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5FA45" w14:textId="0AC411D8" w:rsidR="00957D67" w:rsidRDefault="00957D67" w:rsidP="00B21E57">
      <w:pPr>
        <w:pStyle w:val="Prrafodelista"/>
        <w:spacing w:line="360" w:lineRule="auto"/>
        <w:ind w:left="426"/>
        <w:jc w:val="both"/>
        <w:rPr>
          <w:rFonts w:cs="Times New Roman"/>
          <w:b/>
          <w:szCs w:val="24"/>
        </w:rPr>
      </w:pPr>
      <w:r w:rsidRPr="00322317">
        <w:rPr>
          <w:rFonts w:cs="Times New Roman"/>
          <w:noProof/>
          <w:sz w:val="28"/>
          <w:szCs w:val="28"/>
          <w:lang w:eastAsia="es-EC"/>
        </w:rPr>
        <w:drawing>
          <wp:anchor distT="0" distB="0" distL="114300" distR="114300" simplePos="0" relativeHeight="251659264" behindDoc="1" locked="0" layoutInCell="1" allowOverlap="1" wp14:anchorId="32E15668" wp14:editId="1EBC6D7E">
            <wp:simplePos x="0" y="0"/>
            <wp:positionH relativeFrom="margin">
              <wp:posOffset>2077555</wp:posOffset>
            </wp:positionH>
            <wp:positionV relativeFrom="paragraph">
              <wp:posOffset>-534390</wp:posOffset>
            </wp:positionV>
            <wp:extent cx="1804687" cy="1587582"/>
            <wp:effectExtent l="0" t="0" r="5080" b="0"/>
            <wp:wrapNone/>
            <wp:docPr id="1" name="Imagen 1" descr="http://sangregorio.edu.ec/bolsaempleo/images/logo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gregorio.edu.ec/bolsaempleo/images/logom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687" cy="1587582"/>
                    </a:xfrm>
                    <a:prstGeom prst="rect">
                      <a:avLst/>
                    </a:prstGeom>
                    <a:noFill/>
                    <a:ln>
                      <a:noFill/>
                    </a:ln>
                  </pic:spPr>
                </pic:pic>
              </a:graphicData>
            </a:graphic>
            <wp14:sizeRelH relativeFrom="page">
              <wp14:pctWidth>0</wp14:pctWidth>
            </wp14:sizeRelH>
            <wp14:sizeRelV relativeFrom="page">
              <wp14:pctHeight>0</wp14:pctHeight>
            </wp14:sizeRelV>
          </wp:anchor>
        </w:drawing>
      </w:r>
      <w:r w:rsidR="00B21E57">
        <w:rPr>
          <w:rFonts w:cs="Times New Roman"/>
          <w:b/>
          <w:szCs w:val="24"/>
        </w:rPr>
        <w:t xml:space="preserve"> </w:t>
      </w:r>
      <w:bookmarkStart w:id="0" w:name="_GoBack"/>
      <w:bookmarkEnd w:id="0"/>
    </w:p>
    <w:p w14:paraId="0F4F1198" w14:textId="77777777" w:rsidR="00957D67" w:rsidRDefault="00957D67" w:rsidP="00957D67">
      <w:pPr>
        <w:pStyle w:val="Prrafodelista"/>
        <w:spacing w:line="360" w:lineRule="auto"/>
        <w:ind w:left="426"/>
        <w:jc w:val="both"/>
        <w:rPr>
          <w:rFonts w:cs="Times New Roman"/>
          <w:b/>
          <w:szCs w:val="24"/>
        </w:rPr>
      </w:pPr>
    </w:p>
    <w:p w14:paraId="6762B6AE" w14:textId="77777777" w:rsidR="00957D67" w:rsidRDefault="00957D67" w:rsidP="00957D67">
      <w:pPr>
        <w:pStyle w:val="Prrafodelista"/>
        <w:spacing w:line="360" w:lineRule="auto"/>
        <w:ind w:left="426"/>
        <w:jc w:val="both"/>
        <w:rPr>
          <w:rFonts w:cs="Times New Roman"/>
          <w:b/>
          <w:szCs w:val="24"/>
        </w:rPr>
      </w:pPr>
    </w:p>
    <w:p w14:paraId="11723AA2" w14:textId="77777777" w:rsidR="00957D67" w:rsidRPr="00322317" w:rsidRDefault="00957D67" w:rsidP="00495D41">
      <w:pPr>
        <w:ind w:firstLine="0"/>
        <w:jc w:val="both"/>
        <w:rPr>
          <w:rFonts w:cs="Times New Roman"/>
          <w:sz w:val="28"/>
          <w:szCs w:val="28"/>
        </w:rPr>
      </w:pPr>
    </w:p>
    <w:p w14:paraId="43B83215" w14:textId="265E180B" w:rsidR="00957D67" w:rsidRPr="00495D41" w:rsidRDefault="005676D5" w:rsidP="005676D5">
      <w:pPr>
        <w:jc w:val="center"/>
        <w:rPr>
          <w:rFonts w:cs="Times New Roman"/>
          <w:szCs w:val="24"/>
        </w:rPr>
      </w:pPr>
      <w:r w:rsidRPr="00495D41">
        <w:rPr>
          <w:rFonts w:cs="Times New Roman"/>
          <w:szCs w:val="24"/>
        </w:rPr>
        <w:t>Carrera de Marketing</w:t>
      </w:r>
    </w:p>
    <w:p w14:paraId="3DC12A81" w14:textId="77777777" w:rsidR="00495D41" w:rsidRPr="00495D41" w:rsidRDefault="00495D41" w:rsidP="005676D5">
      <w:pPr>
        <w:jc w:val="center"/>
        <w:rPr>
          <w:rFonts w:cs="Times New Roman"/>
          <w:szCs w:val="24"/>
        </w:rPr>
      </w:pPr>
    </w:p>
    <w:p w14:paraId="36886564" w14:textId="70ED78B6" w:rsidR="00495D41" w:rsidRPr="00495D41" w:rsidRDefault="00957D67" w:rsidP="00495D41">
      <w:pPr>
        <w:jc w:val="center"/>
        <w:rPr>
          <w:rFonts w:cs="Times New Roman"/>
          <w:szCs w:val="24"/>
        </w:rPr>
      </w:pPr>
      <w:r w:rsidRPr="00495D41">
        <w:rPr>
          <w:rFonts w:cs="Times New Roman"/>
          <w:szCs w:val="24"/>
        </w:rPr>
        <w:t>Trabajo de Titulación</w:t>
      </w:r>
    </w:p>
    <w:p w14:paraId="1409F2F0" w14:textId="2B75D138" w:rsidR="00957D67" w:rsidRPr="00495D41" w:rsidRDefault="00957D67" w:rsidP="005676D5">
      <w:pPr>
        <w:jc w:val="center"/>
        <w:rPr>
          <w:rFonts w:cs="Times New Roman"/>
          <w:szCs w:val="24"/>
        </w:rPr>
      </w:pPr>
      <w:r w:rsidRPr="00495D41">
        <w:rPr>
          <w:rFonts w:cs="Times New Roman"/>
          <w:szCs w:val="24"/>
        </w:rPr>
        <w:t>Prev</w:t>
      </w:r>
      <w:r w:rsidR="005676D5" w:rsidRPr="00495D41">
        <w:rPr>
          <w:rFonts w:cs="Times New Roman"/>
          <w:szCs w:val="24"/>
        </w:rPr>
        <w:t>io a la obtención del Título de</w:t>
      </w:r>
    </w:p>
    <w:p w14:paraId="29A66E98" w14:textId="77777777" w:rsidR="00495D41" w:rsidRPr="00495D41" w:rsidRDefault="00495D41" w:rsidP="005676D5">
      <w:pPr>
        <w:jc w:val="center"/>
        <w:rPr>
          <w:rFonts w:cs="Times New Roman"/>
          <w:szCs w:val="24"/>
        </w:rPr>
      </w:pPr>
    </w:p>
    <w:p w14:paraId="59159212" w14:textId="3B62D77E" w:rsidR="00957D67" w:rsidRPr="00495D41" w:rsidRDefault="005676D5" w:rsidP="005676D5">
      <w:pPr>
        <w:jc w:val="center"/>
        <w:rPr>
          <w:rFonts w:cs="Times New Roman"/>
          <w:szCs w:val="24"/>
        </w:rPr>
      </w:pPr>
      <w:r w:rsidRPr="00495D41">
        <w:rPr>
          <w:rFonts w:cs="Times New Roman"/>
          <w:szCs w:val="24"/>
        </w:rPr>
        <w:t>Ingeniero en Marketing</w:t>
      </w:r>
    </w:p>
    <w:p w14:paraId="2B91AD88" w14:textId="77777777" w:rsidR="00957D67" w:rsidRPr="00495D41" w:rsidRDefault="00957D67" w:rsidP="00957D67">
      <w:pPr>
        <w:jc w:val="center"/>
        <w:rPr>
          <w:rFonts w:cs="Times New Roman"/>
          <w:szCs w:val="24"/>
        </w:rPr>
      </w:pPr>
      <w:r w:rsidRPr="00495D41">
        <w:rPr>
          <w:rFonts w:cs="Times New Roman"/>
          <w:szCs w:val="24"/>
        </w:rPr>
        <w:t>Tema:</w:t>
      </w:r>
    </w:p>
    <w:p w14:paraId="0EBB10F4" w14:textId="77777777" w:rsidR="00BC49CD" w:rsidRPr="00495D41" w:rsidRDefault="003C7D2C" w:rsidP="00115BDB">
      <w:pPr>
        <w:pStyle w:val="Prrafodelista"/>
        <w:ind w:left="360"/>
        <w:jc w:val="center"/>
        <w:rPr>
          <w:rFonts w:cs="Times New Roman"/>
          <w:szCs w:val="24"/>
        </w:rPr>
      </w:pPr>
      <w:r w:rsidRPr="00495D41">
        <w:rPr>
          <w:rFonts w:cs="Times New Roman"/>
          <w:szCs w:val="24"/>
        </w:rPr>
        <w:t>Análisis de</w:t>
      </w:r>
      <w:r w:rsidR="000D1E64" w:rsidRPr="00495D41">
        <w:rPr>
          <w:rFonts w:cs="Times New Roman"/>
          <w:szCs w:val="24"/>
        </w:rPr>
        <w:t xml:space="preserve"> </w:t>
      </w:r>
      <w:r w:rsidRPr="00495D41">
        <w:rPr>
          <w:rFonts w:cs="Times New Roman"/>
          <w:szCs w:val="24"/>
        </w:rPr>
        <w:t>las Estrategias Comerciales del Almacén Casa Wilson</w:t>
      </w:r>
      <w:r w:rsidR="000D1E64" w:rsidRPr="00495D41">
        <w:rPr>
          <w:rFonts w:cs="Times New Roman"/>
          <w:szCs w:val="24"/>
        </w:rPr>
        <w:t xml:space="preserve"> de la Ciudad de Portoviejo y su Influencia</w:t>
      </w:r>
      <w:r w:rsidR="00A068C6" w:rsidRPr="00495D41">
        <w:rPr>
          <w:rFonts w:cs="Times New Roman"/>
          <w:szCs w:val="24"/>
        </w:rPr>
        <w:t xml:space="preserve"> en el C</w:t>
      </w:r>
      <w:r w:rsidR="00964C51" w:rsidRPr="00495D41">
        <w:rPr>
          <w:rFonts w:cs="Times New Roman"/>
          <w:szCs w:val="24"/>
        </w:rPr>
        <w:t>omportamiento de</w:t>
      </w:r>
      <w:r w:rsidR="00A068C6" w:rsidRPr="00495D41">
        <w:rPr>
          <w:rFonts w:cs="Times New Roman"/>
          <w:szCs w:val="24"/>
        </w:rPr>
        <w:t xml:space="preserve"> las V</w:t>
      </w:r>
      <w:r w:rsidR="000D1E64" w:rsidRPr="00495D41">
        <w:rPr>
          <w:rFonts w:cs="Times New Roman"/>
          <w:szCs w:val="24"/>
        </w:rPr>
        <w:t>entas.</w:t>
      </w:r>
    </w:p>
    <w:p w14:paraId="39860C40" w14:textId="77777777" w:rsidR="00957D67" w:rsidRPr="00495D41" w:rsidRDefault="00957D67" w:rsidP="003C7D2C">
      <w:pPr>
        <w:rPr>
          <w:rFonts w:cs="Times New Roman"/>
          <w:szCs w:val="24"/>
        </w:rPr>
      </w:pPr>
    </w:p>
    <w:p w14:paraId="6690C226" w14:textId="77777777" w:rsidR="00957D67" w:rsidRPr="00495D41" w:rsidRDefault="00B64D87" w:rsidP="00957D67">
      <w:pPr>
        <w:jc w:val="center"/>
        <w:rPr>
          <w:rFonts w:cs="Times New Roman"/>
          <w:szCs w:val="24"/>
        </w:rPr>
      </w:pPr>
      <w:r w:rsidRPr="00495D41">
        <w:rPr>
          <w:rFonts w:cs="Times New Roman"/>
          <w:szCs w:val="24"/>
        </w:rPr>
        <w:t>Autor</w:t>
      </w:r>
      <w:r w:rsidR="00957D67" w:rsidRPr="00495D41">
        <w:rPr>
          <w:rFonts w:cs="Times New Roman"/>
          <w:szCs w:val="24"/>
        </w:rPr>
        <w:t>:</w:t>
      </w:r>
    </w:p>
    <w:p w14:paraId="5A750FE8" w14:textId="7C15578D" w:rsidR="00957D67" w:rsidRPr="00495D41" w:rsidRDefault="00957D67" w:rsidP="00957D67">
      <w:pPr>
        <w:jc w:val="center"/>
        <w:rPr>
          <w:rFonts w:cs="Times New Roman"/>
          <w:szCs w:val="24"/>
        </w:rPr>
      </w:pPr>
      <w:r w:rsidRPr="00495D41">
        <w:rPr>
          <w:rFonts w:cs="Times New Roman"/>
          <w:szCs w:val="24"/>
        </w:rPr>
        <w:t>Juan David</w:t>
      </w:r>
      <w:r w:rsidR="00CB0CBD">
        <w:rPr>
          <w:rFonts w:cs="Times New Roman"/>
          <w:szCs w:val="24"/>
        </w:rPr>
        <w:t xml:space="preserve"> Tenelema Cedeño</w:t>
      </w:r>
    </w:p>
    <w:p w14:paraId="57F02AE5" w14:textId="77777777" w:rsidR="00957D67" w:rsidRPr="00495D41" w:rsidRDefault="00957D67" w:rsidP="00957D67">
      <w:pPr>
        <w:jc w:val="center"/>
        <w:rPr>
          <w:rFonts w:cs="Times New Roman"/>
          <w:szCs w:val="24"/>
        </w:rPr>
      </w:pPr>
    </w:p>
    <w:p w14:paraId="33AA7772" w14:textId="118213CB" w:rsidR="00957D67" w:rsidRPr="00495D41" w:rsidRDefault="00A82107" w:rsidP="00957D67">
      <w:pPr>
        <w:jc w:val="center"/>
        <w:rPr>
          <w:rFonts w:cs="Times New Roman"/>
          <w:szCs w:val="24"/>
        </w:rPr>
      </w:pPr>
      <w:r w:rsidRPr="00495D41">
        <w:rPr>
          <w:rFonts w:cs="Times New Roman"/>
          <w:szCs w:val="24"/>
        </w:rPr>
        <w:t>Tutora</w:t>
      </w:r>
      <w:r w:rsidR="00957D67" w:rsidRPr="00495D41">
        <w:rPr>
          <w:rFonts w:cs="Times New Roman"/>
          <w:szCs w:val="24"/>
        </w:rPr>
        <w:t>:</w:t>
      </w:r>
    </w:p>
    <w:p w14:paraId="2F3F8EFF" w14:textId="48C66E9B" w:rsidR="00C132C5" w:rsidRPr="00495D41" w:rsidRDefault="003774E4" w:rsidP="00957D67">
      <w:pPr>
        <w:jc w:val="center"/>
        <w:rPr>
          <w:rFonts w:cs="Times New Roman"/>
          <w:szCs w:val="24"/>
        </w:rPr>
      </w:pPr>
      <w:r w:rsidRPr="00495D41">
        <w:rPr>
          <w:rFonts w:cs="Times New Roman"/>
          <w:szCs w:val="24"/>
        </w:rPr>
        <w:t>Ing. Evelyn Párra</w:t>
      </w:r>
      <w:r w:rsidR="00C132C5" w:rsidRPr="00495D41">
        <w:rPr>
          <w:rFonts w:cs="Times New Roman"/>
          <w:szCs w:val="24"/>
        </w:rPr>
        <w:t>ga</w:t>
      </w:r>
      <w:r w:rsidRPr="00495D41">
        <w:rPr>
          <w:rFonts w:cs="Times New Roman"/>
          <w:szCs w:val="24"/>
        </w:rPr>
        <w:t xml:space="preserve"> Patiño</w:t>
      </w:r>
      <w:r w:rsidR="00CB0CBD">
        <w:rPr>
          <w:rFonts w:cs="Times New Roman"/>
          <w:szCs w:val="24"/>
        </w:rPr>
        <w:t>. Mg.</w:t>
      </w:r>
    </w:p>
    <w:p w14:paraId="2DB52B9A" w14:textId="77777777" w:rsidR="00CA2292" w:rsidRPr="00495D41" w:rsidRDefault="00CA2292" w:rsidP="00957D67">
      <w:pPr>
        <w:jc w:val="center"/>
        <w:rPr>
          <w:rFonts w:cs="Times New Roman"/>
          <w:szCs w:val="24"/>
        </w:rPr>
      </w:pPr>
    </w:p>
    <w:p w14:paraId="1A568EF6" w14:textId="77777777" w:rsidR="00957D67" w:rsidRPr="00495D41" w:rsidRDefault="00957D67" w:rsidP="00957D67">
      <w:pPr>
        <w:jc w:val="center"/>
        <w:rPr>
          <w:rFonts w:cs="Times New Roman"/>
          <w:szCs w:val="24"/>
        </w:rPr>
      </w:pPr>
      <w:r w:rsidRPr="00495D41">
        <w:rPr>
          <w:rFonts w:cs="Times New Roman"/>
          <w:szCs w:val="24"/>
        </w:rPr>
        <w:t>Portoviejo - Manabí - República del Ecuador.</w:t>
      </w:r>
    </w:p>
    <w:p w14:paraId="05B728F2" w14:textId="77777777" w:rsidR="00957D67" w:rsidRPr="00495D41" w:rsidRDefault="00957D67" w:rsidP="00957D67">
      <w:pPr>
        <w:jc w:val="center"/>
        <w:rPr>
          <w:rFonts w:cs="Times New Roman"/>
          <w:szCs w:val="24"/>
        </w:rPr>
      </w:pPr>
    </w:p>
    <w:p w14:paraId="5EAA7A85" w14:textId="77777777" w:rsidR="00957D67" w:rsidRPr="00495D41" w:rsidRDefault="00957D67" w:rsidP="00957D67">
      <w:pPr>
        <w:jc w:val="center"/>
        <w:rPr>
          <w:rFonts w:cs="Times New Roman"/>
          <w:szCs w:val="24"/>
        </w:rPr>
        <w:sectPr w:rsidR="00957D67" w:rsidRPr="00495D41" w:rsidSect="00F546BF">
          <w:headerReference w:type="default" r:id="rId9"/>
          <w:footerReference w:type="default" r:id="rId10"/>
          <w:type w:val="nextColumn"/>
          <w:pgSz w:w="12242" w:h="15842" w:code="1"/>
          <w:pgMar w:top="1440" w:right="1440" w:bottom="1440" w:left="2268" w:header="709" w:footer="709" w:gutter="0"/>
          <w:pgNumType w:fmt="upperRoman"/>
          <w:cols w:space="708"/>
          <w:docGrid w:linePitch="360"/>
        </w:sectPr>
      </w:pPr>
      <w:r w:rsidRPr="00495D41">
        <w:rPr>
          <w:rFonts w:cs="Times New Roman"/>
          <w:szCs w:val="24"/>
        </w:rPr>
        <w:t>2018</w:t>
      </w:r>
    </w:p>
    <w:p w14:paraId="4D2B1968" w14:textId="77777777" w:rsidR="00957D67" w:rsidRPr="00E736AB" w:rsidRDefault="00957D67" w:rsidP="005676D5">
      <w:pPr>
        <w:pStyle w:val="Ttulo1"/>
        <w:jc w:val="center"/>
      </w:pPr>
      <w:bookmarkStart w:id="1" w:name="_Toc476679461"/>
      <w:bookmarkStart w:id="2" w:name="_Toc523309345"/>
      <w:bookmarkStart w:id="3" w:name="_Toc523754065"/>
      <w:bookmarkStart w:id="4" w:name="_Toc523754640"/>
      <w:r w:rsidRPr="00E736AB">
        <w:lastRenderedPageBreak/>
        <w:t>CERTIFICACIÓN DEL TRABAJO DE TITULACIÓN.</w:t>
      </w:r>
      <w:bookmarkEnd w:id="1"/>
      <w:bookmarkEnd w:id="2"/>
      <w:bookmarkEnd w:id="3"/>
      <w:bookmarkEnd w:id="4"/>
    </w:p>
    <w:p w14:paraId="097A8380" w14:textId="77777777" w:rsidR="00957D67" w:rsidRPr="00CE4DC5" w:rsidRDefault="00957D67" w:rsidP="00957D67">
      <w:pPr>
        <w:autoSpaceDE w:val="0"/>
        <w:autoSpaceDN w:val="0"/>
        <w:adjustRightInd w:val="0"/>
        <w:spacing w:line="240" w:lineRule="auto"/>
        <w:jc w:val="center"/>
        <w:rPr>
          <w:rFonts w:cs="Times New Roman"/>
          <w:b/>
          <w:bCs/>
          <w:sz w:val="28"/>
          <w:szCs w:val="28"/>
          <w:lang w:val="es-ES_tradnl"/>
        </w:rPr>
      </w:pPr>
    </w:p>
    <w:p w14:paraId="3C137B60" w14:textId="77777777" w:rsidR="00957D67" w:rsidRPr="00CE4DC5" w:rsidRDefault="00957D67" w:rsidP="00957D67">
      <w:pPr>
        <w:autoSpaceDE w:val="0"/>
        <w:autoSpaceDN w:val="0"/>
        <w:adjustRightInd w:val="0"/>
        <w:spacing w:line="240" w:lineRule="auto"/>
        <w:jc w:val="center"/>
        <w:rPr>
          <w:rFonts w:cs="Times New Roman"/>
          <w:b/>
          <w:bCs/>
          <w:sz w:val="28"/>
          <w:szCs w:val="28"/>
          <w:lang w:val="es-ES_tradnl"/>
        </w:rPr>
      </w:pPr>
    </w:p>
    <w:p w14:paraId="5270DC5A" w14:textId="77777777" w:rsidR="00957D67" w:rsidRPr="00451A7C" w:rsidRDefault="00957D67" w:rsidP="00957D67">
      <w:pPr>
        <w:autoSpaceDE w:val="0"/>
        <w:autoSpaceDN w:val="0"/>
        <w:adjustRightInd w:val="0"/>
        <w:spacing w:line="240" w:lineRule="auto"/>
        <w:jc w:val="center"/>
        <w:rPr>
          <w:rFonts w:cs="Times New Roman"/>
          <w:sz w:val="32"/>
          <w:szCs w:val="32"/>
        </w:rPr>
      </w:pPr>
    </w:p>
    <w:p w14:paraId="4EC257AA" w14:textId="3B038DA4" w:rsidR="00957D67" w:rsidRPr="0060111C" w:rsidRDefault="003774E4" w:rsidP="00957D67">
      <w:pPr>
        <w:jc w:val="both"/>
        <w:rPr>
          <w:rFonts w:cs="Times New Roman"/>
          <w:szCs w:val="24"/>
        </w:rPr>
      </w:pPr>
      <w:r w:rsidRPr="003774E4">
        <w:rPr>
          <w:rFonts w:cs="Times New Roman"/>
          <w:szCs w:val="24"/>
        </w:rPr>
        <w:t>Ing. Evelyn Párraga Patiño</w:t>
      </w:r>
      <w:r w:rsidR="00957D67" w:rsidRPr="0060111C">
        <w:rPr>
          <w:rFonts w:cs="Times New Roman"/>
          <w:szCs w:val="24"/>
        </w:rPr>
        <w:t xml:space="preserve">, certifica que: El trabajo de titulación </w:t>
      </w:r>
      <w:r w:rsidR="00957D67" w:rsidRPr="0060111C">
        <w:rPr>
          <w:rFonts w:cs="Times New Roman"/>
          <w:b/>
          <w:szCs w:val="24"/>
        </w:rPr>
        <w:t>“</w:t>
      </w:r>
      <w:r w:rsidR="00A068C6" w:rsidRPr="00A068C6">
        <w:rPr>
          <w:rFonts w:cs="Times New Roman"/>
          <w:szCs w:val="24"/>
        </w:rPr>
        <w:t xml:space="preserve">Análisis de las Estrategias Comerciales del Almacén Casa Wilson de la Ciudad de Portoviejo y su Influencia en </w:t>
      </w:r>
      <w:r w:rsidR="00A068C6">
        <w:rPr>
          <w:rFonts w:cs="Times New Roman"/>
          <w:szCs w:val="24"/>
        </w:rPr>
        <w:t>el Comportamiento de las Ventas</w:t>
      </w:r>
      <w:r w:rsidR="00E246A6">
        <w:rPr>
          <w:rFonts w:cs="Times New Roman"/>
          <w:szCs w:val="24"/>
        </w:rPr>
        <w:t>”</w:t>
      </w:r>
      <w:r w:rsidR="003C7D2C">
        <w:rPr>
          <w:rFonts w:cs="Times New Roman"/>
          <w:szCs w:val="24"/>
        </w:rPr>
        <w:t xml:space="preserve">, </w:t>
      </w:r>
      <w:r w:rsidR="00957D67" w:rsidRPr="0060111C">
        <w:rPr>
          <w:rFonts w:cs="Times New Roman"/>
          <w:szCs w:val="24"/>
        </w:rPr>
        <w:t>el</w:t>
      </w:r>
      <w:r w:rsidR="00957D67">
        <w:rPr>
          <w:rFonts w:cs="Times New Roman"/>
          <w:szCs w:val="24"/>
        </w:rPr>
        <w:t>aborada por el egresado Juan David Tenelema Cedeño</w:t>
      </w:r>
      <w:r w:rsidR="00957D67" w:rsidRPr="0060111C">
        <w:rPr>
          <w:rFonts w:cs="Times New Roman"/>
          <w:szCs w:val="24"/>
        </w:rPr>
        <w:t xml:space="preserve"> es original y realizado bajo mi dirección.</w:t>
      </w:r>
    </w:p>
    <w:p w14:paraId="10A9EEFA" w14:textId="77777777" w:rsidR="00957D67" w:rsidRDefault="00957D67" w:rsidP="00957D67">
      <w:pPr>
        <w:pStyle w:val="General"/>
        <w:ind w:firstLine="0"/>
        <w:contextualSpacing/>
        <w:rPr>
          <w:rFonts w:cs="Times New Roman"/>
          <w:szCs w:val="24"/>
        </w:rPr>
      </w:pPr>
    </w:p>
    <w:p w14:paraId="04E3832F" w14:textId="6A2D4662" w:rsidR="00957D67" w:rsidRDefault="00957D67" w:rsidP="00322CE4">
      <w:pPr>
        <w:pStyle w:val="General"/>
        <w:ind w:firstLine="0"/>
        <w:contextualSpacing/>
        <w:rPr>
          <w:rFonts w:cs="Times New Roman"/>
          <w:szCs w:val="24"/>
        </w:rPr>
      </w:pPr>
      <w:r w:rsidRPr="0060111C">
        <w:rPr>
          <w:rFonts w:cs="Times New Roman"/>
          <w:szCs w:val="24"/>
        </w:rPr>
        <w:t>Habiendo demostrado eficiencia y responsabilidad en todas las actividades relacionadas con el proceso de investigación; siendo algunos criter</w:t>
      </w:r>
      <w:r>
        <w:rPr>
          <w:rFonts w:cs="Times New Roman"/>
          <w:szCs w:val="24"/>
        </w:rPr>
        <w:t>ios de propiedad exclusiva del autor</w:t>
      </w:r>
      <w:r w:rsidRPr="0060111C">
        <w:rPr>
          <w:rFonts w:cs="Times New Roman"/>
          <w:szCs w:val="24"/>
        </w:rPr>
        <w:t xml:space="preserve"> del trabajo de titulación.</w:t>
      </w:r>
    </w:p>
    <w:p w14:paraId="272C65F6" w14:textId="77777777" w:rsidR="00957D67" w:rsidRDefault="00957D67" w:rsidP="00957D67">
      <w:pPr>
        <w:autoSpaceDE w:val="0"/>
        <w:autoSpaceDN w:val="0"/>
        <w:adjustRightInd w:val="0"/>
        <w:spacing w:line="240" w:lineRule="auto"/>
        <w:rPr>
          <w:rFonts w:cs="Times New Roman"/>
          <w:szCs w:val="24"/>
        </w:rPr>
      </w:pPr>
    </w:p>
    <w:p w14:paraId="6D505792" w14:textId="77777777" w:rsidR="00957D67" w:rsidRPr="000B5C1B" w:rsidRDefault="00957D67" w:rsidP="00957D67">
      <w:pPr>
        <w:autoSpaceDE w:val="0"/>
        <w:autoSpaceDN w:val="0"/>
        <w:adjustRightInd w:val="0"/>
        <w:spacing w:line="240" w:lineRule="auto"/>
        <w:rPr>
          <w:rFonts w:cs="Times New Roman"/>
          <w:szCs w:val="24"/>
        </w:rPr>
      </w:pPr>
      <w:r>
        <w:rPr>
          <w:rFonts w:cs="Times New Roman"/>
          <w:szCs w:val="24"/>
        </w:rPr>
        <w:tab/>
        <w:t xml:space="preserve">                  _______________________________________________</w:t>
      </w:r>
      <w:r>
        <w:rPr>
          <w:rFonts w:cs="Times New Roman"/>
          <w:szCs w:val="24"/>
        </w:rPr>
        <w:tab/>
      </w:r>
    </w:p>
    <w:p w14:paraId="3E3C67A3" w14:textId="77777777" w:rsidR="00957D67" w:rsidRPr="000B5C1B" w:rsidRDefault="00957D67" w:rsidP="00957D67">
      <w:pPr>
        <w:autoSpaceDE w:val="0"/>
        <w:autoSpaceDN w:val="0"/>
        <w:adjustRightInd w:val="0"/>
        <w:spacing w:line="240" w:lineRule="auto"/>
        <w:rPr>
          <w:rFonts w:cs="Times New Roman"/>
          <w:szCs w:val="24"/>
        </w:rPr>
      </w:pPr>
    </w:p>
    <w:p w14:paraId="2E60ABC3" w14:textId="2401723E" w:rsidR="00957D67" w:rsidRPr="003774E4" w:rsidRDefault="003774E4" w:rsidP="003774E4">
      <w:pPr>
        <w:jc w:val="center"/>
        <w:rPr>
          <w:rFonts w:cs="Times New Roman"/>
          <w:szCs w:val="28"/>
        </w:rPr>
      </w:pPr>
      <w:r w:rsidRPr="003774E4">
        <w:rPr>
          <w:rFonts w:cs="Times New Roman"/>
          <w:szCs w:val="28"/>
        </w:rPr>
        <w:t>Ing. Evelyn Párraga Patiño</w:t>
      </w:r>
      <w:r w:rsidR="00CB0CBD">
        <w:rPr>
          <w:rFonts w:cs="Times New Roman"/>
          <w:szCs w:val="28"/>
        </w:rPr>
        <w:t>. Mg.</w:t>
      </w:r>
    </w:p>
    <w:p w14:paraId="4DAA1F9F" w14:textId="75F42CC9" w:rsidR="00957D67" w:rsidRPr="0087758F" w:rsidRDefault="00957D67" w:rsidP="00957D67">
      <w:pPr>
        <w:spacing w:line="240" w:lineRule="auto"/>
        <w:jc w:val="center"/>
        <w:rPr>
          <w:rFonts w:cs="Times New Roman"/>
          <w:b/>
          <w:szCs w:val="24"/>
        </w:rPr>
      </w:pPr>
      <w:r>
        <w:rPr>
          <w:rFonts w:cs="Times New Roman"/>
          <w:b/>
          <w:szCs w:val="24"/>
        </w:rPr>
        <w:t xml:space="preserve">    </w:t>
      </w:r>
      <w:r w:rsidRPr="0087758F">
        <w:rPr>
          <w:rFonts w:cs="Times New Roman"/>
          <w:b/>
          <w:szCs w:val="24"/>
        </w:rPr>
        <w:t>TUTOR DEL TRABAJO DE TITULACIÓN</w:t>
      </w:r>
    </w:p>
    <w:p w14:paraId="128BF10E" w14:textId="77777777" w:rsidR="003C7D2C" w:rsidRDefault="003C7D2C"/>
    <w:p w14:paraId="1DAB54D8" w14:textId="77777777" w:rsidR="00957D67" w:rsidRDefault="00957D67"/>
    <w:p w14:paraId="50E2A322" w14:textId="77777777" w:rsidR="00957D67" w:rsidRDefault="00957D67"/>
    <w:p w14:paraId="21991FD4" w14:textId="77777777" w:rsidR="00957D67" w:rsidRDefault="00957D67"/>
    <w:p w14:paraId="65F203A7" w14:textId="77777777" w:rsidR="00322CE4" w:rsidRDefault="00322CE4"/>
    <w:p w14:paraId="0A66BEA4" w14:textId="77777777" w:rsidR="00957D67" w:rsidRDefault="00957D67"/>
    <w:p w14:paraId="22AC5D04" w14:textId="77777777" w:rsidR="00957D67" w:rsidRDefault="00957D67"/>
    <w:p w14:paraId="49792836" w14:textId="77777777" w:rsidR="00957D67" w:rsidRDefault="00957D67"/>
    <w:p w14:paraId="08C66811" w14:textId="77777777" w:rsidR="00957D67" w:rsidRDefault="00957D67"/>
    <w:p w14:paraId="3E930AB9" w14:textId="77777777" w:rsidR="00957D67" w:rsidRPr="00E736AB" w:rsidRDefault="00957D67" w:rsidP="00AA6A2A">
      <w:pPr>
        <w:pStyle w:val="Ttulo1"/>
        <w:jc w:val="center"/>
      </w:pPr>
      <w:bookmarkStart w:id="5" w:name="_Toc476679462"/>
      <w:bookmarkStart w:id="6" w:name="_Toc523309346"/>
      <w:bookmarkStart w:id="7" w:name="_Toc523754066"/>
      <w:bookmarkStart w:id="8" w:name="_Toc523754641"/>
      <w:r w:rsidRPr="00E736AB">
        <w:lastRenderedPageBreak/>
        <w:t>CERTIFICACIÓN DEL TRIBUNAL EXAMINADOR.</w:t>
      </w:r>
      <w:bookmarkEnd w:id="5"/>
      <w:bookmarkEnd w:id="6"/>
      <w:bookmarkEnd w:id="7"/>
      <w:bookmarkEnd w:id="8"/>
    </w:p>
    <w:p w14:paraId="2A0F3E0A" w14:textId="77777777" w:rsidR="00957D67" w:rsidRPr="00451A7C" w:rsidRDefault="00957D67" w:rsidP="00957D67">
      <w:pPr>
        <w:autoSpaceDE w:val="0"/>
        <w:autoSpaceDN w:val="0"/>
        <w:adjustRightInd w:val="0"/>
        <w:spacing w:line="240" w:lineRule="auto"/>
        <w:jc w:val="center"/>
        <w:rPr>
          <w:rFonts w:cs="Times New Roman"/>
          <w:b/>
          <w:bCs/>
          <w:sz w:val="28"/>
          <w:szCs w:val="28"/>
        </w:rPr>
      </w:pPr>
    </w:p>
    <w:p w14:paraId="25CBCF84" w14:textId="77777777" w:rsidR="00957D67" w:rsidRPr="00451A7C" w:rsidRDefault="00957D67" w:rsidP="00957D67">
      <w:pPr>
        <w:autoSpaceDE w:val="0"/>
        <w:autoSpaceDN w:val="0"/>
        <w:adjustRightInd w:val="0"/>
        <w:spacing w:line="240" w:lineRule="auto"/>
        <w:jc w:val="center"/>
        <w:rPr>
          <w:rFonts w:cs="Times New Roman"/>
          <w:b/>
          <w:bCs/>
          <w:sz w:val="28"/>
          <w:szCs w:val="28"/>
        </w:rPr>
      </w:pPr>
    </w:p>
    <w:p w14:paraId="16E4B22E" w14:textId="77777777" w:rsidR="00957D67" w:rsidRPr="00451A7C" w:rsidRDefault="00957D67" w:rsidP="00957D67">
      <w:pPr>
        <w:autoSpaceDE w:val="0"/>
        <w:autoSpaceDN w:val="0"/>
        <w:adjustRightInd w:val="0"/>
        <w:spacing w:line="240" w:lineRule="auto"/>
        <w:jc w:val="center"/>
        <w:rPr>
          <w:rFonts w:cs="Times New Roman"/>
          <w:sz w:val="36"/>
          <w:szCs w:val="36"/>
        </w:rPr>
      </w:pPr>
    </w:p>
    <w:p w14:paraId="77FB65C5" w14:textId="108306A5" w:rsidR="00957D67" w:rsidRDefault="00957D67" w:rsidP="00322CE4">
      <w:pPr>
        <w:pStyle w:val="Prrafodelista"/>
        <w:ind w:left="360"/>
        <w:jc w:val="both"/>
        <w:rPr>
          <w:rFonts w:cs="Times New Roman"/>
          <w:szCs w:val="24"/>
        </w:rPr>
      </w:pPr>
      <w:r w:rsidRPr="0060111C">
        <w:rPr>
          <w:rFonts w:cs="Times New Roman"/>
          <w:szCs w:val="24"/>
        </w:rPr>
        <w:t xml:space="preserve">Quienes suscriben, docentes miembros del tribunal de sustentación del trabajo de titulación: </w:t>
      </w:r>
      <w:r w:rsidRPr="0060111C">
        <w:rPr>
          <w:rFonts w:cs="Times New Roman"/>
          <w:b/>
          <w:szCs w:val="24"/>
        </w:rPr>
        <w:t>“</w:t>
      </w:r>
      <w:r w:rsidR="00A068C6" w:rsidRPr="00A068C6">
        <w:rPr>
          <w:rFonts w:cs="Times New Roman"/>
          <w:szCs w:val="24"/>
        </w:rPr>
        <w:t xml:space="preserve">Análisis de las Estrategias Comerciales del Almacén Casa Wilson de la Ciudad de Portoviejo y su Influencia en </w:t>
      </w:r>
      <w:r w:rsidR="00A068C6">
        <w:rPr>
          <w:rFonts w:cs="Times New Roman"/>
          <w:szCs w:val="24"/>
        </w:rPr>
        <w:t>el Comportamiento de las Ventas</w:t>
      </w:r>
      <w:r w:rsidR="00B64D87" w:rsidRPr="00B64D87">
        <w:rPr>
          <w:rFonts w:cs="Times New Roman"/>
          <w:sz w:val="28"/>
          <w:szCs w:val="24"/>
        </w:rPr>
        <w:t>”</w:t>
      </w:r>
      <w:r w:rsidR="00B64D87" w:rsidRPr="00B64D87">
        <w:rPr>
          <w:rFonts w:cs="Times New Roman"/>
          <w:szCs w:val="24"/>
        </w:rPr>
        <w:t>.</w:t>
      </w:r>
    </w:p>
    <w:p w14:paraId="027C3DE4" w14:textId="77777777" w:rsidR="00957D67" w:rsidRPr="0060111C" w:rsidRDefault="00957D67" w:rsidP="00957D67">
      <w:pPr>
        <w:pStyle w:val="General"/>
        <w:ind w:left="360" w:firstLine="0"/>
        <w:rPr>
          <w:rFonts w:cs="Times New Roman"/>
          <w:szCs w:val="24"/>
        </w:rPr>
      </w:pPr>
      <w:r w:rsidRPr="0060111C">
        <w:rPr>
          <w:rFonts w:cs="Times New Roman"/>
          <w:szCs w:val="24"/>
        </w:rPr>
        <w:t xml:space="preserve">Certificamos que el presente trabajo ha cumplido con los requisitos reglamentarios. </w:t>
      </w:r>
    </w:p>
    <w:p w14:paraId="735F0919" w14:textId="77777777" w:rsidR="00957D67" w:rsidRPr="00220169" w:rsidRDefault="00957D67" w:rsidP="00957D67">
      <w:pPr>
        <w:autoSpaceDE w:val="0"/>
        <w:autoSpaceDN w:val="0"/>
        <w:adjustRightInd w:val="0"/>
        <w:spacing w:line="240" w:lineRule="auto"/>
        <w:rPr>
          <w:rFonts w:cs="Times New Roman"/>
          <w:szCs w:val="24"/>
          <w:lang w:val="es-ES"/>
        </w:rPr>
      </w:pPr>
    </w:p>
    <w:p w14:paraId="1FED09E9" w14:textId="77777777" w:rsidR="00957D67" w:rsidRPr="00451A7C" w:rsidRDefault="00957D67" w:rsidP="00957D67">
      <w:pPr>
        <w:autoSpaceDE w:val="0"/>
        <w:autoSpaceDN w:val="0"/>
        <w:adjustRightInd w:val="0"/>
        <w:spacing w:line="240" w:lineRule="auto"/>
        <w:rPr>
          <w:rFonts w:cs="Times New Roman"/>
          <w:szCs w:val="24"/>
        </w:rPr>
      </w:pPr>
    </w:p>
    <w:p w14:paraId="63A1E391" w14:textId="77777777" w:rsidR="00957D67" w:rsidRPr="00451A7C" w:rsidRDefault="00957D67" w:rsidP="00957D67">
      <w:pPr>
        <w:autoSpaceDE w:val="0"/>
        <w:autoSpaceDN w:val="0"/>
        <w:adjustRightInd w:val="0"/>
        <w:spacing w:line="240" w:lineRule="auto"/>
        <w:rPr>
          <w:rFonts w:cs="Times New Roman"/>
          <w:szCs w:val="24"/>
        </w:rPr>
      </w:pPr>
    </w:p>
    <w:p w14:paraId="54A42D28" w14:textId="77777777" w:rsidR="00957D67" w:rsidRDefault="00957D67" w:rsidP="00957D67">
      <w:pPr>
        <w:autoSpaceDE w:val="0"/>
        <w:autoSpaceDN w:val="0"/>
        <w:adjustRightInd w:val="0"/>
        <w:spacing w:line="240" w:lineRule="auto"/>
        <w:ind w:left="2832" w:firstLine="708"/>
        <w:rPr>
          <w:rFonts w:cs="Times New Roman"/>
          <w:szCs w:val="24"/>
        </w:rPr>
      </w:pPr>
      <w:r>
        <w:rPr>
          <w:rFonts w:cs="Times New Roman"/>
          <w:szCs w:val="24"/>
        </w:rPr>
        <w:t xml:space="preserve"> </w:t>
      </w:r>
      <w:r w:rsidRPr="00CB28EC">
        <w:rPr>
          <w:rFonts w:cs="Times New Roman"/>
          <w:szCs w:val="24"/>
        </w:rPr>
        <w:t>Tribunal</w:t>
      </w:r>
    </w:p>
    <w:p w14:paraId="0DA2ADC7" w14:textId="77777777" w:rsidR="00322CE4" w:rsidRPr="00451A7C" w:rsidRDefault="00322CE4" w:rsidP="00957D67">
      <w:pPr>
        <w:autoSpaceDE w:val="0"/>
        <w:autoSpaceDN w:val="0"/>
        <w:adjustRightInd w:val="0"/>
        <w:spacing w:line="240" w:lineRule="auto"/>
        <w:ind w:left="2832" w:firstLine="708"/>
        <w:rPr>
          <w:rFonts w:cs="Times New Roman"/>
          <w:sz w:val="36"/>
          <w:szCs w:val="36"/>
        </w:rPr>
      </w:pPr>
    </w:p>
    <w:p w14:paraId="39653E8F" w14:textId="77777777" w:rsidR="00957D67" w:rsidRPr="00451A7C" w:rsidRDefault="00957D67" w:rsidP="00957D67">
      <w:pPr>
        <w:autoSpaceDE w:val="0"/>
        <w:autoSpaceDN w:val="0"/>
        <w:adjustRightInd w:val="0"/>
        <w:spacing w:line="240" w:lineRule="auto"/>
        <w:jc w:val="center"/>
        <w:rPr>
          <w:rFonts w:cs="Times New Roman"/>
          <w:sz w:val="36"/>
          <w:szCs w:val="36"/>
        </w:rPr>
      </w:pPr>
    </w:p>
    <w:p w14:paraId="7C1DC46B" w14:textId="77777777" w:rsidR="00957D67" w:rsidRPr="00451A7C" w:rsidRDefault="00957D67" w:rsidP="00957D67">
      <w:pPr>
        <w:autoSpaceDE w:val="0"/>
        <w:autoSpaceDN w:val="0"/>
        <w:adjustRightInd w:val="0"/>
        <w:spacing w:line="240" w:lineRule="auto"/>
        <w:jc w:val="center"/>
        <w:rPr>
          <w:rFonts w:cs="Times New Roman"/>
          <w:sz w:val="36"/>
          <w:szCs w:val="36"/>
        </w:rPr>
      </w:pPr>
    </w:p>
    <w:p w14:paraId="1D054039" w14:textId="7ECA0E47" w:rsidR="00957D67" w:rsidRDefault="00957D67" w:rsidP="00957D67">
      <w:pPr>
        <w:tabs>
          <w:tab w:val="left" w:pos="4203"/>
          <w:tab w:val="center" w:pos="5033"/>
        </w:tabs>
        <w:autoSpaceDE w:val="0"/>
        <w:autoSpaceDN w:val="0"/>
        <w:adjustRightInd w:val="0"/>
        <w:spacing w:line="240" w:lineRule="auto"/>
        <w:rPr>
          <w:rFonts w:cs="Times New Roman"/>
          <w:sz w:val="36"/>
          <w:szCs w:val="36"/>
        </w:rPr>
      </w:pPr>
      <w:r>
        <w:rPr>
          <w:noProof/>
          <w:lang w:eastAsia="es-EC"/>
        </w:rPr>
        <mc:AlternateContent>
          <mc:Choice Requires="wps">
            <w:drawing>
              <wp:anchor distT="4294967295" distB="4294967295" distL="114300" distR="114300" simplePos="0" relativeHeight="251661312" behindDoc="0" locked="0" layoutInCell="1" allowOverlap="1" wp14:anchorId="263AFFFD" wp14:editId="407B4B07">
                <wp:simplePos x="0" y="0"/>
                <wp:positionH relativeFrom="column">
                  <wp:posOffset>-10160</wp:posOffset>
                </wp:positionH>
                <wp:positionV relativeFrom="paragraph">
                  <wp:posOffset>53340</wp:posOffset>
                </wp:positionV>
                <wp:extent cx="2296160" cy="0"/>
                <wp:effectExtent l="0" t="0" r="27940" b="19050"/>
                <wp:wrapNone/>
                <wp:docPr id="37"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6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4955C9" id="18 Conector recto"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pt,4.2pt" to="18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">
                <o:lock v:ext="edit" shapetype="f"/>
              </v:line>
            </w:pict>
          </mc:Fallback>
        </mc:AlternateContent>
      </w:r>
      <w:r>
        <w:rPr>
          <w:rFonts w:cs="Times New Roman"/>
          <w:sz w:val="36"/>
          <w:szCs w:val="36"/>
        </w:rPr>
        <w:tab/>
      </w:r>
      <w:r>
        <w:rPr>
          <w:rFonts w:cs="Times New Roman"/>
          <w:sz w:val="36"/>
          <w:szCs w:val="36"/>
        </w:rPr>
        <w:tab/>
      </w:r>
      <w:r>
        <w:rPr>
          <w:rFonts w:cs="Times New Roman"/>
          <w:sz w:val="36"/>
          <w:szCs w:val="36"/>
        </w:rPr>
        <w:tab/>
      </w:r>
      <w:r>
        <w:rPr>
          <w:noProof/>
          <w:lang w:eastAsia="es-EC"/>
        </w:rPr>
        <mc:AlternateContent>
          <mc:Choice Requires="wps">
            <w:drawing>
              <wp:anchor distT="4294967295" distB="4294967295" distL="114300" distR="114300" simplePos="0" relativeHeight="251662336" behindDoc="0" locked="0" layoutInCell="1" allowOverlap="1" wp14:anchorId="54FA1545" wp14:editId="190EEE15">
                <wp:simplePos x="0" y="0"/>
                <wp:positionH relativeFrom="column">
                  <wp:posOffset>2764155</wp:posOffset>
                </wp:positionH>
                <wp:positionV relativeFrom="paragraph">
                  <wp:posOffset>57149</wp:posOffset>
                </wp:positionV>
                <wp:extent cx="2472055" cy="0"/>
                <wp:effectExtent l="0" t="0" r="23495" b="19050"/>
                <wp:wrapNone/>
                <wp:docPr id="108" name="1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20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9E03CF" id="17 Conector recto"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65pt,4.5pt" to="41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">
                <o:lock v:ext="edit" shapetype="f"/>
              </v:line>
            </w:pict>
          </mc:Fallback>
        </mc:AlternateContent>
      </w:r>
      <w:r>
        <w:rPr>
          <w:rFonts w:cs="Times New Roman"/>
          <w:sz w:val="36"/>
          <w:szCs w:val="36"/>
        </w:rPr>
        <w:t xml:space="preserve"> </w:t>
      </w:r>
    </w:p>
    <w:p w14:paraId="6D7D8E37" w14:textId="52739C5E" w:rsidR="00957D67" w:rsidRPr="003774E4" w:rsidRDefault="00EE1ED1" w:rsidP="00EE1ED1">
      <w:pPr>
        <w:spacing w:line="240" w:lineRule="auto"/>
        <w:ind w:firstLine="0"/>
        <w:rPr>
          <w:rFonts w:cs="Times New Roman"/>
          <w:szCs w:val="28"/>
        </w:rPr>
      </w:pPr>
      <w:r>
        <w:rPr>
          <w:rFonts w:cs="Times New Roman"/>
          <w:szCs w:val="24"/>
        </w:rPr>
        <w:t xml:space="preserve">    </w:t>
      </w:r>
      <w:r w:rsidR="00E2447E">
        <w:rPr>
          <w:rFonts w:cs="Times New Roman"/>
          <w:szCs w:val="24"/>
        </w:rPr>
        <w:t xml:space="preserve">  </w:t>
      </w:r>
      <w:r w:rsidR="00204F68">
        <w:rPr>
          <w:rFonts w:cs="Times New Roman"/>
          <w:szCs w:val="24"/>
        </w:rPr>
        <w:t>Ing. Galo Cano Pita</w:t>
      </w:r>
      <w:r w:rsidR="00E2447E">
        <w:rPr>
          <w:rFonts w:cs="Times New Roman"/>
          <w:szCs w:val="24"/>
        </w:rPr>
        <w:t xml:space="preserve"> Mg. MKT</w:t>
      </w:r>
      <w:r w:rsidR="00322CE4">
        <w:rPr>
          <w:rFonts w:cs="Times New Roman"/>
          <w:szCs w:val="24"/>
        </w:rPr>
        <w:t>.</w:t>
      </w:r>
      <w:r w:rsidR="00E2447E">
        <w:rPr>
          <w:rFonts w:cs="Times New Roman"/>
          <w:szCs w:val="24"/>
        </w:rPr>
        <w:t xml:space="preserve">                       </w:t>
      </w:r>
      <w:r w:rsidR="00957D67">
        <w:rPr>
          <w:rFonts w:cs="Times New Roman"/>
          <w:szCs w:val="24"/>
        </w:rPr>
        <w:t xml:space="preserve">  </w:t>
      </w:r>
      <w:r w:rsidR="003774E4">
        <w:rPr>
          <w:rFonts w:cs="Times New Roman"/>
          <w:szCs w:val="24"/>
        </w:rPr>
        <w:t xml:space="preserve">  </w:t>
      </w:r>
      <w:r w:rsidR="003774E4" w:rsidRPr="003774E4">
        <w:rPr>
          <w:rFonts w:cs="Times New Roman"/>
          <w:szCs w:val="28"/>
        </w:rPr>
        <w:t>Ing. Evelyn Párraga Patiño</w:t>
      </w:r>
      <w:r w:rsidR="003774E4">
        <w:rPr>
          <w:rFonts w:cs="Times New Roman"/>
          <w:szCs w:val="28"/>
        </w:rPr>
        <w:t>.</w:t>
      </w:r>
      <w:r w:rsidR="00CB0CBD">
        <w:rPr>
          <w:rFonts w:cs="Times New Roman"/>
          <w:szCs w:val="28"/>
        </w:rPr>
        <w:t xml:space="preserve"> Mg.</w:t>
      </w:r>
    </w:p>
    <w:p w14:paraId="04C5C713" w14:textId="4EC23833" w:rsidR="00957D67" w:rsidRPr="006D4859" w:rsidRDefault="00E2447E" w:rsidP="00EE1ED1">
      <w:pPr>
        <w:tabs>
          <w:tab w:val="left" w:pos="4203"/>
          <w:tab w:val="center" w:pos="5033"/>
        </w:tabs>
        <w:autoSpaceDE w:val="0"/>
        <w:autoSpaceDN w:val="0"/>
        <w:adjustRightInd w:val="0"/>
        <w:spacing w:line="240" w:lineRule="auto"/>
        <w:rPr>
          <w:rFonts w:cs="Times New Roman"/>
          <w:szCs w:val="24"/>
        </w:rPr>
      </w:pPr>
      <w:r>
        <w:rPr>
          <w:rFonts w:cs="Times New Roman"/>
          <w:szCs w:val="24"/>
        </w:rPr>
        <w:t xml:space="preserve">   </w:t>
      </w:r>
      <w:r w:rsidR="00EE1ED1">
        <w:rPr>
          <w:rFonts w:cs="Times New Roman"/>
          <w:szCs w:val="24"/>
        </w:rPr>
        <w:t xml:space="preserve">  </w:t>
      </w:r>
      <w:r w:rsidR="00322CE4">
        <w:rPr>
          <w:rFonts w:cs="Times New Roman"/>
          <w:szCs w:val="24"/>
        </w:rPr>
        <w:t xml:space="preserve"> Coordinador de Carrera.</w:t>
      </w:r>
      <w:r>
        <w:rPr>
          <w:rFonts w:cs="Times New Roman"/>
          <w:szCs w:val="24"/>
        </w:rPr>
        <w:t xml:space="preserve">                        </w:t>
      </w:r>
      <w:r w:rsidR="00EE1ED1">
        <w:rPr>
          <w:rFonts w:cs="Times New Roman"/>
          <w:szCs w:val="24"/>
        </w:rPr>
        <w:t xml:space="preserve">  </w:t>
      </w:r>
      <w:r>
        <w:rPr>
          <w:rFonts w:cs="Times New Roman"/>
          <w:szCs w:val="24"/>
        </w:rPr>
        <w:t xml:space="preserve">    </w:t>
      </w:r>
      <w:r w:rsidR="007712BF">
        <w:rPr>
          <w:rFonts w:cs="Times New Roman"/>
          <w:szCs w:val="24"/>
        </w:rPr>
        <w:t>Tutor</w:t>
      </w:r>
      <w:r w:rsidR="0093611E">
        <w:rPr>
          <w:rFonts w:cs="Times New Roman"/>
          <w:szCs w:val="24"/>
        </w:rPr>
        <w:t>a</w:t>
      </w:r>
      <w:r w:rsidR="007712BF">
        <w:rPr>
          <w:rFonts w:cs="Times New Roman"/>
          <w:szCs w:val="24"/>
        </w:rPr>
        <w:t xml:space="preserve"> del Trabajo de </w:t>
      </w:r>
      <w:r w:rsidR="00957D67" w:rsidRPr="006D4859">
        <w:rPr>
          <w:rFonts w:cs="Times New Roman"/>
          <w:szCs w:val="24"/>
        </w:rPr>
        <w:t>Titulación.</w:t>
      </w:r>
    </w:p>
    <w:p w14:paraId="3272D761" w14:textId="49E76B0A" w:rsidR="00957D67" w:rsidRPr="00CB28EC" w:rsidRDefault="00E2447E" w:rsidP="00EE1ED1">
      <w:pPr>
        <w:autoSpaceDE w:val="0"/>
        <w:autoSpaceDN w:val="0"/>
        <w:adjustRightInd w:val="0"/>
        <w:spacing w:line="240" w:lineRule="auto"/>
        <w:rPr>
          <w:rFonts w:cs="Times New Roman"/>
          <w:szCs w:val="24"/>
        </w:rPr>
      </w:pPr>
      <w:r>
        <w:rPr>
          <w:rFonts w:cs="Times New Roman"/>
          <w:szCs w:val="24"/>
        </w:rPr>
        <w:t xml:space="preserve">   </w:t>
      </w:r>
    </w:p>
    <w:p w14:paraId="7ABD75E8" w14:textId="77777777" w:rsidR="00957D67" w:rsidRPr="00CB28EC" w:rsidRDefault="00957D67" w:rsidP="00957D67">
      <w:pPr>
        <w:autoSpaceDE w:val="0"/>
        <w:autoSpaceDN w:val="0"/>
        <w:adjustRightInd w:val="0"/>
        <w:spacing w:line="240" w:lineRule="auto"/>
        <w:rPr>
          <w:rFonts w:cs="Times New Roman"/>
          <w:szCs w:val="24"/>
        </w:rPr>
      </w:pPr>
    </w:p>
    <w:p w14:paraId="51614509" w14:textId="77777777" w:rsidR="00957D67" w:rsidRPr="00CB28EC" w:rsidRDefault="00957D67" w:rsidP="00957D67">
      <w:pPr>
        <w:autoSpaceDE w:val="0"/>
        <w:autoSpaceDN w:val="0"/>
        <w:adjustRightInd w:val="0"/>
        <w:spacing w:line="240" w:lineRule="auto"/>
        <w:rPr>
          <w:rFonts w:cs="Times New Roman"/>
          <w:szCs w:val="24"/>
        </w:rPr>
      </w:pPr>
    </w:p>
    <w:p w14:paraId="1BA23892" w14:textId="77777777" w:rsidR="00957D67" w:rsidRPr="00CB28EC" w:rsidRDefault="00957D67" w:rsidP="00957D67">
      <w:pPr>
        <w:autoSpaceDE w:val="0"/>
        <w:autoSpaceDN w:val="0"/>
        <w:adjustRightInd w:val="0"/>
        <w:spacing w:line="240" w:lineRule="auto"/>
        <w:rPr>
          <w:rFonts w:cs="Times New Roman"/>
          <w:szCs w:val="24"/>
        </w:rPr>
      </w:pPr>
    </w:p>
    <w:p w14:paraId="39610BC3" w14:textId="77777777" w:rsidR="00957D67" w:rsidRPr="00CB28EC" w:rsidRDefault="00957D67" w:rsidP="00957D67">
      <w:pPr>
        <w:autoSpaceDE w:val="0"/>
        <w:autoSpaceDN w:val="0"/>
        <w:adjustRightInd w:val="0"/>
        <w:spacing w:line="240" w:lineRule="auto"/>
        <w:rPr>
          <w:rFonts w:cs="Times New Roman"/>
          <w:szCs w:val="24"/>
        </w:rPr>
      </w:pPr>
    </w:p>
    <w:p w14:paraId="5B0CFFB2" w14:textId="77777777" w:rsidR="00957D67" w:rsidRPr="00CB28EC" w:rsidRDefault="00957D67" w:rsidP="00957D67">
      <w:pPr>
        <w:autoSpaceDE w:val="0"/>
        <w:autoSpaceDN w:val="0"/>
        <w:adjustRightInd w:val="0"/>
        <w:spacing w:line="240" w:lineRule="auto"/>
        <w:rPr>
          <w:rFonts w:cs="Times New Roman"/>
          <w:szCs w:val="24"/>
        </w:rPr>
      </w:pPr>
    </w:p>
    <w:p w14:paraId="1CBA30EC" w14:textId="351FBA1E" w:rsidR="00957D67" w:rsidRPr="00CB28EC" w:rsidRDefault="00E2447E" w:rsidP="00957D67">
      <w:pPr>
        <w:autoSpaceDE w:val="0"/>
        <w:autoSpaceDN w:val="0"/>
        <w:adjustRightInd w:val="0"/>
        <w:spacing w:line="240" w:lineRule="auto"/>
        <w:rPr>
          <w:rFonts w:cs="Times New Roman"/>
          <w:szCs w:val="24"/>
        </w:rPr>
      </w:pPr>
      <w:r w:rsidRPr="00CB28EC">
        <w:rPr>
          <w:noProof/>
          <w:szCs w:val="24"/>
          <w:lang w:eastAsia="es-EC"/>
        </w:rPr>
        <mc:AlternateContent>
          <mc:Choice Requires="wps">
            <w:drawing>
              <wp:anchor distT="4294967295" distB="4294967295" distL="114300" distR="114300" simplePos="0" relativeHeight="251663360" behindDoc="0" locked="0" layoutInCell="1" allowOverlap="1" wp14:anchorId="6CD05253" wp14:editId="3E92FA04">
                <wp:simplePos x="0" y="0"/>
                <wp:positionH relativeFrom="column">
                  <wp:posOffset>-10634</wp:posOffset>
                </wp:positionH>
                <wp:positionV relativeFrom="paragraph">
                  <wp:posOffset>99103</wp:posOffset>
                </wp:positionV>
                <wp:extent cx="2339163" cy="473"/>
                <wp:effectExtent l="0" t="0" r="23495" b="19050"/>
                <wp:wrapNone/>
                <wp:docPr id="42"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9163" cy="47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1525F0" id="20 Conector recto"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7.8pt" to="183.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">
                <o:lock v:ext="edit" shapetype="f"/>
              </v:line>
            </w:pict>
          </mc:Fallback>
        </mc:AlternateContent>
      </w:r>
      <w:r w:rsidRPr="00CB28EC">
        <w:rPr>
          <w:noProof/>
          <w:szCs w:val="24"/>
          <w:lang w:eastAsia="es-EC"/>
        </w:rPr>
        <mc:AlternateContent>
          <mc:Choice Requires="wps">
            <w:drawing>
              <wp:anchor distT="4294967295" distB="4294967295" distL="114300" distR="114300" simplePos="0" relativeHeight="251664384" behindDoc="0" locked="0" layoutInCell="1" allowOverlap="1" wp14:anchorId="21C26173" wp14:editId="1D33E87E">
                <wp:simplePos x="0" y="0"/>
                <wp:positionH relativeFrom="column">
                  <wp:posOffset>2838894</wp:posOffset>
                </wp:positionH>
                <wp:positionV relativeFrom="paragraph">
                  <wp:posOffset>99577</wp:posOffset>
                </wp:positionV>
                <wp:extent cx="2391248" cy="0"/>
                <wp:effectExtent l="0" t="0" r="28575" b="19050"/>
                <wp:wrapNone/>
                <wp:docPr id="38"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9124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B64E65" id="19 Conector recto"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55pt,7.85pt" to="411.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">
                <o:lock v:ext="edit" shapetype="f"/>
              </v:line>
            </w:pict>
          </mc:Fallback>
        </mc:AlternateContent>
      </w:r>
      <w:r>
        <w:rPr>
          <w:rFonts w:cs="Times New Roman"/>
          <w:szCs w:val="24"/>
        </w:rPr>
        <w:t xml:space="preserve">   </w:t>
      </w:r>
    </w:p>
    <w:p w14:paraId="2DF39EBC" w14:textId="795C9802" w:rsidR="00957D67" w:rsidRPr="006D4859" w:rsidRDefault="00EE1ED1" w:rsidP="00EE1ED1">
      <w:pPr>
        <w:tabs>
          <w:tab w:val="left" w:pos="720"/>
        </w:tabs>
        <w:suppressAutoHyphens/>
        <w:spacing w:line="100" w:lineRule="atLeast"/>
        <w:ind w:firstLine="0"/>
        <w:rPr>
          <w:rFonts w:eastAsia="Droid Sans" w:cs="Times New Roman"/>
          <w:szCs w:val="24"/>
        </w:rPr>
      </w:pPr>
      <w:r>
        <w:rPr>
          <w:rFonts w:eastAsia="Droid Sans" w:cs="Times New Roman"/>
          <w:szCs w:val="24"/>
        </w:rPr>
        <w:t xml:space="preserve">    </w:t>
      </w:r>
      <w:r w:rsidR="00204F68">
        <w:rPr>
          <w:rFonts w:eastAsia="Droid Sans" w:cs="Times New Roman"/>
          <w:szCs w:val="24"/>
        </w:rPr>
        <w:t>Ing. Xavier Dueñas Espinoza.</w:t>
      </w:r>
      <w:r w:rsidR="00E2447E">
        <w:rPr>
          <w:rFonts w:eastAsia="Droid Sans" w:cs="Times New Roman"/>
          <w:szCs w:val="24"/>
        </w:rPr>
        <w:t xml:space="preserve"> MBA</w:t>
      </w:r>
      <w:r w:rsidR="00322CE4">
        <w:rPr>
          <w:rFonts w:eastAsia="Droid Sans" w:cs="Times New Roman"/>
          <w:szCs w:val="24"/>
        </w:rPr>
        <w:t>.</w:t>
      </w:r>
      <w:r w:rsidR="00E2447E">
        <w:rPr>
          <w:rFonts w:eastAsia="Droid Sans" w:cs="Times New Roman"/>
          <w:szCs w:val="24"/>
        </w:rPr>
        <w:t xml:space="preserve">             </w:t>
      </w:r>
      <w:r w:rsidR="00204F68">
        <w:rPr>
          <w:rFonts w:eastAsia="Droid Sans" w:cs="Times New Roman"/>
          <w:szCs w:val="24"/>
        </w:rPr>
        <w:t>Ec. Francisco Verduga</w:t>
      </w:r>
      <w:r w:rsidR="00E2447E">
        <w:rPr>
          <w:rFonts w:eastAsia="Droid Sans" w:cs="Times New Roman"/>
          <w:szCs w:val="24"/>
        </w:rPr>
        <w:t xml:space="preserve"> Vélez</w:t>
      </w:r>
      <w:r w:rsidR="00204F68">
        <w:rPr>
          <w:rFonts w:eastAsia="Droid Sans" w:cs="Times New Roman"/>
          <w:szCs w:val="24"/>
        </w:rPr>
        <w:t>.</w:t>
      </w:r>
      <w:r w:rsidR="00322CE4">
        <w:rPr>
          <w:rFonts w:eastAsia="Droid Sans" w:cs="Times New Roman"/>
          <w:szCs w:val="24"/>
        </w:rPr>
        <w:t xml:space="preserve"> Mg Sc.</w:t>
      </w:r>
    </w:p>
    <w:p w14:paraId="761D5355" w14:textId="765DCE73" w:rsidR="00957D67" w:rsidRPr="006D4859" w:rsidRDefault="00204F68" w:rsidP="00204F68">
      <w:pPr>
        <w:rPr>
          <w:rFonts w:cs="Times New Roman"/>
          <w:b/>
          <w:szCs w:val="24"/>
        </w:rPr>
      </w:pPr>
      <w:r>
        <w:rPr>
          <w:rFonts w:cs="Times New Roman"/>
          <w:szCs w:val="24"/>
        </w:rPr>
        <w:t xml:space="preserve">        </w:t>
      </w:r>
      <w:r w:rsidR="00957D67" w:rsidRPr="006D4859">
        <w:rPr>
          <w:rFonts w:cs="Times New Roman"/>
          <w:szCs w:val="24"/>
        </w:rPr>
        <w:t xml:space="preserve">Miembro del Tribunal.    </w:t>
      </w:r>
      <w:r>
        <w:rPr>
          <w:rFonts w:cs="Times New Roman"/>
          <w:szCs w:val="24"/>
        </w:rPr>
        <w:t xml:space="preserve">         </w:t>
      </w:r>
      <w:r w:rsidR="00E2447E">
        <w:rPr>
          <w:rFonts w:cs="Times New Roman"/>
          <w:szCs w:val="24"/>
        </w:rPr>
        <w:t xml:space="preserve">     </w:t>
      </w:r>
      <w:r w:rsidR="00E2447E">
        <w:rPr>
          <w:rFonts w:cs="Times New Roman"/>
          <w:szCs w:val="24"/>
        </w:rPr>
        <w:tab/>
        <w:t xml:space="preserve">           </w:t>
      </w:r>
      <w:r>
        <w:rPr>
          <w:rFonts w:cs="Times New Roman"/>
          <w:szCs w:val="24"/>
        </w:rPr>
        <w:t xml:space="preserve">  </w:t>
      </w:r>
      <w:r w:rsidR="00EE1ED1">
        <w:rPr>
          <w:rFonts w:cs="Times New Roman"/>
          <w:szCs w:val="24"/>
        </w:rPr>
        <w:t xml:space="preserve">   </w:t>
      </w:r>
      <w:r w:rsidR="00732969">
        <w:rPr>
          <w:rFonts w:cs="Times New Roman"/>
          <w:szCs w:val="24"/>
        </w:rPr>
        <w:t xml:space="preserve"> </w:t>
      </w:r>
      <w:r w:rsidR="00957D67" w:rsidRPr="006D4859">
        <w:rPr>
          <w:rFonts w:cs="Times New Roman"/>
          <w:szCs w:val="24"/>
        </w:rPr>
        <w:t>Miembro del Tribunal.</w:t>
      </w:r>
    </w:p>
    <w:p w14:paraId="5E12D731" w14:textId="77777777" w:rsidR="00957D67" w:rsidRDefault="00957D67"/>
    <w:p w14:paraId="13D6619F" w14:textId="77777777" w:rsidR="00957D67" w:rsidRDefault="00957D67"/>
    <w:p w14:paraId="226BDD0A" w14:textId="77777777" w:rsidR="00957D67" w:rsidRDefault="00957D67"/>
    <w:p w14:paraId="118A6BE9" w14:textId="77777777" w:rsidR="00957D67" w:rsidRDefault="00957D67"/>
    <w:p w14:paraId="065A86A4" w14:textId="77777777" w:rsidR="00957D67" w:rsidRDefault="00957D67"/>
    <w:p w14:paraId="59EBEF82" w14:textId="2034661F" w:rsidR="00957D67" w:rsidRPr="00E736AB" w:rsidRDefault="005676D5" w:rsidP="005676D5">
      <w:pPr>
        <w:pStyle w:val="Ttulo1"/>
        <w:ind w:left="2693"/>
      </w:pPr>
      <w:bookmarkStart w:id="9" w:name="_Toc433749802"/>
      <w:bookmarkStart w:id="10" w:name="_Toc476679463"/>
      <w:bookmarkStart w:id="11" w:name="_Toc523309347"/>
      <w:r>
        <w:rPr>
          <w:lang w:val="es-EC"/>
        </w:rPr>
        <w:lastRenderedPageBreak/>
        <w:t xml:space="preserve"> </w:t>
      </w:r>
      <w:bookmarkStart w:id="12" w:name="_Toc523754067"/>
      <w:bookmarkStart w:id="13" w:name="_Toc523754642"/>
      <w:r w:rsidR="00957D67" w:rsidRPr="00E736AB">
        <w:t>DECLARACIÓN DE AUTORÍA</w:t>
      </w:r>
      <w:bookmarkEnd w:id="9"/>
      <w:r w:rsidR="00957D67" w:rsidRPr="00E736AB">
        <w:t>.</w:t>
      </w:r>
      <w:bookmarkEnd w:id="10"/>
      <w:bookmarkEnd w:id="11"/>
      <w:bookmarkEnd w:id="12"/>
      <w:bookmarkEnd w:id="13"/>
    </w:p>
    <w:p w14:paraId="4B503554" w14:textId="77777777" w:rsidR="00957D67" w:rsidRPr="00B475FB" w:rsidRDefault="00957D67" w:rsidP="00957D67">
      <w:pPr>
        <w:autoSpaceDE w:val="0"/>
        <w:autoSpaceDN w:val="0"/>
        <w:adjustRightInd w:val="0"/>
        <w:spacing w:line="240" w:lineRule="auto"/>
        <w:ind w:firstLine="706"/>
        <w:jc w:val="both"/>
        <w:rPr>
          <w:rFonts w:cs="Times New Roman"/>
          <w:b/>
          <w:bCs/>
          <w:sz w:val="28"/>
          <w:szCs w:val="28"/>
        </w:rPr>
      </w:pPr>
    </w:p>
    <w:p w14:paraId="5F1AAEF5" w14:textId="77777777" w:rsidR="00957D67" w:rsidRPr="00B475FB" w:rsidRDefault="00957D67" w:rsidP="00957D67">
      <w:pPr>
        <w:autoSpaceDE w:val="0"/>
        <w:autoSpaceDN w:val="0"/>
        <w:adjustRightInd w:val="0"/>
        <w:spacing w:line="240" w:lineRule="auto"/>
        <w:ind w:firstLine="706"/>
        <w:jc w:val="both"/>
        <w:rPr>
          <w:rFonts w:cs="Times New Roman"/>
          <w:b/>
          <w:bCs/>
          <w:sz w:val="28"/>
          <w:szCs w:val="28"/>
        </w:rPr>
      </w:pPr>
    </w:p>
    <w:p w14:paraId="1DB6C5DF" w14:textId="77777777" w:rsidR="00957D67" w:rsidRPr="00B475FB" w:rsidRDefault="00957D67" w:rsidP="00957D67">
      <w:pPr>
        <w:autoSpaceDE w:val="0"/>
        <w:autoSpaceDN w:val="0"/>
        <w:adjustRightInd w:val="0"/>
        <w:spacing w:line="240" w:lineRule="auto"/>
        <w:ind w:firstLine="706"/>
        <w:jc w:val="both"/>
        <w:rPr>
          <w:rFonts w:cs="Times New Roman"/>
          <w:b/>
          <w:bCs/>
          <w:sz w:val="28"/>
          <w:szCs w:val="28"/>
        </w:rPr>
      </w:pPr>
    </w:p>
    <w:p w14:paraId="42663155" w14:textId="0B66D388" w:rsidR="00957D67" w:rsidRPr="00322CE4" w:rsidRDefault="00957D67" w:rsidP="00322CE4">
      <w:pPr>
        <w:pStyle w:val="Prrafodelista"/>
        <w:ind w:left="360"/>
        <w:jc w:val="both"/>
        <w:rPr>
          <w:rFonts w:cs="Times New Roman"/>
          <w:szCs w:val="24"/>
        </w:rPr>
      </w:pPr>
      <w:r w:rsidRPr="00CB28EC">
        <w:rPr>
          <w:rFonts w:cs="Times New Roman"/>
          <w:bCs/>
          <w:szCs w:val="24"/>
        </w:rPr>
        <w:t xml:space="preserve">La responsabilidad del presente estudio de caso, así como sus argumentos, análisis, procedimientos, ideas, resultados, conclusiones y planteamiento de soluciones del tema: </w:t>
      </w:r>
      <w:r w:rsidR="003C7D2C" w:rsidRPr="0060111C">
        <w:rPr>
          <w:rFonts w:cs="Times New Roman"/>
          <w:b/>
          <w:szCs w:val="24"/>
        </w:rPr>
        <w:t>“</w:t>
      </w:r>
      <w:r w:rsidR="00A068C6" w:rsidRPr="00A068C6">
        <w:rPr>
          <w:rFonts w:cs="Times New Roman"/>
          <w:szCs w:val="24"/>
        </w:rPr>
        <w:t xml:space="preserve">Análisis de las Estrategias Comerciales del Almacén Casa Wilson de la Ciudad de Portoviejo y su Influencia en </w:t>
      </w:r>
      <w:r w:rsidR="00A068C6">
        <w:rPr>
          <w:rFonts w:cs="Times New Roman"/>
          <w:szCs w:val="24"/>
        </w:rPr>
        <w:t>el Comportamiento de las Ventas</w:t>
      </w:r>
      <w:r w:rsidR="003C7D2C" w:rsidRPr="00B64D87">
        <w:rPr>
          <w:rFonts w:cs="Times New Roman"/>
          <w:sz w:val="28"/>
          <w:szCs w:val="24"/>
        </w:rPr>
        <w:t>”</w:t>
      </w:r>
      <w:r w:rsidR="003C7D2C">
        <w:rPr>
          <w:rFonts w:cs="Times New Roman"/>
          <w:szCs w:val="24"/>
        </w:rPr>
        <w:t xml:space="preserve">, </w:t>
      </w:r>
      <w:r w:rsidRPr="003C7D2C">
        <w:rPr>
          <w:rFonts w:cs="Times New Roman"/>
          <w:bCs/>
          <w:szCs w:val="24"/>
        </w:rPr>
        <w:t>pertenece exclusivamente a su autor. Quien con un trabajo en conjunto con el tutor del trabajo de titulación, logramos culminar con éxito. A demás cedo  los derechos de autoría del presente  trabajo de titulación a favor de la Universidad San Gregorio de Portoviejo.</w:t>
      </w:r>
    </w:p>
    <w:p w14:paraId="657F5D1F" w14:textId="77777777" w:rsidR="00957D67" w:rsidRDefault="00957D67" w:rsidP="00957D67">
      <w:pPr>
        <w:autoSpaceDE w:val="0"/>
        <w:autoSpaceDN w:val="0"/>
        <w:adjustRightInd w:val="0"/>
        <w:spacing w:line="240" w:lineRule="auto"/>
        <w:ind w:firstLine="706"/>
        <w:jc w:val="both"/>
        <w:rPr>
          <w:rFonts w:cs="Times New Roman"/>
          <w:bCs/>
          <w:szCs w:val="24"/>
        </w:rPr>
      </w:pPr>
    </w:p>
    <w:p w14:paraId="622466E5" w14:textId="77777777" w:rsidR="00957D67" w:rsidRDefault="00957D67" w:rsidP="00957D67">
      <w:pPr>
        <w:autoSpaceDE w:val="0"/>
        <w:autoSpaceDN w:val="0"/>
        <w:adjustRightInd w:val="0"/>
        <w:spacing w:line="240" w:lineRule="auto"/>
        <w:ind w:firstLine="706"/>
        <w:jc w:val="both"/>
        <w:rPr>
          <w:rFonts w:cs="Times New Roman"/>
          <w:bCs/>
          <w:szCs w:val="24"/>
        </w:rPr>
      </w:pPr>
    </w:p>
    <w:p w14:paraId="298C49F7" w14:textId="77777777" w:rsidR="00957D67" w:rsidRPr="009512F4" w:rsidRDefault="00957D67" w:rsidP="00957D67">
      <w:pPr>
        <w:tabs>
          <w:tab w:val="left" w:pos="720"/>
        </w:tabs>
        <w:suppressAutoHyphens/>
        <w:jc w:val="center"/>
        <w:rPr>
          <w:rFonts w:cs="Times New Roman"/>
          <w:sz w:val="23"/>
          <w:szCs w:val="23"/>
        </w:rPr>
      </w:pPr>
      <w:r w:rsidRPr="009512F4">
        <w:rPr>
          <w:rFonts w:cs="Times New Roman"/>
          <w:sz w:val="23"/>
          <w:szCs w:val="23"/>
        </w:rPr>
        <w:t>Juan David Tenelema Cedeño</w:t>
      </w:r>
    </w:p>
    <w:p w14:paraId="05FE5C5B" w14:textId="77777777" w:rsidR="00957D67" w:rsidRPr="000070D4" w:rsidRDefault="00B64D87" w:rsidP="00957D67">
      <w:pPr>
        <w:tabs>
          <w:tab w:val="left" w:pos="720"/>
        </w:tabs>
        <w:suppressAutoHyphens/>
        <w:jc w:val="center"/>
        <w:rPr>
          <w:rFonts w:cs="Times New Roman"/>
          <w:sz w:val="23"/>
          <w:szCs w:val="23"/>
        </w:rPr>
      </w:pPr>
      <w:r>
        <w:rPr>
          <w:rFonts w:cs="Times New Roman"/>
          <w:szCs w:val="23"/>
        </w:rPr>
        <w:t>Autor</w:t>
      </w:r>
      <w:r w:rsidR="00957D67" w:rsidRPr="000070D4">
        <w:rPr>
          <w:rFonts w:cs="Times New Roman"/>
          <w:szCs w:val="23"/>
        </w:rPr>
        <w:t>.</w:t>
      </w:r>
    </w:p>
    <w:p w14:paraId="0A29B773" w14:textId="77777777" w:rsidR="00957D67" w:rsidRDefault="00957D67" w:rsidP="00957D67">
      <w:pPr>
        <w:pStyle w:val="General"/>
        <w:ind w:firstLine="0"/>
        <w:contextualSpacing/>
        <w:rPr>
          <w:rFonts w:cs="Times New Roman"/>
          <w:szCs w:val="24"/>
          <w:lang w:val="es-EC"/>
        </w:rPr>
      </w:pPr>
    </w:p>
    <w:p w14:paraId="7D6F6694" w14:textId="77777777" w:rsidR="00957D67" w:rsidRDefault="00957D67" w:rsidP="00957D67">
      <w:pPr>
        <w:pStyle w:val="General"/>
        <w:ind w:firstLine="0"/>
        <w:contextualSpacing/>
        <w:rPr>
          <w:rFonts w:cs="Times New Roman"/>
          <w:szCs w:val="24"/>
          <w:lang w:val="es-EC"/>
        </w:rPr>
      </w:pPr>
    </w:p>
    <w:p w14:paraId="02CDB37E" w14:textId="77777777" w:rsidR="00322CE4" w:rsidRDefault="00322CE4" w:rsidP="00957D67">
      <w:pPr>
        <w:pStyle w:val="General"/>
        <w:ind w:firstLine="0"/>
        <w:contextualSpacing/>
        <w:rPr>
          <w:rFonts w:cs="Times New Roman"/>
          <w:szCs w:val="24"/>
          <w:lang w:val="es-EC"/>
        </w:rPr>
      </w:pPr>
    </w:p>
    <w:p w14:paraId="286BAD42" w14:textId="77777777" w:rsidR="00322CE4" w:rsidRDefault="00322CE4" w:rsidP="00957D67">
      <w:pPr>
        <w:pStyle w:val="General"/>
        <w:ind w:firstLine="0"/>
        <w:contextualSpacing/>
        <w:rPr>
          <w:rFonts w:cs="Times New Roman"/>
          <w:szCs w:val="24"/>
          <w:lang w:val="es-EC"/>
        </w:rPr>
      </w:pPr>
    </w:p>
    <w:p w14:paraId="45E29791" w14:textId="77777777" w:rsidR="00322CE4" w:rsidRDefault="00322CE4" w:rsidP="00957D67">
      <w:pPr>
        <w:pStyle w:val="General"/>
        <w:ind w:firstLine="0"/>
        <w:contextualSpacing/>
        <w:rPr>
          <w:rFonts w:cs="Times New Roman"/>
          <w:szCs w:val="24"/>
          <w:lang w:val="es-EC"/>
        </w:rPr>
      </w:pPr>
    </w:p>
    <w:p w14:paraId="35BF37A0" w14:textId="77777777" w:rsidR="00957D67" w:rsidRDefault="00957D67"/>
    <w:p w14:paraId="06276594" w14:textId="77777777" w:rsidR="00957D67" w:rsidRDefault="00957D67"/>
    <w:p w14:paraId="307090F8" w14:textId="77777777" w:rsidR="00957D67" w:rsidRDefault="00957D67"/>
    <w:p w14:paraId="69764864" w14:textId="77777777" w:rsidR="00957D67" w:rsidRDefault="00957D67"/>
    <w:p w14:paraId="4DCE7D9B" w14:textId="77777777" w:rsidR="008D2AF2" w:rsidRDefault="008D2AF2"/>
    <w:p w14:paraId="79C41D69" w14:textId="77777777" w:rsidR="00957D67" w:rsidRDefault="00957D67" w:rsidP="005676D5">
      <w:pPr>
        <w:pStyle w:val="Ttulo1"/>
        <w:jc w:val="center"/>
      </w:pPr>
      <w:bookmarkStart w:id="14" w:name="_Toc433749803"/>
      <w:bookmarkStart w:id="15" w:name="_Toc476679464"/>
      <w:bookmarkStart w:id="16" w:name="_Toc523309348"/>
      <w:bookmarkStart w:id="17" w:name="_Toc523754068"/>
      <w:bookmarkStart w:id="18" w:name="_Toc523754643"/>
      <w:r w:rsidRPr="003A749E">
        <w:lastRenderedPageBreak/>
        <w:t>DEDICATORIA</w:t>
      </w:r>
      <w:bookmarkEnd w:id="14"/>
      <w:r w:rsidRPr="003A749E">
        <w:t>.</w:t>
      </w:r>
      <w:bookmarkEnd w:id="15"/>
      <w:bookmarkEnd w:id="16"/>
      <w:bookmarkEnd w:id="17"/>
      <w:bookmarkEnd w:id="18"/>
    </w:p>
    <w:p w14:paraId="78904A9A" w14:textId="77777777" w:rsidR="006C5657" w:rsidRPr="006C5657" w:rsidRDefault="006C5657" w:rsidP="006C5657">
      <w:pPr>
        <w:rPr>
          <w:lang w:val="es-ES_tradnl"/>
        </w:rPr>
      </w:pPr>
    </w:p>
    <w:p w14:paraId="7766F2B4" w14:textId="29510AD3" w:rsidR="00A73BC4" w:rsidRDefault="00A73BC4" w:rsidP="006C5657">
      <w:pPr>
        <w:jc w:val="both"/>
      </w:pPr>
      <w:r>
        <w:t xml:space="preserve">Dedico con todo mi cariño </w:t>
      </w:r>
      <w:r w:rsidR="0093611E">
        <w:t>este triunfo en primer lugar a Dios que es el pilar</w:t>
      </w:r>
      <w:r>
        <w:t xml:space="preserve"> fundamental para que todo esto sea posible, en segundo lugar a mis padres David Tenelema</w:t>
      </w:r>
      <w:r w:rsidR="003122DE">
        <w:t xml:space="preserve"> </w:t>
      </w:r>
      <w:r w:rsidR="00CB0CBD">
        <w:t>Tenelema</w:t>
      </w:r>
      <w:r>
        <w:t xml:space="preserve"> y Olga Quisatasig</w:t>
      </w:r>
      <w:r w:rsidR="003122DE">
        <w:t xml:space="preserve"> Toapanda</w:t>
      </w:r>
      <w:r>
        <w:t xml:space="preserve"> que sin su incondicional apoyo ya sea este económico, moral y sentimental no hubiera conseguido este logro que es de ellos también, en tercer lugar a mi pareja Dra. Gema Macías</w:t>
      </w:r>
      <w:r w:rsidR="003122DE">
        <w:t xml:space="preserve"> Mera</w:t>
      </w:r>
      <w:r>
        <w:t xml:space="preserve"> que estuvo a mi lado desde el primer día </w:t>
      </w:r>
      <w:r w:rsidR="00CB0CBD">
        <w:t>que ingresé</w:t>
      </w:r>
      <w:r w:rsidR="008D2AF2">
        <w:t xml:space="preserve"> a esta prestigiosa U</w:t>
      </w:r>
      <w:r>
        <w:t>niversidad apoyándome, dándome consejos, brindándome siempre su amor y cariño incondicional, en cuarto lugar a mi familia mi padre Roberto Tenelema</w:t>
      </w:r>
      <w:r w:rsidR="003122DE">
        <w:t xml:space="preserve"> Quisatasig</w:t>
      </w:r>
      <w:r>
        <w:t>, mi hermosa madre Daisy Cedeño</w:t>
      </w:r>
      <w:r w:rsidR="003122DE">
        <w:t xml:space="preserve"> Molina</w:t>
      </w:r>
      <w:r>
        <w:t xml:space="preserve"> y mis hermanos Roberth Tenelema</w:t>
      </w:r>
      <w:r w:rsidR="003122DE">
        <w:t xml:space="preserve"> Cedeño</w:t>
      </w:r>
      <w:r>
        <w:t>, Olga Tenelema</w:t>
      </w:r>
      <w:r w:rsidR="003122DE">
        <w:t xml:space="preserve"> Cedeño</w:t>
      </w:r>
      <w:r>
        <w:t>, Daisy Tenelema</w:t>
      </w:r>
      <w:r w:rsidR="003122DE">
        <w:t xml:space="preserve"> Cedeño</w:t>
      </w:r>
      <w:r>
        <w:t xml:space="preserve"> que estuvieron dándome su apoyo en cada momento de esta etapa de mi vida.</w:t>
      </w:r>
    </w:p>
    <w:p w14:paraId="331C9425" w14:textId="6A6C1E57" w:rsidR="00322CE4" w:rsidRDefault="00A73BC4" w:rsidP="00322CE4">
      <w:pPr>
        <w:jc w:val="both"/>
      </w:pPr>
      <w:r>
        <w:t xml:space="preserve">Como </w:t>
      </w:r>
      <w:r w:rsidR="00ED4AB3">
        <w:t>último</w:t>
      </w:r>
      <w:r>
        <w:t xml:space="preserve"> punto y no menos importante dedicarles este triunfo a mis amigos y hermanos de </w:t>
      </w:r>
      <w:r w:rsidR="006C5657">
        <w:t>corazón:</w:t>
      </w:r>
      <w:r>
        <w:t xml:space="preserve"> Carlos </w:t>
      </w:r>
      <w:r w:rsidR="006C5657">
        <w:t>Mendoza</w:t>
      </w:r>
      <w:r w:rsidR="003122DE">
        <w:t xml:space="preserve"> Macías</w:t>
      </w:r>
      <w:r w:rsidR="006C5657">
        <w:t>,</w:t>
      </w:r>
      <w:r>
        <w:t xml:space="preserve"> Renat</w:t>
      </w:r>
      <w:r w:rsidR="00ED4AB3">
        <w:t>o Mera</w:t>
      </w:r>
      <w:r w:rsidR="003122DE">
        <w:t xml:space="preserve"> Vera</w:t>
      </w:r>
      <w:r w:rsidR="00ED4AB3">
        <w:t>, Steven Llaguno</w:t>
      </w:r>
      <w:r w:rsidR="003122DE">
        <w:t xml:space="preserve"> Saltos</w:t>
      </w:r>
      <w:r w:rsidR="00ED4AB3">
        <w:t xml:space="preserve">, Diego Oquendo, Daniel Villacreces, que fueron los que me impulsaron hasta el último momento de esta etapa a no decaer y seguir en la lucha para conseguir este título, va dedicado también a mis compañeros de </w:t>
      </w:r>
      <w:r w:rsidR="006C5657">
        <w:t>aula:</w:t>
      </w:r>
      <w:r w:rsidR="00ED4AB3">
        <w:t xml:space="preserve"> Dayanna Ocaña, Williams Ferrin, Walter </w:t>
      </w:r>
      <w:r w:rsidR="006C5657">
        <w:t>Sánchez</w:t>
      </w:r>
      <w:r w:rsidR="00ED4AB3">
        <w:t>, que me apoyaron incondici</w:t>
      </w:r>
      <w:r w:rsidR="006C5657">
        <w:t>onalmente durante esta carrera Universitaria.</w:t>
      </w:r>
    </w:p>
    <w:p w14:paraId="50D4D3B5" w14:textId="77777777" w:rsidR="00322CE4" w:rsidRDefault="00322CE4" w:rsidP="00322CE4">
      <w:pPr>
        <w:jc w:val="both"/>
      </w:pPr>
    </w:p>
    <w:p w14:paraId="3D24581E" w14:textId="763AD954" w:rsidR="00957D67" w:rsidRDefault="009C425C" w:rsidP="009C425C">
      <w:pPr>
        <w:jc w:val="right"/>
      </w:pPr>
      <w:r>
        <w:t>Juan David Tenelema Cedeño.</w:t>
      </w:r>
    </w:p>
    <w:p w14:paraId="3490A520" w14:textId="77777777" w:rsidR="006C5657" w:rsidRDefault="006C5657"/>
    <w:p w14:paraId="5C197E01" w14:textId="77777777" w:rsidR="0047335B" w:rsidRDefault="0047335B"/>
    <w:p w14:paraId="6F5C8C66" w14:textId="77777777" w:rsidR="00322CE4" w:rsidRDefault="00322CE4" w:rsidP="007A4DA4">
      <w:pPr>
        <w:ind w:firstLine="0"/>
      </w:pPr>
    </w:p>
    <w:p w14:paraId="6109A571" w14:textId="77777777" w:rsidR="00957D67" w:rsidRDefault="00957D67" w:rsidP="005676D5">
      <w:pPr>
        <w:pStyle w:val="Ttulo1"/>
        <w:jc w:val="center"/>
      </w:pPr>
      <w:bookmarkStart w:id="19" w:name="_Toc433749804"/>
      <w:bookmarkStart w:id="20" w:name="_Toc476679466"/>
      <w:bookmarkStart w:id="21" w:name="_Toc523309349"/>
      <w:bookmarkStart w:id="22" w:name="_Toc523754069"/>
      <w:bookmarkStart w:id="23" w:name="_Toc523754644"/>
      <w:r w:rsidRPr="000070D4">
        <w:lastRenderedPageBreak/>
        <w:t>AGRADECIMIENTO</w:t>
      </w:r>
      <w:bookmarkEnd w:id="19"/>
      <w:r w:rsidRPr="000070D4">
        <w:t>.</w:t>
      </w:r>
      <w:bookmarkEnd w:id="20"/>
      <w:bookmarkEnd w:id="21"/>
      <w:bookmarkEnd w:id="22"/>
      <w:bookmarkEnd w:id="23"/>
    </w:p>
    <w:p w14:paraId="0D3E4E4A" w14:textId="77777777" w:rsidR="006C5657" w:rsidRPr="006C5657" w:rsidRDefault="006C5657" w:rsidP="006C5657"/>
    <w:p w14:paraId="4A1CD8AF" w14:textId="4165A70B" w:rsidR="00957D67" w:rsidRDefault="00C21C1D" w:rsidP="006C5657">
      <w:pPr>
        <w:jc w:val="both"/>
      </w:pPr>
      <w:r>
        <w:t>En esta vida hay muchos motivos por el cual una persona puede agradecer, en esta pequeña parte de mi vida voy a agradecer a Dios por haberme dado la oportunidad de graduarme y que teniendo su consentimiento podemos lograr cosas que pueden ser imposibles para el hombre pero no para él.</w:t>
      </w:r>
    </w:p>
    <w:p w14:paraId="73C621B1" w14:textId="64E4CAEB" w:rsidR="00C21C1D" w:rsidRDefault="00C21C1D" w:rsidP="006C5657">
      <w:pPr>
        <w:jc w:val="both"/>
      </w:pPr>
      <w:r>
        <w:t>Agradezco a mis padres David</w:t>
      </w:r>
      <w:r w:rsidR="003122DE">
        <w:t xml:space="preserve"> Tenelema </w:t>
      </w:r>
      <w:r w:rsidR="00CB0CBD">
        <w:t>Tenelema</w:t>
      </w:r>
      <w:r>
        <w:t xml:space="preserve"> y Olga</w:t>
      </w:r>
      <w:r w:rsidR="003122DE">
        <w:t xml:space="preserve"> Quisatasig Toapanda</w:t>
      </w:r>
      <w:r>
        <w:t xml:space="preserve"> </w:t>
      </w:r>
      <w:r w:rsidR="00B12172">
        <w:t>que fueron el otro p</w:t>
      </w:r>
      <w:r w:rsidR="0093611E">
        <w:t>ilar que mantuvo de pie siempre</w:t>
      </w:r>
      <w:r w:rsidR="00B12172">
        <w:t>, los incondi</w:t>
      </w:r>
      <w:r w:rsidR="0093611E">
        <w:t>cionales</w:t>
      </w:r>
      <w:r w:rsidR="00B12172">
        <w:t xml:space="preserve">, los que hicieron posible este logro, agradezco inmensamente a mi pareja Gema </w:t>
      </w:r>
      <w:r w:rsidR="0093611E">
        <w:t>Macías</w:t>
      </w:r>
      <w:r w:rsidR="003122DE">
        <w:t xml:space="preserve"> Mera</w:t>
      </w:r>
      <w:r w:rsidR="00B12172">
        <w:t xml:space="preserve"> </w:t>
      </w:r>
      <w:r w:rsidR="00B32208">
        <w:t>por brindarme risas en momentos</w:t>
      </w:r>
      <w:r w:rsidR="00CB0CBD">
        <w:t xml:space="preserve"> de</w:t>
      </w:r>
      <w:r w:rsidR="00B32208">
        <w:t xml:space="preserve"> tristeza, fuerza en momentos de flaqueza y por estar a mi lado en las batallas de mi vida.</w:t>
      </w:r>
    </w:p>
    <w:p w14:paraId="15CBDF5A" w14:textId="2F5D7F52" w:rsidR="00B32208" w:rsidRDefault="00B32208" w:rsidP="006C5657">
      <w:pPr>
        <w:jc w:val="both"/>
      </w:pPr>
      <w:r>
        <w:t>Agradezco a mis hermanos Roberth</w:t>
      </w:r>
      <w:r w:rsidR="003122DE">
        <w:t xml:space="preserve"> Tenelema Cedeño</w:t>
      </w:r>
      <w:r>
        <w:t>, Olga</w:t>
      </w:r>
      <w:r w:rsidR="003122DE">
        <w:t xml:space="preserve"> Tenelema Cedeño</w:t>
      </w:r>
      <w:r>
        <w:t xml:space="preserve"> y Daisy</w:t>
      </w:r>
      <w:r w:rsidR="003122DE">
        <w:t xml:space="preserve"> Tenelema Cedeño</w:t>
      </w:r>
      <w:r>
        <w:t xml:space="preserve"> que siempre estuvieron brindándome su apoyo y cariño en todo momento, le agradezco a mi madre Daisy</w:t>
      </w:r>
      <w:r w:rsidR="00680000">
        <w:t xml:space="preserve"> Cedeño Molina</w:t>
      </w:r>
      <w:r>
        <w:t xml:space="preserve"> por brindarme todos sus conocimientos y su apoyo para culminar esta etapa de mi vida, que su rol de madre y amiga estuvieron siempre empujándome hacia el éxito.</w:t>
      </w:r>
    </w:p>
    <w:p w14:paraId="6A5631E7" w14:textId="79EAB185" w:rsidR="00B32208" w:rsidRDefault="00B32208" w:rsidP="006C5657">
      <w:pPr>
        <w:jc w:val="both"/>
      </w:pPr>
      <w:r>
        <w:t>Agradezco a mis mejores amigos: Renato Mera</w:t>
      </w:r>
      <w:r w:rsidR="003122DE">
        <w:t xml:space="preserve"> Vera</w:t>
      </w:r>
      <w:r w:rsidR="00680000">
        <w:t>, Diego</w:t>
      </w:r>
      <w:r w:rsidR="003C026C">
        <w:t xml:space="preserve"> Oquendo, Steven Llaguno Saltos, </w:t>
      </w:r>
      <w:r>
        <w:t>Carlos Mendoza</w:t>
      </w:r>
      <w:r w:rsidR="00680000">
        <w:t xml:space="preserve"> Macías</w:t>
      </w:r>
      <w:r>
        <w:t xml:space="preserve"> y Daniel Villacreces por ser ese impulso que una persona necesita cuando por cualquier motivo flaquea, por ser esos amigos que le sacan una sonrisa en tiempos difíciles y por ser esos hermanos que están en todo momento.</w:t>
      </w:r>
    </w:p>
    <w:p w14:paraId="568A58CA" w14:textId="0E68DAE4" w:rsidR="00B32208" w:rsidRDefault="00B32208" w:rsidP="006C5657">
      <w:pPr>
        <w:jc w:val="both"/>
      </w:pPr>
      <w:r>
        <w:t xml:space="preserve">Agradezco a mis profesores de la carrera por brindarme todos sus conocimientos y apoyo incondicional para poder culminar esta etapa de mi vida, en especial al Ing. Galo </w:t>
      </w:r>
      <w:r>
        <w:lastRenderedPageBreak/>
        <w:t>Cano</w:t>
      </w:r>
      <w:r w:rsidR="003122DE">
        <w:t xml:space="preserve"> Pita</w:t>
      </w:r>
      <w:r>
        <w:t xml:space="preserve"> que fue ese amigo q</w:t>
      </w:r>
      <w:r w:rsidR="00CB0CBD">
        <w:t>ue estuvo desde el principio brindándome</w:t>
      </w:r>
      <w:r>
        <w:t xml:space="preserve"> todo su apoyo e impulsándome siempre hacia el éxito.</w:t>
      </w:r>
    </w:p>
    <w:p w14:paraId="6E91AE3C" w14:textId="286D9A46" w:rsidR="006C5657" w:rsidRDefault="00B32208" w:rsidP="006C5657">
      <w:pPr>
        <w:jc w:val="both"/>
      </w:pPr>
      <w:r>
        <w:t xml:space="preserve">Agradezco a </w:t>
      </w:r>
      <w:r w:rsidR="00E93413">
        <w:t>Máximo</w:t>
      </w:r>
      <w:r>
        <w:t xml:space="preserve"> Argandoña</w:t>
      </w:r>
      <w:r w:rsidR="00680000">
        <w:t xml:space="preserve"> Molina</w:t>
      </w:r>
      <w:r>
        <w:t xml:space="preserve"> por ser ese padre que siempre estuvo dándome su apoyo y consejos para no decaer en </w:t>
      </w:r>
      <w:r w:rsidR="006C5657">
        <w:t>las metas que me propongo hacer, agradezco también a m</w:t>
      </w:r>
      <w:r w:rsidR="00CB0CBD">
        <w:t>i compañero de trabajo Ing. René</w:t>
      </w:r>
      <w:r w:rsidR="006C5657">
        <w:t xml:space="preserve"> Cobos</w:t>
      </w:r>
      <w:r w:rsidR="00680000">
        <w:t xml:space="preserve"> Vinces</w:t>
      </w:r>
      <w:r w:rsidR="006C5657">
        <w:t xml:space="preserve"> que aunque no me</w:t>
      </w:r>
      <w:r w:rsidR="00CB0CBD">
        <w:t xml:space="preserve"> conoce de toda la vida me apoyó</w:t>
      </w:r>
      <w:r w:rsidR="006C5657">
        <w:t xml:space="preserve"> incondicionalmente en esta última etapa universitaria.</w:t>
      </w:r>
    </w:p>
    <w:p w14:paraId="503F1330" w14:textId="77777777" w:rsidR="0047335B" w:rsidRDefault="006C5657" w:rsidP="0047335B">
      <w:pPr>
        <w:jc w:val="both"/>
      </w:pPr>
      <w:r>
        <w:t>En definitiva agradezco a todas las personas que de una u otra forma aportaron un granito de arena para yo poder culminar esta etapa de mi vida.</w:t>
      </w:r>
    </w:p>
    <w:p w14:paraId="2A1B701B" w14:textId="77777777" w:rsidR="0047335B" w:rsidRDefault="0047335B" w:rsidP="0047335B">
      <w:pPr>
        <w:jc w:val="both"/>
      </w:pPr>
    </w:p>
    <w:p w14:paraId="103BFAB4" w14:textId="1ECFEF48" w:rsidR="009C425C" w:rsidRDefault="009C425C" w:rsidP="0047335B">
      <w:pPr>
        <w:jc w:val="right"/>
      </w:pPr>
      <w:r>
        <w:t>Juan David Tenelema Cedeño.</w:t>
      </w:r>
    </w:p>
    <w:p w14:paraId="5F7D52CB" w14:textId="77777777" w:rsidR="00B32208" w:rsidRDefault="00B32208"/>
    <w:p w14:paraId="2D6A6692" w14:textId="77777777" w:rsidR="00C21C1D" w:rsidRDefault="00C21C1D"/>
    <w:p w14:paraId="4FB19C59" w14:textId="77777777" w:rsidR="00957D67" w:rsidRDefault="00957D67"/>
    <w:p w14:paraId="6BC7D5F3" w14:textId="77777777" w:rsidR="00957D67" w:rsidRDefault="00957D67"/>
    <w:p w14:paraId="6C67C063" w14:textId="77777777" w:rsidR="00957D67" w:rsidRDefault="00957D67"/>
    <w:p w14:paraId="634C9292" w14:textId="77777777" w:rsidR="00957D67" w:rsidRDefault="00957D67"/>
    <w:p w14:paraId="0B9FC794" w14:textId="77777777" w:rsidR="00957D67" w:rsidRDefault="00957D67"/>
    <w:p w14:paraId="0BB838C2" w14:textId="77777777" w:rsidR="00957D67" w:rsidRDefault="00957D67"/>
    <w:p w14:paraId="35662299" w14:textId="77777777" w:rsidR="00957D67" w:rsidRDefault="00957D67"/>
    <w:p w14:paraId="2A4A234C" w14:textId="77777777" w:rsidR="00957D67" w:rsidRDefault="00957D67"/>
    <w:p w14:paraId="73E712EA" w14:textId="77777777" w:rsidR="00957D67" w:rsidRDefault="00957D67"/>
    <w:p w14:paraId="5D90CA83" w14:textId="77777777" w:rsidR="006C5657" w:rsidRDefault="006C5657"/>
    <w:p w14:paraId="4F93B64E" w14:textId="77777777" w:rsidR="005676D5" w:rsidRDefault="005676D5"/>
    <w:p w14:paraId="7DD95FD8" w14:textId="77777777" w:rsidR="00957D67" w:rsidRPr="000070D4" w:rsidRDefault="00957D67" w:rsidP="005676D5">
      <w:pPr>
        <w:pStyle w:val="Ttulo1"/>
        <w:jc w:val="center"/>
      </w:pPr>
      <w:bookmarkStart w:id="24" w:name="_Toc433749805"/>
      <w:bookmarkStart w:id="25" w:name="_Toc476679467"/>
      <w:bookmarkStart w:id="26" w:name="_Toc523309350"/>
      <w:bookmarkStart w:id="27" w:name="_Toc523754070"/>
      <w:bookmarkStart w:id="28" w:name="_Toc523754645"/>
      <w:r w:rsidRPr="000070D4">
        <w:lastRenderedPageBreak/>
        <w:t>RESUMEN</w:t>
      </w:r>
      <w:bookmarkEnd w:id="24"/>
      <w:r w:rsidRPr="000070D4">
        <w:t>.</w:t>
      </w:r>
      <w:bookmarkEnd w:id="25"/>
      <w:bookmarkEnd w:id="26"/>
      <w:bookmarkEnd w:id="27"/>
      <w:bookmarkEnd w:id="28"/>
    </w:p>
    <w:p w14:paraId="559F486C" w14:textId="569FD5C3" w:rsidR="00957D67" w:rsidRPr="002E646E" w:rsidRDefault="00AA4336" w:rsidP="002E646E">
      <w:pPr>
        <w:pStyle w:val="General"/>
      </w:pPr>
      <w:r>
        <w:t xml:space="preserve">El Almacén Casa Wilson </w:t>
      </w:r>
      <w:r w:rsidR="00696127">
        <w:t>e</w:t>
      </w:r>
      <w:r>
        <w:t xml:space="preserve">s un negocio familiar que se dedica a la comercialización de productos textiles como telas, ropa para toda la familia, y demás artículos como cortinas, colchas, </w:t>
      </w:r>
      <w:r w:rsidR="00CB0CBD">
        <w:t>sá</w:t>
      </w:r>
      <w:r w:rsidR="002E646E">
        <w:t xml:space="preserve">banas, manteles, entre otros. </w:t>
      </w:r>
      <w:r w:rsidRPr="00AA4336">
        <w:rPr>
          <w:lang w:val="es-EC"/>
        </w:rPr>
        <w:t xml:space="preserve">Mediante este trabajo de investigación se pretende </w:t>
      </w:r>
      <w:r>
        <w:t>analizar las estrategia</w:t>
      </w:r>
      <w:r w:rsidR="002E646E">
        <w:t xml:space="preserve">s comerciales utilizadas en el </w:t>
      </w:r>
      <w:r>
        <w:t xml:space="preserve">Almacén Casa </w:t>
      </w:r>
      <w:r w:rsidR="00CB0CBD">
        <w:t>Wilson y determinar cuál es su influencia en el comportamiento de las v</w:t>
      </w:r>
      <w:r>
        <w:t>entas.</w:t>
      </w:r>
      <w:r w:rsidR="00D87BEE">
        <w:t xml:space="preserve"> </w:t>
      </w:r>
      <w:r w:rsidR="00696127">
        <w:t xml:space="preserve"> </w:t>
      </w:r>
      <w:r w:rsidRPr="00AA4336">
        <w:rPr>
          <w:lang w:val="es-EC"/>
        </w:rPr>
        <w:t xml:space="preserve">Al ejecutar esta investigación a través de la búsqueda de información, observación e indagación, se evidencia </w:t>
      </w:r>
      <w:r w:rsidR="00D87BEE">
        <w:rPr>
          <w:lang w:val="es-EC"/>
        </w:rPr>
        <w:t>los lineamientos de investigación</w:t>
      </w:r>
      <w:r w:rsidRPr="00AA4336">
        <w:rPr>
          <w:lang w:val="es-EC"/>
        </w:rPr>
        <w:t xml:space="preserve"> </w:t>
      </w:r>
      <w:r w:rsidR="00D87BEE">
        <w:rPr>
          <w:lang w:val="es-EC"/>
        </w:rPr>
        <w:t xml:space="preserve">cuantitativa utilizados siguiendo los métodos, descriptivos, analíticos, bibliográficos y explicativos. El análisis realizado se sirvió de técnicas </w:t>
      </w:r>
      <w:r w:rsidR="002E646E">
        <w:rPr>
          <w:lang w:val="es-EC"/>
        </w:rPr>
        <w:t>como las encuestas en donde su U</w:t>
      </w:r>
      <w:r w:rsidR="00D87BEE">
        <w:rPr>
          <w:lang w:val="es-EC"/>
        </w:rPr>
        <w:t>niverso fue la</w:t>
      </w:r>
      <w:r w:rsidRPr="00AA4336">
        <w:rPr>
          <w:lang w:val="es-EC"/>
        </w:rPr>
        <w:t xml:space="preserve"> población </w:t>
      </w:r>
      <w:r w:rsidR="002E646E">
        <w:rPr>
          <w:lang w:val="es-EC"/>
        </w:rPr>
        <w:t>económicamente activa de la C</w:t>
      </w:r>
      <w:r w:rsidR="00D87BEE">
        <w:rPr>
          <w:lang w:val="es-EC"/>
        </w:rPr>
        <w:t>iudad de Portoviejo, reflejando una muestra de</w:t>
      </w:r>
      <w:r w:rsidR="002E646E">
        <w:rPr>
          <w:lang w:val="es-EC"/>
        </w:rPr>
        <w:t xml:space="preserve"> </w:t>
      </w:r>
      <w:r w:rsidR="00D87BEE">
        <w:rPr>
          <w:lang w:val="es-EC"/>
        </w:rPr>
        <w:t xml:space="preserve">384 personas. Así mismo se realizaron entrevistas a los propietarios del almacén para conocer la situación actual del negocio e indagar sobre las estrategias comerciales que aplican para la venta y promoción de sus productos. </w:t>
      </w:r>
      <w:r w:rsidR="002E646E">
        <w:t xml:space="preserve"> </w:t>
      </w:r>
      <w:r w:rsidR="00D87BEE">
        <w:rPr>
          <w:lang w:val="es-EC"/>
        </w:rPr>
        <w:t xml:space="preserve">Los datos obtenidos en la investigación permiten demostrar la influencia que tienen las estrategias comerciales en el comportamiento de ventas, puesto que una estrategia </w:t>
      </w:r>
      <w:r w:rsidR="00F60442">
        <w:rPr>
          <w:lang w:val="es-EC"/>
        </w:rPr>
        <w:t>eficaz le facilita la labor de ventas a las empresas. En las estrategias comerciales utilizadas por el almacén Casa Wilson predominan las promociones y descuentos constantes, la publicidad en medios convencionales y medios digitales, además de la innovación de sus productos.</w:t>
      </w:r>
    </w:p>
    <w:p w14:paraId="25BFE99F" w14:textId="2DB195D8" w:rsidR="00696127" w:rsidRPr="00F60442" w:rsidRDefault="00696127" w:rsidP="00696127">
      <w:pPr>
        <w:pStyle w:val="General"/>
        <w:ind w:firstLine="0"/>
        <w:rPr>
          <w:lang w:val="es-EC"/>
        </w:rPr>
      </w:pPr>
      <w:r>
        <w:rPr>
          <w:lang w:val="es-EC"/>
        </w:rPr>
        <w:t>Palabras claves: Estrategias Comerciales, Mercado, Marketing, Investigación de Mercado, Ventas.</w:t>
      </w:r>
    </w:p>
    <w:p w14:paraId="5AAA483A" w14:textId="77777777" w:rsidR="00957D67" w:rsidRDefault="00957D67"/>
    <w:p w14:paraId="51A1AF9D" w14:textId="77777777" w:rsidR="00957D67" w:rsidRPr="00C86EE2" w:rsidRDefault="00957D67" w:rsidP="005676D5">
      <w:pPr>
        <w:pStyle w:val="Ttulo1"/>
        <w:jc w:val="center"/>
      </w:pPr>
      <w:bookmarkStart w:id="29" w:name="_Toc523309351"/>
      <w:bookmarkStart w:id="30" w:name="_Toc523754071"/>
      <w:bookmarkStart w:id="31" w:name="_Toc523754646"/>
      <w:r w:rsidRPr="00C86EE2">
        <w:lastRenderedPageBreak/>
        <w:t>ABSTRACT.</w:t>
      </w:r>
      <w:bookmarkEnd w:id="29"/>
      <w:bookmarkEnd w:id="30"/>
      <w:bookmarkEnd w:id="31"/>
    </w:p>
    <w:p w14:paraId="42DAEC02" w14:textId="77777777" w:rsidR="00957D67" w:rsidRPr="00C86EE2" w:rsidRDefault="00957D67">
      <w:pPr>
        <w:rPr>
          <w:lang w:val="en-US"/>
        </w:rPr>
      </w:pPr>
    </w:p>
    <w:p w14:paraId="08060BFC" w14:textId="1A49EFBD" w:rsidR="006C5657" w:rsidRPr="002E646E" w:rsidRDefault="006C5657" w:rsidP="006C5657">
      <w:pPr>
        <w:spacing w:after="360"/>
        <w:jc w:val="both"/>
        <w:rPr>
          <w:color w:val="000000" w:themeColor="text1"/>
          <w:lang w:val="en-US"/>
        </w:rPr>
      </w:pPr>
      <w:r w:rsidRPr="006C5657">
        <w:rPr>
          <w:color w:val="000000" w:themeColor="text1"/>
          <w:lang w:val="en"/>
        </w:rPr>
        <w:t>Casa Wilson</w:t>
      </w:r>
      <w:r w:rsidRPr="006C5657">
        <w:rPr>
          <w:rFonts w:ascii="inherit" w:eastAsia="Times New Roman" w:hAnsi="inherit" w:cs="Courier New"/>
          <w:color w:val="212121"/>
          <w:sz w:val="20"/>
          <w:szCs w:val="20"/>
          <w:lang w:val="en" w:eastAsia="es-EC"/>
        </w:rPr>
        <w:t xml:space="preserve"> </w:t>
      </w:r>
      <w:r w:rsidRPr="006C5657">
        <w:rPr>
          <w:color w:val="000000" w:themeColor="text1"/>
          <w:lang w:val="en"/>
        </w:rPr>
        <w:t>store</w:t>
      </w:r>
      <w:r w:rsidRPr="006C5657">
        <w:rPr>
          <w:color w:val="000000" w:themeColor="text1"/>
          <w:lang w:val="en-US"/>
        </w:rPr>
        <w:t xml:space="preserve"> </w:t>
      </w:r>
      <w:r w:rsidRPr="006C5657">
        <w:rPr>
          <w:color w:val="000000" w:themeColor="text1"/>
          <w:lang w:val="en"/>
        </w:rPr>
        <w:t>is a family business dedicated to the commercialization of textile products such as, clothes for the all family, household clothes</w:t>
      </w:r>
      <w:r w:rsidRPr="006C5657">
        <w:rPr>
          <w:color w:val="000000" w:themeColor="text1"/>
          <w:lang w:val="en-US"/>
        </w:rPr>
        <w:t xml:space="preserve"> </w:t>
      </w:r>
      <w:r w:rsidRPr="006C5657">
        <w:rPr>
          <w:color w:val="000000" w:themeColor="text1"/>
          <w:lang w:val="en"/>
        </w:rPr>
        <w:t>and other items.</w:t>
      </w:r>
      <w:r w:rsidR="002E646E">
        <w:rPr>
          <w:color w:val="000000" w:themeColor="text1"/>
          <w:lang w:val="en-US"/>
        </w:rPr>
        <w:t xml:space="preserve"> </w:t>
      </w:r>
      <w:r w:rsidRPr="006C5657">
        <w:rPr>
          <w:color w:val="000000" w:themeColor="text1"/>
          <w:lang w:val="en"/>
        </w:rPr>
        <w:t>Through this research work is intended to analyze the commercial strategies used in the Casa Wilson store and determine what its Influence on Sales Behavior is. When executing this research through the search of information, observation and inquiry, the guidelines of quantitative research used are shown following the methods, descriptive, analytical, bibliographic and explanatory. The analysis made use of techniques such as surveys where their universe was the economically active population of the city of Portoviejo, reflecting a sample of 384 persons. Interviews were conducted with the owners of the store to know the current situation of the business and to investigate the commercial strategies that apply for the sale and promotion of their products.</w:t>
      </w:r>
      <w:r w:rsidR="002E646E">
        <w:rPr>
          <w:color w:val="000000" w:themeColor="text1"/>
          <w:lang w:val="en-US"/>
        </w:rPr>
        <w:t xml:space="preserve"> </w:t>
      </w:r>
      <w:r w:rsidRPr="006C5657">
        <w:rPr>
          <w:color w:val="000000" w:themeColor="text1"/>
          <w:lang w:val="en"/>
        </w:rPr>
        <w:t>The data obtained in the research allow demonstrating the influence of commercial strategies on sales behavior, since an effective strategy facilitates the sales work to companies. In the commercial strategies used by the Casa Wilson store, there are constant promotions and discounts, advertising in conventional media and digital media, as well as the innovation of their products.</w:t>
      </w:r>
    </w:p>
    <w:p w14:paraId="495009D2" w14:textId="4687A53D" w:rsidR="00E06A4A" w:rsidRDefault="006C5657" w:rsidP="004830E5">
      <w:pPr>
        <w:spacing w:after="360"/>
        <w:jc w:val="both"/>
        <w:rPr>
          <w:rFonts w:eastAsiaTheme="majorEastAsia" w:cs="Times New Roman"/>
          <w:b/>
          <w:bCs/>
          <w:szCs w:val="24"/>
          <w:lang w:val="en-US"/>
        </w:rPr>
      </w:pPr>
      <w:r w:rsidRPr="006C5657">
        <w:rPr>
          <w:color w:val="000000" w:themeColor="text1"/>
          <w:lang w:val="en"/>
        </w:rPr>
        <w:t>Keywords: Commercial Strategies, Market, Marketing, Market Research, Sales</w:t>
      </w:r>
      <w:r w:rsidR="004830E5">
        <w:rPr>
          <w:rFonts w:eastAsiaTheme="majorEastAsia" w:cs="Times New Roman"/>
          <w:b/>
          <w:bCs/>
          <w:szCs w:val="24"/>
          <w:lang w:val="en-US"/>
        </w:rPr>
        <w:t>.</w:t>
      </w:r>
    </w:p>
    <w:p w14:paraId="2DF5EFD3" w14:textId="77777777" w:rsidR="00033636" w:rsidRDefault="00033636" w:rsidP="004830E5">
      <w:pPr>
        <w:spacing w:after="360"/>
        <w:jc w:val="both"/>
        <w:rPr>
          <w:rFonts w:eastAsiaTheme="majorEastAsia" w:cs="Times New Roman"/>
          <w:b/>
          <w:bCs/>
          <w:szCs w:val="24"/>
          <w:lang w:val="en-US"/>
        </w:rPr>
      </w:pPr>
    </w:p>
    <w:p w14:paraId="477C42CD" w14:textId="77777777" w:rsidR="00033636" w:rsidRDefault="00033636" w:rsidP="004830E5">
      <w:pPr>
        <w:spacing w:after="360"/>
        <w:jc w:val="both"/>
        <w:rPr>
          <w:rFonts w:eastAsiaTheme="majorEastAsia" w:cs="Times New Roman"/>
          <w:b/>
          <w:bCs/>
          <w:szCs w:val="24"/>
          <w:lang w:val="en-US"/>
        </w:rPr>
      </w:pPr>
    </w:p>
    <w:sdt>
      <w:sdtPr>
        <w:rPr>
          <w:rFonts w:ascii="Times New Roman" w:eastAsiaTheme="minorHAnsi" w:hAnsi="Times New Roman" w:cs="Times New Roman"/>
          <w:color w:val="auto"/>
          <w:sz w:val="24"/>
          <w:szCs w:val="24"/>
          <w:lang w:val="es-ES" w:eastAsia="en-US"/>
        </w:rPr>
        <w:id w:val="-1425029926"/>
        <w:docPartObj>
          <w:docPartGallery w:val="Table of Contents"/>
          <w:docPartUnique/>
        </w:docPartObj>
      </w:sdtPr>
      <w:sdtEndPr>
        <w:rPr>
          <w:rFonts w:cstheme="minorBidi"/>
          <w:b/>
          <w:bCs/>
          <w:szCs w:val="22"/>
        </w:rPr>
      </w:sdtEndPr>
      <w:sdtContent>
        <w:p w14:paraId="0E00D850" w14:textId="66676422" w:rsidR="00FE30AE" w:rsidRDefault="008D2AF2" w:rsidP="00FE30AE">
          <w:pPr>
            <w:pStyle w:val="TtulodeTDC"/>
            <w:jc w:val="center"/>
            <w:rPr>
              <w:rFonts w:ascii="Times New Roman" w:hAnsi="Times New Roman" w:cs="Times New Roman"/>
              <w:b/>
              <w:color w:val="auto"/>
              <w:sz w:val="24"/>
              <w:szCs w:val="24"/>
              <w:lang w:val="es-ES"/>
            </w:rPr>
          </w:pPr>
          <w:r>
            <w:rPr>
              <w:rFonts w:ascii="Times New Roman" w:hAnsi="Times New Roman" w:cs="Times New Roman"/>
              <w:b/>
              <w:color w:val="auto"/>
              <w:sz w:val="24"/>
              <w:szCs w:val="24"/>
              <w:lang w:val="es-ES"/>
            </w:rPr>
            <w:t>Í</w:t>
          </w:r>
          <w:r w:rsidR="00FE30AE" w:rsidRPr="004B398F">
            <w:rPr>
              <w:rFonts w:ascii="Times New Roman" w:hAnsi="Times New Roman" w:cs="Times New Roman"/>
              <w:b/>
              <w:color w:val="auto"/>
              <w:sz w:val="24"/>
              <w:szCs w:val="24"/>
              <w:lang w:val="es-ES"/>
            </w:rPr>
            <w:t>NDICE</w:t>
          </w:r>
        </w:p>
        <w:p w14:paraId="2C8CD178" w14:textId="77777777" w:rsidR="004B398F" w:rsidRPr="004B398F" w:rsidRDefault="004B398F" w:rsidP="004B398F">
          <w:pPr>
            <w:rPr>
              <w:lang w:val="es-ES" w:eastAsia="es-EC"/>
            </w:rPr>
          </w:pPr>
        </w:p>
        <w:p w14:paraId="51271326" w14:textId="77777777" w:rsidR="00FE30AE" w:rsidRPr="00FE30AE" w:rsidRDefault="00FE30AE">
          <w:pPr>
            <w:pStyle w:val="TDC1"/>
            <w:tabs>
              <w:tab w:val="right" w:leader="dot" w:pos="8524"/>
            </w:tabs>
            <w:rPr>
              <w:rFonts w:ascii="Times New Roman" w:eastAsiaTheme="minorEastAsia" w:hAnsi="Times New Roman" w:cs="Times New Roman"/>
              <w:b w:val="0"/>
              <w:bCs w:val="0"/>
              <w:i w:val="0"/>
              <w:iCs w:val="0"/>
              <w:noProof/>
              <w:lang w:eastAsia="es-EC"/>
            </w:rPr>
          </w:pPr>
          <w:r w:rsidRPr="00FE30AE">
            <w:rPr>
              <w:rFonts w:ascii="Times New Roman" w:hAnsi="Times New Roman" w:cs="Times New Roman"/>
            </w:rPr>
            <w:fldChar w:fldCharType="begin"/>
          </w:r>
          <w:r w:rsidRPr="00FE30AE">
            <w:rPr>
              <w:rFonts w:ascii="Times New Roman" w:hAnsi="Times New Roman" w:cs="Times New Roman"/>
            </w:rPr>
            <w:instrText xml:space="preserve"> TOC \o "1-3" \h \z \u </w:instrText>
          </w:r>
          <w:r w:rsidRPr="00FE30AE">
            <w:rPr>
              <w:rFonts w:ascii="Times New Roman" w:hAnsi="Times New Roman" w:cs="Times New Roman"/>
            </w:rPr>
            <w:fldChar w:fldCharType="separate"/>
          </w:r>
          <w:hyperlink w:anchor="_Toc523754640" w:history="1">
            <w:r w:rsidRPr="00FE30AE">
              <w:rPr>
                <w:rStyle w:val="Hipervnculo"/>
                <w:rFonts w:ascii="Times New Roman" w:hAnsi="Times New Roman" w:cs="Times New Roman"/>
                <w:noProof/>
              </w:rPr>
              <w:t>CERTIFICACIÓN DEL TRABAJO DE TITULACIÓN.</w:t>
            </w:r>
            <w:r w:rsidRPr="00FE30AE">
              <w:rPr>
                <w:rFonts w:ascii="Times New Roman" w:hAnsi="Times New Roman" w:cs="Times New Roman"/>
                <w:noProof/>
                <w:webHidden/>
              </w:rPr>
              <w:tab/>
            </w:r>
            <w:r w:rsidRPr="00FE30AE">
              <w:rPr>
                <w:rFonts w:ascii="Times New Roman" w:hAnsi="Times New Roman" w:cs="Times New Roman"/>
                <w:noProof/>
                <w:webHidden/>
              </w:rPr>
              <w:fldChar w:fldCharType="begin"/>
            </w:r>
            <w:r w:rsidRPr="00FE30AE">
              <w:rPr>
                <w:rFonts w:ascii="Times New Roman" w:hAnsi="Times New Roman" w:cs="Times New Roman"/>
                <w:noProof/>
                <w:webHidden/>
              </w:rPr>
              <w:instrText xml:space="preserve"> PAGEREF _Toc523754640 \h </w:instrText>
            </w:r>
            <w:r w:rsidRPr="00FE30AE">
              <w:rPr>
                <w:rFonts w:ascii="Times New Roman" w:hAnsi="Times New Roman" w:cs="Times New Roman"/>
                <w:noProof/>
                <w:webHidden/>
              </w:rPr>
            </w:r>
            <w:r w:rsidRPr="00FE30AE">
              <w:rPr>
                <w:rFonts w:ascii="Times New Roman" w:hAnsi="Times New Roman" w:cs="Times New Roman"/>
                <w:noProof/>
                <w:webHidden/>
              </w:rPr>
              <w:fldChar w:fldCharType="separate"/>
            </w:r>
            <w:r w:rsidR="009F2620">
              <w:rPr>
                <w:rFonts w:ascii="Times New Roman" w:hAnsi="Times New Roman" w:cs="Times New Roman"/>
                <w:noProof/>
                <w:webHidden/>
              </w:rPr>
              <w:t>II</w:t>
            </w:r>
            <w:r w:rsidRPr="00FE30AE">
              <w:rPr>
                <w:rFonts w:ascii="Times New Roman" w:hAnsi="Times New Roman" w:cs="Times New Roman"/>
                <w:noProof/>
                <w:webHidden/>
              </w:rPr>
              <w:fldChar w:fldCharType="end"/>
            </w:r>
          </w:hyperlink>
        </w:p>
        <w:p w14:paraId="63167C15" w14:textId="77777777" w:rsidR="00FE30AE" w:rsidRPr="00FE30AE" w:rsidRDefault="00CB0CBD">
          <w:pPr>
            <w:pStyle w:val="TDC1"/>
            <w:tabs>
              <w:tab w:val="right" w:leader="dot" w:pos="8524"/>
            </w:tabs>
            <w:rPr>
              <w:rFonts w:ascii="Times New Roman" w:eastAsiaTheme="minorEastAsia" w:hAnsi="Times New Roman" w:cs="Times New Roman"/>
              <w:b w:val="0"/>
              <w:bCs w:val="0"/>
              <w:i w:val="0"/>
              <w:iCs w:val="0"/>
              <w:noProof/>
              <w:lang w:eastAsia="es-EC"/>
            </w:rPr>
          </w:pPr>
          <w:hyperlink w:anchor="_Toc523754641" w:history="1">
            <w:r w:rsidR="00FE30AE" w:rsidRPr="00FE30AE">
              <w:rPr>
                <w:rStyle w:val="Hipervnculo"/>
                <w:rFonts w:ascii="Times New Roman" w:hAnsi="Times New Roman" w:cs="Times New Roman"/>
                <w:noProof/>
              </w:rPr>
              <w:t>CERTIFICACIÓN DEL TRIBUNAL EXAMINADOR.</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_Toc523754641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III</w:t>
            </w:r>
            <w:r w:rsidR="00FE30AE" w:rsidRPr="00FE30AE">
              <w:rPr>
                <w:rFonts w:ascii="Times New Roman" w:hAnsi="Times New Roman" w:cs="Times New Roman"/>
                <w:noProof/>
                <w:webHidden/>
              </w:rPr>
              <w:fldChar w:fldCharType="end"/>
            </w:r>
          </w:hyperlink>
        </w:p>
        <w:p w14:paraId="70A32551" w14:textId="77777777" w:rsidR="00FE30AE" w:rsidRPr="00FE30AE" w:rsidRDefault="00CB0CBD">
          <w:pPr>
            <w:pStyle w:val="TDC1"/>
            <w:tabs>
              <w:tab w:val="right" w:leader="dot" w:pos="8524"/>
            </w:tabs>
            <w:rPr>
              <w:rFonts w:ascii="Times New Roman" w:eastAsiaTheme="minorEastAsia" w:hAnsi="Times New Roman" w:cs="Times New Roman"/>
              <w:b w:val="0"/>
              <w:bCs w:val="0"/>
              <w:i w:val="0"/>
              <w:iCs w:val="0"/>
              <w:noProof/>
              <w:lang w:eastAsia="es-EC"/>
            </w:rPr>
          </w:pPr>
          <w:hyperlink w:anchor="_Toc523754642" w:history="1">
            <w:r w:rsidR="00FE30AE" w:rsidRPr="00FE30AE">
              <w:rPr>
                <w:rStyle w:val="Hipervnculo"/>
                <w:rFonts w:ascii="Times New Roman" w:hAnsi="Times New Roman" w:cs="Times New Roman"/>
                <w:noProof/>
              </w:rPr>
              <w:t>DECLARACIÓN DE AUTORÍA.</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_Toc523754642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IV</w:t>
            </w:r>
            <w:r w:rsidR="00FE30AE" w:rsidRPr="00FE30AE">
              <w:rPr>
                <w:rFonts w:ascii="Times New Roman" w:hAnsi="Times New Roman" w:cs="Times New Roman"/>
                <w:noProof/>
                <w:webHidden/>
              </w:rPr>
              <w:fldChar w:fldCharType="end"/>
            </w:r>
          </w:hyperlink>
        </w:p>
        <w:p w14:paraId="3DDB7FA6" w14:textId="77777777" w:rsidR="00FE30AE" w:rsidRPr="00FE30AE" w:rsidRDefault="00CB0CBD">
          <w:pPr>
            <w:pStyle w:val="TDC1"/>
            <w:tabs>
              <w:tab w:val="right" w:leader="dot" w:pos="8524"/>
            </w:tabs>
            <w:rPr>
              <w:rFonts w:ascii="Times New Roman" w:eastAsiaTheme="minorEastAsia" w:hAnsi="Times New Roman" w:cs="Times New Roman"/>
              <w:b w:val="0"/>
              <w:bCs w:val="0"/>
              <w:i w:val="0"/>
              <w:iCs w:val="0"/>
              <w:noProof/>
              <w:lang w:eastAsia="es-EC"/>
            </w:rPr>
          </w:pPr>
          <w:hyperlink w:anchor="_Toc523754643" w:history="1">
            <w:r w:rsidR="00FE30AE" w:rsidRPr="00FE30AE">
              <w:rPr>
                <w:rStyle w:val="Hipervnculo"/>
                <w:rFonts w:ascii="Times New Roman" w:hAnsi="Times New Roman" w:cs="Times New Roman"/>
                <w:noProof/>
              </w:rPr>
              <w:t>DEDICATORIA.</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_Toc523754643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V</w:t>
            </w:r>
            <w:r w:rsidR="00FE30AE" w:rsidRPr="00FE30AE">
              <w:rPr>
                <w:rFonts w:ascii="Times New Roman" w:hAnsi="Times New Roman" w:cs="Times New Roman"/>
                <w:noProof/>
                <w:webHidden/>
              </w:rPr>
              <w:fldChar w:fldCharType="end"/>
            </w:r>
          </w:hyperlink>
        </w:p>
        <w:p w14:paraId="28BCDA73" w14:textId="77777777" w:rsidR="00FE30AE" w:rsidRPr="00FE30AE" w:rsidRDefault="00CB0CBD">
          <w:pPr>
            <w:pStyle w:val="TDC1"/>
            <w:tabs>
              <w:tab w:val="right" w:leader="dot" w:pos="8524"/>
            </w:tabs>
            <w:rPr>
              <w:rFonts w:ascii="Times New Roman" w:eastAsiaTheme="minorEastAsia" w:hAnsi="Times New Roman" w:cs="Times New Roman"/>
              <w:b w:val="0"/>
              <w:bCs w:val="0"/>
              <w:i w:val="0"/>
              <w:iCs w:val="0"/>
              <w:noProof/>
              <w:lang w:eastAsia="es-EC"/>
            </w:rPr>
          </w:pPr>
          <w:hyperlink w:anchor="_Toc523754644" w:history="1">
            <w:r w:rsidR="00FE30AE" w:rsidRPr="00FE30AE">
              <w:rPr>
                <w:rStyle w:val="Hipervnculo"/>
                <w:rFonts w:ascii="Times New Roman" w:hAnsi="Times New Roman" w:cs="Times New Roman"/>
                <w:noProof/>
              </w:rPr>
              <w:t>AGRADECIMIENTO.</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_Toc523754644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VI</w:t>
            </w:r>
            <w:r w:rsidR="00FE30AE" w:rsidRPr="00FE30AE">
              <w:rPr>
                <w:rFonts w:ascii="Times New Roman" w:hAnsi="Times New Roman" w:cs="Times New Roman"/>
                <w:noProof/>
                <w:webHidden/>
              </w:rPr>
              <w:fldChar w:fldCharType="end"/>
            </w:r>
          </w:hyperlink>
        </w:p>
        <w:p w14:paraId="70152AC4" w14:textId="77777777" w:rsidR="00FE30AE" w:rsidRPr="00FE30AE" w:rsidRDefault="00CB0CBD">
          <w:pPr>
            <w:pStyle w:val="TDC1"/>
            <w:tabs>
              <w:tab w:val="right" w:leader="dot" w:pos="8524"/>
            </w:tabs>
            <w:rPr>
              <w:rFonts w:ascii="Times New Roman" w:eastAsiaTheme="minorEastAsia" w:hAnsi="Times New Roman" w:cs="Times New Roman"/>
              <w:b w:val="0"/>
              <w:bCs w:val="0"/>
              <w:i w:val="0"/>
              <w:iCs w:val="0"/>
              <w:noProof/>
              <w:lang w:eastAsia="es-EC"/>
            </w:rPr>
          </w:pPr>
          <w:hyperlink w:anchor="_Toc523754645" w:history="1">
            <w:r w:rsidR="00FE30AE" w:rsidRPr="00FE30AE">
              <w:rPr>
                <w:rStyle w:val="Hipervnculo"/>
                <w:rFonts w:ascii="Times New Roman" w:hAnsi="Times New Roman" w:cs="Times New Roman"/>
                <w:noProof/>
              </w:rPr>
              <w:t>RESUMEN.</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_Toc523754645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VIII</w:t>
            </w:r>
            <w:r w:rsidR="00FE30AE" w:rsidRPr="00FE30AE">
              <w:rPr>
                <w:rFonts w:ascii="Times New Roman" w:hAnsi="Times New Roman" w:cs="Times New Roman"/>
                <w:noProof/>
                <w:webHidden/>
              </w:rPr>
              <w:fldChar w:fldCharType="end"/>
            </w:r>
          </w:hyperlink>
        </w:p>
        <w:p w14:paraId="77169BDC" w14:textId="77777777" w:rsidR="00FE30AE" w:rsidRPr="00FE30AE" w:rsidRDefault="00CB0CBD">
          <w:pPr>
            <w:pStyle w:val="TDC1"/>
            <w:tabs>
              <w:tab w:val="right" w:leader="dot" w:pos="8524"/>
            </w:tabs>
            <w:rPr>
              <w:rFonts w:ascii="Times New Roman" w:eastAsiaTheme="minorEastAsia" w:hAnsi="Times New Roman" w:cs="Times New Roman"/>
              <w:b w:val="0"/>
              <w:bCs w:val="0"/>
              <w:i w:val="0"/>
              <w:iCs w:val="0"/>
              <w:noProof/>
              <w:lang w:eastAsia="es-EC"/>
            </w:rPr>
          </w:pPr>
          <w:hyperlink w:anchor="_Toc523754646" w:history="1">
            <w:r w:rsidR="00FE30AE" w:rsidRPr="00FE30AE">
              <w:rPr>
                <w:rStyle w:val="Hipervnculo"/>
                <w:rFonts w:ascii="Times New Roman" w:hAnsi="Times New Roman" w:cs="Times New Roman"/>
                <w:noProof/>
              </w:rPr>
              <w:t>ABSTRACT.</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_Toc523754646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IX</w:t>
            </w:r>
            <w:r w:rsidR="00FE30AE" w:rsidRPr="00FE30AE">
              <w:rPr>
                <w:rFonts w:ascii="Times New Roman" w:hAnsi="Times New Roman" w:cs="Times New Roman"/>
                <w:noProof/>
                <w:webHidden/>
              </w:rPr>
              <w:fldChar w:fldCharType="end"/>
            </w:r>
          </w:hyperlink>
        </w:p>
        <w:p w14:paraId="39662E19"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47" w:history="1">
            <w:r w:rsidR="00FE30AE" w:rsidRPr="00FE30AE">
              <w:rPr>
                <w:rStyle w:val="Hipervnculo"/>
                <w:rFonts w:ascii="Times New Roman" w:hAnsi="Times New Roman" w:cs="Times New Roman"/>
                <w:noProof/>
              </w:rPr>
              <w:t>1.</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INTRODUCCIÓN.</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_Toc523754647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14</w:t>
            </w:r>
            <w:r w:rsidR="00FE30AE" w:rsidRPr="00FE30AE">
              <w:rPr>
                <w:rFonts w:ascii="Times New Roman" w:hAnsi="Times New Roman" w:cs="Times New Roman"/>
                <w:noProof/>
                <w:webHidden/>
              </w:rPr>
              <w:fldChar w:fldCharType="end"/>
            </w:r>
          </w:hyperlink>
        </w:p>
        <w:p w14:paraId="20035392"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48" w:history="1">
            <w:r w:rsidR="00FE30AE" w:rsidRPr="00FE30AE">
              <w:rPr>
                <w:rStyle w:val="Hipervnculo"/>
                <w:rFonts w:ascii="Times New Roman" w:hAnsi="Times New Roman" w:cs="Times New Roman"/>
                <w:noProof/>
              </w:rPr>
              <w:t>2.</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PROBLEMA.</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_Toc523754648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15</w:t>
            </w:r>
            <w:r w:rsidR="00FE30AE" w:rsidRPr="00FE30AE">
              <w:rPr>
                <w:rFonts w:ascii="Times New Roman" w:hAnsi="Times New Roman" w:cs="Times New Roman"/>
                <w:noProof/>
                <w:webHidden/>
              </w:rPr>
              <w:fldChar w:fldCharType="end"/>
            </w:r>
          </w:hyperlink>
        </w:p>
        <w:p w14:paraId="3AA9BD63"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49" w:history="1">
            <w:r w:rsidR="00FE30AE" w:rsidRPr="00FE30AE">
              <w:rPr>
                <w:rStyle w:val="Hipervnculo"/>
                <w:rFonts w:ascii="Times New Roman" w:hAnsi="Times New Roman" w:cs="Times New Roman"/>
                <w:noProof/>
                <w:sz w:val="24"/>
                <w:szCs w:val="24"/>
              </w:rPr>
              <w:t>2.1.</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TEMA.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_Toc523754649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15</w:t>
            </w:r>
            <w:r w:rsidR="00FE30AE" w:rsidRPr="00FE30AE">
              <w:rPr>
                <w:rFonts w:ascii="Times New Roman" w:hAnsi="Times New Roman" w:cs="Times New Roman"/>
                <w:noProof/>
                <w:webHidden/>
                <w:sz w:val="24"/>
                <w:szCs w:val="24"/>
              </w:rPr>
              <w:fldChar w:fldCharType="end"/>
            </w:r>
          </w:hyperlink>
        </w:p>
        <w:p w14:paraId="1CD36565"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50" w:history="1">
            <w:r w:rsidR="00FE30AE" w:rsidRPr="00FE30AE">
              <w:rPr>
                <w:rStyle w:val="Hipervnculo"/>
                <w:rFonts w:ascii="Times New Roman" w:hAnsi="Times New Roman" w:cs="Times New Roman"/>
                <w:noProof/>
                <w:sz w:val="24"/>
                <w:szCs w:val="24"/>
              </w:rPr>
              <w:t>2.2.</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ANTECEDENTES GENERALES.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_Toc523754650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15</w:t>
            </w:r>
            <w:r w:rsidR="00FE30AE" w:rsidRPr="00FE30AE">
              <w:rPr>
                <w:rFonts w:ascii="Times New Roman" w:hAnsi="Times New Roman" w:cs="Times New Roman"/>
                <w:noProof/>
                <w:webHidden/>
                <w:sz w:val="24"/>
                <w:szCs w:val="24"/>
              </w:rPr>
              <w:fldChar w:fldCharType="end"/>
            </w:r>
          </w:hyperlink>
        </w:p>
        <w:p w14:paraId="74E592C7"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51" w:history="1">
            <w:r w:rsidR="00FE30AE" w:rsidRPr="00FE30AE">
              <w:rPr>
                <w:rStyle w:val="Hipervnculo"/>
                <w:rFonts w:ascii="Times New Roman" w:hAnsi="Times New Roman" w:cs="Times New Roman"/>
                <w:noProof/>
                <w:sz w:val="24"/>
                <w:szCs w:val="24"/>
              </w:rPr>
              <w:t>2.2.1.</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PLANTEAMIENTO DEL PROBLEMA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_Toc523754651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15</w:t>
            </w:r>
            <w:r w:rsidR="00FE30AE" w:rsidRPr="00FE30AE">
              <w:rPr>
                <w:rFonts w:ascii="Times New Roman" w:hAnsi="Times New Roman" w:cs="Times New Roman"/>
                <w:noProof/>
                <w:webHidden/>
                <w:sz w:val="24"/>
                <w:szCs w:val="24"/>
              </w:rPr>
              <w:fldChar w:fldCharType="end"/>
            </w:r>
          </w:hyperlink>
        </w:p>
        <w:p w14:paraId="5BEAE6BD" w14:textId="35EC3D44"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54" w:history="1">
            <w:r w:rsidR="00FE30AE" w:rsidRPr="00FE30AE">
              <w:rPr>
                <w:rStyle w:val="Hipervnculo"/>
                <w:rFonts w:ascii="Times New Roman" w:hAnsi="Times New Roman" w:cs="Times New Roman"/>
                <w:noProof/>
                <w:sz w:val="24"/>
                <w:szCs w:val="24"/>
              </w:rPr>
              <w:t>2.2.2.</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ANTECE</w:t>
            </w:r>
            <w:r w:rsidR="007A4DA4">
              <w:rPr>
                <w:rStyle w:val="Hipervnculo"/>
                <w:rFonts w:ascii="Times New Roman" w:hAnsi="Times New Roman" w:cs="Times New Roman"/>
                <w:noProof/>
                <w:sz w:val="24"/>
                <w:szCs w:val="24"/>
              </w:rPr>
              <w:t>DENTES HISTORICOS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_Toc523754654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18</w:t>
            </w:r>
            <w:r w:rsidR="00FE30AE" w:rsidRPr="00FE30AE">
              <w:rPr>
                <w:rFonts w:ascii="Times New Roman" w:hAnsi="Times New Roman" w:cs="Times New Roman"/>
                <w:noProof/>
                <w:webHidden/>
                <w:sz w:val="24"/>
                <w:szCs w:val="24"/>
              </w:rPr>
              <w:fldChar w:fldCharType="end"/>
            </w:r>
          </w:hyperlink>
        </w:p>
        <w:p w14:paraId="5DA2C5E3"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55" w:history="1">
            <w:r w:rsidR="00FE30AE" w:rsidRPr="00FE30AE">
              <w:rPr>
                <w:rStyle w:val="Hipervnculo"/>
                <w:rFonts w:ascii="Times New Roman" w:hAnsi="Times New Roman" w:cs="Times New Roman"/>
                <w:noProof/>
                <w:sz w:val="24"/>
                <w:szCs w:val="24"/>
              </w:rPr>
              <w:t>2.3.</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JUSTIFICACIÓN DEL TEMA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_Toc523754655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19</w:t>
            </w:r>
            <w:r w:rsidR="00FE30AE" w:rsidRPr="00FE30AE">
              <w:rPr>
                <w:rFonts w:ascii="Times New Roman" w:hAnsi="Times New Roman" w:cs="Times New Roman"/>
                <w:noProof/>
                <w:webHidden/>
                <w:sz w:val="24"/>
                <w:szCs w:val="24"/>
              </w:rPr>
              <w:fldChar w:fldCharType="end"/>
            </w:r>
          </w:hyperlink>
        </w:p>
        <w:p w14:paraId="488E7E84"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56" w:history="1">
            <w:r w:rsidR="00FE30AE" w:rsidRPr="00FE30AE">
              <w:rPr>
                <w:rStyle w:val="Hipervnculo"/>
                <w:rFonts w:ascii="Times New Roman" w:hAnsi="Times New Roman" w:cs="Times New Roman"/>
                <w:noProof/>
                <w:sz w:val="24"/>
                <w:szCs w:val="24"/>
              </w:rPr>
              <w:t>2.4.</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DELIMITACIÓN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_Toc523754656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1D985AC2" w14:textId="77777777" w:rsidR="00FE30AE" w:rsidRPr="00FE30AE" w:rsidRDefault="00CB0CBD">
          <w:pPr>
            <w:pStyle w:val="TDC3"/>
            <w:tabs>
              <w:tab w:val="right" w:leader="dot" w:pos="8524"/>
            </w:tabs>
            <w:rPr>
              <w:rFonts w:ascii="Times New Roman" w:eastAsiaTheme="minorEastAsia" w:hAnsi="Times New Roman" w:cs="Times New Roman"/>
              <w:noProof/>
              <w:sz w:val="24"/>
              <w:szCs w:val="24"/>
              <w:lang w:eastAsia="es-EC"/>
            </w:rPr>
          </w:pPr>
          <w:hyperlink w:anchor="_Toc523754657" w:history="1">
            <w:r w:rsidR="00FE30AE" w:rsidRPr="00FE30AE">
              <w:rPr>
                <w:rStyle w:val="Hipervnculo"/>
                <w:rFonts w:ascii="Times New Roman" w:hAnsi="Times New Roman" w:cs="Times New Roman"/>
                <w:noProof/>
                <w:sz w:val="24"/>
                <w:szCs w:val="24"/>
              </w:rPr>
              <w:t>TEMA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_Toc523754657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78DE7EEB" w14:textId="77777777" w:rsidR="00FE30AE" w:rsidRPr="00FE30AE" w:rsidRDefault="00CB0CBD">
          <w:pPr>
            <w:pStyle w:val="TDC3"/>
            <w:tabs>
              <w:tab w:val="right" w:leader="dot" w:pos="8524"/>
            </w:tabs>
            <w:rPr>
              <w:rFonts w:ascii="Times New Roman" w:eastAsiaTheme="minorEastAsia" w:hAnsi="Times New Roman" w:cs="Times New Roman"/>
              <w:noProof/>
              <w:sz w:val="24"/>
              <w:szCs w:val="24"/>
              <w:lang w:eastAsia="es-EC"/>
            </w:rPr>
          </w:pPr>
          <w:hyperlink w:anchor="_Toc523754658" w:history="1">
            <w:r w:rsidR="00FE30AE" w:rsidRPr="00FE30AE">
              <w:rPr>
                <w:rStyle w:val="Hipervnculo"/>
                <w:rFonts w:ascii="Times New Roman" w:hAnsi="Times New Roman" w:cs="Times New Roman"/>
                <w:noProof/>
                <w:sz w:val="24"/>
                <w:szCs w:val="24"/>
              </w:rPr>
              <w:t>PROBLEMA: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_Toc523754658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0AB7F14A" w14:textId="77777777" w:rsidR="00FE30AE" w:rsidRPr="00FE30AE" w:rsidRDefault="00CB0CBD">
          <w:pPr>
            <w:pStyle w:val="TDC3"/>
            <w:tabs>
              <w:tab w:val="right" w:leader="dot" w:pos="8524"/>
            </w:tabs>
            <w:rPr>
              <w:rFonts w:ascii="Times New Roman" w:eastAsiaTheme="minorEastAsia" w:hAnsi="Times New Roman" w:cs="Times New Roman"/>
              <w:noProof/>
              <w:sz w:val="24"/>
              <w:szCs w:val="24"/>
              <w:lang w:eastAsia="es-EC"/>
            </w:rPr>
          </w:pPr>
          <w:hyperlink w:anchor="_Toc523754659" w:history="1">
            <w:r w:rsidR="00FE30AE" w:rsidRPr="00FE30AE">
              <w:rPr>
                <w:rStyle w:val="Hipervnculo"/>
                <w:rFonts w:ascii="Times New Roman" w:hAnsi="Times New Roman" w:cs="Times New Roman"/>
                <w:noProof/>
                <w:sz w:val="24"/>
                <w:szCs w:val="24"/>
              </w:rPr>
              <w:t>ÁREA DE ESTUDIO</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_Toc523754659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4DB0575C" w14:textId="77777777" w:rsidR="00FE30AE" w:rsidRPr="00FE30AE" w:rsidRDefault="00CB0CBD">
          <w:pPr>
            <w:pStyle w:val="TDC3"/>
            <w:tabs>
              <w:tab w:val="right" w:leader="dot" w:pos="8524"/>
            </w:tabs>
            <w:rPr>
              <w:rFonts w:ascii="Times New Roman" w:eastAsiaTheme="minorEastAsia" w:hAnsi="Times New Roman" w:cs="Times New Roman"/>
              <w:noProof/>
              <w:sz w:val="24"/>
              <w:szCs w:val="24"/>
              <w:lang w:eastAsia="es-EC"/>
            </w:rPr>
          </w:pPr>
          <w:hyperlink w:anchor="_Toc523754660" w:history="1">
            <w:r w:rsidR="00FE30AE" w:rsidRPr="00FE30AE">
              <w:rPr>
                <w:rStyle w:val="Hipervnculo"/>
                <w:rFonts w:ascii="Times New Roman" w:hAnsi="Times New Roman" w:cs="Times New Roman"/>
                <w:noProof/>
                <w:sz w:val="24"/>
                <w:szCs w:val="24"/>
              </w:rPr>
              <w:t>LINEA DE INVESTIGACIÓN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_Toc523754660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01143619" w14:textId="77777777" w:rsidR="00FE30AE" w:rsidRPr="00FE30AE" w:rsidRDefault="00CB0CBD">
          <w:pPr>
            <w:pStyle w:val="TDC3"/>
            <w:tabs>
              <w:tab w:val="right" w:leader="dot" w:pos="8524"/>
            </w:tabs>
            <w:rPr>
              <w:rFonts w:ascii="Times New Roman" w:eastAsiaTheme="minorEastAsia" w:hAnsi="Times New Roman" w:cs="Times New Roman"/>
              <w:noProof/>
              <w:sz w:val="24"/>
              <w:szCs w:val="24"/>
              <w:lang w:eastAsia="es-EC"/>
            </w:rPr>
          </w:pPr>
          <w:hyperlink w:anchor="_Toc523754661" w:history="1">
            <w:r w:rsidR="00FE30AE" w:rsidRPr="00FE30AE">
              <w:rPr>
                <w:rStyle w:val="Hipervnculo"/>
                <w:rFonts w:ascii="Times New Roman" w:hAnsi="Times New Roman" w:cs="Times New Roman"/>
                <w:noProof/>
                <w:sz w:val="24"/>
                <w:szCs w:val="24"/>
              </w:rPr>
              <w:t>CAMPO</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_Toc523754661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7F6C101B" w14:textId="77777777" w:rsidR="00FE30AE" w:rsidRPr="00FE30AE" w:rsidRDefault="00CB0CBD">
          <w:pPr>
            <w:pStyle w:val="TDC3"/>
            <w:tabs>
              <w:tab w:val="right" w:leader="dot" w:pos="8524"/>
            </w:tabs>
            <w:rPr>
              <w:rFonts w:ascii="Times New Roman" w:eastAsiaTheme="minorEastAsia" w:hAnsi="Times New Roman" w:cs="Times New Roman"/>
              <w:noProof/>
              <w:sz w:val="24"/>
              <w:szCs w:val="24"/>
              <w:lang w:eastAsia="es-EC"/>
            </w:rPr>
          </w:pPr>
          <w:hyperlink w:anchor="_Toc523754662" w:history="1">
            <w:r w:rsidR="00FE30AE" w:rsidRPr="00FE30AE">
              <w:rPr>
                <w:rStyle w:val="Hipervnculo"/>
                <w:rFonts w:ascii="Times New Roman" w:hAnsi="Times New Roman" w:cs="Times New Roman"/>
                <w:noProof/>
                <w:sz w:val="24"/>
                <w:szCs w:val="24"/>
              </w:rPr>
              <w:t>DELIMITACIÓN GEOGRÁFICA: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_Toc523754662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6FB2D065" w14:textId="77777777" w:rsidR="00FE30AE" w:rsidRPr="00FE30AE" w:rsidRDefault="00CB0CBD">
          <w:pPr>
            <w:pStyle w:val="TDC3"/>
            <w:tabs>
              <w:tab w:val="right" w:leader="dot" w:pos="8524"/>
            </w:tabs>
            <w:rPr>
              <w:rFonts w:ascii="Times New Roman" w:eastAsiaTheme="minorEastAsia" w:hAnsi="Times New Roman" w:cs="Times New Roman"/>
              <w:noProof/>
              <w:sz w:val="24"/>
              <w:szCs w:val="24"/>
              <w:lang w:eastAsia="es-EC"/>
            </w:rPr>
          </w:pPr>
          <w:hyperlink w:anchor="_Toc523754663" w:history="1">
            <w:r w:rsidR="00FE30AE" w:rsidRPr="00FE30AE">
              <w:rPr>
                <w:rStyle w:val="Hipervnculo"/>
                <w:rFonts w:ascii="Times New Roman" w:hAnsi="Times New Roman" w:cs="Times New Roman"/>
                <w:noProof/>
                <w:sz w:val="24"/>
                <w:szCs w:val="24"/>
              </w:rPr>
              <w:t>DELIMITACIÓN TEMPORAL:</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_Toc523754663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39F1B059"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64" w:history="1">
            <w:r w:rsidR="00FE30AE" w:rsidRPr="00FE30AE">
              <w:rPr>
                <w:rStyle w:val="Hipervnculo"/>
                <w:rFonts w:ascii="Times New Roman" w:hAnsi="Times New Roman" w:cs="Times New Roman"/>
                <w:noProof/>
                <w:sz w:val="24"/>
                <w:szCs w:val="24"/>
              </w:rPr>
              <w:t>2.5.</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OBJETIVOS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_Toc523754664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08071157"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65" w:history="1">
            <w:r w:rsidR="00FE30AE" w:rsidRPr="00FE30AE">
              <w:rPr>
                <w:rStyle w:val="Hipervnculo"/>
                <w:rFonts w:ascii="Times New Roman" w:hAnsi="Times New Roman" w:cs="Times New Roman"/>
                <w:noProof/>
                <w:sz w:val="24"/>
                <w:szCs w:val="24"/>
              </w:rPr>
              <w:t>2.5.1.</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OBJETIVO GENERAL</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_Toc523754665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1230E344"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66" w:history="1">
            <w:r w:rsidR="00FE30AE" w:rsidRPr="00FE30AE">
              <w:rPr>
                <w:rStyle w:val="Hipervnculo"/>
                <w:rFonts w:ascii="Times New Roman" w:hAnsi="Times New Roman" w:cs="Times New Roman"/>
                <w:noProof/>
                <w:sz w:val="24"/>
                <w:szCs w:val="24"/>
              </w:rPr>
              <w:t>2.5.2.</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OBJETIVOS ESPECÍFICOS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_Toc523754666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20</w:t>
            </w:r>
            <w:r w:rsidR="00FE30AE" w:rsidRPr="00FE30AE">
              <w:rPr>
                <w:rFonts w:ascii="Times New Roman" w:hAnsi="Times New Roman" w:cs="Times New Roman"/>
                <w:noProof/>
                <w:webHidden/>
                <w:sz w:val="24"/>
                <w:szCs w:val="24"/>
              </w:rPr>
              <w:fldChar w:fldCharType="end"/>
            </w:r>
          </w:hyperlink>
        </w:p>
        <w:p w14:paraId="788B6511"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67" w:history="1">
            <w:r w:rsidR="00FE30AE" w:rsidRPr="00FE30AE">
              <w:rPr>
                <w:rStyle w:val="Hipervnculo"/>
                <w:rFonts w:ascii="Times New Roman" w:hAnsi="Times New Roman" w:cs="Times New Roman"/>
                <w:noProof/>
              </w:rPr>
              <w:t>3.</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CONTEXTUALIZACIÓN</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_Toc523754667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21</w:t>
            </w:r>
            <w:r w:rsidR="00FE30AE" w:rsidRPr="00FE30AE">
              <w:rPr>
                <w:rFonts w:ascii="Times New Roman" w:hAnsi="Times New Roman" w:cs="Times New Roman"/>
                <w:noProof/>
                <w:webHidden/>
              </w:rPr>
              <w:fldChar w:fldCharType="end"/>
            </w:r>
          </w:hyperlink>
        </w:p>
        <w:p w14:paraId="16B13451" w14:textId="77777777" w:rsidR="00FE30AE" w:rsidRPr="00FE30AE" w:rsidRDefault="00CB0CBD">
          <w:pPr>
            <w:pStyle w:val="TDC1"/>
            <w:tabs>
              <w:tab w:val="left" w:pos="960"/>
              <w:tab w:val="right" w:leader="dot" w:pos="8524"/>
            </w:tabs>
            <w:rPr>
              <w:rFonts w:ascii="Times New Roman" w:eastAsiaTheme="minorEastAsia" w:hAnsi="Times New Roman" w:cs="Times New Roman"/>
              <w:b w:val="0"/>
              <w:bCs w:val="0"/>
              <w:i w:val="0"/>
              <w:iCs w:val="0"/>
              <w:noProof/>
              <w:lang w:eastAsia="es-EC"/>
            </w:rPr>
          </w:pPr>
          <w:hyperlink w:anchor="_Toc523754668" w:history="1">
            <w:r w:rsidR="00FE30AE" w:rsidRPr="00FE30AE">
              <w:rPr>
                <w:rStyle w:val="Hipervnculo"/>
                <w:rFonts w:ascii="Times New Roman" w:hAnsi="Times New Roman" w:cs="Times New Roman"/>
                <w:noProof/>
              </w:rPr>
              <w:t>3.1.</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MARCO TEÓRICO</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_Toc523754668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23</w:t>
            </w:r>
            <w:r w:rsidR="00FE30AE" w:rsidRPr="00FE30AE">
              <w:rPr>
                <w:rFonts w:ascii="Times New Roman" w:hAnsi="Times New Roman" w:cs="Times New Roman"/>
                <w:noProof/>
                <w:webHidden/>
              </w:rPr>
              <w:fldChar w:fldCharType="end"/>
            </w:r>
          </w:hyperlink>
        </w:p>
        <w:p w14:paraId="2730B3B6"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69" w:history="1">
            <w:r w:rsidR="00FE30AE" w:rsidRPr="00FE30AE">
              <w:rPr>
                <w:rStyle w:val="Hipervnculo"/>
                <w:rFonts w:ascii="Times New Roman" w:hAnsi="Times New Roman" w:cs="Times New Roman"/>
                <w:noProof/>
                <w:sz w:val="24"/>
                <w:szCs w:val="24"/>
              </w:rPr>
              <w:t>3.2.</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MARCO CONCEPTUAL</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_Toc523754669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33</w:t>
            </w:r>
            <w:r w:rsidR="00FE30AE" w:rsidRPr="00FE30AE">
              <w:rPr>
                <w:rFonts w:ascii="Times New Roman" w:hAnsi="Times New Roman" w:cs="Times New Roman"/>
                <w:noProof/>
                <w:webHidden/>
                <w:sz w:val="24"/>
                <w:szCs w:val="24"/>
              </w:rPr>
              <w:fldChar w:fldCharType="end"/>
            </w:r>
          </w:hyperlink>
        </w:p>
        <w:p w14:paraId="126B0E02"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70" w:history="1">
            <w:r w:rsidR="00FE30AE" w:rsidRPr="00FE30AE">
              <w:rPr>
                <w:rStyle w:val="Hipervnculo"/>
                <w:rFonts w:ascii="Times New Roman" w:hAnsi="Times New Roman" w:cs="Times New Roman"/>
                <w:noProof/>
                <w:sz w:val="24"/>
                <w:szCs w:val="24"/>
              </w:rPr>
              <w:t>3.3.</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MARCO LEGAL</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_Toc523754670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37</w:t>
            </w:r>
            <w:r w:rsidR="00FE30AE" w:rsidRPr="00FE30AE">
              <w:rPr>
                <w:rFonts w:ascii="Times New Roman" w:hAnsi="Times New Roman" w:cs="Times New Roman"/>
                <w:noProof/>
                <w:webHidden/>
                <w:sz w:val="24"/>
                <w:szCs w:val="24"/>
              </w:rPr>
              <w:fldChar w:fldCharType="end"/>
            </w:r>
          </w:hyperlink>
        </w:p>
        <w:p w14:paraId="300521BE"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71" w:history="1">
            <w:r w:rsidR="00FE30AE" w:rsidRPr="00FE30AE">
              <w:rPr>
                <w:rStyle w:val="Hipervnculo"/>
                <w:rFonts w:ascii="Times New Roman" w:hAnsi="Times New Roman" w:cs="Times New Roman"/>
                <w:noProof/>
                <w:sz w:val="24"/>
                <w:szCs w:val="24"/>
              </w:rPr>
              <w:t>3.4.</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MARCO AMBIENTAL</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_Toc523754671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43</w:t>
            </w:r>
            <w:r w:rsidR="00FE30AE" w:rsidRPr="00FE30AE">
              <w:rPr>
                <w:rFonts w:ascii="Times New Roman" w:hAnsi="Times New Roman" w:cs="Times New Roman"/>
                <w:noProof/>
                <w:webHidden/>
                <w:sz w:val="24"/>
                <w:szCs w:val="24"/>
              </w:rPr>
              <w:fldChar w:fldCharType="end"/>
            </w:r>
          </w:hyperlink>
        </w:p>
        <w:p w14:paraId="4FEC46A5"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72" w:history="1">
            <w:r w:rsidR="00FE30AE" w:rsidRPr="00FE30AE">
              <w:rPr>
                <w:rStyle w:val="Hipervnculo"/>
                <w:rFonts w:ascii="Times New Roman" w:hAnsi="Times New Roman" w:cs="Times New Roman"/>
                <w:noProof/>
              </w:rPr>
              <w:t>4.</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MARCO METODOLÓGICO</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_Toc523754672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45</w:t>
            </w:r>
            <w:r w:rsidR="00FE30AE" w:rsidRPr="00FE30AE">
              <w:rPr>
                <w:rFonts w:ascii="Times New Roman" w:hAnsi="Times New Roman" w:cs="Times New Roman"/>
                <w:noProof/>
                <w:webHidden/>
              </w:rPr>
              <w:fldChar w:fldCharType="end"/>
            </w:r>
          </w:hyperlink>
        </w:p>
        <w:p w14:paraId="365F12DD"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73" w:history="1">
            <w:r w:rsidR="00FE30AE" w:rsidRPr="00FE30AE">
              <w:rPr>
                <w:rStyle w:val="Hipervnculo"/>
                <w:rFonts w:ascii="Times New Roman" w:hAnsi="Times New Roman" w:cs="Times New Roman"/>
                <w:noProof/>
                <w:sz w:val="24"/>
                <w:szCs w:val="24"/>
                <w:lang w:val="es-ES"/>
              </w:rPr>
              <w:t>4.1.</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lang w:val="es-ES"/>
              </w:rPr>
              <w:t>DISEÑO DE LA INVESTIGACIÓN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_Toc523754673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45</w:t>
            </w:r>
            <w:r w:rsidR="00FE30AE" w:rsidRPr="00FE30AE">
              <w:rPr>
                <w:rFonts w:ascii="Times New Roman" w:hAnsi="Times New Roman" w:cs="Times New Roman"/>
                <w:noProof/>
                <w:webHidden/>
                <w:sz w:val="24"/>
                <w:szCs w:val="24"/>
              </w:rPr>
              <w:fldChar w:fldCharType="end"/>
            </w:r>
          </w:hyperlink>
        </w:p>
        <w:p w14:paraId="786389D7"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74" w:history="1">
            <w:r w:rsidR="00FE30AE" w:rsidRPr="00FE30AE">
              <w:rPr>
                <w:rStyle w:val="Hipervnculo"/>
                <w:rFonts w:ascii="Times New Roman" w:hAnsi="Times New Roman" w:cs="Times New Roman"/>
                <w:noProof/>
                <w:sz w:val="24"/>
                <w:szCs w:val="24"/>
              </w:rPr>
              <w:t>4.1.1.</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TIPO DE INVESTIGACIÓN.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_Toc523754674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45</w:t>
            </w:r>
            <w:r w:rsidR="00FE30AE" w:rsidRPr="00FE30AE">
              <w:rPr>
                <w:rFonts w:ascii="Times New Roman" w:hAnsi="Times New Roman" w:cs="Times New Roman"/>
                <w:noProof/>
                <w:webHidden/>
                <w:sz w:val="24"/>
                <w:szCs w:val="24"/>
              </w:rPr>
              <w:fldChar w:fldCharType="end"/>
            </w:r>
          </w:hyperlink>
        </w:p>
        <w:p w14:paraId="1DABE9FB"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75" w:history="1">
            <w:r w:rsidR="00FE30AE" w:rsidRPr="00FE30AE">
              <w:rPr>
                <w:rStyle w:val="Hipervnculo"/>
                <w:rFonts w:ascii="Times New Roman" w:hAnsi="Times New Roman" w:cs="Times New Roman"/>
                <w:noProof/>
                <w:sz w:val="24"/>
                <w:szCs w:val="24"/>
              </w:rPr>
              <w:t>4.1.2.</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MÉTODOS DE INVESTIGACIÓN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_Toc523754675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46</w:t>
            </w:r>
            <w:r w:rsidR="00FE30AE" w:rsidRPr="00FE30AE">
              <w:rPr>
                <w:rFonts w:ascii="Times New Roman" w:hAnsi="Times New Roman" w:cs="Times New Roman"/>
                <w:noProof/>
                <w:webHidden/>
                <w:sz w:val="24"/>
                <w:szCs w:val="24"/>
              </w:rPr>
              <w:fldChar w:fldCharType="end"/>
            </w:r>
          </w:hyperlink>
        </w:p>
        <w:p w14:paraId="673BF2CF"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76" w:history="1">
            <w:r w:rsidR="00FE30AE" w:rsidRPr="00FE30AE">
              <w:rPr>
                <w:rStyle w:val="Hipervnculo"/>
                <w:rFonts w:ascii="Times New Roman" w:hAnsi="Times New Roman" w:cs="Times New Roman"/>
                <w:noProof/>
                <w:sz w:val="24"/>
                <w:szCs w:val="24"/>
              </w:rPr>
              <w:t>4.1.3.</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TÉCNICAS DE INVESTIGACIÓN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_Toc523754676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46</w:t>
            </w:r>
            <w:r w:rsidR="00FE30AE" w:rsidRPr="00FE30AE">
              <w:rPr>
                <w:rFonts w:ascii="Times New Roman" w:hAnsi="Times New Roman" w:cs="Times New Roman"/>
                <w:noProof/>
                <w:webHidden/>
                <w:sz w:val="24"/>
                <w:szCs w:val="24"/>
              </w:rPr>
              <w:fldChar w:fldCharType="end"/>
            </w:r>
          </w:hyperlink>
        </w:p>
        <w:p w14:paraId="01DEEAFC"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77" w:history="1">
            <w:r w:rsidR="00FE30AE" w:rsidRPr="00FE30AE">
              <w:rPr>
                <w:rStyle w:val="Hipervnculo"/>
                <w:rFonts w:ascii="Times New Roman" w:hAnsi="Times New Roman" w:cs="Times New Roman"/>
                <w:noProof/>
                <w:sz w:val="24"/>
                <w:szCs w:val="24"/>
              </w:rPr>
              <w:t>4.2.</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DISEÑO DE LA MUESTRA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_Toc523754677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47</w:t>
            </w:r>
            <w:r w:rsidR="00FE30AE" w:rsidRPr="00FE30AE">
              <w:rPr>
                <w:rFonts w:ascii="Times New Roman" w:hAnsi="Times New Roman" w:cs="Times New Roman"/>
                <w:noProof/>
                <w:webHidden/>
                <w:sz w:val="24"/>
                <w:szCs w:val="24"/>
              </w:rPr>
              <w:fldChar w:fldCharType="end"/>
            </w:r>
          </w:hyperlink>
        </w:p>
        <w:p w14:paraId="5FE97BB8"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78" w:history="1">
            <w:r w:rsidR="00FE30AE" w:rsidRPr="00FE30AE">
              <w:rPr>
                <w:rStyle w:val="Hipervnculo"/>
                <w:rFonts w:ascii="Times New Roman" w:hAnsi="Times New Roman" w:cs="Times New Roman"/>
                <w:noProof/>
                <w:sz w:val="24"/>
                <w:szCs w:val="24"/>
              </w:rPr>
              <w:t>4.2.1.</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UNIVERSO DE INVESTIGACIÓN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_Toc523754678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47</w:t>
            </w:r>
            <w:r w:rsidR="00FE30AE" w:rsidRPr="00FE30AE">
              <w:rPr>
                <w:rFonts w:ascii="Times New Roman" w:hAnsi="Times New Roman" w:cs="Times New Roman"/>
                <w:noProof/>
                <w:webHidden/>
                <w:sz w:val="24"/>
                <w:szCs w:val="24"/>
              </w:rPr>
              <w:fldChar w:fldCharType="end"/>
            </w:r>
          </w:hyperlink>
        </w:p>
        <w:p w14:paraId="1B3C2833"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79" w:history="1">
            <w:r w:rsidR="00FE30AE" w:rsidRPr="00FE30AE">
              <w:rPr>
                <w:rStyle w:val="Hipervnculo"/>
                <w:rFonts w:ascii="Times New Roman" w:hAnsi="Times New Roman" w:cs="Times New Roman"/>
                <w:noProof/>
                <w:sz w:val="24"/>
                <w:szCs w:val="24"/>
              </w:rPr>
              <w:t>4.2.2.</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TAMAÑO DE LA MUESTRA</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_Toc523754679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47</w:t>
            </w:r>
            <w:r w:rsidR="00FE30AE" w:rsidRPr="00FE30AE">
              <w:rPr>
                <w:rFonts w:ascii="Times New Roman" w:hAnsi="Times New Roman" w:cs="Times New Roman"/>
                <w:noProof/>
                <w:webHidden/>
                <w:sz w:val="24"/>
                <w:szCs w:val="24"/>
              </w:rPr>
              <w:fldChar w:fldCharType="end"/>
            </w:r>
          </w:hyperlink>
        </w:p>
        <w:p w14:paraId="6DDEFBA6"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80" w:history="1">
            <w:r w:rsidR="00FE30AE" w:rsidRPr="00FE30AE">
              <w:rPr>
                <w:rStyle w:val="Hipervnculo"/>
                <w:rFonts w:ascii="Times New Roman" w:hAnsi="Times New Roman" w:cs="Times New Roman"/>
                <w:noProof/>
                <w:sz w:val="24"/>
                <w:szCs w:val="24"/>
              </w:rPr>
              <w:t>4.2.3.</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MÉTODO DE MUESTREO.</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_Toc523754680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49</w:t>
            </w:r>
            <w:r w:rsidR="00FE30AE" w:rsidRPr="00FE30AE">
              <w:rPr>
                <w:rFonts w:ascii="Times New Roman" w:hAnsi="Times New Roman" w:cs="Times New Roman"/>
                <w:noProof/>
                <w:webHidden/>
                <w:sz w:val="24"/>
                <w:szCs w:val="24"/>
              </w:rPr>
              <w:fldChar w:fldCharType="end"/>
            </w:r>
          </w:hyperlink>
        </w:p>
        <w:p w14:paraId="1E690851"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81" w:history="1">
            <w:r w:rsidR="00FE30AE" w:rsidRPr="00FE30AE">
              <w:rPr>
                <w:rStyle w:val="Hipervnculo"/>
                <w:rFonts w:ascii="Times New Roman" w:hAnsi="Times New Roman" w:cs="Times New Roman"/>
                <w:noProof/>
                <w:sz w:val="24"/>
                <w:szCs w:val="24"/>
              </w:rPr>
              <w:t>4.3.</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MÉTODO DE ANÁLISIS DE DATOS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_Toc523754681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49</w:t>
            </w:r>
            <w:r w:rsidR="00FE30AE" w:rsidRPr="00FE30AE">
              <w:rPr>
                <w:rFonts w:ascii="Times New Roman" w:hAnsi="Times New Roman" w:cs="Times New Roman"/>
                <w:noProof/>
                <w:webHidden/>
                <w:sz w:val="24"/>
                <w:szCs w:val="24"/>
              </w:rPr>
              <w:fldChar w:fldCharType="end"/>
            </w:r>
          </w:hyperlink>
        </w:p>
        <w:p w14:paraId="3E70CC64"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82" w:history="1">
            <w:r w:rsidR="00FE30AE" w:rsidRPr="00FE30AE">
              <w:rPr>
                <w:rStyle w:val="Hipervnculo"/>
                <w:rFonts w:ascii="Times New Roman" w:hAnsi="Times New Roman" w:cs="Times New Roman"/>
                <w:noProof/>
                <w:sz w:val="24"/>
                <w:szCs w:val="24"/>
              </w:rPr>
              <w:t>4.3.1.</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MÉTODO DE ANÁLISIS DE DATOS CUALITATIVOS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_Toc523754682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49</w:t>
            </w:r>
            <w:r w:rsidR="00FE30AE" w:rsidRPr="00FE30AE">
              <w:rPr>
                <w:rFonts w:ascii="Times New Roman" w:hAnsi="Times New Roman" w:cs="Times New Roman"/>
                <w:noProof/>
                <w:webHidden/>
                <w:sz w:val="24"/>
                <w:szCs w:val="24"/>
              </w:rPr>
              <w:fldChar w:fldCharType="end"/>
            </w:r>
          </w:hyperlink>
        </w:p>
        <w:p w14:paraId="085DDE51" w14:textId="77777777" w:rsidR="00FE30AE" w:rsidRPr="00FE30AE" w:rsidRDefault="00CB0CBD">
          <w:pPr>
            <w:pStyle w:val="TDC3"/>
            <w:tabs>
              <w:tab w:val="left" w:pos="1680"/>
              <w:tab w:val="right" w:leader="dot" w:pos="8524"/>
            </w:tabs>
            <w:rPr>
              <w:rFonts w:ascii="Times New Roman" w:eastAsiaTheme="minorEastAsia" w:hAnsi="Times New Roman" w:cs="Times New Roman"/>
              <w:noProof/>
              <w:sz w:val="24"/>
              <w:szCs w:val="24"/>
              <w:lang w:eastAsia="es-EC"/>
            </w:rPr>
          </w:pPr>
          <w:hyperlink w:anchor="_Toc523754683" w:history="1">
            <w:r w:rsidR="00FE30AE" w:rsidRPr="00FE30AE">
              <w:rPr>
                <w:rStyle w:val="Hipervnculo"/>
                <w:rFonts w:ascii="Times New Roman" w:hAnsi="Times New Roman" w:cs="Times New Roman"/>
                <w:noProof/>
                <w:sz w:val="24"/>
                <w:szCs w:val="24"/>
              </w:rPr>
              <w:t>4.3.2.</w:t>
            </w:r>
            <w:r w:rsidR="00FE30AE" w:rsidRPr="00FE30AE">
              <w:rPr>
                <w:rFonts w:ascii="Times New Roman" w:eastAsiaTheme="minorEastAsia" w:hAnsi="Times New Roman" w:cs="Times New Roman"/>
                <w:noProof/>
                <w:sz w:val="24"/>
                <w:szCs w:val="24"/>
                <w:lang w:eastAsia="es-EC"/>
              </w:rPr>
              <w:tab/>
            </w:r>
            <w:r w:rsidR="00FE30AE" w:rsidRPr="00FE30AE">
              <w:rPr>
                <w:rStyle w:val="Hipervnculo"/>
                <w:rFonts w:ascii="Times New Roman" w:hAnsi="Times New Roman" w:cs="Times New Roman"/>
                <w:noProof/>
                <w:sz w:val="24"/>
                <w:szCs w:val="24"/>
              </w:rPr>
              <w:t>MÉTODO DE ANÁLISIS DE DATOS CUANTITATIVOS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_Toc523754683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49</w:t>
            </w:r>
            <w:r w:rsidR="00FE30AE" w:rsidRPr="00FE30AE">
              <w:rPr>
                <w:rFonts w:ascii="Times New Roman" w:hAnsi="Times New Roman" w:cs="Times New Roman"/>
                <w:noProof/>
                <w:webHidden/>
                <w:sz w:val="24"/>
                <w:szCs w:val="24"/>
              </w:rPr>
              <w:fldChar w:fldCharType="end"/>
            </w:r>
          </w:hyperlink>
        </w:p>
        <w:p w14:paraId="14266F91"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84" w:history="1">
            <w:r w:rsidR="00FE30AE" w:rsidRPr="00FE30AE">
              <w:rPr>
                <w:rStyle w:val="Hipervnculo"/>
                <w:rFonts w:ascii="Times New Roman" w:hAnsi="Times New Roman" w:cs="Times New Roman"/>
                <w:noProof/>
              </w:rPr>
              <w:t>5.</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INFORME FINAL.</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_Toc523754684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50</w:t>
            </w:r>
            <w:r w:rsidR="00FE30AE" w:rsidRPr="00FE30AE">
              <w:rPr>
                <w:rFonts w:ascii="Times New Roman" w:hAnsi="Times New Roman" w:cs="Times New Roman"/>
                <w:noProof/>
                <w:webHidden/>
              </w:rPr>
              <w:fldChar w:fldCharType="end"/>
            </w:r>
          </w:hyperlink>
        </w:p>
        <w:p w14:paraId="2192D29D" w14:textId="77777777" w:rsidR="00FE30AE" w:rsidRPr="00FE30AE" w:rsidRDefault="00CB0CBD">
          <w:pPr>
            <w:pStyle w:val="TDC2"/>
            <w:tabs>
              <w:tab w:val="right" w:leader="dot" w:pos="8524"/>
            </w:tabs>
            <w:rPr>
              <w:rFonts w:ascii="Times New Roman" w:eastAsiaTheme="minorEastAsia" w:hAnsi="Times New Roman" w:cs="Times New Roman"/>
              <w:b w:val="0"/>
              <w:bCs w:val="0"/>
              <w:noProof/>
              <w:sz w:val="24"/>
              <w:szCs w:val="24"/>
              <w:lang w:eastAsia="es-EC"/>
            </w:rPr>
          </w:pPr>
          <w:hyperlink w:anchor="_Toc523754685" w:history="1">
            <w:r w:rsidR="00FE30AE" w:rsidRPr="00FE30AE">
              <w:rPr>
                <w:rStyle w:val="Hipervnculo"/>
                <w:rFonts w:ascii="Times New Roman" w:hAnsi="Times New Roman" w:cs="Times New Roman"/>
                <w:noProof/>
                <w:sz w:val="24"/>
                <w:szCs w:val="24"/>
                <w:lang w:val="es-ES"/>
              </w:rPr>
              <w:t>DIAGNÓSTICO SITUACIONAL</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_Toc523754685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50</w:t>
            </w:r>
            <w:r w:rsidR="00FE30AE" w:rsidRPr="00FE30AE">
              <w:rPr>
                <w:rFonts w:ascii="Times New Roman" w:hAnsi="Times New Roman" w:cs="Times New Roman"/>
                <w:noProof/>
                <w:webHidden/>
                <w:sz w:val="24"/>
                <w:szCs w:val="24"/>
              </w:rPr>
              <w:fldChar w:fldCharType="end"/>
            </w:r>
          </w:hyperlink>
        </w:p>
        <w:p w14:paraId="18A688B6"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86" w:history="1">
            <w:r w:rsidR="00FE30AE" w:rsidRPr="00FE30AE">
              <w:rPr>
                <w:rStyle w:val="Hipervnculo"/>
                <w:rFonts w:ascii="Times New Roman" w:hAnsi="Times New Roman" w:cs="Times New Roman"/>
                <w:noProof/>
                <w:sz w:val="24"/>
                <w:szCs w:val="24"/>
              </w:rPr>
              <w:t>5.1.</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ANÁLISIS DE RESULTADOS DE LA INVESTIGACIÓN</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_Toc523754686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52</w:t>
            </w:r>
            <w:r w:rsidR="00FE30AE" w:rsidRPr="00FE30AE">
              <w:rPr>
                <w:rFonts w:ascii="Times New Roman" w:hAnsi="Times New Roman" w:cs="Times New Roman"/>
                <w:noProof/>
                <w:webHidden/>
                <w:sz w:val="24"/>
                <w:szCs w:val="24"/>
              </w:rPr>
              <w:fldChar w:fldCharType="end"/>
            </w:r>
          </w:hyperlink>
        </w:p>
        <w:p w14:paraId="47D76005" w14:textId="77777777" w:rsidR="00FE30AE" w:rsidRPr="00FE30AE" w:rsidRDefault="00CB0CBD">
          <w:pPr>
            <w:pStyle w:val="TDC2"/>
            <w:tabs>
              <w:tab w:val="left" w:pos="1200"/>
              <w:tab w:val="right" w:leader="dot" w:pos="8524"/>
            </w:tabs>
            <w:rPr>
              <w:rFonts w:ascii="Times New Roman" w:eastAsiaTheme="minorEastAsia" w:hAnsi="Times New Roman" w:cs="Times New Roman"/>
              <w:b w:val="0"/>
              <w:bCs w:val="0"/>
              <w:noProof/>
              <w:sz w:val="24"/>
              <w:szCs w:val="24"/>
              <w:lang w:eastAsia="es-EC"/>
            </w:rPr>
          </w:pPr>
          <w:hyperlink w:anchor="_Toc523754687" w:history="1">
            <w:r w:rsidR="00FE30AE" w:rsidRPr="00FE30AE">
              <w:rPr>
                <w:rStyle w:val="Hipervnculo"/>
                <w:rFonts w:ascii="Times New Roman" w:hAnsi="Times New Roman" w:cs="Times New Roman"/>
                <w:noProof/>
                <w:sz w:val="24"/>
                <w:szCs w:val="24"/>
              </w:rPr>
              <w:t>5.2.</w:t>
            </w:r>
            <w:r w:rsidR="00FE30AE" w:rsidRPr="00FE30AE">
              <w:rPr>
                <w:rFonts w:ascii="Times New Roman" w:eastAsiaTheme="minorEastAsia" w:hAnsi="Times New Roman" w:cs="Times New Roman"/>
                <w:b w:val="0"/>
                <w:bCs w:val="0"/>
                <w:noProof/>
                <w:sz w:val="24"/>
                <w:szCs w:val="24"/>
                <w:lang w:eastAsia="es-EC"/>
              </w:rPr>
              <w:tab/>
            </w:r>
            <w:r w:rsidR="00FE30AE" w:rsidRPr="00FE30AE">
              <w:rPr>
                <w:rStyle w:val="Hipervnculo"/>
                <w:rFonts w:ascii="Times New Roman" w:hAnsi="Times New Roman" w:cs="Times New Roman"/>
                <w:noProof/>
                <w:sz w:val="24"/>
                <w:szCs w:val="24"/>
              </w:rPr>
              <w:t>DISCUSIÓN DE RESULTADOS</w:t>
            </w:r>
            <w:r w:rsidR="00FE30AE" w:rsidRPr="00FE30AE">
              <w:rPr>
                <w:rFonts w:ascii="Times New Roman" w:hAnsi="Times New Roman" w:cs="Times New Roman"/>
                <w:noProof/>
                <w:webHidden/>
                <w:sz w:val="24"/>
                <w:szCs w:val="24"/>
              </w:rPr>
              <w:tab/>
            </w:r>
            <w:r w:rsidR="00FE30AE" w:rsidRPr="00FE30AE">
              <w:rPr>
                <w:rFonts w:ascii="Times New Roman" w:hAnsi="Times New Roman" w:cs="Times New Roman"/>
                <w:noProof/>
                <w:webHidden/>
                <w:sz w:val="24"/>
                <w:szCs w:val="24"/>
              </w:rPr>
              <w:fldChar w:fldCharType="begin"/>
            </w:r>
            <w:r w:rsidR="00FE30AE" w:rsidRPr="00FE30AE">
              <w:rPr>
                <w:rFonts w:ascii="Times New Roman" w:hAnsi="Times New Roman" w:cs="Times New Roman"/>
                <w:noProof/>
                <w:webHidden/>
                <w:sz w:val="24"/>
                <w:szCs w:val="24"/>
              </w:rPr>
              <w:instrText xml:space="preserve"> PAGEREF _Toc523754687 \h </w:instrText>
            </w:r>
            <w:r w:rsidR="00FE30AE" w:rsidRPr="00FE30AE">
              <w:rPr>
                <w:rFonts w:ascii="Times New Roman" w:hAnsi="Times New Roman" w:cs="Times New Roman"/>
                <w:noProof/>
                <w:webHidden/>
                <w:sz w:val="24"/>
                <w:szCs w:val="24"/>
              </w:rPr>
            </w:r>
            <w:r w:rsidR="00FE30AE" w:rsidRPr="00FE30AE">
              <w:rPr>
                <w:rFonts w:ascii="Times New Roman" w:hAnsi="Times New Roman" w:cs="Times New Roman"/>
                <w:noProof/>
                <w:webHidden/>
                <w:sz w:val="24"/>
                <w:szCs w:val="24"/>
              </w:rPr>
              <w:fldChar w:fldCharType="separate"/>
            </w:r>
            <w:r w:rsidR="009F2620">
              <w:rPr>
                <w:rFonts w:ascii="Times New Roman" w:hAnsi="Times New Roman" w:cs="Times New Roman"/>
                <w:noProof/>
                <w:webHidden/>
                <w:sz w:val="24"/>
                <w:szCs w:val="24"/>
              </w:rPr>
              <w:t>60</w:t>
            </w:r>
            <w:r w:rsidR="00FE30AE" w:rsidRPr="00FE30AE">
              <w:rPr>
                <w:rFonts w:ascii="Times New Roman" w:hAnsi="Times New Roman" w:cs="Times New Roman"/>
                <w:noProof/>
                <w:webHidden/>
                <w:sz w:val="24"/>
                <w:szCs w:val="24"/>
              </w:rPr>
              <w:fldChar w:fldCharType="end"/>
            </w:r>
          </w:hyperlink>
        </w:p>
        <w:p w14:paraId="2C8B789C"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88" w:history="1">
            <w:r w:rsidR="00FE30AE" w:rsidRPr="00FE30AE">
              <w:rPr>
                <w:rStyle w:val="Hipervnculo"/>
                <w:rFonts w:ascii="Times New Roman" w:hAnsi="Times New Roman" w:cs="Times New Roman"/>
                <w:noProof/>
              </w:rPr>
              <w:t>6.</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CONCLUSIONES</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_Toc523754688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63</w:t>
            </w:r>
            <w:r w:rsidR="00FE30AE" w:rsidRPr="00FE30AE">
              <w:rPr>
                <w:rFonts w:ascii="Times New Roman" w:hAnsi="Times New Roman" w:cs="Times New Roman"/>
                <w:noProof/>
                <w:webHidden/>
              </w:rPr>
              <w:fldChar w:fldCharType="end"/>
            </w:r>
          </w:hyperlink>
        </w:p>
        <w:p w14:paraId="7D9EB583"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89" w:history="1">
            <w:r w:rsidR="00FE30AE" w:rsidRPr="00FE30AE">
              <w:rPr>
                <w:rStyle w:val="Hipervnculo"/>
                <w:rFonts w:ascii="Times New Roman" w:hAnsi="Times New Roman" w:cs="Times New Roman"/>
                <w:noProof/>
              </w:rPr>
              <w:t>7.</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PLANTEAMIENTO DE SOLUCIONES</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_Toc523754689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64</w:t>
            </w:r>
            <w:r w:rsidR="00FE30AE" w:rsidRPr="00FE30AE">
              <w:rPr>
                <w:rFonts w:ascii="Times New Roman" w:hAnsi="Times New Roman" w:cs="Times New Roman"/>
                <w:noProof/>
                <w:webHidden/>
              </w:rPr>
              <w:fldChar w:fldCharType="end"/>
            </w:r>
          </w:hyperlink>
        </w:p>
        <w:p w14:paraId="4CA64F4F"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90" w:history="1">
            <w:r w:rsidR="00FE30AE" w:rsidRPr="00FE30AE">
              <w:rPr>
                <w:rStyle w:val="Hipervnculo"/>
                <w:rFonts w:ascii="Times New Roman" w:hAnsi="Times New Roman" w:cs="Times New Roman"/>
                <w:noProof/>
              </w:rPr>
              <w:t>8.</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BIBLIOGRAFÍA</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_Toc523754690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65</w:t>
            </w:r>
            <w:r w:rsidR="00FE30AE" w:rsidRPr="00FE30AE">
              <w:rPr>
                <w:rFonts w:ascii="Times New Roman" w:hAnsi="Times New Roman" w:cs="Times New Roman"/>
                <w:noProof/>
                <w:webHidden/>
              </w:rPr>
              <w:fldChar w:fldCharType="end"/>
            </w:r>
          </w:hyperlink>
        </w:p>
        <w:p w14:paraId="233D791F" w14:textId="77777777" w:rsidR="00FE30AE" w:rsidRPr="00FE30AE" w:rsidRDefault="00CB0CBD">
          <w:pPr>
            <w:pStyle w:val="TDC1"/>
            <w:tabs>
              <w:tab w:val="left" w:pos="720"/>
              <w:tab w:val="right" w:leader="dot" w:pos="8524"/>
            </w:tabs>
            <w:rPr>
              <w:rFonts w:ascii="Times New Roman" w:eastAsiaTheme="minorEastAsia" w:hAnsi="Times New Roman" w:cs="Times New Roman"/>
              <w:b w:val="0"/>
              <w:bCs w:val="0"/>
              <w:i w:val="0"/>
              <w:iCs w:val="0"/>
              <w:noProof/>
              <w:lang w:eastAsia="es-EC"/>
            </w:rPr>
          </w:pPr>
          <w:hyperlink w:anchor="_Toc523754691" w:history="1">
            <w:r w:rsidR="00FE30AE" w:rsidRPr="00FE30AE">
              <w:rPr>
                <w:rStyle w:val="Hipervnculo"/>
                <w:rFonts w:ascii="Times New Roman" w:hAnsi="Times New Roman" w:cs="Times New Roman"/>
                <w:noProof/>
              </w:rPr>
              <w:t>9.</w:t>
            </w:r>
            <w:r w:rsidR="00FE30AE" w:rsidRPr="00FE30AE">
              <w:rPr>
                <w:rFonts w:ascii="Times New Roman" w:eastAsiaTheme="minorEastAsia" w:hAnsi="Times New Roman" w:cs="Times New Roman"/>
                <w:b w:val="0"/>
                <w:bCs w:val="0"/>
                <w:i w:val="0"/>
                <w:iCs w:val="0"/>
                <w:noProof/>
                <w:lang w:eastAsia="es-EC"/>
              </w:rPr>
              <w:tab/>
            </w:r>
            <w:r w:rsidR="00FE30AE" w:rsidRPr="00FE30AE">
              <w:rPr>
                <w:rStyle w:val="Hipervnculo"/>
                <w:rFonts w:ascii="Times New Roman" w:hAnsi="Times New Roman" w:cs="Times New Roman"/>
                <w:noProof/>
              </w:rPr>
              <w:t>ANEXOS</w:t>
            </w:r>
            <w:r w:rsidR="00FE30AE" w:rsidRPr="00FE30AE">
              <w:rPr>
                <w:rFonts w:ascii="Times New Roman" w:hAnsi="Times New Roman" w:cs="Times New Roman"/>
                <w:noProof/>
                <w:webHidden/>
              </w:rPr>
              <w:tab/>
            </w:r>
            <w:r w:rsidR="00FE30AE" w:rsidRPr="00FE30AE">
              <w:rPr>
                <w:rFonts w:ascii="Times New Roman" w:hAnsi="Times New Roman" w:cs="Times New Roman"/>
                <w:noProof/>
                <w:webHidden/>
              </w:rPr>
              <w:fldChar w:fldCharType="begin"/>
            </w:r>
            <w:r w:rsidR="00FE30AE" w:rsidRPr="00FE30AE">
              <w:rPr>
                <w:rFonts w:ascii="Times New Roman" w:hAnsi="Times New Roman" w:cs="Times New Roman"/>
                <w:noProof/>
                <w:webHidden/>
              </w:rPr>
              <w:instrText xml:space="preserve"> PAGEREF _Toc523754691 \h </w:instrText>
            </w:r>
            <w:r w:rsidR="00FE30AE" w:rsidRPr="00FE30AE">
              <w:rPr>
                <w:rFonts w:ascii="Times New Roman" w:hAnsi="Times New Roman" w:cs="Times New Roman"/>
                <w:noProof/>
                <w:webHidden/>
              </w:rPr>
            </w:r>
            <w:r w:rsidR="00FE30AE" w:rsidRPr="00FE30AE">
              <w:rPr>
                <w:rFonts w:ascii="Times New Roman" w:hAnsi="Times New Roman" w:cs="Times New Roman"/>
                <w:noProof/>
                <w:webHidden/>
              </w:rPr>
              <w:fldChar w:fldCharType="separate"/>
            </w:r>
            <w:r w:rsidR="009F2620">
              <w:rPr>
                <w:rFonts w:ascii="Times New Roman" w:hAnsi="Times New Roman" w:cs="Times New Roman"/>
                <w:noProof/>
                <w:webHidden/>
              </w:rPr>
              <w:t>69</w:t>
            </w:r>
            <w:r w:rsidR="00FE30AE" w:rsidRPr="00FE30AE">
              <w:rPr>
                <w:rFonts w:ascii="Times New Roman" w:hAnsi="Times New Roman" w:cs="Times New Roman"/>
                <w:noProof/>
                <w:webHidden/>
              </w:rPr>
              <w:fldChar w:fldCharType="end"/>
            </w:r>
          </w:hyperlink>
        </w:p>
        <w:p w14:paraId="51771C8D" w14:textId="51EA1A6C" w:rsidR="00FE30AE" w:rsidRDefault="00FE30AE">
          <w:r w:rsidRPr="00FE30AE">
            <w:rPr>
              <w:rFonts w:cs="Times New Roman"/>
              <w:szCs w:val="24"/>
            </w:rPr>
            <w:fldChar w:fldCharType="end"/>
          </w:r>
        </w:p>
      </w:sdtContent>
    </w:sdt>
    <w:p w14:paraId="194873AF" w14:textId="6B2ACDFA" w:rsidR="00957D67" w:rsidRPr="00E50622" w:rsidRDefault="00957D67" w:rsidP="006625AC">
      <w:pPr>
        <w:pStyle w:val="Ttulo3"/>
        <w:rPr>
          <w:rFonts w:cs="Times New Roman"/>
          <w:szCs w:val="24"/>
        </w:rPr>
      </w:pPr>
    </w:p>
    <w:p w14:paraId="417EBC48" w14:textId="21BA0325" w:rsidR="00957D67" w:rsidRDefault="00957D67" w:rsidP="0047335B">
      <w:pPr>
        <w:spacing w:line="360" w:lineRule="auto"/>
        <w:jc w:val="both"/>
      </w:pPr>
    </w:p>
    <w:p w14:paraId="3609E37C" w14:textId="77777777" w:rsidR="00957D67" w:rsidRDefault="00957D67"/>
    <w:p w14:paraId="3468D0E8" w14:textId="77777777" w:rsidR="00957D67" w:rsidRDefault="00957D67"/>
    <w:p w14:paraId="34232B59" w14:textId="77777777" w:rsidR="00957D67" w:rsidRDefault="00957D67"/>
    <w:p w14:paraId="4442D1B8" w14:textId="77777777" w:rsidR="00957D67" w:rsidRDefault="00957D67"/>
    <w:p w14:paraId="63786DD6" w14:textId="77777777" w:rsidR="00C65515" w:rsidRDefault="00C65515"/>
    <w:p w14:paraId="73A280B2" w14:textId="77777777" w:rsidR="00FE30AE" w:rsidRDefault="00FE30AE"/>
    <w:p w14:paraId="3C30206E" w14:textId="77777777" w:rsidR="00FE30AE" w:rsidRDefault="00FE30AE"/>
    <w:p w14:paraId="3776EAF7" w14:textId="77777777" w:rsidR="00FE30AE" w:rsidRDefault="00FE30AE"/>
    <w:p w14:paraId="6FB5CBDB" w14:textId="77777777" w:rsidR="00FE30AE" w:rsidRDefault="00FE30AE" w:rsidP="004B398F">
      <w:pPr>
        <w:ind w:firstLine="0"/>
      </w:pPr>
    </w:p>
    <w:p w14:paraId="701FBF52" w14:textId="745E0243" w:rsidR="00A34F41" w:rsidRPr="00A34F41" w:rsidRDefault="008D2AF2" w:rsidP="00A34F41">
      <w:pPr>
        <w:pStyle w:val="Tabladeilustraciones"/>
        <w:tabs>
          <w:tab w:val="right" w:leader="dot" w:pos="8524"/>
        </w:tabs>
        <w:jc w:val="center"/>
        <w:rPr>
          <w:b/>
        </w:rPr>
      </w:pPr>
      <w:r>
        <w:rPr>
          <w:b/>
        </w:rPr>
        <w:lastRenderedPageBreak/>
        <w:t>Í</w:t>
      </w:r>
      <w:r w:rsidR="00A34F41" w:rsidRPr="00A34F41">
        <w:rPr>
          <w:b/>
        </w:rPr>
        <w:t>NDICE DE TABLAS</w:t>
      </w:r>
    </w:p>
    <w:p w14:paraId="326100BF" w14:textId="15F702A9" w:rsidR="00A34F41" w:rsidRDefault="00A34F41">
      <w:pPr>
        <w:pStyle w:val="Tabladeilustraciones"/>
        <w:tabs>
          <w:tab w:val="right" w:leader="dot" w:pos="8524"/>
        </w:tabs>
        <w:rPr>
          <w:noProof/>
        </w:rPr>
      </w:pPr>
      <w:r>
        <w:fldChar w:fldCharType="begin"/>
      </w:r>
      <w:r>
        <w:instrText xml:space="preserve"> TOC \h \z \c "Tabla" </w:instrText>
      </w:r>
      <w:r>
        <w:fldChar w:fldCharType="separate"/>
      </w:r>
      <w:hyperlink w:anchor="_Toc523754748" w:history="1">
        <w:r w:rsidRPr="00A34F41">
          <w:rPr>
            <w:rStyle w:val="Hipervnculo"/>
            <w:b/>
            <w:noProof/>
          </w:rPr>
          <w:t>Tabla 1</w:t>
        </w:r>
        <w:r w:rsidR="00CB0CBD">
          <w:rPr>
            <w:rStyle w:val="Hipervnculo"/>
            <w:noProof/>
          </w:rPr>
          <w:t>Preferencias de compra</w:t>
        </w:r>
        <w:r>
          <w:rPr>
            <w:noProof/>
            <w:webHidden/>
          </w:rPr>
          <w:tab/>
        </w:r>
        <w:r>
          <w:rPr>
            <w:noProof/>
            <w:webHidden/>
          </w:rPr>
          <w:fldChar w:fldCharType="begin"/>
        </w:r>
        <w:r>
          <w:rPr>
            <w:noProof/>
            <w:webHidden/>
          </w:rPr>
          <w:instrText xml:space="preserve"> PAGEREF _Toc523754748 \h </w:instrText>
        </w:r>
        <w:r>
          <w:rPr>
            <w:noProof/>
            <w:webHidden/>
          </w:rPr>
        </w:r>
        <w:r>
          <w:rPr>
            <w:noProof/>
            <w:webHidden/>
          </w:rPr>
          <w:fldChar w:fldCharType="separate"/>
        </w:r>
        <w:r w:rsidR="009F2620">
          <w:rPr>
            <w:noProof/>
            <w:webHidden/>
          </w:rPr>
          <w:t>52</w:t>
        </w:r>
        <w:r>
          <w:rPr>
            <w:noProof/>
            <w:webHidden/>
          </w:rPr>
          <w:fldChar w:fldCharType="end"/>
        </w:r>
      </w:hyperlink>
    </w:p>
    <w:p w14:paraId="4E667029" w14:textId="354D2832" w:rsidR="00A34F41" w:rsidRDefault="00CB0CBD">
      <w:pPr>
        <w:pStyle w:val="Tabladeilustraciones"/>
        <w:tabs>
          <w:tab w:val="right" w:leader="dot" w:pos="8524"/>
        </w:tabs>
        <w:rPr>
          <w:noProof/>
        </w:rPr>
      </w:pPr>
      <w:hyperlink w:anchor="_Toc523754749" w:history="1">
        <w:r w:rsidR="00A34F41" w:rsidRPr="00A34F41">
          <w:rPr>
            <w:rStyle w:val="Hipervnculo"/>
            <w:b/>
            <w:noProof/>
          </w:rPr>
          <w:t>Tabla 2</w:t>
        </w:r>
        <w:r>
          <w:rPr>
            <w:rStyle w:val="Hipervnculo"/>
            <w:noProof/>
          </w:rPr>
          <w:t xml:space="preserve"> Medios de c</w:t>
        </w:r>
        <w:r w:rsidR="00A34F41" w:rsidRPr="008B5AEB">
          <w:rPr>
            <w:rStyle w:val="Hipervnculo"/>
            <w:noProof/>
          </w:rPr>
          <w:t>omunicación</w:t>
        </w:r>
        <w:r w:rsidR="00A34F41">
          <w:rPr>
            <w:noProof/>
            <w:webHidden/>
          </w:rPr>
          <w:tab/>
        </w:r>
        <w:r w:rsidR="00A34F41">
          <w:rPr>
            <w:noProof/>
            <w:webHidden/>
          </w:rPr>
          <w:fldChar w:fldCharType="begin"/>
        </w:r>
        <w:r w:rsidR="00A34F41">
          <w:rPr>
            <w:noProof/>
            <w:webHidden/>
          </w:rPr>
          <w:instrText xml:space="preserve"> PAGEREF _Toc523754749 \h </w:instrText>
        </w:r>
        <w:r w:rsidR="00A34F41">
          <w:rPr>
            <w:noProof/>
            <w:webHidden/>
          </w:rPr>
        </w:r>
        <w:r w:rsidR="00A34F41">
          <w:rPr>
            <w:noProof/>
            <w:webHidden/>
          </w:rPr>
          <w:fldChar w:fldCharType="separate"/>
        </w:r>
        <w:r w:rsidR="009F2620">
          <w:rPr>
            <w:noProof/>
            <w:webHidden/>
          </w:rPr>
          <w:t>53</w:t>
        </w:r>
        <w:r w:rsidR="00A34F41">
          <w:rPr>
            <w:noProof/>
            <w:webHidden/>
          </w:rPr>
          <w:fldChar w:fldCharType="end"/>
        </w:r>
      </w:hyperlink>
    </w:p>
    <w:p w14:paraId="4AE9A764" w14:textId="1C0555E9" w:rsidR="00A34F41" w:rsidRDefault="00CB0CBD">
      <w:pPr>
        <w:pStyle w:val="Tabladeilustraciones"/>
        <w:tabs>
          <w:tab w:val="right" w:leader="dot" w:pos="8524"/>
        </w:tabs>
        <w:rPr>
          <w:noProof/>
        </w:rPr>
      </w:pPr>
      <w:hyperlink w:anchor="_Toc523754750" w:history="1">
        <w:r w:rsidR="00A34F41" w:rsidRPr="00A34F41">
          <w:rPr>
            <w:rStyle w:val="Hipervnculo"/>
            <w:b/>
            <w:noProof/>
          </w:rPr>
          <w:t>Tabla 3</w:t>
        </w:r>
        <w:r>
          <w:rPr>
            <w:rStyle w:val="Hipervnculo"/>
            <w:noProof/>
          </w:rPr>
          <w:t xml:space="preserve"> Descuentos y p</w:t>
        </w:r>
        <w:r w:rsidR="00A34F41" w:rsidRPr="008B5AEB">
          <w:rPr>
            <w:rStyle w:val="Hipervnculo"/>
            <w:noProof/>
          </w:rPr>
          <w:t>romociones</w:t>
        </w:r>
        <w:r w:rsidR="00A34F41">
          <w:rPr>
            <w:noProof/>
            <w:webHidden/>
          </w:rPr>
          <w:tab/>
        </w:r>
        <w:r w:rsidR="00A34F41">
          <w:rPr>
            <w:noProof/>
            <w:webHidden/>
          </w:rPr>
          <w:fldChar w:fldCharType="begin"/>
        </w:r>
        <w:r w:rsidR="00A34F41">
          <w:rPr>
            <w:noProof/>
            <w:webHidden/>
          </w:rPr>
          <w:instrText xml:space="preserve"> PAGEREF _Toc523754750 \h </w:instrText>
        </w:r>
        <w:r w:rsidR="00A34F41">
          <w:rPr>
            <w:noProof/>
            <w:webHidden/>
          </w:rPr>
        </w:r>
        <w:r w:rsidR="00A34F41">
          <w:rPr>
            <w:noProof/>
            <w:webHidden/>
          </w:rPr>
          <w:fldChar w:fldCharType="separate"/>
        </w:r>
        <w:r w:rsidR="009F2620">
          <w:rPr>
            <w:noProof/>
            <w:webHidden/>
          </w:rPr>
          <w:t>54</w:t>
        </w:r>
        <w:r w:rsidR="00A34F41">
          <w:rPr>
            <w:noProof/>
            <w:webHidden/>
          </w:rPr>
          <w:fldChar w:fldCharType="end"/>
        </w:r>
      </w:hyperlink>
    </w:p>
    <w:p w14:paraId="00C780A6" w14:textId="6C62E4A6" w:rsidR="00A34F41" w:rsidRDefault="00CB0CBD">
      <w:pPr>
        <w:pStyle w:val="Tabladeilustraciones"/>
        <w:tabs>
          <w:tab w:val="right" w:leader="dot" w:pos="8524"/>
        </w:tabs>
        <w:rPr>
          <w:noProof/>
        </w:rPr>
      </w:pPr>
      <w:hyperlink w:anchor="_Toc523754751" w:history="1">
        <w:r w:rsidR="00A34F41" w:rsidRPr="00A34F41">
          <w:rPr>
            <w:rStyle w:val="Hipervnculo"/>
            <w:b/>
            <w:noProof/>
          </w:rPr>
          <w:t>Tabla 4</w:t>
        </w:r>
        <w:r>
          <w:rPr>
            <w:rStyle w:val="Hipervnculo"/>
            <w:noProof/>
          </w:rPr>
          <w:t xml:space="preserve"> Surtido de a</w:t>
        </w:r>
        <w:r w:rsidR="00A34F41" w:rsidRPr="008B5AEB">
          <w:rPr>
            <w:rStyle w:val="Hipervnculo"/>
            <w:noProof/>
          </w:rPr>
          <w:t>rtículos</w:t>
        </w:r>
        <w:r w:rsidR="00A34F41">
          <w:rPr>
            <w:noProof/>
            <w:webHidden/>
          </w:rPr>
          <w:tab/>
        </w:r>
        <w:r w:rsidR="00A34F41">
          <w:rPr>
            <w:noProof/>
            <w:webHidden/>
          </w:rPr>
          <w:fldChar w:fldCharType="begin"/>
        </w:r>
        <w:r w:rsidR="00A34F41">
          <w:rPr>
            <w:noProof/>
            <w:webHidden/>
          </w:rPr>
          <w:instrText xml:space="preserve"> PAGEREF _Toc523754751 \h </w:instrText>
        </w:r>
        <w:r w:rsidR="00A34F41">
          <w:rPr>
            <w:noProof/>
            <w:webHidden/>
          </w:rPr>
        </w:r>
        <w:r w:rsidR="00A34F41">
          <w:rPr>
            <w:noProof/>
            <w:webHidden/>
          </w:rPr>
          <w:fldChar w:fldCharType="separate"/>
        </w:r>
        <w:r w:rsidR="009F2620">
          <w:rPr>
            <w:noProof/>
            <w:webHidden/>
          </w:rPr>
          <w:t>55</w:t>
        </w:r>
        <w:r w:rsidR="00A34F41">
          <w:rPr>
            <w:noProof/>
            <w:webHidden/>
          </w:rPr>
          <w:fldChar w:fldCharType="end"/>
        </w:r>
      </w:hyperlink>
    </w:p>
    <w:p w14:paraId="009F0134" w14:textId="77777777" w:rsidR="00A34F41" w:rsidRDefault="00CB0CBD">
      <w:pPr>
        <w:pStyle w:val="Tabladeilustraciones"/>
        <w:tabs>
          <w:tab w:val="right" w:leader="dot" w:pos="8524"/>
        </w:tabs>
        <w:rPr>
          <w:noProof/>
        </w:rPr>
      </w:pPr>
      <w:hyperlink w:anchor="_Toc523754752" w:history="1">
        <w:r w:rsidR="00A34F41" w:rsidRPr="008B5AEB">
          <w:rPr>
            <w:rStyle w:val="Hipervnculo"/>
            <w:b/>
            <w:noProof/>
          </w:rPr>
          <w:t>Tabla 5</w:t>
        </w:r>
        <w:r w:rsidR="00A34F41" w:rsidRPr="008B5AEB">
          <w:rPr>
            <w:rStyle w:val="Hipervnculo"/>
            <w:noProof/>
          </w:rPr>
          <w:t xml:space="preserve"> Medios accesibles</w:t>
        </w:r>
        <w:r w:rsidR="00A34F41">
          <w:rPr>
            <w:noProof/>
            <w:webHidden/>
          </w:rPr>
          <w:tab/>
        </w:r>
        <w:r w:rsidR="00A34F41">
          <w:rPr>
            <w:noProof/>
            <w:webHidden/>
          </w:rPr>
          <w:fldChar w:fldCharType="begin"/>
        </w:r>
        <w:r w:rsidR="00A34F41">
          <w:rPr>
            <w:noProof/>
            <w:webHidden/>
          </w:rPr>
          <w:instrText xml:space="preserve"> PAGEREF _Toc523754752 \h </w:instrText>
        </w:r>
        <w:r w:rsidR="00A34F41">
          <w:rPr>
            <w:noProof/>
            <w:webHidden/>
          </w:rPr>
        </w:r>
        <w:r w:rsidR="00A34F41">
          <w:rPr>
            <w:noProof/>
            <w:webHidden/>
          </w:rPr>
          <w:fldChar w:fldCharType="separate"/>
        </w:r>
        <w:r w:rsidR="009F2620">
          <w:rPr>
            <w:noProof/>
            <w:webHidden/>
          </w:rPr>
          <w:t>56</w:t>
        </w:r>
        <w:r w:rsidR="00A34F41">
          <w:rPr>
            <w:noProof/>
            <w:webHidden/>
          </w:rPr>
          <w:fldChar w:fldCharType="end"/>
        </w:r>
      </w:hyperlink>
    </w:p>
    <w:p w14:paraId="6EFDD166" w14:textId="77777777" w:rsidR="00A34F41" w:rsidRDefault="00CB0CBD">
      <w:pPr>
        <w:pStyle w:val="Tabladeilustraciones"/>
        <w:tabs>
          <w:tab w:val="right" w:leader="dot" w:pos="8524"/>
        </w:tabs>
        <w:rPr>
          <w:noProof/>
        </w:rPr>
      </w:pPr>
      <w:hyperlink w:anchor="_Toc523754753" w:history="1">
        <w:r w:rsidR="00A34F41" w:rsidRPr="008B5AEB">
          <w:rPr>
            <w:rStyle w:val="Hipervnculo"/>
            <w:b/>
            <w:noProof/>
          </w:rPr>
          <w:t>Tabla 6</w:t>
        </w:r>
        <w:r w:rsidR="00A34F41" w:rsidRPr="008B5AEB">
          <w:rPr>
            <w:rStyle w:val="Hipervnculo"/>
            <w:noProof/>
          </w:rPr>
          <w:t xml:space="preserve"> Servicios On-line</w:t>
        </w:r>
        <w:r w:rsidR="00A34F41">
          <w:rPr>
            <w:noProof/>
            <w:webHidden/>
          </w:rPr>
          <w:tab/>
        </w:r>
        <w:r w:rsidR="00A34F41">
          <w:rPr>
            <w:noProof/>
            <w:webHidden/>
          </w:rPr>
          <w:fldChar w:fldCharType="begin"/>
        </w:r>
        <w:r w:rsidR="00A34F41">
          <w:rPr>
            <w:noProof/>
            <w:webHidden/>
          </w:rPr>
          <w:instrText xml:space="preserve"> PAGEREF _Toc523754753 \h </w:instrText>
        </w:r>
        <w:r w:rsidR="00A34F41">
          <w:rPr>
            <w:noProof/>
            <w:webHidden/>
          </w:rPr>
        </w:r>
        <w:r w:rsidR="00A34F41">
          <w:rPr>
            <w:noProof/>
            <w:webHidden/>
          </w:rPr>
          <w:fldChar w:fldCharType="separate"/>
        </w:r>
        <w:r w:rsidR="009F2620">
          <w:rPr>
            <w:noProof/>
            <w:webHidden/>
          </w:rPr>
          <w:t>57</w:t>
        </w:r>
        <w:r w:rsidR="00A34F41">
          <w:rPr>
            <w:noProof/>
            <w:webHidden/>
          </w:rPr>
          <w:fldChar w:fldCharType="end"/>
        </w:r>
      </w:hyperlink>
    </w:p>
    <w:p w14:paraId="1A573386" w14:textId="77777777" w:rsidR="00A34F41" w:rsidRDefault="00CB0CBD">
      <w:pPr>
        <w:pStyle w:val="Tabladeilustraciones"/>
        <w:tabs>
          <w:tab w:val="right" w:leader="dot" w:pos="8524"/>
        </w:tabs>
        <w:rPr>
          <w:noProof/>
        </w:rPr>
      </w:pPr>
      <w:hyperlink w:anchor="_Toc523754754" w:history="1">
        <w:r w:rsidR="00A34F41" w:rsidRPr="008B5AEB">
          <w:rPr>
            <w:rStyle w:val="Hipervnculo"/>
            <w:b/>
            <w:noProof/>
          </w:rPr>
          <w:t>Tabla 7</w:t>
        </w:r>
        <w:r w:rsidR="00A34F41" w:rsidRPr="008B5AEB">
          <w:rPr>
            <w:rStyle w:val="Hipervnculo"/>
            <w:noProof/>
          </w:rPr>
          <w:t xml:space="preserve"> Ejercicio Casa Wilson</w:t>
        </w:r>
        <w:r w:rsidR="00A34F41">
          <w:rPr>
            <w:noProof/>
            <w:webHidden/>
          </w:rPr>
          <w:tab/>
        </w:r>
        <w:r w:rsidR="00A34F41">
          <w:rPr>
            <w:noProof/>
            <w:webHidden/>
          </w:rPr>
          <w:fldChar w:fldCharType="begin"/>
        </w:r>
        <w:r w:rsidR="00A34F41">
          <w:rPr>
            <w:noProof/>
            <w:webHidden/>
          </w:rPr>
          <w:instrText xml:space="preserve"> PAGEREF _Toc523754754 \h </w:instrText>
        </w:r>
        <w:r w:rsidR="00A34F41">
          <w:rPr>
            <w:noProof/>
            <w:webHidden/>
          </w:rPr>
        </w:r>
        <w:r w:rsidR="00A34F41">
          <w:rPr>
            <w:noProof/>
            <w:webHidden/>
          </w:rPr>
          <w:fldChar w:fldCharType="separate"/>
        </w:r>
        <w:r w:rsidR="009F2620">
          <w:rPr>
            <w:noProof/>
            <w:webHidden/>
          </w:rPr>
          <w:t>62</w:t>
        </w:r>
        <w:r w:rsidR="00A34F41">
          <w:rPr>
            <w:noProof/>
            <w:webHidden/>
          </w:rPr>
          <w:fldChar w:fldCharType="end"/>
        </w:r>
      </w:hyperlink>
    </w:p>
    <w:p w14:paraId="1E605168" w14:textId="77777777" w:rsidR="00A34F41" w:rsidRDefault="00CB0CBD">
      <w:pPr>
        <w:pStyle w:val="Tabladeilustraciones"/>
        <w:tabs>
          <w:tab w:val="right" w:leader="dot" w:pos="8524"/>
        </w:tabs>
        <w:rPr>
          <w:noProof/>
        </w:rPr>
      </w:pPr>
      <w:hyperlink w:anchor="_Toc523754755" w:history="1">
        <w:r w:rsidR="00A34F41" w:rsidRPr="008B5AEB">
          <w:rPr>
            <w:rStyle w:val="Hipervnculo"/>
            <w:b/>
            <w:noProof/>
          </w:rPr>
          <w:t>Tabla 8</w:t>
        </w:r>
        <w:r w:rsidR="00A34F41" w:rsidRPr="008B5AEB">
          <w:rPr>
            <w:rStyle w:val="Hipervnculo"/>
            <w:noProof/>
          </w:rPr>
          <w:t xml:space="preserve"> Cronograma de actividades</w:t>
        </w:r>
        <w:r w:rsidR="00A34F41">
          <w:rPr>
            <w:noProof/>
            <w:webHidden/>
          </w:rPr>
          <w:tab/>
        </w:r>
        <w:r w:rsidR="00A34F41">
          <w:rPr>
            <w:noProof/>
            <w:webHidden/>
          </w:rPr>
          <w:fldChar w:fldCharType="begin"/>
        </w:r>
        <w:r w:rsidR="00A34F41">
          <w:rPr>
            <w:noProof/>
            <w:webHidden/>
          </w:rPr>
          <w:instrText xml:space="preserve"> PAGEREF _Toc523754755 \h </w:instrText>
        </w:r>
        <w:r w:rsidR="00A34F41">
          <w:rPr>
            <w:noProof/>
            <w:webHidden/>
          </w:rPr>
        </w:r>
        <w:r w:rsidR="00A34F41">
          <w:rPr>
            <w:noProof/>
            <w:webHidden/>
          </w:rPr>
          <w:fldChar w:fldCharType="separate"/>
        </w:r>
        <w:r w:rsidR="009F2620">
          <w:rPr>
            <w:noProof/>
            <w:webHidden/>
          </w:rPr>
          <w:t>74</w:t>
        </w:r>
        <w:r w:rsidR="00A34F41">
          <w:rPr>
            <w:noProof/>
            <w:webHidden/>
          </w:rPr>
          <w:fldChar w:fldCharType="end"/>
        </w:r>
      </w:hyperlink>
    </w:p>
    <w:p w14:paraId="4339BBA5" w14:textId="746582DC" w:rsidR="000B13C5" w:rsidRDefault="00A34F41">
      <w:r>
        <w:fldChar w:fldCharType="end"/>
      </w:r>
    </w:p>
    <w:p w14:paraId="2927D144" w14:textId="1DA843E3" w:rsidR="000B13C5" w:rsidRDefault="008D2AF2" w:rsidP="000B13C5">
      <w:pPr>
        <w:pStyle w:val="Tabladeilustraciones"/>
        <w:tabs>
          <w:tab w:val="right" w:leader="dot" w:pos="8524"/>
        </w:tabs>
        <w:jc w:val="center"/>
        <w:rPr>
          <w:b/>
        </w:rPr>
      </w:pPr>
      <w:r>
        <w:rPr>
          <w:b/>
        </w:rPr>
        <w:t>Í</w:t>
      </w:r>
      <w:r w:rsidR="000B13C5" w:rsidRPr="00A34F41">
        <w:rPr>
          <w:b/>
        </w:rPr>
        <w:t xml:space="preserve">NDICE DE </w:t>
      </w:r>
      <w:r w:rsidR="000B13C5">
        <w:rPr>
          <w:b/>
        </w:rPr>
        <w:t>FIGURAS</w:t>
      </w:r>
    </w:p>
    <w:p w14:paraId="3F9D7DEE" w14:textId="38CF3BFC" w:rsidR="000B13C5" w:rsidRDefault="000B13C5">
      <w:pPr>
        <w:pStyle w:val="Tabladeilustraciones"/>
        <w:tabs>
          <w:tab w:val="right" w:leader="dot" w:pos="8524"/>
        </w:tabs>
        <w:rPr>
          <w:rFonts w:asciiTheme="minorHAnsi" w:eastAsiaTheme="minorEastAsia" w:hAnsiTheme="minorHAnsi"/>
          <w:noProof/>
          <w:sz w:val="22"/>
          <w:lang w:eastAsia="es-EC"/>
        </w:rPr>
      </w:pPr>
      <w:r>
        <w:fldChar w:fldCharType="begin"/>
      </w:r>
      <w:r>
        <w:instrText xml:space="preserve"> TOC \h \z \c "Ilustración" </w:instrText>
      </w:r>
      <w:r>
        <w:fldChar w:fldCharType="separate"/>
      </w:r>
      <w:hyperlink w:anchor="_Toc523757323" w:history="1">
        <w:r w:rsidRPr="004B398F">
          <w:rPr>
            <w:rStyle w:val="Hipervnculo"/>
            <w:b/>
            <w:noProof/>
          </w:rPr>
          <w:t>Figura 1</w:t>
        </w:r>
        <w:r w:rsidRPr="00C538D0">
          <w:rPr>
            <w:rStyle w:val="Hipervnculo"/>
            <w:noProof/>
            <w:lang w:eastAsia="x-none"/>
          </w:rPr>
          <w:t>. Encuesta</w:t>
        </w:r>
        <w:r w:rsidRPr="00C538D0">
          <w:rPr>
            <w:rStyle w:val="Hipervnculo"/>
            <w:noProof/>
          </w:rPr>
          <w:t>.</w:t>
        </w:r>
        <w:r>
          <w:rPr>
            <w:noProof/>
            <w:webHidden/>
          </w:rPr>
          <w:tab/>
        </w:r>
        <w:r>
          <w:rPr>
            <w:noProof/>
            <w:webHidden/>
          </w:rPr>
          <w:fldChar w:fldCharType="begin"/>
        </w:r>
        <w:r>
          <w:rPr>
            <w:noProof/>
            <w:webHidden/>
          </w:rPr>
          <w:instrText xml:space="preserve"> PAGEREF _Toc523757323 \h </w:instrText>
        </w:r>
        <w:r>
          <w:rPr>
            <w:noProof/>
            <w:webHidden/>
          </w:rPr>
        </w:r>
        <w:r>
          <w:rPr>
            <w:noProof/>
            <w:webHidden/>
          </w:rPr>
          <w:fldChar w:fldCharType="separate"/>
        </w:r>
        <w:r w:rsidR="009F2620">
          <w:rPr>
            <w:noProof/>
            <w:webHidden/>
          </w:rPr>
          <w:t>52</w:t>
        </w:r>
        <w:r>
          <w:rPr>
            <w:noProof/>
            <w:webHidden/>
          </w:rPr>
          <w:fldChar w:fldCharType="end"/>
        </w:r>
      </w:hyperlink>
    </w:p>
    <w:p w14:paraId="17F4F83E" w14:textId="12051FEE"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24" w:history="1">
        <w:r w:rsidR="000B13C5" w:rsidRPr="004B398F">
          <w:rPr>
            <w:rStyle w:val="Hipervnculo"/>
            <w:b/>
            <w:noProof/>
          </w:rPr>
          <w:t>Figura 2</w:t>
        </w:r>
        <w:r w:rsidR="000B13C5" w:rsidRPr="00C538D0">
          <w:rPr>
            <w:rStyle w:val="Hipervnculo"/>
            <w:noProof/>
            <w:lang w:eastAsia="x-none"/>
          </w:rPr>
          <w:t>. Encuesta</w:t>
        </w:r>
        <w:r w:rsidR="000B13C5" w:rsidRPr="00C538D0">
          <w:rPr>
            <w:rStyle w:val="Hipervnculo"/>
            <w:noProof/>
          </w:rPr>
          <w:t>.</w:t>
        </w:r>
        <w:r w:rsidR="000B13C5">
          <w:rPr>
            <w:noProof/>
            <w:webHidden/>
          </w:rPr>
          <w:tab/>
        </w:r>
        <w:r w:rsidR="000B13C5">
          <w:rPr>
            <w:noProof/>
            <w:webHidden/>
          </w:rPr>
          <w:fldChar w:fldCharType="begin"/>
        </w:r>
        <w:r w:rsidR="000B13C5">
          <w:rPr>
            <w:noProof/>
            <w:webHidden/>
          </w:rPr>
          <w:instrText xml:space="preserve"> PAGEREF _Toc523757324 \h </w:instrText>
        </w:r>
        <w:r w:rsidR="000B13C5">
          <w:rPr>
            <w:noProof/>
            <w:webHidden/>
          </w:rPr>
        </w:r>
        <w:r w:rsidR="000B13C5">
          <w:rPr>
            <w:noProof/>
            <w:webHidden/>
          </w:rPr>
          <w:fldChar w:fldCharType="separate"/>
        </w:r>
        <w:r w:rsidR="009F2620">
          <w:rPr>
            <w:noProof/>
            <w:webHidden/>
          </w:rPr>
          <w:t>53</w:t>
        </w:r>
        <w:r w:rsidR="000B13C5">
          <w:rPr>
            <w:noProof/>
            <w:webHidden/>
          </w:rPr>
          <w:fldChar w:fldCharType="end"/>
        </w:r>
      </w:hyperlink>
    </w:p>
    <w:p w14:paraId="2BE421C4" w14:textId="0337E2D1"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25" w:history="1">
        <w:r w:rsidR="000B13C5" w:rsidRPr="004B398F">
          <w:rPr>
            <w:rStyle w:val="Hipervnculo"/>
            <w:b/>
            <w:noProof/>
          </w:rPr>
          <w:t>Figura 3</w:t>
        </w:r>
        <w:r w:rsidR="000B13C5" w:rsidRPr="00C538D0">
          <w:rPr>
            <w:rStyle w:val="Hipervnculo"/>
            <w:noProof/>
          </w:rPr>
          <w:t xml:space="preserve"> </w:t>
        </w:r>
        <w:r w:rsidR="000B13C5" w:rsidRPr="00C538D0">
          <w:rPr>
            <w:rStyle w:val="Hipervnculo"/>
            <w:noProof/>
            <w:lang w:eastAsia="x-none"/>
          </w:rPr>
          <w:t>Encuesta</w:t>
        </w:r>
        <w:r w:rsidR="000B13C5" w:rsidRPr="00C538D0">
          <w:rPr>
            <w:rStyle w:val="Hipervnculo"/>
            <w:noProof/>
          </w:rPr>
          <w:t>.</w:t>
        </w:r>
        <w:r w:rsidR="000B13C5">
          <w:rPr>
            <w:noProof/>
            <w:webHidden/>
          </w:rPr>
          <w:tab/>
        </w:r>
        <w:r w:rsidR="000B13C5">
          <w:rPr>
            <w:noProof/>
            <w:webHidden/>
          </w:rPr>
          <w:fldChar w:fldCharType="begin"/>
        </w:r>
        <w:r w:rsidR="000B13C5">
          <w:rPr>
            <w:noProof/>
            <w:webHidden/>
          </w:rPr>
          <w:instrText xml:space="preserve"> PAGEREF _Toc523757325 \h </w:instrText>
        </w:r>
        <w:r w:rsidR="000B13C5">
          <w:rPr>
            <w:noProof/>
            <w:webHidden/>
          </w:rPr>
        </w:r>
        <w:r w:rsidR="000B13C5">
          <w:rPr>
            <w:noProof/>
            <w:webHidden/>
          </w:rPr>
          <w:fldChar w:fldCharType="separate"/>
        </w:r>
        <w:r w:rsidR="009F2620">
          <w:rPr>
            <w:noProof/>
            <w:webHidden/>
          </w:rPr>
          <w:t>54</w:t>
        </w:r>
        <w:r w:rsidR="000B13C5">
          <w:rPr>
            <w:noProof/>
            <w:webHidden/>
          </w:rPr>
          <w:fldChar w:fldCharType="end"/>
        </w:r>
      </w:hyperlink>
    </w:p>
    <w:p w14:paraId="69F01B5E" w14:textId="64C8B796"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26" w:history="1">
        <w:r w:rsidR="000B13C5" w:rsidRPr="004B398F">
          <w:rPr>
            <w:rStyle w:val="Hipervnculo"/>
            <w:b/>
            <w:noProof/>
          </w:rPr>
          <w:t>Figura 4</w:t>
        </w:r>
        <w:r w:rsidR="000B13C5" w:rsidRPr="00C538D0">
          <w:rPr>
            <w:rStyle w:val="Hipervnculo"/>
            <w:noProof/>
            <w:lang w:eastAsia="x-none"/>
          </w:rPr>
          <w:t>. Encuesta</w:t>
        </w:r>
        <w:r w:rsidR="000B13C5" w:rsidRPr="00C538D0">
          <w:rPr>
            <w:rStyle w:val="Hipervnculo"/>
            <w:noProof/>
          </w:rPr>
          <w:t>.</w:t>
        </w:r>
        <w:r w:rsidR="000B13C5">
          <w:rPr>
            <w:noProof/>
            <w:webHidden/>
          </w:rPr>
          <w:tab/>
        </w:r>
        <w:r w:rsidR="000B13C5">
          <w:rPr>
            <w:noProof/>
            <w:webHidden/>
          </w:rPr>
          <w:fldChar w:fldCharType="begin"/>
        </w:r>
        <w:r w:rsidR="000B13C5">
          <w:rPr>
            <w:noProof/>
            <w:webHidden/>
          </w:rPr>
          <w:instrText xml:space="preserve"> PAGEREF _Toc523757326 \h </w:instrText>
        </w:r>
        <w:r w:rsidR="000B13C5">
          <w:rPr>
            <w:noProof/>
            <w:webHidden/>
          </w:rPr>
        </w:r>
        <w:r w:rsidR="000B13C5">
          <w:rPr>
            <w:noProof/>
            <w:webHidden/>
          </w:rPr>
          <w:fldChar w:fldCharType="separate"/>
        </w:r>
        <w:r w:rsidR="009F2620">
          <w:rPr>
            <w:noProof/>
            <w:webHidden/>
          </w:rPr>
          <w:t>55</w:t>
        </w:r>
        <w:r w:rsidR="000B13C5">
          <w:rPr>
            <w:noProof/>
            <w:webHidden/>
          </w:rPr>
          <w:fldChar w:fldCharType="end"/>
        </w:r>
      </w:hyperlink>
    </w:p>
    <w:p w14:paraId="3B56C3B5" w14:textId="7A388163"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27" w:history="1">
        <w:r w:rsidR="000B13C5" w:rsidRPr="004B398F">
          <w:rPr>
            <w:rStyle w:val="Hipervnculo"/>
            <w:b/>
            <w:noProof/>
          </w:rPr>
          <w:t>Figura 5</w:t>
        </w:r>
        <w:r w:rsidR="000B13C5" w:rsidRPr="00C538D0">
          <w:rPr>
            <w:rStyle w:val="Hipervnculo"/>
            <w:noProof/>
          </w:rPr>
          <w:t xml:space="preserve">. </w:t>
        </w:r>
        <w:r w:rsidR="000B13C5" w:rsidRPr="00C538D0">
          <w:rPr>
            <w:rStyle w:val="Hipervnculo"/>
            <w:noProof/>
            <w:lang w:eastAsia="x-none"/>
          </w:rPr>
          <w:t>Encuesta</w:t>
        </w:r>
        <w:r w:rsidR="000B13C5" w:rsidRPr="00C538D0">
          <w:rPr>
            <w:rStyle w:val="Hipervnculo"/>
            <w:noProof/>
          </w:rPr>
          <w:t>.</w:t>
        </w:r>
        <w:r w:rsidR="000B13C5">
          <w:rPr>
            <w:noProof/>
            <w:webHidden/>
          </w:rPr>
          <w:tab/>
        </w:r>
        <w:r w:rsidR="000B13C5">
          <w:rPr>
            <w:noProof/>
            <w:webHidden/>
          </w:rPr>
          <w:fldChar w:fldCharType="begin"/>
        </w:r>
        <w:r w:rsidR="000B13C5">
          <w:rPr>
            <w:noProof/>
            <w:webHidden/>
          </w:rPr>
          <w:instrText xml:space="preserve"> PAGEREF _Toc523757327 \h </w:instrText>
        </w:r>
        <w:r w:rsidR="000B13C5">
          <w:rPr>
            <w:noProof/>
            <w:webHidden/>
          </w:rPr>
        </w:r>
        <w:r w:rsidR="000B13C5">
          <w:rPr>
            <w:noProof/>
            <w:webHidden/>
          </w:rPr>
          <w:fldChar w:fldCharType="separate"/>
        </w:r>
        <w:r w:rsidR="009F2620">
          <w:rPr>
            <w:noProof/>
            <w:webHidden/>
          </w:rPr>
          <w:t>56</w:t>
        </w:r>
        <w:r w:rsidR="000B13C5">
          <w:rPr>
            <w:noProof/>
            <w:webHidden/>
          </w:rPr>
          <w:fldChar w:fldCharType="end"/>
        </w:r>
      </w:hyperlink>
    </w:p>
    <w:p w14:paraId="0A9ED970" w14:textId="69A6A32F"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28" w:history="1">
        <w:r w:rsidR="000B13C5" w:rsidRPr="004B398F">
          <w:rPr>
            <w:rStyle w:val="Hipervnculo"/>
            <w:b/>
            <w:noProof/>
          </w:rPr>
          <w:t>Figura 6</w:t>
        </w:r>
        <w:r w:rsidR="000B13C5" w:rsidRPr="00C538D0">
          <w:rPr>
            <w:rStyle w:val="Hipervnculo"/>
            <w:noProof/>
            <w:lang w:eastAsia="x-none"/>
          </w:rPr>
          <w:t>. Encuesta</w:t>
        </w:r>
        <w:r w:rsidR="000B13C5" w:rsidRPr="00C538D0">
          <w:rPr>
            <w:rStyle w:val="Hipervnculo"/>
            <w:noProof/>
          </w:rPr>
          <w:t>.</w:t>
        </w:r>
        <w:r w:rsidR="000B13C5">
          <w:rPr>
            <w:noProof/>
            <w:webHidden/>
          </w:rPr>
          <w:tab/>
        </w:r>
        <w:r w:rsidR="000B13C5">
          <w:rPr>
            <w:noProof/>
            <w:webHidden/>
          </w:rPr>
          <w:fldChar w:fldCharType="begin"/>
        </w:r>
        <w:r w:rsidR="000B13C5">
          <w:rPr>
            <w:noProof/>
            <w:webHidden/>
          </w:rPr>
          <w:instrText xml:space="preserve"> PAGEREF _Toc523757328 \h </w:instrText>
        </w:r>
        <w:r w:rsidR="000B13C5">
          <w:rPr>
            <w:noProof/>
            <w:webHidden/>
          </w:rPr>
        </w:r>
        <w:r w:rsidR="000B13C5">
          <w:rPr>
            <w:noProof/>
            <w:webHidden/>
          </w:rPr>
          <w:fldChar w:fldCharType="separate"/>
        </w:r>
        <w:r w:rsidR="009F2620">
          <w:rPr>
            <w:noProof/>
            <w:webHidden/>
          </w:rPr>
          <w:t>57</w:t>
        </w:r>
        <w:r w:rsidR="000B13C5">
          <w:rPr>
            <w:noProof/>
            <w:webHidden/>
          </w:rPr>
          <w:fldChar w:fldCharType="end"/>
        </w:r>
      </w:hyperlink>
    </w:p>
    <w:p w14:paraId="0B0859A2" w14:textId="2D48833B"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29" w:history="1">
        <w:r w:rsidR="000B13C5" w:rsidRPr="004B398F">
          <w:rPr>
            <w:rStyle w:val="Hipervnculo"/>
            <w:b/>
            <w:noProof/>
          </w:rPr>
          <w:t>Figura 7</w:t>
        </w:r>
        <w:r w:rsidR="000B13C5" w:rsidRPr="00C538D0">
          <w:rPr>
            <w:rStyle w:val="Hipervnculo"/>
            <w:noProof/>
          </w:rPr>
          <w:t>. Árbol del problema.</w:t>
        </w:r>
        <w:r w:rsidR="000B13C5">
          <w:rPr>
            <w:noProof/>
            <w:webHidden/>
          </w:rPr>
          <w:tab/>
        </w:r>
        <w:r w:rsidR="000B13C5">
          <w:rPr>
            <w:noProof/>
            <w:webHidden/>
          </w:rPr>
          <w:fldChar w:fldCharType="begin"/>
        </w:r>
        <w:r w:rsidR="000B13C5">
          <w:rPr>
            <w:noProof/>
            <w:webHidden/>
          </w:rPr>
          <w:instrText xml:space="preserve"> PAGEREF _Toc523757329 \h </w:instrText>
        </w:r>
        <w:r w:rsidR="000B13C5">
          <w:rPr>
            <w:noProof/>
            <w:webHidden/>
          </w:rPr>
        </w:r>
        <w:r w:rsidR="000B13C5">
          <w:rPr>
            <w:noProof/>
            <w:webHidden/>
          </w:rPr>
          <w:fldChar w:fldCharType="separate"/>
        </w:r>
        <w:r w:rsidR="009F2620">
          <w:rPr>
            <w:noProof/>
            <w:webHidden/>
          </w:rPr>
          <w:t>69</w:t>
        </w:r>
        <w:r w:rsidR="000B13C5">
          <w:rPr>
            <w:noProof/>
            <w:webHidden/>
          </w:rPr>
          <w:fldChar w:fldCharType="end"/>
        </w:r>
      </w:hyperlink>
    </w:p>
    <w:p w14:paraId="5A635B51" w14:textId="4F814533"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30" w:history="1">
        <w:r w:rsidR="000B13C5" w:rsidRPr="004B398F">
          <w:rPr>
            <w:rStyle w:val="Hipervnculo"/>
            <w:b/>
            <w:noProof/>
          </w:rPr>
          <w:t>Figura  8</w:t>
        </w:r>
        <w:r w:rsidR="000B13C5" w:rsidRPr="00C538D0">
          <w:rPr>
            <w:rStyle w:val="Hipervnculo"/>
            <w:rFonts w:cs="Times New Roman"/>
            <w:noProof/>
          </w:rPr>
          <w:t>. Almacén Casa Wilson..</w:t>
        </w:r>
        <w:r w:rsidR="000B13C5">
          <w:rPr>
            <w:noProof/>
            <w:webHidden/>
          </w:rPr>
          <w:tab/>
        </w:r>
        <w:r w:rsidR="000B13C5">
          <w:rPr>
            <w:noProof/>
            <w:webHidden/>
          </w:rPr>
          <w:fldChar w:fldCharType="begin"/>
        </w:r>
        <w:r w:rsidR="000B13C5">
          <w:rPr>
            <w:noProof/>
            <w:webHidden/>
          </w:rPr>
          <w:instrText xml:space="preserve"> PAGEREF _Toc523757330 \h </w:instrText>
        </w:r>
        <w:r w:rsidR="000B13C5">
          <w:rPr>
            <w:noProof/>
            <w:webHidden/>
          </w:rPr>
        </w:r>
        <w:r w:rsidR="000B13C5">
          <w:rPr>
            <w:noProof/>
            <w:webHidden/>
          </w:rPr>
          <w:fldChar w:fldCharType="separate"/>
        </w:r>
        <w:r w:rsidR="009F2620">
          <w:rPr>
            <w:noProof/>
            <w:webHidden/>
          </w:rPr>
          <w:t>75</w:t>
        </w:r>
        <w:r w:rsidR="000B13C5">
          <w:rPr>
            <w:noProof/>
            <w:webHidden/>
          </w:rPr>
          <w:fldChar w:fldCharType="end"/>
        </w:r>
      </w:hyperlink>
    </w:p>
    <w:p w14:paraId="30B3067F" w14:textId="4D8F02D2"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31" w:history="1">
        <w:r w:rsidR="000B13C5" w:rsidRPr="004B398F">
          <w:rPr>
            <w:rStyle w:val="Hipervnculo"/>
            <w:b/>
            <w:noProof/>
          </w:rPr>
          <w:t>Figura 9</w:t>
        </w:r>
        <w:r w:rsidR="000B13C5" w:rsidRPr="00C538D0">
          <w:rPr>
            <w:rStyle w:val="Hipervnculo"/>
            <w:noProof/>
          </w:rPr>
          <w:t xml:space="preserve"> </w:t>
        </w:r>
        <w:r w:rsidR="000B13C5" w:rsidRPr="00C538D0">
          <w:rPr>
            <w:rStyle w:val="Hipervnculo"/>
            <w:rFonts w:cs="Times New Roman"/>
            <w:noProof/>
          </w:rPr>
          <w:t>C</w:t>
        </w:r>
        <w:r>
          <w:rPr>
            <w:rStyle w:val="Hipervnculo"/>
            <w:rFonts w:cs="Times New Roman"/>
            <w:noProof/>
          </w:rPr>
          <w:t>lientes haciendo compras en el a</w:t>
        </w:r>
        <w:r w:rsidR="000B13C5" w:rsidRPr="00C538D0">
          <w:rPr>
            <w:rStyle w:val="Hipervnculo"/>
            <w:rFonts w:cs="Times New Roman"/>
            <w:noProof/>
          </w:rPr>
          <w:t>lmacén Casa Wilson.</w:t>
        </w:r>
        <w:r w:rsidR="000B13C5">
          <w:rPr>
            <w:noProof/>
            <w:webHidden/>
          </w:rPr>
          <w:tab/>
        </w:r>
        <w:r w:rsidR="000B13C5">
          <w:rPr>
            <w:noProof/>
            <w:webHidden/>
          </w:rPr>
          <w:fldChar w:fldCharType="begin"/>
        </w:r>
        <w:r w:rsidR="000B13C5">
          <w:rPr>
            <w:noProof/>
            <w:webHidden/>
          </w:rPr>
          <w:instrText xml:space="preserve"> PAGEREF _Toc523757331 \h </w:instrText>
        </w:r>
        <w:r w:rsidR="000B13C5">
          <w:rPr>
            <w:noProof/>
            <w:webHidden/>
          </w:rPr>
        </w:r>
        <w:r w:rsidR="000B13C5">
          <w:rPr>
            <w:noProof/>
            <w:webHidden/>
          </w:rPr>
          <w:fldChar w:fldCharType="separate"/>
        </w:r>
        <w:r w:rsidR="009F2620">
          <w:rPr>
            <w:noProof/>
            <w:webHidden/>
          </w:rPr>
          <w:t>75</w:t>
        </w:r>
        <w:r w:rsidR="000B13C5">
          <w:rPr>
            <w:noProof/>
            <w:webHidden/>
          </w:rPr>
          <w:fldChar w:fldCharType="end"/>
        </w:r>
      </w:hyperlink>
    </w:p>
    <w:p w14:paraId="5F0D0855" w14:textId="4D1166A1" w:rsidR="000B13C5" w:rsidRDefault="00CB0CBD">
      <w:pPr>
        <w:pStyle w:val="Tabladeilustraciones"/>
        <w:tabs>
          <w:tab w:val="right" w:leader="dot" w:pos="8524"/>
        </w:tabs>
        <w:rPr>
          <w:rFonts w:asciiTheme="minorHAnsi" w:eastAsiaTheme="minorEastAsia" w:hAnsiTheme="minorHAnsi"/>
          <w:noProof/>
          <w:sz w:val="22"/>
          <w:lang w:eastAsia="es-EC"/>
        </w:rPr>
      </w:pPr>
      <w:hyperlink w:anchor="_Toc523757332" w:history="1">
        <w:r w:rsidR="000B13C5" w:rsidRPr="004B398F">
          <w:rPr>
            <w:rStyle w:val="Hipervnculo"/>
            <w:b/>
            <w:noProof/>
          </w:rPr>
          <w:t>Figura 10</w:t>
        </w:r>
        <w:r>
          <w:rPr>
            <w:rStyle w:val="Hipervnculo"/>
            <w:rFonts w:cs="Times New Roman"/>
            <w:noProof/>
          </w:rPr>
          <w:t>. Entrevista al propietario del a</w:t>
        </w:r>
        <w:r w:rsidR="000B13C5" w:rsidRPr="00C538D0">
          <w:rPr>
            <w:rStyle w:val="Hipervnculo"/>
            <w:rFonts w:cs="Times New Roman"/>
            <w:noProof/>
          </w:rPr>
          <w:t>lmacén Casa Wilson.</w:t>
        </w:r>
        <w:r w:rsidR="000B13C5">
          <w:rPr>
            <w:noProof/>
            <w:webHidden/>
          </w:rPr>
          <w:tab/>
        </w:r>
        <w:r w:rsidR="000B13C5">
          <w:rPr>
            <w:noProof/>
            <w:webHidden/>
          </w:rPr>
          <w:fldChar w:fldCharType="begin"/>
        </w:r>
        <w:r w:rsidR="000B13C5">
          <w:rPr>
            <w:noProof/>
            <w:webHidden/>
          </w:rPr>
          <w:instrText xml:space="preserve"> PAGEREF _Toc523757332 \h </w:instrText>
        </w:r>
        <w:r w:rsidR="000B13C5">
          <w:rPr>
            <w:noProof/>
            <w:webHidden/>
          </w:rPr>
        </w:r>
        <w:r w:rsidR="000B13C5">
          <w:rPr>
            <w:noProof/>
            <w:webHidden/>
          </w:rPr>
          <w:fldChar w:fldCharType="separate"/>
        </w:r>
        <w:r w:rsidR="009F2620">
          <w:rPr>
            <w:noProof/>
            <w:webHidden/>
          </w:rPr>
          <w:t>76</w:t>
        </w:r>
        <w:r w:rsidR="000B13C5">
          <w:rPr>
            <w:noProof/>
            <w:webHidden/>
          </w:rPr>
          <w:fldChar w:fldCharType="end"/>
        </w:r>
      </w:hyperlink>
    </w:p>
    <w:p w14:paraId="2F19BC68" w14:textId="7DADE1B3" w:rsidR="004B398F" w:rsidRDefault="00CB0CBD">
      <w:pPr>
        <w:pStyle w:val="Tabladeilustraciones"/>
        <w:tabs>
          <w:tab w:val="right" w:leader="dot" w:pos="8524"/>
        </w:tabs>
        <w:rPr>
          <w:rStyle w:val="Hipervnculo"/>
          <w:noProof/>
        </w:rPr>
        <w:sectPr w:rsidR="004B398F" w:rsidSect="004B398F">
          <w:headerReference w:type="default" r:id="rId11"/>
          <w:footerReference w:type="default" r:id="rId12"/>
          <w:type w:val="nextColumn"/>
          <w:pgSz w:w="12242" w:h="15842" w:code="1"/>
          <w:pgMar w:top="1440" w:right="1440" w:bottom="1440" w:left="2268" w:header="709" w:footer="709" w:gutter="0"/>
          <w:pgNumType w:fmt="upperRoman"/>
          <w:cols w:space="708"/>
          <w:docGrid w:linePitch="360"/>
        </w:sectPr>
      </w:pPr>
      <w:hyperlink w:anchor="_Toc523757333" w:history="1">
        <w:r w:rsidR="000B13C5" w:rsidRPr="004B398F">
          <w:rPr>
            <w:rStyle w:val="Hipervnculo"/>
            <w:b/>
            <w:noProof/>
          </w:rPr>
          <w:t>Figura 11</w:t>
        </w:r>
        <w:r w:rsidR="000B13C5" w:rsidRPr="004B398F">
          <w:rPr>
            <w:rStyle w:val="Hipervnculo"/>
            <w:rFonts w:cs="Times New Roman"/>
            <w:b/>
            <w:noProof/>
          </w:rPr>
          <w:t>.</w:t>
        </w:r>
        <w:r>
          <w:rPr>
            <w:rStyle w:val="Hipervnculo"/>
            <w:rFonts w:cs="Times New Roman"/>
            <w:noProof/>
          </w:rPr>
          <w:t xml:space="preserve"> Entrevista a la propietaria del a</w:t>
        </w:r>
        <w:r w:rsidR="000B13C5" w:rsidRPr="00C538D0">
          <w:rPr>
            <w:rStyle w:val="Hipervnculo"/>
            <w:rFonts w:cs="Times New Roman"/>
            <w:noProof/>
          </w:rPr>
          <w:t>lmacén Casa Wilson.</w:t>
        </w:r>
        <w:r w:rsidR="000B13C5">
          <w:rPr>
            <w:noProof/>
            <w:webHidden/>
          </w:rPr>
          <w:tab/>
        </w:r>
        <w:r w:rsidR="000B13C5">
          <w:rPr>
            <w:noProof/>
            <w:webHidden/>
          </w:rPr>
          <w:fldChar w:fldCharType="begin"/>
        </w:r>
        <w:r w:rsidR="000B13C5">
          <w:rPr>
            <w:noProof/>
            <w:webHidden/>
          </w:rPr>
          <w:instrText xml:space="preserve"> PAGEREF _Toc523757333 \h </w:instrText>
        </w:r>
        <w:r w:rsidR="000B13C5">
          <w:rPr>
            <w:noProof/>
            <w:webHidden/>
          </w:rPr>
        </w:r>
        <w:r w:rsidR="000B13C5">
          <w:rPr>
            <w:noProof/>
            <w:webHidden/>
          </w:rPr>
          <w:fldChar w:fldCharType="separate"/>
        </w:r>
        <w:r w:rsidR="009F2620">
          <w:rPr>
            <w:noProof/>
            <w:webHidden/>
          </w:rPr>
          <w:t>76</w:t>
        </w:r>
        <w:r w:rsidR="000B13C5">
          <w:rPr>
            <w:noProof/>
            <w:webHidden/>
          </w:rPr>
          <w:fldChar w:fldCharType="end"/>
        </w:r>
      </w:hyperlink>
    </w:p>
    <w:p w14:paraId="3916C02B" w14:textId="70C2DFF9" w:rsidR="00957D67" w:rsidRPr="00FA0EC2" w:rsidRDefault="000B13C5" w:rsidP="004B398F">
      <w:pPr>
        <w:pStyle w:val="Ttulo1"/>
        <w:numPr>
          <w:ilvl w:val="0"/>
          <w:numId w:val="48"/>
        </w:numPr>
      </w:pPr>
      <w:r>
        <w:lastRenderedPageBreak/>
        <w:fldChar w:fldCharType="end"/>
      </w:r>
      <w:bookmarkStart w:id="32" w:name="_Toc523309353"/>
      <w:bookmarkStart w:id="33" w:name="_Toc523754072"/>
      <w:bookmarkStart w:id="34" w:name="_Toc523754647"/>
      <w:r w:rsidR="00957D67" w:rsidRPr="00FA0EC2">
        <w:t>INTRODUCCIÓN.</w:t>
      </w:r>
      <w:bookmarkEnd w:id="32"/>
      <w:bookmarkEnd w:id="33"/>
      <w:bookmarkEnd w:id="34"/>
    </w:p>
    <w:p w14:paraId="76216B58" w14:textId="5F047E46" w:rsidR="002E646E" w:rsidRDefault="006C1A46" w:rsidP="008C3A1A">
      <w:pPr>
        <w:pStyle w:val="General"/>
        <w:rPr>
          <w:color w:val="auto"/>
        </w:rPr>
      </w:pPr>
      <w:bookmarkStart w:id="35" w:name="_Toc476679470"/>
      <w:bookmarkStart w:id="36" w:name="_Toc476679471"/>
      <w:r>
        <w:t xml:space="preserve">En este entorno cambiante, los negocios deben prepararse para enfrentar el reto, implementando estrategias de comercialización agresivas, que aseguren la permanencia en los mercados con procesos de trabajo eficientes y sistemáticos orientados hacia la calidad de las empresas. </w:t>
      </w:r>
      <w:r w:rsidRPr="000458DE">
        <w:t xml:space="preserve">Con el desarrollo de este trabajo investigativo </w:t>
      </w:r>
      <w:r>
        <w:t xml:space="preserve">el aporte académico y profesional es fundamental ya que </w:t>
      </w:r>
      <w:r w:rsidRPr="000458DE">
        <w:t>se</w:t>
      </w:r>
      <w:r w:rsidR="00CB0CBD">
        <w:t xml:space="preserve"> analizará</w:t>
      </w:r>
      <w:r>
        <w:t>n las estrategias comerciales</w:t>
      </w:r>
      <w:r w:rsidRPr="000458DE">
        <w:t xml:space="preserve"> </w:t>
      </w:r>
      <w:r>
        <w:t>que utiliza el Almacén comercial Casa Wilson y la manera de cómo estas influyen en el proceso de compra de los clientes.</w:t>
      </w:r>
      <w:bookmarkEnd w:id="35"/>
      <w:r w:rsidR="008C3A1A">
        <w:rPr>
          <w:color w:val="auto"/>
        </w:rPr>
        <w:t xml:space="preserve"> </w:t>
      </w:r>
    </w:p>
    <w:p w14:paraId="5C6966E0" w14:textId="7B1FF40B" w:rsidR="006C1A46" w:rsidRPr="008C3A1A" w:rsidRDefault="006C1A46" w:rsidP="008C3A1A">
      <w:pPr>
        <w:pStyle w:val="General"/>
        <w:rPr>
          <w:color w:val="auto"/>
        </w:rPr>
      </w:pPr>
      <w:r>
        <w:rPr>
          <w:szCs w:val="24"/>
        </w:rPr>
        <w:t>En el primer capítulo se reconoce los antecedentes de la investigación, se adapta la justificación y se establece los objetivos generales y específicos</w:t>
      </w:r>
      <w:r>
        <w:t>; e</w:t>
      </w:r>
      <w:r>
        <w:rPr>
          <w:szCs w:val="24"/>
        </w:rPr>
        <w:t>n el segundo capítulo se hace una indagación del marco conceptual, teórico, legal y ambiental con la finalidad de contextualizar el problema de investigación; en el capítulo tres se puntualiza los métodos de investigación aplicados, los cuales nos permitirán conseguir los objetivos planteados. En el capítulo cuarto se despliega el informe final de la investigación, donde se detallan los resultados obtenidos a través del estudio realizado y se plantean posibles soluciones para la problemática detectada.</w:t>
      </w:r>
    </w:p>
    <w:p w14:paraId="311F0126" w14:textId="65F47BF7" w:rsidR="00115BDB" w:rsidRDefault="00115BDB" w:rsidP="00057460">
      <w:pPr>
        <w:pStyle w:val="General"/>
        <w:ind w:firstLine="0"/>
        <w:rPr>
          <w:szCs w:val="24"/>
        </w:rPr>
      </w:pPr>
    </w:p>
    <w:p w14:paraId="68A6E77C" w14:textId="77777777" w:rsidR="00057460" w:rsidRDefault="00057460" w:rsidP="006C1A46">
      <w:pPr>
        <w:pStyle w:val="General"/>
        <w:rPr>
          <w:szCs w:val="24"/>
        </w:rPr>
      </w:pPr>
    </w:p>
    <w:p w14:paraId="544466D4" w14:textId="77777777" w:rsidR="00115BDB" w:rsidRDefault="00115BDB" w:rsidP="006C1A46">
      <w:pPr>
        <w:pStyle w:val="General"/>
        <w:rPr>
          <w:szCs w:val="24"/>
        </w:rPr>
      </w:pPr>
    </w:p>
    <w:p w14:paraId="5F29C521" w14:textId="77777777" w:rsidR="00115BDB" w:rsidRDefault="00115BDB" w:rsidP="006C1A46">
      <w:pPr>
        <w:pStyle w:val="General"/>
        <w:rPr>
          <w:szCs w:val="24"/>
        </w:rPr>
      </w:pPr>
    </w:p>
    <w:p w14:paraId="2A1F3593" w14:textId="77777777" w:rsidR="00115BDB" w:rsidRPr="00A37B8F" w:rsidRDefault="00115BDB" w:rsidP="00115BDB">
      <w:pPr>
        <w:pStyle w:val="General"/>
        <w:ind w:firstLine="0"/>
        <w:rPr>
          <w:szCs w:val="24"/>
        </w:rPr>
        <w:sectPr w:rsidR="00115BDB" w:rsidRPr="00A37B8F" w:rsidSect="004B398F">
          <w:pgSz w:w="12242" w:h="15842" w:code="1"/>
          <w:pgMar w:top="1440" w:right="1440" w:bottom="1440" w:left="2268" w:header="709" w:footer="709" w:gutter="0"/>
          <w:cols w:space="708"/>
          <w:docGrid w:linePitch="360"/>
        </w:sectPr>
      </w:pPr>
    </w:p>
    <w:p w14:paraId="0F959580" w14:textId="7FAA38E2" w:rsidR="00D605C0" w:rsidRDefault="00A43655" w:rsidP="004B398F">
      <w:pPr>
        <w:pStyle w:val="Ttulo1"/>
        <w:numPr>
          <w:ilvl w:val="0"/>
          <w:numId w:val="48"/>
        </w:numPr>
        <w:rPr>
          <w:lang w:val="es-EC"/>
        </w:rPr>
      </w:pPr>
      <w:bookmarkStart w:id="37" w:name="_Toc523309354"/>
      <w:bookmarkStart w:id="38" w:name="_Toc523754073"/>
      <w:bookmarkStart w:id="39" w:name="_Toc523754648"/>
      <w:r>
        <w:lastRenderedPageBreak/>
        <w:t>PROBLEMA</w:t>
      </w:r>
      <w:r w:rsidR="00AA2A78">
        <w:rPr>
          <w:lang w:val="es-EC"/>
        </w:rPr>
        <w:t>.</w:t>
      </w:r>
      <w:bookmarkEnd w:id="36"/>
      <w:bookmarkEnd w:id="37"/>
      <w:bookmarkEnd w:id="38"/>
      <w:bookmarkEnd w:id="39"/>
    </w:p>
    <w:p w14:paraId="78950DC3" w14:textId="1DFCD431" w:rsidR="00CB3D15" w:rsidRPr="00A43655" w:rsidRDefault="00AA2A78" w:rsidP="00A43655">
      <w:pPr>
        <w:pStyle w:val="General"/>
        <w:ind w:left="720" w:firstLine="0"/>
      </w:pPr>
      <w:r w:rsidRPr="00C17AB2">
        <w:t>D</w:t>
      </w:r>
      <w:r w:rsidR="007712BF">
        <w:t>isminución en las ventas en el A</w:t>
      </w:r>
      <w:r w:rsidR="00B66F9B">
        <w:t>lmacén Casa Wilson de la C</w:t>
      </w:r>
      <w:r w:rsidRPr="00C17AB2">
        <w:t>iudad de Portoviejo.</w:t>
      </w:r>
    </w:p>
    <w:p w14:paraId="093DEFDF" w14:textId="184D80BB" w:rsidR="00D605C0" w:rsidRPr="00FA0EC2" w:rsidRDefault="00AA2A78" w:rsidP="004B398F">
      <w:pPr>
        <w:pStyle w:val="Ttulo2"/>
        <w:numPr>
          <w:ilvl w:val="1"/>
          <w:numId w:val="48"/>
        </w:numPr>
      </w:pPr>
      <w:bookmarkStart w:id="40" w:name="_Toc476679472"/>
      <w:bookmarkStart w:id="41" w:name="_Toc523309355"/>
      <w:bookmarkStart w:id="42" w:name="_Toc523754074"/>
      <w:bookmarkStart w:id="43" w:name="_Toc523754649"/>
      <w:r w:rsidRPr="00FA0EC2">
        <w:t>TEMA.</w:t>
      </w:r>
      <w:bookmarkEnd w:id="40"/>
      <w:bookmarkEnd w:id="41"/>
      <w:bookmarkEnd w:id="42"/>
      <w:bookmarkEnd w:id="43"/>
    </w:p>
    <w:p w14:paraId="4FCF2E6D" w14:textId="7B7C9564" w:rsidR="00A37B8F" w:rsidRDefault="00964C51" w:rsidP="004B3E32">
      <w:pPr>
        <w:pStyle w:val="Prrafodelista"/>
        <w:ind w:left="360"/>
        <w:jc w:val="both"/>
        <w:rPr>
          <w:rFonts w:cs="Times New Roman"/>
          <w:szCs w:val="24"/>
        </w:rPr>
      </w:pPr>
      <w:bookmarkStart w:id="44" w:name="_Toc476679473"/>
      <w:r>
        <w:rPr>
          <w:rFonts w:cs="Times New Roman"/>
          <w:szCs w:val="24"/>
        </w:rPr>
        <w:t xml:space="preserve">     </w:t>
      </w:r>
      <w:r w:rsidR="00A068C6">
        <w:rPr>
          <w:rFonts w:cs="Times New Roman"/>
          <w:szCs w:val="24"/>
        </w:rPr>
        <w:t>Análisis de las Estrategias Comerciales del Almacén Casa Wilson de la Ciudad de Portoviejo y su Influencia en el Comportamiento de las Ventas.</w:t>
      </w:r>
    </w:p>
    <w:p w14:paraId="6469AD11" w14:textId="77777777" w:rsidR="00DD4FEF" w:rsidRPr="004B3E32" w:rsidRDefault="00DD4FEF" w:rsidP="004B3E32">
      <w:pPr>
        <w:pStyle w:val="Prrafodelista"/>
        <w:ind w:left="360"/>
        <w:jc w:val="both"/>
        <w:rPr>
          <w:rFonts w:cs="Times New Roman"/>
          <w:szCs w:val="24"/>
        </w:rPr>
      </w:pPr>
    </w:p>
    <w:p w14:paraId="226A776D" w14:textId="4CF1ABA8" w:rsidR="00AA2A78" w:rsidRPr="00FA0EC2" w:rsidRDefault="00AA2A78" w:rsidP="004B398F">
      <w:pPr>
        <w:pStyle w:val="Ttulo2"/>
        <w:numPr>
          <w:ilvl w:val="1"/>
          <w:numId w:val="48"/>
        </w:numPr>
      </w:pPr>
      <w:bookmarkStart w:id="45" w:name="_Toc523309356"/>
      <w:bookmarkStart w:id="46" w:name="_Toc523754075"/>
      <w:bookmarkStart w:id="47" w:name="_Toc523754650"/>
      <w:r w:rsidRPr="00FA0EC2">
        <w:t>ANTECEDENTES GENERALES.</w:t>
      </w:r>
      <w:bookmarkEnd w:id="45"/>
      <w:bookmarkEnd w:id="46"/>
      <w:bookmarkEnd w:id="47"/>
    </w:p>
    <w:p w14:paraId="69744BB7" w14:textId="076BB5B4" w:rsidR="00A43655" w:rsidRPr="00A43655" w:rsidRDefault="00B95ECF" w:rsidP="004B398F">
      <w:pPr>
        <w:pStyle w:val="Ttulo3"/>
        <w:numPr>
          <w:ilvl w:val="2"/>
          <w:numId w:val="48"/>
        </w:numPr>
      </w:pPr>
      <w:bookmarkStart w:id="48" w:name="_Toc523754076"/>
      <w:bookmarkStart w:id="49" w:name="_Toc523754651"/>
      <w:r>
        <w:t>PLANTEAMIENTO DEL PROBLEMA</w:t>
      </w:r>
      <w:bookmarkEnd w:id="48"/>
      <w:bookmarkEnd w:id="49"/>
    </w:p>
    <w:p w14:paraId="4935C3EE" w14:textId="77777777" w:rsidR="00DD4FEF" w:rsidRDefault="00DD4FEF" w:rsidP="00DD4FEF">
      <w:pPr>
        <w:pStyle w:val="Ttulo3"/>
        <w:ind w:left="720" w:hanging="720"/>
      </w:pPr>
      <w:bookmarkStart w:id="50" w:name="_Toc516059946"/>
      <w:bookmarkStart w:id="51" w:name="_Toc523754077"/>
      <w:bookmarkStart w:id="52" w:name="_Toc523754652"/>
      <w:r>
        <w:t>CONTEXTUALIZACIÓN MACRO</w:t>
      </w:r>
      <w:bookmarkEnd w:id="50"/>
      <w:bookmarkEnd w:id="51"/>
      <w:bookmarkEnd w:id="52"/>
    </w:p>
    <w:p w14:paraId="2EAA68F0" w14:textId="1470DBEE" w:rsidR="00DD4FEF" w:rsidRDefault="00DD4FEF" w:rsidP="00DD4FEF">
      <w:pPr>
        <w:pStyle w:val="General"/>
      </w:pPr>
      <w:r w:rsidRPr="001F3962">
        <w:t>La compleja situación macroeconómica que atraviesa el Ecuador se traslada rápidamente a los negocios, a la microeconomía, al sector privado. Para la</w:t>
      </w:r>
      <w:r w:rsidR="00CB0CBD">
        <w:t xml:space="preserve"> industria textil y confección e</w:t>
      </w:r>
      <w:r w:rsidRPr="001F3962">
        <w:t>cuatoriana este fenómeno ocurre desde 2012, año en</w:t>
      </w:r>
      <w:r w:rsidR="00CB0CBD">
        <w:t xml:space="preserve"> el cual cayó un 7,67%</w:t>
      </w:r>
      <w:r w:rsidRPr="001F3962">
        <w:t xml:space="preserve"> en su Producto Interno Bruto (PIB) real frente al año inmediatamente anterior. En 2013 y 2014, según las mismas cifras, el sector creció 3,28 y 2,92 por ciento</w:t>
      </w:r>
      <w:r w:rsidR="00CB0CBD">
        <w:t xml:space="preserve"> respectivamente</w:t>
      </w:r>
      <w:r w:rsidRPr="001F3962">
        <w:t>, pero hasta el tercer trimestre de 2015 vuelve a tener un decrecimiento de 2,64 por ciento.</w:t>
      </w:r>
    </w:p>
    <w:p w14:paraId="0B8D3103" w14:textId="271C842F" w:rsidR="00DD4FEF" w:rsidRPr="001F3962" w:rsidRDefault="00DD4FEF" w:rsidP="00DD4FEF">
      <w:pPr>
        <w:pStyle w:val="General"/>
      </w:pPr>
      <w:r w:rsidRPr="001F3962">
        <w:t>En este contexto, las estrategias de las empresas irán en la línea de la subsistencia, cuidando al máximo los puestos de trabajo que se generan y procurando m</w:t>
      </w:r>
      <w:r w:rsidR="00CB0CBD">
        <w:t>ejorar su eficiencia para mitigar</w:t>
      </w:r>
      <w:r w:rsidRPr="001F3962">
        <w:t xml:space="preserve"> las adversidades. Es hora de dar el espacio protagónico que nunca debió dejar el sector privado. Es momento de generar confianza y promulgar políticas vinculadas al área productiva enfocada</w:t>
      </w:r>
      <w:r w:rsidR="00CB0CBD">
        <w:t>s</w:t>
      </w:r>
      <w:r w:rsidRPr="001F3962">
        <w:t xml:space="preserve"> en mejorar la competitividad sistémica del país</w:t>
      </w:r>
      <w:r w:rsidR="00F546BF">
        <w:t xml:space="preserve">. </w:t>
      </w:r>
    </w:p>
    <w:p w14:paraId="40289843" w14:textId="77777777" w:rsidR="00DD4FEF" w:rsidRPr="00DD4FEF" w:rsidRDefault="00DD4FEF" w:rsidP="00DD4FEF">
      <w:pPr>
        <w:pStyle w:val="General"/>
        <w:ind w:firstLine="0"/>
        <w:rPr>
          <w:b/>
        </w:rPr>
      </w:pPr>
      <w:r w:rsidRPr="00DD4FEF">
        <w:rPr>
          <w:b/>
        </w:rPr>
        <w:lastRenderedPageBreak/>
        <w:t>CONTEXTUALIZACIÒN MESO</w:t>
      </w:r>
    </w:p>
    <w:p w14:paraId="2D899162" w14:textId="47CDAD5D" w:rsidR="00EF7FDF" w:rsidRDefault="00B66F9B" w:rsidP="00DD4FEF">
      <w:pPr>
        <w:jc w:val="both"/>
      </w:pPr>
      <w:r>
        <w:t>En el 2015 la P</w:t>
      </w:r>
      <w:r w:rsidR="00604B1D" w:rsidRPr="00907581">
        <w:t>rovincia de Manabí aportó con 5.293’691.986  dólares al PIB</w:t>
      </w:r>
      <w:r w:rsidR="00604B1D">
        <w:t xml:space="preserve"> del país</w:t>
      </w:r>
      <w:r w:rsidR="00CB0CBD">
        <w:t>. Las c</w:t>
      </w:r>
      <w:r w:rsidR="00604B1D" w:rsidRPr="00907581">
        <w:t>iudades de Manta, Portoviejo y Montecristi fueron las que tuvieron mayor VAB.</w:t>
      </w:r>
      <w:r w:rsidR="00604B1D">
        <w:t xml:space="preserve"> </w:t>
      </w:r>
      <w:r w:rsidR="00604B1D" w:rsidRPr="00907581">
        <w:t>El puerto pesquero alcanzó 1.700’654.170  dólares, seguido p</w:t>
      </w:r>
      <w:r w:rsidR="00CB0CBD">
        <w:t>or la capital m</w:t>
      </w:r>
      <w:r w:rsidR="00604B1D" w:rsidRPr="00907581">
        <w:t xml:space="preserve">anabita con </w:t>
      </w:r>
      <w:r w:rsidR="00CB0CBD">
        <w:t>1.348’051.935 dólares y por la c</w:t>
      </w:r>
      <w:r w:rsidR="00604B1D" w:rsidRPr="00907581">
        <w:t>iudad de Alfaro con 508’077.069 dólares.</w:t>
      </w:r>
      <w:sdt>
        <w:sdtPr>
          <w:rPr>
            <w:b/>
          </w:rPr>
          <w:id w:val="1664511021"/>
          <w:citation/>
        </w:sdtPr>
        <w:sdtContent>
          <w:r w:rsidR="00604B1D" w:rsidRPr="00907581">
            <w:rPr>
              <w:b/>
            </w:rPr>
            <w:fldChar w:fldCharType="begin"/>
          </w:r>
          <w:r w:rsidR="00604B1D" w:rsidRPr="00907581">
            <w:rPr>
              <w:b/>
            </w:rPr>
            <w:instrText xml:space="preserve"> CITATION ElD17 \l 12298 </w:instrText>
          </w:r>
          <w:r w:rsidR="00604B1D" w:rsidRPr="00907581">
            <w:rPr>
              <w:b/>
            </w:rPr>
            <w:fldChar w:fldCharType="separate"/>
          </w:r>
          <w:r w:rsidR="0076667C">
            <w:rPr>
              <w:b/>
              <w:noProof/>
            </w:rPr>
            <w:t xml:space="preserve"> </w:t>
          </w:r>
          <w:r w:rsidR="0076667C">
            <w:rPr>
              <w:noProof/>
            </w:rPr>
            <w:t>(El Diario, 2017)</w:t>
          </w:r>
          <w:r w:rsidR="00604B1D" w:rsidRPr="00907581">
            <w:rPr>
              <w:b/>
            </w:rPr>
            <w:fldChar w:fldCharType="end"/>
          </w:r>
        </w:sdtContent>
      </w:sdt>
      <w:r w:rsidR="00604B1D">
        <w:rPr>
          <w:b/>
        </w:rPr>
        <w:t xml:space="preserve">. </w:t>
      </w:r>
      <w:r w:rsidR="00B21E57">
        <w:t>Antes del terremoto el</w:t>
      </w:r>
      <w:r w:rsidR="00B21E57" w:rsidRPr="00EB38C4">
        <w:t xml:space="preserve"> corazón comercial de Portoviejo se caracterizaba por ser comercialmente intenso. Había locales de repuestos para vehículos, vulcanizadoras, tiendas, locales de</w:t>
      </w:r>
      <w:r w:rsidR="00B21E57">
        <w:t xml:space="preserve"> ropa,</w:t>
      </w:r>
      <w:r w:rsidR="00B21E57" w:rsidRPr="00EB38C4">
        <w:t xml:space="preserve"> papelería, instituciones financi</w:t>
      </w:r>
      <w:r w:rsidR="00B21E57">
        <w:t>eras, etc.</w:t>
      </w:r>
      <w:r w:rsidR="005753A1">
        <w:rPr>
          <w:rStyle w:val="Refdecomentario"/>
        </w:rPr>
        <w:t xml:space="preserve"> </w:t>
      </w:r>
    </w:p>
    <w:p w14:paraId="72C30A8A" w14:textId="77777777" w:rsidR="00A16A0B" w:rsidRPr="00907581" w:rsidRDefault="00A16A0B" w:rsidP="00DD4FEF">
      <w:pPr>
        <w:jc w:val="both"/>
      </w:pPr>
    </w:p>
    <w:p w14:paraId="119B37A5" w14:textId="34804F1E" w:rsidR="00A43655" w:rsidRDefault="00A43655" w:rsidP="005F109B">
      <w:pPr>
        <w:pStyle w:val="General"/>
      </w:pPr>
      <w:r w:rsidRPr="001F3962">
        <w:t xml:space="preserve">En 2016 </w:t>
      </w:r>
      <w:r>
        <w:t>fue</w:t>
      </w:r>
      <w:r w:rsidRPr="001F3962">
        <w:t xml:space="preserve"> un año difícil. </w:t>
      </w:r>
      <w:r w:rsidR="00CB0CBD">
        <w:t>El terremoto que azotó a la p</w:t>
      </w:r>
      <w:r w:rsidR="00654A93">
        <w:t>rovincia de Manabí el 16 de A</w:t>
      </w:r>
      <w:r w:rsidR="005F109B">
        <w:t>bril de ese año de</w:t>
      </w:r>
      <w:r w:rsidR="00CB0CBD">
        <w:t>jó</w:t>
      </w:r>
      <w:r w:rsidR="005F109B">
        <w:t xml:space="preserve"> grandes pérdidas en la población. En el sector comercial a</w:t>
      </w:r>
      <w:r w:rsidRPr="001F3962">
        <w:t xml:space="preserve"> más de la caída en venta</w:t>
      </w:r>
      <w:r w:rsidR="004809C9">
        <w:t xml:space="preserve">s, la liquidez de las compañías, </w:t>
      </w:r>
      <w:r w:rsidRPr="001F3962">
        <w:t>se incrementan los costos de producción por subida del precio de los combustibles y la energ</w:t>
      </w:r>
      <w:r w:rsidR="00760CF7">
        <w:t xml:space="preserve">ía eléctrica para la industria. </w:t>
      </w:r>
    </w:p>
    <w:p w14:paraId="0FA64C41" w14:textId="64752769" w:rsidR="00A16A0B" w:rsidRDefault="00A16A0B" w:rsidP="00A16A0B">
      <w:pPr>
        <w:pStyle w:val="General"/>
      </w:pPr>
      <w:r>
        <w:t>C</w:t>
      </w:r>
      <w:r w:rsidRPr="00A73ED5">
        <w:t>on una afectación al 49% del sect</w:t>
      </w:r>
      <w:r w:rsidR="00CB0CBD">
        <w:t>or productivo y con pérdidas de</w:t>
      </w:r>
      <w:r w:rsidRPr="00A73ED5">
        <w:t xml:space="preserve"> al menos</w:t>
      </w:r>
      <w:r>
        <w:t xml:space="preserve"> $</w:t>
      </w:r>
      <w:r w:rsidRPr="00A73ED5">
        <w:t xml:space="preserve">860 millones, según datos del Ministerio de Industrias y Productividad, los efectos </w:t>
      </w:r>
      <w:r>
        <w:t>del terremoto del pasado 16 de A</w:t>
      </w:r>
      <w:r w:rsidRPr="00A73ED5">
        <w:t>bril aún son latentes en las economías de Manabí y Esmeraldas.</w:t>
      </w:r>
      <w:r>
        <w:t xml:space="preserve"> </w:t>
      </w:r>
      <w:r w:rsidRPr="00A73ED5">
        <w:t>Del sector productivo, el comercio fue el más afectado con el desastre, con pérdidas por $ 428 millones, refiere el ministro de Industrias y Productividad, Santiago León</w:t>
      </w:r>
      <w:r>
        <w:t xml:space="preserve">. </w:t>
      </w:r>
      <w:sdt>
        <w:sdtPr>
          <w:rPr>
            <w:b/>
          </w:rPr>
          <w:id w:val="-336847720"/>
          <w:citation/>
        </w:sdtPr>
        <w:sdtContent>
          <w:r w:rsidRPr="003158A8">
            <w:rPr>
              <w:b/>
            </w:rPr>
            <w:fldChar w:fldCharType="begin"/>
          </w:r>
          <w:r w:rsidRPr="003158A8">
            <w:rPr>
              <w:b/>
            </w:rPr>
            <w:instrText xml:space="preserve"> CITATION ElD16 \l 3082 </w:instrText>
          </w:r>
          <w:r w:rsidRPr="003158A8">
            <w:rPr>
              <w:b/>
            </w:rPr>
            <w:fldChar w:fldCharType="separate"/>
          </w:r>
          <w:r w:rsidR="0076667C">
            <w:rPr>
              <w:noProof/>
            </w:rPr>
            <w:t>(El DIARIO, 2016)</w:t>
          </w:r>
          <w:r w:rsidRPr="003158A8">
            <w:rPr>
              <w:b/>
            </w:rPr>
            <w:fldChar w:fldCharType="end"/>
          </w:r>
        </w:sdtContent>
      </w:sdt>
      <w:r>
        <w:rPr>
          <w:b/>
        </w:rPr>
        <w:t>.</w:t>
      </w:r>
    </w:p>
    <w:p w14:paraId="58FD7CB7" w14:textId="77777777" w:rsidR="00A16A0B" w:rsidRDefault="00A16A0B" w:rsidP="005F109B">
      <w:pPr>
        <w:pStyle w:val="General"/>
      </w:pPr>
    </w:p>
    <w:p w14:paraId="62446F17" w14:textId="77777777" w:rsidR="00726B2B" w:rsidRDefault="00726B2B" w:rsidP="00726B2B">
      <w:pPr>
        <w:pStyle w:val="Ttulo3"/>
        <w:ind w:left="720" w:hanging="720"/>
      </w:pPr>
      <w:bookmarkStart w:id="53" w:name="_Toc516059948"/>
      <w:bookmarkStart w:id="54" w:name="_Toc523754078"/>
      <w:bookmarkStart w:id="55" w:name="_Toc523754653"/>
      <w:r>
        <w:lastRenderedPageBreak/>
        <w:t>CONTEXTUALIZACIÓN MICRO</w:t>
      </w:r>
      <w:bookmarkEnd w:id="53"/>
      <w:bookmarkEnd w:id="54"/>
      <w:bookmarkEnd w:id="55"/>
    </w:p>
    <w:p w14:paraId="7666BDC3" w14:textId="505FBC80" w:rsidR="00726B2B" w:rsidRDefault="00726B2B" w:rsidP="00726B2B">
      <w:pPr>
        <w:pStyle w:val="General"/>
        <w:rPr>
          <w:lang w:val="es-EC"/>
        </w:rPr>
      </w:pPr>
      <w:r w:rsidRPr="00EB38C4">
        <w:rPr>
          <w:lang w:val="es-EC"/>
        </w:rPr>
        <w:t>El corazón comercial de Portoviejo f</w:t>
      </w:r>
      <w:r w:rsidR="008D2AF2">
        <w:rPr>
          <w:lang w:val="es-EC"/>
        </w:rPr>
        <w:t>ue el sitio más afectado en el C</w:t>
      </w:r>
      <w:r w:rsidRPr="00EB38C4">
        <w:rPr>
          <w:lang w:val="es-EC"/>
        </w:rPr>
        <w:t>antón por el terremoto</w:t>
      </w:r>
      <w:r w:rsidR="00742EFC">
        <w:rPr>
          <w:lang w:val="es-EC"/>
        </w:rPr>
        <w:t>;</w:t>
      </w:r>
      <w:r>
        <w:rPr>
          <w:lang w:val="es-EC"/>
        </w:rPr>
        <w:t xml:space="preserve"> antes del 16 A</w:t>
      </w:r>
      <w:r w:rsidR="00742EFC">
        <w:rPr>
          <w:lang w:val="es-EC"/>
        </w:rPr>
        <w:t>,</w:t>
      </w:r>
      <w:r>
        <w:rPr>
          <w:lang w:val="es-EC"/>
        </w:rPr>
        <w:t xml:space="preserve"> el</w:t>
      </w:r>
      <w:r w:rsidR="008D2AF2">
        <w:rPr>
          <w:lang w:val="es-EC"/>
        </w:rPr>
        <w:t xml:space="preserve"> C</w:t>
      </w:r>
      <w:r w:rsidRPr="00EB38C4">
        <w:rPr>
          <w:lang w:val="es-EC"/>
        </w:rPr>
        <w:t>entro de Portoviejo se caracterizaba por ser comercialmente intenso. Había locales de repuestos para vehículos, vulcanizadoras, tiendas, locales de</w:t>
      </w:r>
      <w:r>
        <w:rPr>
          <w:lang w:val="es-EC"/>
        </w:rPr>
        <w:t xml:space="preserve"> ropa,</w:t>
      </w:r>
      <w:r w:rsidRPr="00EB38C4">
        <w:rPr>
          <w:lang w:val="es-EC"/>
        </w:rPr>
        <w:t xml:space="preserve"> papelería, instituciones financi</w:t>
      </w:r>
      <w:r>
        <w:rPr>
          <w:lang w:val="es-EC"/>
        </w:rPr>
        <w:t xml:space="preserve">eras, etc. Nada funciona ahora. Los </w:t>
      </w:r>
      <w:r w:rsidRPr="00637649">
        <w:rPr>
          <w:lang w:val="es-EC"/>
        </w:rPr>
        <w:t>vendedores de Portoviejo denuncian que los recursos de la ley de solidaridad no han llegado a su sector; solicitan la construcción de un centro de negocios. Los comerciantes de Portoviejo claman por atención de las autoridades gubernamentales y del municipio local.</w:t>
      </w:r>
    </w:p>
    <w:p w14:paraId="0CFE65D0" w14:textId="71848B17" w:rsidR="00FA0EC2" w:rsidRPr="00EA2F6C" w:rsidRDefault="00726B2B" w:rsidP="00EA2F6C">
      <w:pPr>
        <w:pStyle w:val="General"/>
        <w:rPr>
          <w:lang w:val="es-EC"/>
        </w:rPr>
      </w:pPr>
      <w:r w:rsidRPr="00EB38C4">
        <w:rPr>
          <w:lang w:val="es-EC"/>
        </w:rPr>
        <w:t>Quienes laboraban en el casco comercial de Portoviejo, hoy la ‘zona cero’ del terremoto, fueron reubicados. Tienen locales seguros y esperan a futuro se construyan dos centros comerciales para vendedores informales. Piden mayor facilidad para obtener créditos. Sin embargo no se sientan a esperar; consideran que las cosas se consiguen trabajando y luchando.</w:t>
      </w:r>
      <w:r>
        <w:rPr>
          <w:lang w:val="es-EC"/>
        </w:rPr>
        <w:t xml:space="preserve"> </w:t>
      </w:r>
      <w:r w:rsidRPr="004E68FE">
        <w:rPr>
          <w:lang w:val="es-EC"/>
        </w:rPr>
        <w:t xml:space="preserve">La venta de prendas </w:t>
      </w:r>
      <w:r>
        <w:rPr>
          <w:lang w:val="es-EC"/>
        </w:rPr>
        <w:t xml:space="preserve">de vestir en Manabí ha tenido un cambio grande, en donde el boom son las prendas </w:t>
      </w:r>
      <w:r w:rsidRPr="004E68FE">
        <w:rPr>
          <w:lang w:val="es-EC"/>
        </w:rPr>
        <w:t xml:space="preserve">de medio uso </w:t>
      </w:r>
      <w:r>
        <w:rPr>
          <w:lang w:val="es-EC"/>
        </w:rPr>
        <w:t xml:space="preserve">que </w:t>
      </w:r>
      <w:r w:rsidRPr="004E68FE">
        <w:rPr>
          <w:lang w:val="es-EC"/>
        </w:rPr>
        <w:t>vuelve a estar de moda en Portoviejo, donde más de 15 locales se asientan en distintos sectores de la ciudad.</w:t>
      </w:r>
    </w:p>
    <w:p w14:paraId="04D8E6C6" w14:textId="0B18381E" w:rsidR="00EA2F6C" w:rsidRDefault="00A43655" w:rsidP="00A16A0B">
      <w:pPr>
        <w:pStyle w:val="General"/>
      </w:pPr>
      <w:r>
        <w:t>E</w:t>
      </w:r>
      <w:r w:rsidR="0080654E">
        <w:t>n la C</w:t>
      </w:r>
      <w:r w:rsidRPr="006B173C">
        <w:t xml:space="preserve">iudad de Portoviejo </w:t>
      </w:r>
      <w:r>
        <w:t>hay muchos almacenes tanto de mercadería de ropa como de tela</w:t>
      </w:r>
      <w:r w:rsidRPr="00B64D87">
        <w:t xml:space="preserve">, sin embargo el interés de las personas por obtener este producto </w:t>
      </w:r>
      <w:r>
        <w:t xml:space="preserve">se incrementa </w:t>
      </w:r>
      <w:r w:rsidRPr="00B64D87">
        <w:t xml:space="preserve">día a día por lo que se hace necesario implementar </w:t>
      </w:r>
      <w:r w:rsidR="0080654E">
        <w:t xml:space="preserve">estrategias </w:t>
      </w:r>
      <w:r>
        <w:t>eficaces para la</w:t>
      </w:r>
      <w:r w:rsidRPr="00B64D87">
        <w:t xml:space="preserve"> promoción y comercialización</w:t>
      </w:r>
      <w:r>
        <w:t xml:space="preserve"> de los productos, generando ventajas competitivas, diferenciarse de la competencia y poder ganar el mayor porcentaje de </w:t>
      </w:r>
      <w:r w:rsidR="00A37B8F">
        <w:t>participación en dicho mercado.</w:t>
      </w:r>
    </w:p>
    <w:p w14:paraId="1E34207E" w14:textId="4F67363D" w:rsidR="004830E5" w:rsidRDefault="004830E5" w:rsidP="004B398F">
      <w:pPr>
        <w:pStyle w:val="Ttulo3"/>
        <w:numPr>
          <w:ilvl w:val="2"/>
          <w:numId w:val="48"/>
        </w:numPr>
      </w:pPr>
      <w:bookmarkStart w:id="56" w:name="_Toc523754079"/>
      <w:bookmarkStart w:id="57" w:name="_Toc523754654"/>
      <w:r w:rsidRPr="00A43655">
        <w:lastRenderedPageBreak/>
        <w:t>ANTECEDENTES HISTORICOS</w:t>
      </w:r>
      <w:bookmarkEnd w:id="56"/>
      <w:bookmarkEnd w:id="57"/>
      <w:r w:rsidR="007A4DA4">
        <w:t>.</w:t>
      </w:r>
    </w:p>
    <w:p w14:paraId="31F841B8" w14:textId="1748E172" w:rsidR="004830E5" w:rsidRPr="004830E5" w:rsidRDefault="004830E5" w:rsidP="00F546BF">
      <w:pPr>
        <w:pStyle w:val="General"/>
      </w:pPr>
      <w:r w:rsidRPr="004830E5">
        <w:t>Almacén Casa Wilson antes de la catástrofe suscitada era un negocio</w:t>
      </w:r>
      <w:r w:rsidR="00742EFC">
        <w:t xml:space="preserve"> pró</w:t>
      </w:r>
      <w:r w:rsidRPr="004830E5">
        <w:t>spero, el cual se ubicaba en el centro comercial de la ciuda</w:t>
      </w:r>
      <w:r w:rsidR="00742EFC">
        <w:t>d en la calle Francisco de Paula</w:t>
      </w:r>
      <w:r w:rsidRPr="004830E5">
        <w:t xml:space="preserve"> Moreira, entre Chile y Ricaurte, su infraestructura se componía de dos edificios de dos plantas cada uno, contado con colaboración de aproximadamente 20 personas, en cuanto a ventas el almacén presentaba cifras de $233.474,4. Con el terremoto el local comercial perdió $150.000 solo en mercancía, aparte de los grandes daños sufridos en su  infraestructura. </w:t>
      </w:r>
    </w:p>
    <w:p w14:paraId="1BFDF6CE" w14:textId="4444C03B" w:rsidR="004830E5" w:rsidRPr="004830E5" w:rsidRDefault="00742EFC" w:rsidP="004830E5">
      <w:pPr>
        <w:pStyle w:val="General"/>
      </w:pPr>
      <w:r>
        <w:t>En el año 2015 el almacén bajó</w:t>
      </w:r>
      <w:r w:rsidR="004830E5" w:rsidRPr="004830E5">
        <w:t xml:space="preserve"> sus ventas debido a la reparación de la calle principal donde se ubicaba el almacén. Cabe recalcar que Casa Wilson posteriormente al terrem</w:t>
      </w:r>
      <w:r>
        <w:t>oto de abril del 2016, solo paró</w:t>
      </w:r>
      <w:r w:rsidR="004830E5" w:rsidRPr="004830E5">
        <w:t xml:space="preserve"> sus actividades comerciales por muy poco tiempo. Un mes más tarde del hecho reanudó sus actividades comercial</w:t>
      </w:r>
      <w:r>
        <w:t>es. Dos años después</w:t>
      </w:r>
      <w:r w:rsidR="004830E5" w:rsidRPr="004830E5">
        <w:t xml:space="preserve"> el almacén se encuentra en plena reactivación, pero a pesar de los esfuerzos por parte de sus propietarios, las ventas no tienen el mismo porcentaje de antes. </w:t>
      </w:r>
    </w:p>
    <w:p w14:paraId="721E0730" w14:textId="77777777" w:rsidR="004830E5" w:rsidRPr="004830E5" w:rsidRDefault="004830E5" w:rsidP="004830E5">
      <w:pPr>
        <w:rPr>
          <w:lang w:val="es-ES"/>
        </w:rPr>
      </w:pPr>
    </w:p>
    <w:p w14:paraId="292F7F51" w14:textId="77777777" w:rsidR="004830E5" w:rsidRDefault="004830E5" w:rsidP="00A16A0B">
      <w:pPr>
        <w:pStyle w:val="General"/>
      </w:pPr>
    </w:p>
    <w:p w14:paraId="78F1F0D5" w14:textId="77777777" w:rsidR="004830E5" w:rsidRDefault="004830E5" w:rsidP="00A16A0B">
      <w:pPr>
        <w:pStyle w:val="General"/>
      </w:pPr>
    </w:p>
    <w:p w14:paraId="25F4E62A" w14:textId="77777777" w:rsidR="00027F94" w:rsidRDefault="00027F94" w:rsidP="00A16A0B">
      <w:pPr>
        <w:pStyle w:val="General"/>
      </w:pPr>
    </w:p>
    <w:p w14:paraId="6FEE4B02" w14:textId="77777777" w:rsidR="00F30834" w:rsidRDefault="00F30834" w:rsidP="00A16A0B">
      <w:pPr>
        <w:pStyle w:val="General"/>
      </w:pPr>
    </w:p>
    <w:p w14:paraId="1C8F643D" w14:textId="77777777" w:rsidR="00742EFC" w:rsidRDefault="00742EFC" w:rsidP="00A16A0B">
      <w:pPr>
        <w:pStyle w:val="General"/>
      </w:pPr>
    </w:p>
    <w:p w14:paraId="58658FE2" w14:textId="77777777" w:rsidR="00F546BF" w:rsidRDefault="00F546BF" w:rsidP="00A16A0B">
      <w:pPr>
        <w:pStyle w:val="General"/>
      </w:pPr>
    </w:p>
    <w:p w14:paraId="776C2475" w14:textId="4D0D2C80" w:rsidR="00AA2A78" w:rsidRPr="00FA0EC2" w:rsidRDefault="00AA2A78" w:rsidP="004B398F">
      <w:pPr>
        <w:pStyle w:val="Ttulo2"/>
        <w:numPr>
          <w:ilvl w:val="1"/>
          <w:numId w:val="48"/>
        </w:numPr>
      </w:pPr>
      <w:bookmarkStart w:id="58" w:name="_Toc476679474"/>
      <w:bookmarkStart w:id="59" w:name="_Toc523309357"/>
      <w:bookmarkStart w:id="60" w:name="_Toc523754080"/>
      <w:bookmarkStart w:id="61" w:name="_Toc523754655"/>
      <w:r w:rsidRPr="00FA0EC2">
        <w:lastRenderedPageBreak/>
        <w:t>JUSTIFICACIÓN DEL TEMA</w:t>
      </w:r>
      <w:bookmarkEnd w:id="58"/>
      <w:bookmarkEnd w:id="59"/>
      <w:bookmarkEnd w:id="60"/>
      <w:bookmarkEnd w:id="61"/>
    </w:p>
    <w:p w14:paraId="12E16C60" w14:textId="2DFD324D" w:rsidR="008F3522" w:rsidRDefault="008F3522" w:rsidP="008F3522">
      <w:pPr>
        <w:pStyle w:val="General"/>
        <w:rPr>
          <w:rStyle w:val="Ttulo1Car"/>
          <w:rFonts w:eastAsiaTheme="minorHAnsi" w:cstheme="minorBidi"/>
          <w:bCs w:val="0"/>
          <w:color w:val="FF0000"/>
          <w:kern w:val="0"/>
          <w:szCs w:val="22"/>
          <w:lang w:val="es-ES" w:eastAsia="en-US"/>
        </w:rPr>
      </w:pPr>
      <w:r>
        <w:t xml:space="preserve">La aplicación de estrategias comerciales en los negocios es primordial, por lo que, una estrategia eficaz </w:t>
      </w:r>
      <w:r w:rsidR="0080654E" w:rsidRPr="00ED1EA5">
        <w:t>proporciona</w:t>
      </w:r>
      <w:r w:rsidR="0080654E">
        <w:t>rá</w:t>
      </w:r>
      <w:r>
        <w:t xml:space="preserve"> </w:t>
      </w:r>
      <w:r w:rsidRPr="00ED1EA5">
        <w:t xml:space="preserve">al negocio un enfoque </w:t>
      </w:r>
      <w:r>
        <w:t>de mejores oportunidades por las</w:t>
      </w:r>
      <w:r w:rsidRPr="00ED1EA5">
        <w:t xml:space="preserve"> </w:t>
      </w:r>
      <w:r w:rsidR="00BC5C48">
        <w:t>que vale la pena perseguir, asimismo</w:t>
      </w:r>
      <w:r>
        <w:t xml:space="preserve"> detectar </w:t>
      </w:r>
      <w:r w:rsidRPr="00ED1EA5">
        <w:t>las amenazas que</w:t>
      </w:r>
      <w:r>
        <w:t xml:space="preserve"> se deben evitar, además </w:t>
      </w:r>
      <w:r w:rsidRPr="00ED1EA5">
        <w:t>identifica las herramientas que la empresa puede utilizar efectivamente para luchar contra la compe</w:t>
      </w:r>
      <w:r>
        <w:t xml:space="preserve">tencia y ganar cuota en el  mercado. </w:t>
      </w:r>
    </w:p>
    <w:p w14:paraId="73F15D3D" w14:textId="68E35C92" w:rsidR="00AA2A78" w:rsidRPr="00A16A0B" w:rsidRDefault="00AA2A78" w:rsidP="00A16A0B">
      <w:pPr>
        <w:pStyle w:val="General"/>
        <w:rPr>
          <w:b/>
          <w:color w:val="FF0000"/>
        </w:rPr>
      </w:pPr>
      <w:r>
        <w:t xml:space="preserve">Tras el fatídico terremoto suscitado </w:t>
      </w:r>
      <w:r w:rsidR="0080654E">
        <w:t>en el P</w:t>
      </w:r>
      <w:r>
        <w:t>aís, miles de comercios como Casa Wilson de Portoviejo se vieron afectados económicamente, tanto en la perdida de mercan</w:t>
      </w:r>
      <w:r w:rsidR="00BC5C48">
        <w:t xml:space="preserve">cías e infraestructura, como </w:t>
      </w:r>
      <w:r>
        <w:t>en la disminución de sus clientes potenciales.</w:t>
      </w:r>
      <w:r w:rsidR="00A16A0B">
        <w:rPr>
          <w:b/>
          <w:color w:val="FF0000"/>
        </w:rPr>
        <w:t xml:space="preserve"> </w:t>
      </w:r>
      <w:r>
        <w:t xml:space="preserve">Dadas estas </w:t>
      </w:r>
      <w:r w:rsidRPr="00BF5B4D">
        <w:t>circunstancias, se hace necesari</w:t>
      </w:r>
      <w:r>
        <w:t xml:space="preserve">o llevar a cabo un </w:t>
      </w:r>
      <w:r w:rsidR="00EF7FDF">
        <w:t xml:space="preserve">estudio </w:t>
      </w:r>
      <w:r>
        <w:t xml:space="preserve">que permita </w:t>
      </w:r>
      <w:r w:rsidR="00EF7FDF">
        <w:t xml:space="preserve">conocer </w:t>
      </w:r>
      <w:r w:rsidR="004B3E32">
        <w:t>las estrategias que aplica el almacén Casa Wilson y a la vez analizar de qué manera estas estrategias influyen en el comportamiento de compra de los clientes y su efectividad para mejorar el nivel de ventas en el local comercial.</w:t>
      </w:r>
    </w:p>
    <w:p w14:paraId="0D92EBA4" w14:textId="2CBC8C82" w:rsidR="00752BEF" w:rsidRDefault="004B3E32" w:rsidP="00752BEF">
      <w:pPr>
        <w:pStyle w:val="General"/>
      </w:pPr>
      <w:r>
        <w:t>Con la realización de esta investigación</w:t>
      </w:r>
      <w:r w:rsidR="00AA2A78">
        <w:t xml:space="preserve"> se bu</w:t>
      </w:r>
      <w:r w:rsidR="00EF7FDF">
        <w:t xml:space="preserve">sca </w:t>
      </w:r>
      <w:r>
        <w:t>descubrir las causas del decai</w:t>
      </w:r>
      <w:r w:rsidR="0080654E">
        <w:t>miento del nivel de ventas del A</w:t>
      </w:r>
      <w:r>
        <w:t>lmacén Casa Wilson, examinar la efectividad de las estrategias comerciales</w:t>
      </w:r>
      <w:r w:rsidR="005753A1">
        <w:t xml:space="preserve"> utilizadas</w:t>
      </w:r>
      <w:r w:rsidR="005753A1">
        <w:rPr>
          <w:rFonts w:ascii="Arial" w:hAnsi="Arial" w:cs="Arial"/>
          <w:color w:val="0A0A0A"/>
          <w:shd w:val="clear" w:color="auto" w:fill="FEFEFE"/>
        </w:rPr>
        <w:t> </w:t>
      </w:r>
      <w:r w:rsidR="005753A1" w:rsidRPr="005753A1">
        <w:t xml:space="preserve">para conocer y analizar si </w:t>
      </w:r>
      <w:r w:rsidR="005753A1">
        <w:t xml:space="preserve"> </w:t>
      </w:r>
      <w:r w:rsidR="005753A1" w:rsidRPr="005753A1">
        <w:t>está</w:t>
      </w:r>
      <w:r w:rsidR="006F155F">
        <w:t>n</w:t>
      </w:r>
      <w:r w:rsidR="005753A1" w:rsidRPr="005753A1">
        <w:t xml:space="preserve"> realmente dirigiendo a la organización en la dirección correcta</w:t>
      </w:r>
      <w:r w:rsidR="00BC5C48">
        <w:t>. Este análisis aportará</w:t>
      </w:r>
      <w:r w:rsidR="006F155F">
        <w:t xml:space="preserve"> al local comercial con datos relevantes y posibles soluciones para la problemática detectada.</w:t>
      </w:r>
    </w:p>
    <w:p w14:paraId="0E36CF5D" w14:textId="77777777" w:rsidR="006F155F" w:rsidRDefault="006F155F" w:rsidP="00752BEF">
      <w:pPr>
        <w:pStyle w:val="General"/>
      </w:pPr>
    </w:p>
    <w:p w14:paraId="7939155A" w14:textId="77777777" w:rsidR="006F155F" w:rsidRDefault="006F155F" w:rsidP="00752BEF">
      <w:pPr>
        <w:pStyle w:val="General"/>
      </w:pPr>
    </w:p>
    <w:p w14:paraId="4B4DC17E" w14:textId="77777777" w:rsidR="00F546BF" w:rsidRDefault="00F546BF" w:rsidP="00752BEF">
      <w:pPr>
        <w:pStyle w:val="General"/>
      </w:pPr>
    </w:p>
    <w:p w14:paraId="5866BD6E" w14:textId="78FFA7A3" w:rsidR="00AA2A78" w:rsidRPr="00FA0EC2" w:rsidRDefault="00AA2A78" w:rsidP="004B398F">
      <w:pPr>
        <w:pStyle w:val="Ttulo2"/>
        <w:numPr>
          <w:ilvl w:val="1"/>
          <w:numId w:val="48"/>
        </w:numPr>
      </w:pPr>
      <w:r>
        <w:rPr>
          <w:lang w:val="es-ES"/>
        </w:rPr>
        <w:lastRenderedPageBreak/>
        <w:t xml:space="preserve"> </w:t>
      </w:r>
      <w:bookmarkStart w:id="62" w:name="_Toc476679475"/>
      <w:bookmarkStart w:id="63" w:name="_Toc523309358"/>
      <w:bookmarkStart w:id="64" w:name="_Toc523754081"/>
      <w:bookmarkStart w:id="65" w:name="_Toc523754656"/>
      <w:r w:rsidRPr="00FA0EC2">
        <w:t>DELIMITACIÓN</w:t>
      </w:r>
      <w:bookmarkStart w:id="66" w:name="_Toc475900493"/>
      <w:bookmarkStart w:id="67" w:name="_Toc475902249"/>
      <w:bookmarkStart w:id="68" w:name="_Toc476679476"/>
      <w:bookmarkEnd w:id="62"/>
      <w:bookmarkEnd w:id="63"/>
      <w:bookmarkEnd w:id="64"/>
      <w:bookmarkEnd w:id="65"/>
    </w:p>
    <w:p w14:paraId="55312364" w14:textId="3D030429" w:rsidR="003C026C" w:rsidRDefault="00E50622" w:rsidP="004B398F">
      <w:pPr>
        <w:pStyle w:val="General"/>
        <w:spacing w:after="0"/>
        <w:ind w:firstLine="0"/>
      </w:pPr>
      <w:bookmarkStart w:id="69" w:name="_Toc523309359"/>
      <w:bookmarkStart w:id="70" w:name="_Toc523753694"/>
      <w:r>
        <w:rPr>
          <w:rStyle w:val="Ttulo3Car"/>
        </w:rPr>
        <w:t xml:space="preserve"> </w:t>
      </w:r>
      <w:bookmarkStart w:id="71" w:name="_Toc523754082"/>
      <w:bookmarkStart w:id="72" w:name="_Toc523754657"/>
      <w:r w:rsidR="00CB3D15" w:rsidRPr="00E50622">
        <w:rPr>
          <w:rStyle w:val="Ttulo3Car"/>
        </w:rPr>
        <w:t>TEMA</w:t>
      </w:r>
      <w:bookmarkEnd w:id="69"/>
      <w:bookmarkEnd w:id="71"/>
      <w:bookmarkEnd w:id="72"/>
      <w:r w:rsidRPr="00FA0EC2">
        <w:t>:</w:t>
      </w:r>
      <w:r>
        <w:t xml:space="preserve"> </w:t>
      </w:r>
      <w:r w:rsidRPr="00FA0EC2">
        <w:t>Análisis</w:t>
      </w:r>
      <w:r w:rsidR="00A068C6" w:rsidRPr="005D6711">
        <w:t xml:space="preserve"> de las Estrategias Comerciales del Almacén Casa Wilson de la Ciudad de</w:t>
      </w:r>
      <w:bookmarkEnd w:id="70"/>
      <w:r w:rsidR="00A068C6" w:rsidRPr="005D6711">
        <w:t xml:space="preserve"> </w:t>
      </w:r>
      <w:bookmarkStart w:id="73" w:name="_Toc523429430"/>
      <w:bookmarkStart w:id="74" w:name="_Toc523753695"/>
      <w:r w:rsidR="00A068C6" w:rsidRPr="005D6711">
        <w:t>Portoviejo y su Influencia en el Comportamiento de las Ventas.</w:t>
      </w:r>
      <w:bookmarkStart w:id="75" w:name="_Toc523309360"/>
      <w:bookmarkEnd w:id="73"/>
      <w:bookmarkEnd w:id="74"/>
    </w:p>
    <w:p w14:paraId="4C752936" w14:textId="00B867B2" w:rsidR="00AA2A78" w:rsidRPr="003C026C" w:rsidRDefault="00CC3BE4" w:rsidP="004B398F">
      <w:pPr>
        <w:pStyle w:val="General"/>
        <w:spacing w:after="0"/>
        <w:ind w:firstLine="0"/>
      </w:pPr>
      <w:bookmarkStart w:id="76" w:name="_Toc523754083"/>
      <w:bookmarkStart w:id="77" w:name="_Toc523754658"/>
      <w:r w:rsidRPr="00E50622">
        <w:rPr>
          <w:rStyle w:val="Ttulo3Car"/>
        </w:rPr>
        <w:t>PROBLEMA</w:t>
      </w:r>
      <w:bookmarkEnd w:id="75"/>
      <w:r w:rsidR="003C026C">
        <w:rPr>
          <w:rStyle w:val="Ttulo3Car"/>
          <w:b w:val="0"/>
        </w:rPr>
        <w:t>:</w:t>
      </w:r>
      <w:bookmarkEnd w:id="76"/>
      <w:bookmarkEnd w:id="77"/>
      <w:r w:rsidR="003C026C">
        <w:rPr>
          <w:rStyle w:val="Ttulo3Car"/>
          <w:b w:val="0"/>
        </w:rPr>
        <w:t xml:space="preserve"> </w:t>
      </w:r>
      <w:r w:rsidR="003C026C" w:rsidRPr="003C026C">
        <w:t>Disminución</w:t>
      </w:r>
      <w:r w:rsidR="00AA2A78" w:rsidRPr="003C026C">
        <w:t xml:space="preserve"> de las ventas.</w:t>
      </w:r>
    </w:p>
    <w:p w14:paraId="45BADD20" w14:textId="77777777" w:rsidR="00AA2A78" w:rsidRDefault="00CC3BE4" w:rsidP="004B398F">
      <w:pPr>
        <w:pStyle w:val="General"/>
        <w:spacing w:after="0"/>
        <w:ind w:firstLine="0"/>
      </w:pPr>
      <w:bookmarkStart w:id="78" w:name="_Toc523754084"/>
      <w:bookmarkStart w:id="79" w:name="_Toc523754659"/>
      <w:bookmarkStart w:id="80" w:name="_Toc523309361"/>
      <w:r w:rsidRPr="00E50622">
        <w:rPr>
          <w:rStyle w:val="Ttulo3Car"/>
        </w:rPr>
        <w:t>ÁREA DE ESTUDIO</w:t>
      </w:r>
      <w:bookmarkEnd w:id="78"/>
      <w:bookmarkEnd w:id="79"/>
      <w:r w:rsidR="00AA2A78" w:rsidRPr="00FA0EC2">
        <w:t>:</w:t>
      </w:r>
      <w:r w:rsidR="00AA2A78">
        <w:t xml:space="preserve"> </w:t>
      </w:r>
      <w:r w:rsidR="00AA2A78" w:rsidRPr="001C39D8">
        <w:t>Marketing.</w:t>
      </w:r>
      <w:bookmarkEnd w:id="80"/>
      <w:r w:rsidR="00AA2A78">
        <w:t xml:space="preserve"> </w:t>
      </w:r>
    </w:p>
    <w:p w14:paraId="1ABEEFBA" w14:textId="7719135E" w:rsidR="00E90870" w:rsidRPr="00E90870" w:rsidRDefault="00E90870" w:rsidP="004B398F">
      <w:pPr>
        <w:pStyle w:val="General"/>
        <w:spacing w:after="0"/>
        <w:ind w:firstLine="0"/>
        <w:rPr>
          <w:lang w:val="es-ES_tradnl"/>
        </w:rPr>
      </w:pPr>
      <w:bookmarkStart w:id="81" w:name="_Toc523754085"/>
      <w:bookmarkStart w:id="82" w:name="_Toc523754660"/>
      <w:r w:rsidRPr="00E50622">
        <w:rPr>
          <w:rStyle w:val="Ttulo3Car"/>
        </w:rPr>
        <w:t>LINEA DE INVESTIGACIÓN</w:t>
      </w:r>
      <w:bookmarkEnd w:id="81"/>
      <w:bookmarkEnd w:id="82"/>
      <w:r>
        <w:rPr>
          <w:b/>
        </w:rPr>
        <w:t>:</w:t>
      </w:r>
      <w:r>
        <w:t xml:space="preserve"> Nuevas Tendencias de Marketing.</w:t>
      </w:r>
    </w:p>
    <w:p w14:paraId="04250097" w14:textId="2FCD90E1" w:rsidR="003C026C" w:rsidRDefault="00CC3BE4" w:rsidP="004B398F">
      <w:pPr>
        <w:pStyle w:val="General"/>
        <w:spacing w:after="0"/>
        <w:ind w:firstLine="0"/>
      </w:pPr>
      <w:bookmarkStart w:id="83" w:name="_Toc523754086"/>
      <w:bookmarkStart w:id="84" w:name="_Toc523754661"/>
      <w:bookmarkStart w:id="85" w:name="_Toc523309362"/>
      <w:r w:rsidRPr="00E50622">
        <w:rPr>
          <w:rStyle w:val="Ttulo3Car"/>
        </w:rPr>
        <w:t>CAMPO</w:t>
      </w:r>
      <w:bookmarkEnd w:id="83"/>
      <w:bookmarkEnd w:id="84"/>
      <w:r w:rsidR="003C026C" w:rsidRPr="005D6711">
        <w:t>:</w:t>
      </w:r>
      <w:r w:rsidR="003C026C">
        <w:t xml:space="preserve"> Estrategias</w:t>
      </w:r>
      <w:r w:rsidR="00AA2A78" w:rsidRPr="005920EF">
        <w:t xml:space="preserve"> </w:t>
      </w:r>
      <w:r w:rsidR="00255F64">
        <w:t>Comerciales.</w:t>
      </w:r>
      <w:bookmarkStart w:id="86" w:name="_Toc523309363"/>
      <w:bookmarkEnd w:id="66"/>
      <w:bookmarkEnd w:id="67"/>
      <w:bookmarkEnd w:id="68"/>
      <w:bookmarkEnd w:id="85"/>
    </w:p>
    <w:p w14:paraId="61CFDC52" w14:textId="77777777" w:rsidR="003C026C" w:rsidRDefault="00CC3BE4" w:rsidP="004B398F">
      <w:pPr>
        <w:pStyle w:val="General"/>
        <w:spacing w:after="0"/>
        <w:ind w:firstLine="0"/>
      </w:pPr>
      <w:bookmarkStart w:id="87" w:name="_Toc523754087"/>
      <w:bookmarkStart w:id="88" w:name="_Toc523754662"/>
      <w:r w:rsidRPr="00E50622">
        <w:rPr>
          <w:rStyle w:val="Ttulo3Car"/>
        </w:rPr>
        <w:t>DELIMITACIÓN GEOGRÁFICA</w:t>
      </w:r>
      <w:bookmarkEnd w:id="86"/>
      <w:r w:rsidR="00AA2A78" w:rsidRPr="003C026C">
        <w:rPr>
          <w:rStyle w:val="Ttulo3Car"/>
          <w:b w:val="0"/>
        </w:rPr>
        <w:t>:</w:t>
      </w:r>
      <w:bookmarkEnd w:id="87"/>
      <w:bookmarkEnd w:id="88"/>
      <w:r w:rsidR="00AA2A78" w:rsidRPr="003C026C">
        <w:t xml:space="preserve"> Esta inv</w:t>
      </w:r>
      <w:r w:rsidR="007712BF" w:rsidRPr="003C026C">
        <w:t xml:space="preserve">estigación </w:t>
      </w:r>
      <w:r w:rsidR="00375759" w:rsidRPr="003C026C">
        <w:t>se realizará</w:t>
      </w:r>
      <w:r w:rsidR="007712BF" w:rsidRPr="003C026C">
        <w:t xml:space="preserve"> en la C</w:t>
      </w:r>
      <w:r w:rsidR="00AA2A78" w:rsidRPr="003C026C">
        <w:t>iudad de Portoviejo.</w:t>
      </w:r>
      <w:bookmarkStart w:id="89" w:name="_Toc523309364"/>
    </w:p>
    <w:p w14:paraId="0E55B5EF" w14:textId="0A0DB872" w:rsidR="005920EF" w:rsidRPr="003C026C" w:rsidRDefault="00CC3BE4" w:rsidP="004B398F">
      <w:pPr>
        <w:pStyle w:val="General"/>
        <w:spacing w:after="0"/>
        <w:ind w:firstLine="0"/>
      </w:pPr>
      <w:bookmarkStart w:id="90" w:name="_Toc523754088"/>
      <w:bookmarkStart w:id="91" w:name="_Toc523754663"/>
      <w:r w:rsidRPr="00E50622">
        <w:rPr>
          <w:rStyle w:val="Ttulo3Car"/>
        </w:rPr>
        <w:t>DELIMITACIÓN TEMPORAL</w:t>
      </w:r>
      <w:bookmarkEnd w:id="89"/>
      <w:r w:rsidR="00AA2A78" w:rsidRPr="00E50622">
        <w:rPr>
          <w:rStyle w:val="Ttulo3Car"/>
        </w:rPr>
        <w:t>:</w:t>
      </w:r>
      <w:bookmarkEnd w:id="90"/>
      <w:bookmarkEnd w:id="91"/>
      <w:r w:rsidR="00AA2A78" w:rsidRPr="003C026C">
        <w:t xml:space="preserve"> El  análisis de estudio </w:t>
      </w:r>
      <w:r w:rsidR="0080654E" w:rsidRPr="003C026C">
        <w:t>se lo efectuará</w:t>
      </w:r>
      <w:r w:rsidR="00AA2A78" w:rsidRPr="003C026C">
        <w:t xml:space="preserve"> en </w:t>
      </w:r>
      <w:r w:rsidR="003C026C">
        <w:t xml:space="preserve"> Marzo 2018 -</w:t>
      </w:r>
      <w:r w:rsidR="00AA2A78" w:rsidRPr="003C026C">
        <w:t>Agosto 201</w:t>
      </w:r>
      <w:r w:rsidR="00F15C7E" w:rsidRPr="003C026C">
        <w:t>8.</w:t>
      </w:r>
      <w:bookmarkEnd w:id="44"/>
    </w:p>
    <w:p w14:paraId="1279BA8E" w14:textId="77777777" w:rsidR="006F155F" w:rsidRPr="00BF5B4D" w:rsidRDefault="006F155F" w:rsidP="00F15C7E">
      <w:pPr>
        <w:pStyle w:val="Prrafodelista"/>
        <w:shd w:val="clear" w:color="auto" w:fill="FFFFFF"/>
        <w:ind w:left="360"/>
        <w:jc w:val="both"/>
        <w:rPr>
          <w:rFonts w:cs="Times New Roman"/>
          <w:szCs w:val="24"/>
        </w:rPr>
      </w:pPr>
    </w:p>
    <w:p w14:paraId="09315710" w14:textId="20ABD5A3" w:rsidR="00D605C0" w:rsidRPr="00FA0EC2" w:rsidRDefault="00F15C7E" w:rsidP="004B398F">
      <w:pPr>
        <w:pStyle w:val="Ttulo2"/>
        <w:numPr>
          <w:ilvl w:val="1"/>
          <w:numId w:val="48"/>
        </w:numPr>
      </w:pPr>
      <w:bookmarkStart w:id="92" w:name="_Toc476679477"/>
      <w:bookmarkStart w:id="93" w:name="_Toc523309365"/>
      <w:bookmarkStart w:id="94" w:name="_Toc523754089"/>
      <w:bookmarkStart w:id="95" w:name="_Toc523754664"/>
      <w:r w:rsidRPr="00FA0EC2">
        <w:t>OBJETIVOS</w:t>
      </w:r>
      <w:bookmarkEnd w:id="92"/>
      <w:bookmarkEnd w:id="93"/>
      <w:bookmarkEnd w:id="94"/>
      <w:bookmarkEnd w:id="95"/>
    </w:p>
    <w:p w14:paraId="3A50D76B" w14:textId="35C89DF9" w:rsidR="00D605C0" w:rsidRPr="00F04449" w:rsidRDefault="00F15C7E" w:rsidP="004B398F">
      <w:pPr>
        <w:pStyle w:val="Ttulo3"/>
        <w:numPr>
          <w:ilvl w:val="2"/>
          <w:numId w:val="48"/>
        </w:numPr>
      </w:pPr>
      <w:bookmarkStart w:id="96" w:name="_Toc476679478"/>
      <w:bookmarkStart w:id="97" w:name="_Toc523309366"/>
      <w:bookmarkStart w:id="98" w:name="_Toc523754090"/>
      <w:bookmarkStart w:id="99" w:name="_Toc523754665"/>
      <w:r w:rsidRPr="00FA0EC2">
        <w:t>OBJETIVO GENERAL</w:t>
      </w:r>
      <w:bookmarkEnd w:id="96"/>
      <w:bookmarkEnd w:id="97"/>
      <w:bookmarkEnd w:id="98"/>
      <w:bookmarkEnd w:id="99"/>
    </w:p>
    <w:p w14:paraId="4A64FE29" w14:textId="2D56F0CC" w:rsidR="007B487F" w:rsidRPr="005920EF" w:rsidRDefault="00C17AB2" w:rsidP="00A9582D">
      <w:pPr>
        <w:pStyle w:val="General"/>
      </w:pPr>
      <w:r>
        <w:t>Análisis</w:t>
      </w:r>
      <w:r w:rsidR="005859D7">
        <w:t xml:space="preserve"> de</w:t>
      </w:r>
      <w:r w:rsidR="009178D5">
        <w:t xml:space="preserve"> </w:t>
      </w:r>
      <w:r w:rsidR="00BC5C48">
        <w:t>las estrategias c</w:t>
      </w:r>
      <w:r w:rsidR="005859D7">
        <w:t xml:space="preserve">omerciales </w:t>
      </w:r>
      <w:r w:rsidR="00FB2AEC">
        <w:t xml:space="preserve">del </w:t>
      </w:r>
      <w:r w:rsidR="009178D5">
        <w:t xml:space="preserve"> </w:t>
      </w:r>
      <w:r w:rsidR="006A2C6B">
        <w:t xml:space="preserve">Almacén Casa Wilson </w:t>
      </w:r>
      <w:r w:rsidR="009178D5">
        <w:t>y</w:t>
      </w:r>
      <w:r w:rsidR="00FB2AEC">
        <w:t xml:space="preserve"> su</w:t>
      </w:r>
      <w:r w:rsidR="009178D5">
        <w:t xml:space="preserve"> </w:t>
      </w:r>
      <w:r w:rsidR="00BC5C48">
        <w:t>i</w:t>
      </w:r>
      <w:r>
        <w:t>nfluencia</w:t>
      </w:r>
      <w:r w:rsidR="00BE6DEC">
        <w:t xml:space="preserve"> </w:t>
      </w:r>
      <w:r w:rsidR="00BC5C48">
        <w:t>en el comportamiento de las v</w:t>
      </w:r>
      <w:r w:rsidR="00964C51">
        <w:t>entas.</w:t>
      </w:r>
    </w:p>
    <w:p w14:paraId="1F774004" w14:textId="667498A1" w:rsidR="00D605C0" w:rsidRPr="00FA0EC2" w:rsidRDefault="00F15C7E" w:rsidP="004B398F">
      <w:pPr>
        <w:pStyle w:val="Ttulo3"/>
        <w:numPr>
          <w:ilvl w:val="2"/>
          <w:numId w:val="48"/>
        </w:numPr>
      </w:pPr>
      <w:bookmarkStart w:id="100" w:name="_Toc476679479"/>
      <w:bookmarkStart w:id="101" w:name="_Toc523309367"/>
      <w:bookmarkStart w:id="102" w:name="_Toc523754091"/>
      <w:bookmarkStart w:id="103" w:name="_Toc523754666"/>
      <w:r w:rsidRPr="00FA0EC2">
        <w:t>OBJETIVOS ESPECÍFICOS</w:t>
      </w:r>
      <w:bookmarkEnd w:id="100"/>
      <w:bookmarkEnd w:id="101"/>
      <w:bookmarkEnd w:id="102"/>
      <w:bookmarkEnd w:id="103"/>
    </w:p>
    <w:p w14:paraId="3CDF9A1E" w14:textId="2102276C" w:rsidR="0010673F" w:rsidRDefault="00255F64" w:rsidP="00F15C7E">
      <w:pPr>
        <w:pStyle w:val="Prrafodelista"/>
        <w:numPr>
          <w:ilvl w:val="0"/>
          <w:numId w:val="4"/>
        </w:numPr>
        <w:ind w:left="720" w:hanging="357"/>
        <w:jc w:val="both"/>
        <w:rPr>
          <w:rFonts w:cs="Times New Roman"/>
          <w:szCs w:val="24"/>
        </w:rPr>
      </w:pPr>
      <w:r>
        <w:rPr>
          <w:rFonts w:cs="Times New Roman"/>
          <w:szCs w:val="24"/>
        </w:rPr>
        <w:t xml:space="preserve">Realizar </w:t>
      </w:r>
      <w:r w:rsidR="00A068C6">
        <w:rPr>
          <w:rFonts w:cs="Times New Roman"/>
          <w:szCs w:val="24"/>
        </w:rPr>
        <w:t>un diagnóstico situacional del A</w:t>
      </w:r>
      <w:r>
        <w:rPr>
          <w:rFonts w:cs="Times New Roman"/>
          <w:szCs w:val="24"/>
        </w:rPr>
        <w:t>lmacén Casa Wi</w:t>
      </w:r>
      <w:r w:rsidR="00BC5C48">
        <w:rPr>
          <w:rFonts w:cs="Times New Roman"/>
          <w:szCs w:val="24"/>
        </w:rPr>
        <w:t>lson de la c</w:t>
      </w:r>
      <w:r w:rsidR="00082A7D">
        <w:rPr>
          <w:rFonts w:cs="Times New Roman"/>
          <w:szCs w:val="24"/>
        </w:rPr>
        <w:t>iudad de Portoviejo, re</w:t>
      </w:r>
      <w:r w:rsidR="00BC5C48">
        <w:rPr>
          <w:rFonts w:cs="Times New Roman"/>
          <w:szCs w:val="24"/>
        </w:rPr>
        <w:t>lacionándolo con el cambio del l</w:t>
      </w:r>
      <w:r w:rsidR="00082A7D">
        <w:rPr>
          <w:rFonts w:cs="Times New Roman"/>
          <w:szCs w:val="24"/>
        </w:rPr>
        <w:t>ocal.</w:t>
      </w:r>
    </w:p>
    <w:p w14:paraId="6928415F" w14:textId="294E2FCF" w:rsidR="00255F64" w:rsidRDefault="00082A7D" w:rsidP="00F15C7E">
      <w:pPr>
        <w:pStyle w:val="Prrafodelista"/>
        <w:numPr>
          <w:ilvl w:val="0"/>
          <w:numId w:val="4"/>
        </w:numPr>
        <w:ind w:left="720" w:hanging="357"/>
        <w:jc w:val="both"/>
        <w:rPr>
          <w:rFonts w:cs="Times New Roman"/>
          <w:szCs w:val="24"/>
        </w:rPr>
      </w:pPr>
      <w:r>
        <w:rPr>
          <w:rFonts w:cs="Times New Roman"/>
          <w:szCs w:val="24"/>
        </w:rPr>
        <w:t>Identificar la zona comercial vinculada con las ventas.</w:t>
      </w:r>
    </w:p>
    <w:p w14:paraId="603B0A48" w14:textId="1443406B" w:rsidR="006F155F" w:rsidRDefault="00255F64" w:rsidP="00E90870">
      <w:pPr>
        <w:pStyle w:val="Prrafodelista"/>
        <w:numPr>
          <w:ilvl w:val="0"/>
          <w:numId w:val="4"/>
        </w:numPr>
        <w:ind w:left="720" w:hanging="357"/>
        <w:jc w:val="both"/>
        <w:rPr>
          <w:rFonts w:cs="Times New Roman"/>
          <w:szCs w:val="24"/>
        </w:rPr>
      </w:pPr>
      <w:r>
        <w:rPr>
          <w:rFonts w:cs="Times New Roman"/>
          <w:szCs w:val="24"/>
        </w:rPr>
        <w:t>Caracterizar el mercado de</w:t>
      </w:r>
      <w:r w:rsidR="001426C1">
        <w:rPr>
          <w:rFonts w:cs="Times New Roman"/>
          <w:szCs w:val="24"/>
        </w:rPr>
        <w:t>l Almacén Casa Wi</w:t>
      </w:r>
      <w:r w:rsidR="00BC5C48">
        <w:rPr>
          <w:rFonts w:cs="Times New Roman"/>
          <w:szCs w:val="24"/>
        </w:rPr>
        <w:t>lson de la c</w:t>
      </w:r>
      <w:r w:rsidR="00082A7D">
        <w:rPr>
          <w:rFonts w:cs="Times New Roman"/>
          <w:szCs w:val="24"/>
        </w:rPr>
        <w:t>iudad de Portov</w:t>
      </w:r>
      <w:r w:rsidR="00BC5C48">
        <w:rPr>
          <w:rFonts w:cs="Times New Roman"/>
          <w:szCs w:val="24"/>
        </w:rPr>
        <w:t>iejo, como fundamento para las e</w:t>
      </w:r>
      <w:r w:rsidR="00082A7D">
        <w:rPr>
          <w:rFonts w:cs="Times New Roman"/>
          <w:szCs w:val="24"/>
        </w:rPr>
        <w:t>strategias de Marketing.</w:t>
      </w:r>
    </w:p>
    <w:p w14:paraId="296FF7B2" w14:textId="77777777" w:rsidR="003C026C" w:rsidRDefault="003C026C" w:rsidP="003C026C">
      <w:pPr>
        <w:pStyle w:val="Prrafodelista"/>
        <w:ind w:firstLine="0"/>
        <w:jc w:val="both"/>
        <w:rPr>
          <w:rFonts w:cs="Times New Roman"/>
          <w:szCs w:val="24"/>
        </w:rPr>
      </w:pPr>
    </w:p>
    <w:p w14:paraId="0D9B2758" w14:textId="77777777" w:rsidR="00F546BF" w:rsidRDefault="00F546BF" w:rsidP="003C026C">
      <w:pPr>
        <w:pStyle w:val="Prrafodelista"/>
        <w:ind w:firstLine="0"/>
        <w:jc w:val="both"/>
        <w:rPr>
          <w:rFonts w:cs="Times New Roman"/>
          <w:szCs w:val="24"/>
        </w:rPr>
      </w:pPr>
    </w:p>
    <w:p w14:paraId="27B31BB7" w14:textId="77777777" w:rsidR="004B398F" w:rsidRPr="00E90870" w:rsidRDefault="004B398F" w:rsidP="003C026C">
      <w:pPr>
        <w:pStyle w:val="Prrafodelista"/>
        <w:ind w:firstLine="0"/>
        <w:jc w:val="both"/>
        <w:rPr>
          <w:rFonts w:cs="Times New Roman"/>
          <w:szCs w:val="24"/>
        </w:rPr>
      </w:pPr>
    </w:p>
    <w:p w14:paraId="41460FF0" w14:textId="43EE44F3" w:rsidR="00332ED8" w:rsidRDefault="00332ED8" w:rsidP="004B398F">
      <w:pPr>
        <w:pStyle w:val="Ttulo1"/>
        <w:numPr>
          <w:ilvl w:val="0"/>
          <w:numId w:val="48"/>
        </w:numPr>
      </w:pPr>
      <w:bookmarkStart w:id="104" w:name="_Toc523309368"/>
      <w:bookmarkStart w:id="105" w:name="_Toc523754092"/>
      <w:bookmarkStart w:id="106" w:name="_Toc523754667"/>
      <w:r w:rsidRPr="0010673F">
        <w:lastRenderedPageBreak/>
        <w:t>CONTEXTUALIZACIÓN</w:t>
      </w:r>
      <w:bookmarkEnd w:id="104"/>
      <w:bookmarkEnd w:id="105"/>
      <w:bookmarkEnd w:id="106"/>
    </w:p>
    <w:p w14:paraId="37DE2FF2" w14:textId="16E7B296" w:rsidR="00AF226B" w:rsidRPr="00414650" w:rsidRDefault="00654FCA" w:rsidP="00A9582D">
      <w:pPr>
        <w:pStyle w:val="General"/>
      </w:pPr>
      <w:r w:rsidRPr="00414650">
        <w:t>Luego del terremoto suscitado, por la magnitud del desas</w:t>
      </w:r>
      <w:r w:rsidR="00BC5C48">
        <w:t>tre, hubo</w:t>
      </w:r>
      <w:r w:rsidR="009229E0" w:rsidRPr="00414650">
        <w:t xml:space="preserve"> miles de negocios perdidos, </w:t>
      </w:r>
      <w:r w:rsidRPr="00414650">
        <w:t xml:space="preserve">no solo </w:t>
      </w:r>
      <w:r w:rsidR="009229E0" w:rsidRPr="00414650">
        <w:t>se afectaron las infraestructura de</w:t>
      </w:r>
      <w:r w:rsidRPr="00414650">
        <w:t xml:space="preserve"> los diversos tip</w:t>
      </w:r>
      <w:r w:rsidR="00BC5C48">
        <w:t>os de negocios, también destruyó la mercadería que en ello</w:t>
      </w:r>
      <w:r w:rsidRPr="00414650">
        <w:t xml:space="preserve"> se encontraba; esta situación generó uno de los más g</w:t>
      </w:r>
      <w:r w:rsidR="0080654E">
        <w:t>randes temores en la población P</w:t>
      </w:r>
      <w:r w:rsidRPr="00414650">
        <w:t xml:space="preserve">ortovejense, que </w:t>
      </w:r>
      <w:r w:rsidR="00BC5C48">
        <w:t>al verse golpeado</w:t>
      </w:r>
      <w:r w:rsidRPr="00414650">
        <w:t>, se daría inicio a una debacle económica</w:t>
      </w:r>
      <w:r w:rsidR="00AF226B" w:rsidRPr="00414650">
        <w:t xml:space="preserve">. </w:t>
      </w:r>
      <w:r w:rsidRPr="00414650">
        <w:t xml:space="preserve"> </w:t>
      </w:r>
      <w:r w:rsidR="0080654E">
        <w:t>El A</w:t>
      </w:r>
      <w:r w:rsidR="00517638" w:rsidRPr="00414650">
        <w:t xml:space="preserve">lmacén Casa Wilson es uno de los locales comerciales afectados en </w:t>
      </w:r>
      <w:r w:rsidR="00BA5975" w:rsidRPr="00414650">
        <w:t xml:space="preserve">el terremoto en la cual perdió $150.000 </w:t>
      </w:r>
      <w:r w:rsidR="0046557F" w:rsidRPr="00414650">
        <w:t xml:space="preserve">solo </w:t>
      </w:r>
      <w:r w:rsidR="00BA5975" w:rsidRPr="00414650">
        <w:t xml:space="preserve">en mercancía </w:t>
      </w:r>
      <w:r w:rsidR="0046557F" w:rsidRPr="00414650">
        <w:t xml:space="preserve">la cual también obtuvo grandes daños en su  </w:t>
      </w:r>
      <w:r w:rsidR="00BA5975" w:rsidRPr="00414650">
        <w:t>infraestructura</w:t>
      </w:r>
      <w:r w:rsidR="00517638" w:rsidRPr="00414650">
        <w:t xml:space="preserve">, </w:t>
      </w:r>
      <w:r w:rsidR="00BA5975" w:rsidRPr="00414650">
        <w:t>dos añ</w:t>
      </w:r>
      <w:r w:rsidR="0080654E">
        <w:t>os después de la catástrofe el A</w:t>
      </w:r>
      <w:r w:rsidR="00BA5975" w:rsidRPr="00414650">
        <w:t>lmacén</w:t>
      </w:r>
      <w:r w:rsidR="001F5D73" w:rsidRPr="00414650">
        <w:t xml:space="preserve"> </w:t>
      </w:r>
      <w:r w:rsidR="00517638" w:rsidRPr="00414650">
        <w:t xml:space="preserve">se encuentra en plena reactivación, pero a pesar de los esfuerzos por parte de sus propietarios, las ventas no tienen el mismo porcentaje de antes, el nivel de ventas ha bajado mucho debido a diversos factores </w:t>
      </w:r>
      <w:r w:rsidR="00BA5975" w:rsidRPr="00414650">
        <w:t>tales como</w:t>
      </w:r>
      <w:r w:rsidR="00A9582D">
        <w:t>:</w:t>
      </w:r>
    </w:p>
    <w:p w14:paraId="61E234DF" w14:textId="0707C1C3" w:rsidR="0046557F" w:rsidRPr="00414650" w:rsidRDefault="008C2B61" w:rsidP="00A9582D">
      <w:pPr>
        <w:pStyle w:val="General"/>
      </w:pPr>
      <w:r w:rsidRPr="00414650">
        <w:rPr>
          <w:b/>
        </w:rPr>
        <w:t>NUEVA UBICACIÓN DEL LOCAL COMERCIAL</w:t>
      </w:r>
      <w:r w:rsidR="0046557F" w:rsidRPr="00414650">
        <w:t xml:space="preserve">.- Antes de la catástrofe Casa Wilson estaba ubicado en la calle Francisco de </w:t>
      </w:r>
      <w:r w:rsidR="00BC5C48">
        <w:t>Paula</w:t>
      </w:r>
      <w:r w:rsidR="00604B1D">
        <w:t xml:space="preserve"> Moreira, entre C</w:t>
      </w:r>
      <w:r w:rsidR="0046557F" w:rsidRPr="00414650">
        <w:t xml:space="preserve">hile </w:t>
      </w:r>
      <w:r w:rsidR="0080654E">
        <w:t>y Ricaurte, en el centro de la C</w:t>
      </w:r>
      <w:r w:rsidR="0046557F" w:rsidRPr="00414650">
        <w:t>iudad formando parte del foco comercial de la misma, debido a los daños sufridos, ahora</w:t>
      </w:r>
      <w:r w:rsidR="00EF7FDF">
        <w:t xml:space="preserve"> el local se ubica en la calle Chile entre la calle Q</w:t>
      </w:r>
      <w:r w:rsidR="0046557F" w:rsidRPr="00414650">
        <w:t>uito y Ramos Iduarte, quedando un poco desplazada del foco comercial que ahora se encuentra en la calle Alajuela. Esta situación perjudica al almacén ya que los clientes no se ubican en la nueva localidad.</w:t>
      </w:r>
      <w:r w:rsidR="00A95B88">
        <w:t xml:space="preserve"> </w:t>
      </w:r>
    </w:p>
    <w:p w14:paraId="3E1346AC" w14:textId="768BCEB3" w:rsidR="00414650" w:rsidRDefault="008C2B61" w:rsidP="00A9582D">
      <w:pPr>
        <w:pStyle w:val="General"/>
      </w:pPr>
      <w:r w:rsidRPr="00414650">
        <w:rPr>
          <w:b/>
        </w:rPr>
        <w:t>MERCHANDISING Y VARIEDAD DE PRODUCTOS</w:t>
      </w:r>
      <w:r w:rsidR="0046557F" w:rsidRPr="00414650">
        <w:rPr>
          <w:b/>
        </w:rPr>
        <w:t xml:space="preserve">.- </w:t>
      </w:r>
      <w:r w:rsidR="0080654E">
        <w:t>L</w:t>
      </w:r>
      <w:r w:rsidR="00D12CF6" w:rsidRPr="00414650">
        <w:t>a ubicación de los productos también juega un papel muy important</w:t>
      </w:r>
      <w:r w:rsidR="0080654E">
        <w:t>e en la baja de las ventas del A</w:t>
      </w:r>
      <w:r w:rsidR="00D12CF6" w:rsidRPr="00414650">
        <w:t xml:space="preserve">lmacén, puesto que en </w:t>
      </w:r>
      <w:r w:rsidR="0080654E">
        <w:t>la anterior infraestructura el A</w:t>
      </w:r>
      <w:r w:rsidR="00D12CF6" w:rsidRPr="00414650">
        <w:t xml:space="preserve">lmacén ocupaba dos edificios de dos pisos en donde había varias secciones de productos para cada miembro de la familia, y acorde a cada requerimiento. En la nueva infraestructura la cual es de menor tamaño, no existe una distribución adecuada de productos por la falta de espacio y los </w:t>
      </w:r>
      <w:r w:rsidR="00D12CF6" w:rsidRPr="00414650">
        <w:lastRenderedPageBreak/>
        <w:t>clientes obtienen la percepción de que no hay los productos que ellos requieren y se pierden</w:t>
      </w:r>
      <w:r w:rsidR="009229E0" w:rsidRPr="00414650">
        <w:t xml:space="preserve"> </w:t>
      </w:r>
      <w:r w:rsidR="00D12CF6" w:rsidRPr="00414650">
        <w:t>ventas. Acotando también</w:t>
      </w:r>
      <w:r w:rsidR="00A95B88">
        <w:t>,</w:t>
      </w:r>
      <w:r w:rsidR="00D12CF6" w:rsidRPr="00414650">
        <w:t xml:space="preserve"> que la variedad de mercadería ya no es la misma, debido a las grandes </w:t>
      </w:r>
      <w:r w:rsidR="009229E0" w:rsidRPr="00414650">
        <w:t>pérdidas</w:t>
      </w:r>
      <w:r w:rsidR="00A95B88">
        <w:t xml:space="preserve">, </w:t>
      </w:r>
      <w:r w:rsidR="00D12CF6" w:rsidRPr="00414650">
        <w:t xml:space="preserve">el </w:t>
      </w:r>
      <w:r w:rsidR="009229E0" w:rsidRPr="00414650">
        <w:t>almacén</w:t>
      </w:r>
      <w:r w:rsidR="00A95B88">
        <w:t xml:space="preserve"> aun</w:t>
      </w:r>
      <w:r w:rsidR="00D12CF6" w:rsidRPr="00414650">
        <w:t xml:space="preserve"> no puede ofrecer la variedad de productos</w:t>
      </w:r>
      <w:r w:rsidR="00BC5C48">
        <w:t xml:space="preserve"> que antes ofrecía.</w:t>
      </w:r>
    </w:p>
    <w:p w14:paraId="0B8A5AB3" w14:textId="42254A24" w:rsidR="00F15C7E" w:rsidRDefault="008C2B61" w:rsidP="002045DF">
      <w:pPr>
        <w:pStyle w:val="General"/>
      </w:pPr>
      <w:r w:rsidRPr="003C78B9">
        <w:rPr>
          <w:b/>
        </w:rPr>
        <w:t>LA ECONOMÍA DE LA CIUDAD Y EL PAÍS</w:t>
      </w:r>
      <w:r w:rsidR="00414650">
        <w:t xml:space="preserve">.- La falta de </w:t>
      </w:r>
      <w:r w:rsidR="003C78B9">
        <w:t>fluidez</w:t>
      </w:r>
      <w:r w:rsidR="00BC5C48">
        <w:t xml:space="preserve"> de dinero en la c</w:t>
      </w:r>
      <w:r w:rsidR="00414650">
        <w:t xml:space="preserve">iudad y el </w:t>
      </w:r>
      <w:r w:rsidR="00BC5C48">
        <w:t>p</w:t>
      </w:r>
      <w:r w:rsidR="003C78B9">
        <w:t>aís</w:t>
      </w:r>
      <w:r w:rsidR="00414650">
        <w:t xml:space="preserve"> también interviene</w:t>
      </w:r>
      <w:r w:rsidR="003C78B9">
        <w:t>n en las bajas de las ventas de</w:t>
      </w:r>
      <w:r w:rsidR="00414650">
        <w:t xml:space="preserve"> los negocios, puesto</w:t>
      </w:r>
      <w:r w:rsidR="00BC5C48">
        <w:t xml:space="preserve"> que</w:t>
      </w:r>
      <w:r w:rsidR="00414650">
        <w:t xml:space="preserve"> </w:t>
      </w:r>
      <w:r w:rsidR="003C78B9">
        <w:t>la población también fue afectada en la catástrofe y su economía no es la de antes, la falta de dinero hace que las personas minimicen sus gastos y solo compran lo n</w:t>
      </w:r>
      <w:r w:rsidR="00F15C7E">
        <w:t>ecesario para la canasta básica.</w:t>
      </w:r>
    </w:p>
    <w:p w14:paraId="70D096A1" w14:textId="77777777" w:rsidR="002045DF" w:rsidRDefault="002045DF" w:rsidP="002045DF">
      <w:pPr>
        <w:pStyle w:val="General"/>
      </w:pPr>
    </w:p>
    <w:p w14:paraId="0D2F9328" w14:textId="77777777" w:rsidR="002045DF" w:rsidRDefault="002045DF" w:rsidP="002045DF">
      <w:pPr>
        <w:pStyle w:val="General"/>
      </w:pPr>
    </w:p>
    <w:p w14:paraId="752D11F6" w14:textId="77777777" w:rsidR="002045DF" w:rsidRDefault="002045DF" w:rsidP="002045DF">
      <w:pPr>
        <w:pStyle w:val="General"/>
      </w:pPr>
    </w:p>
    <w:p w14:paraId="5D16FF8E" w14:textId="77777777" w:rsidR="002045DF" w:rsidRDefault="002045DF" w:rsidP="002045DF">
      <w:pPr>
        <w:pStyle w:val="General"/>
      </w:pPr>
    </w:p>
    <w:p w14:paraId="5656C7B9" w14:textId="77777777" w:rsidR="002045DF" w:rsidRDefault="002045DF" w:rsidP="002045DF">
      <w:pPr>
        <w:pStyle w:val="General"/>
      </w:pPr>
    </w:p>
    <w:p w14:paraId="5A38D594" w14:textId="77777777" w:rsidR="002045DF" w:rsidRDefault="002045DF" w:rsidP="002045DF">
      <w:pPr>
        <w:pStyle w:val="General"/>
      </w:pPr>
    </w:p>
    <w:p w14:paraId="516672A5" w14:textId="77777777" w:rsidR="002045DF" w:rsidRDefault="002045DF" w:rsidP="002045DF">
      <w:pPr>
        <w:pStyle w:val="General"/>
      </w:pPr>
    </w:p>
    <w:p w14:paraId="14411A06" w14:textId="77777777" w:rsidR="00F546BF" w:rsidRDefault="00F546BF" w:rsidP="002045DF">
      <w:pPr>
        <w:pStyle w:val="General"/>
      </w:pPr>
    </w:p>
    <w:p w14:paraId="0C3FFB28" w14:textId="77777777" w:rsidR="00F546BF" w:rsidRDefault="00F546BF" w:rsidP="002045DF">
      <w:pPr>
        <w:pStyle w:val="General"/>
      </w:pPr>
    </w:p>
    <w:p w14:paraId="55C63521" w14:textId="280D97D6" w:rsidR="00AF6193" w:rsidRDefault="00332ED8" w:rsidP="004B398F">
      <w:pPr>
        <w:pStyle w:val="Ttulo1"/>
        <w:numPr>
          <w:ilvl w:val="1"/>
          <w:numId w:val="48"/>
        </w:numPr>
      </w:pPr>
      <w:bookmarkStart w:id="107" w:name="_Toc523309369"/>
      <w:bookmarkStart w:id="108" w:name="_Toc523754093"/>
      <w:bookmarkStart w:id="109" w:name="_Toc523754668"/>
      <w:r w:rsidRPr="00F15C7E">
        <w:lastRenderedPageBreak/>
        <w:t>MARCO TEÓRICO</w:t>
      </w:r>
      <w:bookmarkEnd w:id="107"/>
      <w:bookmarkEnd w:id="108"/>
      <w:bookmarkEnd w:id="109"/>
    </w:p>
    <w:p w14:paraId="2FF1245B" w14:textId="77777777" w:rsidR="00AF6193" w:rsidRDefault="007D4DB0" w:rsidP="00AF6193">
      <w:pPr>
        <w:pStyle w:val="General"/>
        <w:spacing w:after="0"/>
        <w:ind w:firstLine="0"/>
        <w:rPr>
          <w:b/>
          <w:szCs w:val="48"/>
        </w:rPr>
      </w:pPr>
      <w:r w:rsidRPr="00AF6193">
        <w:rPr>
          <w:b/>
        </w:rPr>
        <w:t>ESTRATEGIA COMERCIAL</w:t>
      </w:r>
    </w:p>
    <w:p w14:paraId="510C8A14" w14:textId="693EC0A5" w:rsidR="00BE1199" w:rsidRPr="00AF6193" w:rsidRDefault="00BE1199" w:rsidP="00AF6193">
      <w:pPr>
        <w:pStyle w:val="General"/>
        <w:spacing w:after="0"/>
        <w:ind w:firstLine="0"/>
        <w:rPr>
          <w:b/>
          <w:szCs w:val="48"/>
        </w:rPr>
      </w:pPr>
      <w:r>
        <w:rPr>
          <w:lang w:eastAsia="es-ES"/>
        </w:rPr>
        <w:t>Investigando a Kotler en su obra Dirección de Marketing menciona que:</w:t>
      </w:r>
    </w:p>
    <w:p w14:paraId="263E7B69" w14:textId="519D809B" w:rsidR="00BE1199" w:rsidRDefault="00546520" w:rsidP="002F7D40">
      <w:pPr>
        <w:spacing w:line="240" w:lineRule="auto"/>
        <w:ind w:left="709" w:firstLine="0"/>
        <w:jc w:val="both"/>
      </w:pPr>
      <w:r w:rsidRPr="00546520">
        <w:t>Convertir su marca en líder del mercado es el objetiv</w:t>
      </w:r>
      <w:r w:rsidR="005917EB">
        <w:t>o de cualquier especialista en M</w:t>
      </w:r>
      <w:r w:rsidRPr="00546520">
        <w:t xml:space="preserve">arketing en el largo plazo. Sin embargo, en numerosas ocasiones las difíciles </w:t>
      </w:r>
      <w:r w:rsidR="005917EB">
        <w:t>circunstancias que enfrenta el M</w:t>
      </w:r>
      <w:r w:rsidRPr="00546520">
        <w:t>arketing actual obligan a las empresas a reformular sus estrategias y sus ofertas. Las condiciones económicas cambian, los competidores lanzan nuevos ataques, y los intereses y necesidades de los compradores evolucionan. Las diferentes posiciones que ocupan las organizaciones en el mercado pueden sugerir distintas estrategias.</w:t>
      </w:r>
      <w:r>
        <w:t xml:space="preserve"> </w:t>
      </w:r>
    </w:p>
    <w:p w14:paraId="761E236D" w14:textId="77777777" w:rsidR="002F7D40" w:rsidRPr="003E507D" w:rsidRDefault="002F7D40" w:rsidP="002F7D40">
      <w:pPr>
        <w:spacing w:line="240" w:lineRule="auto"/>
        <w:ind w:left="709" w:firstLine="0"/>
        <w:jc w:val="both"/>
        <w:rPr>
          <w:b/>
        </w:rPr>
      </w:pPr>
    </w:p>
    <w:p w14:paraId="1740C4E0" w14:textId="77777777" w:rsidR="009B5C3B" w:rsidRDefault="007D4DB0" w:rsidP="002F7D40">
      <w:pPr>
        <w:pStyle w:val="General"/>
        <w:spacing w:line="240" w:lineRule="auto"/>
        <w:ind w:left="709" w:firstLine="0"/>
      </w:pPr>
      <w:r>
        <w:t xml:space="preserve">La formulación de una estrategia es fundamentalmente una actividad empresarial que incluye la aceptación de riesgos, la aventura, la creatividad empresarial y una visión para detectar nuevas oportunidades en el mercado y </w:t>
      </w:r>
      <w:r w:rsidR="00AF0E79">
        <w:t>así</w:t>
      </w:r>
      <w:r>
        <w:t xml:space="preserve"> crear un plan de acción estratégico. </w:t>
      </w:r>
    </w:p>
    <w:p w14:paraId="1E7695E5" w14:textId="18716FF7" w:rsidR="00477A6F" w:rsidRDefault="007D4DB0" w:rsidP="002F7D40">
      <w:pPr>
        <w:pStyle w:val="General"/>
        <w:spacing w:line="240" w:lineRule="auto"/>
        <w:ind w:left="709" w:firstLine="0"/>
      </w:pPr>
      <w:r>
        <w:t xml:space="preserve">La estrategias de una compañía se desarrolla progresivamente a medida que se van presentando diferentes </w:t>
      </w:r>
      <w:r w:rsidR="00AF0E79">
        <w:t>acontecimientos</w:t>
      </w:r>
      <w:r>
        <w:t xml:space="preserve"> y conforme aumenta la experiencia directiva. No se puede planear todo con anticipación, incluso los mejores planes deben adapta</w:t>
      </w:r>
      <w:r w:rsidR="00A95B88">
        <w:t>rse a condiciones cambiantes y a</w:t>
      </w:r>
      <w:r>
        <w:t xml:space="preserve"> sucesos imprevistos. Por lo tanto, la </w:t>
      </w:r>
      <w:r w:rsidR="00AF0E79">
        <w:t>formulación</w:t>
      </w:r>
      <w:r>
        <w:t xml:space="preserve"> de estrategias se compone de dos elementos: uno proactivo que tiene carácter anticipativo y el otro concebido como </w:t>
      </w:r>
      <w:r w:rsidR="00AF0E79">
        <w:t>respuesta a nuevos desarrollos, oportunidades especiales y experiencias con los éxitos y fracasos de movimientos, enfoques y ac</w:t>
      </w:r>
      <w:r w:rsidR="00A95B88">
        <w:t>ciones estratégicas anteriores.</w:t>
      </w:r>
      <w:r w:rsidR="009B5C3B">
        <w:t xml:space="preserve"> </w:t>
      </w:r>
      <w:sdt>
        <w:sdtPr>
          <w:rPr>
            <w:b/>
          </w:rPr>
          <w:id w:val="-1208955325"/>
          <w:citation/>
        </w:sdtPr>
        <w:sdtContent>
          <w:r w:rsidR="009B5C3B" w:rsidRPr="00E51376">
            <w:rPr>
              <w:b/>
            </w:rPr>
            <w:fldChar w:fldCharType="begin"/>
          </w:r>
          <w:r w:rsidR="00776FA6">
            <w:rPr>
              <w:b/>
            </w:rPr>
            <w:instrText xml:space="preserve">CITATION Phi121 \p 56 \n  \y  \t  \l 3082 </w:instrText>
          </w:r>
          <w:r w:rsidR="009B5C3B" w:rsidRPr="00E51376">
            <w:rPr>
              <w:b/>
            </w:rPr>
            <w:fldChar w:fldCharType="separate"/>
          </w:r>
          <w:r w:rsidR="0076667C">
            <w:rPr>
              <w:noProof/>
            </w:rPr>
            <w:t>(pág. 56)</w:t>
          </w:r>
          <w:r w:rsidR="009B5C3B" w:rsidRPr="00E51376">
            <w:rPr>
              <w:b/>
            </w:rPr>
            <w:fldChar w:fldCharType="end"/>
          </w:r>
        </w:sdtContent>
      </w:sdt>
    </w:p>
    <w:p w14:paraId="46613973" w14:textId="30260283" w:rsidR="00BE1199" w:rsidRDefault="009B5C3B" w:rsidP="00F15C7E">
      <w:pPr>
        <w:pStyle w:val="General"/>
      </w:pPr>
      <w:r>
        <w:rPr>
          <w:lang w:eastAsia="es-ES"/>
        </w:rPr>
        <w:t>Analizando el</w:t>
      </w:r>
      <w:r w:rsidR="00BE1199">
        <w:rPr>
          <w:lang w:eastAsia="es-ES"/>
        </w:rPr>
        <w:t xml:space="preserve"> Govea (2012) en su documento web de Estrategias de comercialización </w:t>
      </w:r>
      <w:r>
        <w:rPr>
          <w:lang w:eastAsia="es-ES"/>
        </w:rPr>
        <w:t>se transcribe</w:t>
      </w:r>
      <w:r w:rsidR="00BE1199">
        <w:rPr>
          <w:lang w:eastAsia="es-ES"/>
        </w:rPr>
        <w:t xml:space="preserve"> que:</w:t>
      </w:r>
    </w:p>
    <w:p w14:paraId="1AE5C0A7" w14:textId="6828E6C8" w:rsidR="00AF0E79" w:rsidRDefault="00AF0E79" w:rsidP="002F7D40">
      <w:pPr>
        <w:spacing w:line="240" w:lineRule="auto"/>
        <w:ind w:left="709" w:firstLine="0"/>
        <w:jc w:val="both"/>
        <w:rPr>
          <w:b/>
        </w:rPr>
      </w:pPr>
      <w:r w:rsidRPr="00AF0E79">
        <w:t xml:space="preserve">En la comercialización por metas es una mezcla comercial para poder satisfacer las necesidades de los consumidores, estas estrategias pueden satisfacer a grandes mercados y ganancias. Se pueden tener grupos para las variables de la mezcla comercial, las cuales son plaza en alcanzar las metas del producto adecuado en la plaza del mercado meta, todo producto comprenderá un bien físico, también se  debe de abordar en la distribución del producto transportes, las promociones de los productos en el mercado es la información y la venta al cliente esto se refiere la venta personal que es la comunicación de los vendedores y clientes o las ventas masiva que es una comunicación en la cantidad de los clientes al mismo tiempo. </w:t>
      </w:r>
      <w:sdt>
        <w:sdtPr>
          <w:rPr>
            <w:b/>
          </w:rPr>
          <w:id w:val="1690488726"/>
          <w:citation/>
        </w:sdtPr>
        <w:sdtContent>
          <w:r w:rsidRPr="00EC7610">
            <w:rPr>
              <w:b/>
            </w:rPr>
            <w:fldChar w:fldCharType="begin"/>
          </w:r>
          <w:r w:rsidR="00542F4F">
            <w:rPr>
              <w:b/>
            </w:rPr>
            <w:instrText xml:space="preserve">CITATION Gov12 \p 3 \n  \y  \t  \l 3082 </w:instrText>
          </w:r>
          <w:r w:rsidRPr="00EC7610">
            <w:rPr>
              <w:b/>
            </w:rPr>
            <w:fldChar w:fldCharType="separate"/>
          </w:r>
          <w:r w:rsidR="00542F4F" w:rsidRPr="00542F4F">
            <w:rPr>
              <w:noProof/>
            </w:rPr>
            <w:t>(pág. 3)</w:t>
          </w:r>
          <w:r w:rsidRPr="00EC7610">
            <w:rPr>
              <w:b/>
            </w:rPr>
            <w:fldChar w:fldCharType="end"/>
          </w:r>
        </w:sdtContent>
      </w:sdt>
    </w:p>
    <w:p w14:paraId="7B1C9244" w14:textId="77777777" w:rsidR="00EC7610" w:rsidRDefault="00EC7610" w:rsidP="00BA5975">
      <w:pPr>
        <w:jc w:val="both"/>
        <w:rPr>
          <w:rFonts w:cs="Times New Roman"/>
          <w:b/>
          <w:szCs w:val="24"/>
        </w:rPr>
      </w:pPr>
    </w:p>
    <w:p w14:paraId="0A822279" w14:textId="77777777" w:rsidR="002F7D40" w:rsidRDefault="002F7D40" w:rsidP="00EC7610">
      <w:pPr>
        <w:jc w:val="both"/>
        <w:rPr>
          <w:rFonts w:cs="Times New Roman"/>
          <w:b/>
          <w:szCs w:val="24"/>
        </w:rPr>
      </w:pPr>
    </w:p>
    <w:p w14:paraId="3D712E4F" w14:textId="77777777" w:rsidR="002F7D40" w:rsidRDefault="002F7D40" w:rsidP="00EC7610">
      <w:pPr>
        <w:jc w:val="both"/>
        <w:rPr>
          <w:rFonts w:cs="Times New Roman"/>
          <w:b/>
          <w:szCs w:val="24"/>
        </w:rPr>
      </w:pPr>
    </w:p>
    <w:p w14:paraId="12244579" w14:textId="77777777" w:rsidR="00EC7610" w:rsidRPr="00EC7610" w:rsidRDefault="00EC7610" w:rsidP="00EC7610">
      <w:pPr>
        <w:jc w:val="both"/>
        <w:rPr>
          <w:rFonts w:cs="Times New Roman"/>
          <w:b/>
          <w:szCs w:val="24"/>
        </w:rPr>
      </w:pPr>
      <w:r w:rsidRPr="00EC7610">
        <w:rPr>
          <w:rFonts w:cs="Times New Roman"/>
          <w:b/>
          <w:szCs w:val="24"/>
        </w:rPr>
        <w:lastRenderedPageBreak/>
        <w:t xml:space="preserve">POR QUÉ PENSAR EN ESTRATEGIAS </w:t>
      </w:r>
    </w:p>
    <w:p w14:paraId="2C96504A" w14:textId="3C6889AB" w:rsidR="003C026C" w:rsidRDefault="00EC7610" w:rsidP="002F7D40">
      <w:pPr>
        <w:pStyle w:val="General"/>
      </w:pPr>
      <w:r w:rsidRPr="00EC7610">
        <w:t>Adoptar una cultura “estratégica</w:t>
      </w:r>
      <w:r>
        <w:t xml:space="preserve">” en comercialización significa </w:t>
      </w:r>
      <w:r w:rsidRPr="00EC7610">
        <w:t>analizar los negocios des</w:t>
      </w:r>
      <w:r>
        <w:t xml:space="preserve">de lo económico y lo financiero </w:t>
      </w:r>
      <w:r w:rsidRPr="00EC7610">
        <w:t>pero también desde</w:t>
      </w:r>
      <w:r w:rsidR="00C42499">
        <w:t xml:space="preserve"> lo simbólico y lo competitivo. La implementación de una estrategia consiste en ver que ha</w:t>
      </w:r>
      <w:r w:rsidR="005917EB">
        <w:t>ce falta para que esta funcione</w:t>
      </w:r>
      <w:r w:rsidR="00C42499">
        <w:t xml:space="preserve"> y alcance el resultado previsto en el programa; la habilidad reside en saber cómo lograr los resultados. Principalmente, el trabajo de implantar una estrategia consiste en una tarea directiva que penetra en muchos asuntos internos.</w:t>
      </w:r>
      <w:r w:rsidR="002F7D40">
        <w:t xml:space="preserve">  </w:t>
      </w:r>
    </w:p>
    <w:p w14:paraId="0BA4679E" w14:textId="77777777" w:rsidR="00C42499" w:rsidRDefault="00C42499" w:rsidP="00A9582D">
      <w:pPr>
        <w:pStyle w:val="General"/>
      </w:pPr>
      <w:r>
        <w:t>Los principales aspectos directivos relacionados con la ejecución de la estrategia incluyen:</w:t>
      </w:r>
    </w:p>
    <w:p w14:paraId="3D27CEB9" w14:textId="77777777" w:rsidR="00C42499" w:rsidRPr="00C42499" w:rsidRDefault="00C42499" w:rsidP="00C42499">
      <w:pPr>
        <w:pStyle w:val="Prrafodelista"/>
        <w:numPr>
          <w:ilvl w:val="0"/>
          <w:numId w:val="12"/>
        </w:numPr>
        <w:jc w:val="both"/>
        <w:rPr>
          <w:rFonts w:cs="Times New Roman"/>
          <w:szCs w:val="24"/>
        </w:rPr>
      </w:pPr>
      <w:r w:rsidRPr="00C42499">
        <w:rPr>
          <w:rFonts w:cs="Times New Roman"/>
          <w:szCs w:val="24"/>
        </w:rPr>
        <w:t>Promover una organización capaz de conseguir que la estrategia funcione con éxito</w:t>
      </w:r>
    </w:p>
    <w:p w14:paraId="3B325D22" w14:textId="77777777" w:rsidR="00C42499" w:rsidRPr="00C42499" w:rsidRDefault="00C42499" w:rsidP="00C42499">
      <w:pPr>
        <w:pStyle w:val="Prrafodelista"/>
        <w:numPr>
          <w:ilvl w:val="0"/>
          <w:numId w:val="12"/>
        </w:numPr>
        <w:jc w:val="both"/>
        <w:rPr>
          <w:rFonts w:cs="Times New Roman"/>
          <w:szCs w:val="24"/>
        </w:rPr>
      </w:pPr>
      <w:r w:rsidRPr="00C42499">
        <w:rPr>
          <w:rFonts w:cs="Times New Roman"/>
          <w:szCs w:val="24"/>
        </w:rPr>
        <w:t>Desarrollar presupuestos que destinen recursos a aquellas actividades internas cruciales para el éxito estratégico.</w:t>
      </w:r>
    </w:p>
    <w:p w14:paraId="162BB799" w14:textId="77777777" w:rsidR="00C42499" w:rsidRDefault="00C42499" w:rsidP="00C42499">
      <w:pPr>
        <w:pStyle w:val="Prrafodelista"/>
        <w:numPr>
          <w:ilvl w:val="0"/>
          <w:numId w:val="12"/>
        </w:numPr>
        <w:jc w:val="both"/>
        <w:rPr>
          <w:rFonts w:cs="Times New Roman"/>
          <w:szCs w:val="24"/>
        </w:rPr>
      </w:pPr>
      <w:r w:rsidRPr="00C42499">
        <w:rPr>
          <w:rFonts w:cs="Times New Roman"/>
          <w:szCs w:val="24"/>
        </w:rPr>
        <w:t>Motivar a las personas de manera que persigan los objetivos con energía y, si fuera necesario, modificar las responsabilidades y la conducta para que se adapten a las exigencias que requiere la ejecución de la estrategia con éxito.</w:t>
      </w:r>
    </w:p>
    <w:p w14:paraId="1D92EA9F" w14:textId="77777777" w:rsidR="003C026C" w:rsidRPr="00C42499" w:rsidRDefault="003C026C" w:rsidP="003C026C">
      <w:pPr>
        <w:pStyle w:val="Prrafodelista"/>
        <w:ind w:firstLine="0"/>
        <w:jc w:val="both"/>
        <w:rPr>
          <w:rFonts w:cs="Times New Roman"/>
          <w:szCs w:val="24"/>
        </w:rPr>
      </w:pPr>
    </w:p>
    <w:p w14:paraId="78B8D897" w14:textId="77777777" w:rsidR="00E51376" w:rsidRPr="00E51376" w:rsidRDefault="00E51376" w:rsidP="00E51376">
      <w:pPr>
        <w:jc w:val="both"/>
        <w:rPr>
          <w:rFonts w:cs="Times New Roman"/>
          <w:b/>
          <w:szCs w:val="24"/>
        </w:rPr>
      </w:pPr>
      <w:r w:rsidRPr="00E51376">
        <w:rPr>
          <w:rFonts w:cs="Times New Roman"/>
          <w:b/>
          <w:szCs w:val="24"/>
        </w:rPr>
        <w:t>LA ESTRATEGIA DE MARKETING Y EL MIX DE MARKETING</w:t>
      </w:r>
    </w:p>
    <w:p w14:paraId="665A21D3" w14:textId="3CF73270" w:rsidR="00B03853" w:rsidRDefault="009B5C3B" w:rsidP="00B03853">
      <w:pPr>
        <w:pStyle w:val="General"/>
        <w:ind w:firstLine="0"/>
        <w:rPr>
          <w:lang w:eastAsia="es-ES"/>
        </w:rPr>
      </w:pPr>
      <w:r>
        <w:rPr>
          <w:lang w:eastAsia="es-ES"/>
        </w:rPr>
        <w:t xml:space="preserve">Indagando a Kotler </w:t>
      </w:r>
      <w:r w:rsidR="00B03853">
        <w:rPr>
          <w:lang w:eastAsia="es-ES"/>
        </w:rPr>
        <w:t xml:space="preserve">en su libro Marketing Turístico </w:t>
      </w:r>
      <w:r w:rsidR="00542F4F">
        <w:rPr>
          <w:lang w:eastAsia="es-ES"/>
        </w:rPr>
        <w:t xml:space="preserve">(2011) </w:t>
      </w:r>
      <w:r w:rsidR="00B03853">
        <w:rPr>
          <w:lang w:eastAsia="es-ES"/>
        </w:rPr>
        <w:t>podemos transcribir que:</w:t>
      </w:r>
    </w:p>
    <w:p w14:paraId="0FECDD14" w14:textId="0CE9F5AD" w:rsidR="009B5C3B" w:rsidRDefault="00E51376" w:rsidP="002F7D40">
      <w:pPr>
        <w:spacing w:line="240" w:lineRule="auto"/>
        <w:ind w:left="709" w:firstLine="0"/>
        <w:jc w:val="both"/>
      </w:pPr>
      <w:r w:rsidRPr="00E51376">
        <w:t>El plan estratégico define la misión y los objetivos generales de la empresa.</w:t>
      </w:r>
      <w:r w:rsidR="005917EB">
        <w:t xml:space="preserve"> El papel y las actividades de M</w:t>
      </w:r>
      <w:r w:rsidRPr="00E51376">
        <w:t xml:space="preserve">arketing </w:t>
      </w:r>
      <w:r>
        <w:t xml:space="preserve"> </w:t>
      </w:r>
      <w:r w:rsidRPr="00E51376">
        <w:t xml:space="preserve">resume las principales actividades implicadas en </w:t>
      </w:r>
      <w:r w:rsidR="005917EB">
        <w:t>la gestión de la estrategia de Marketing y el mix de M</w:t>
      </w:r>
      <w:r w:rsidRPr="00E51376">
        <w:t xml:space="preserve">arketing con una clara orientación al cliente. </w:t>
      </w:r>
      <w:r w:rsidR="009B5C3B">
        <w:t xml:space="preserve"> </w:t>
      </w:r>
      <w:r w:rsidRPr="00E51376">
        <w:t>Los clientes se encuentran en el centro. El objetivo consiste en crear valor para los clientes, así como construir relaciones fuertes y rentables con los mismos. A conti</w:t>
      </w:r>
      <w:r w:rsidR="005917EB">
        <w:t>nuación viene la estrategia de Marketing: la lógica del M</w:t>
      </w:r>
      <w:r w:rsidRPr="00E51376">
        <w:t xml:space="preserve">arketing por la que la empresa espera crear este valor para el cliente y lograr estas relaciones rentables. </w:t>
      </w:r>
    </w:p>
    <w:p w14:paraId="08DA3B1F" w14:textId="6640A80C" w:rsidR="00372CF9" w:rsidRPr="00395BAE" w:rsidRDefault="00E51376" w:rsidP="002F7D40">
      <w:pPr>
        <w:pStyle w:val="General"/>
        <w:spacing w:line="240" w:lineRule="auto"/>
        <w:ind w:left="709" w:firstLine="0"/>
      </w:pPr>
      <w:r w:rsidRPr="00E51376">
        <w:lastRenderedPageBreak/>
        <w:t>La empresa decide cuáles son los clientes a los que va a atender (segmentación y selección de mercados objetivo) y cómo los va a atender (diferenciación y posicionamiento). Identifica el mercado total, después lo divide en segmentos más pequeños, elige a los más prometedores y se ocupa de atender y satisfacer a los clientes de dichos segmento</w:t>
      </w:r>
      <w:r w:rsidR="005917EB">
        <w:t>s. Guiada por su estrategia de M</w:t>
      </w:r>
      <w:r w:rsidRPr="00E51376">
        <w:t>arketin</w:t>
      </w:r>
      <w:r w:rsidR="005917EB">
        <w:t>g, la empresa diseña un mix de M</w:t>
      </w:r>
      <w:r w:rsidRPr="00E51376">
        <w:t>arketing compuesto por los factores que tiene bajo su control: el producto, el precio, la distribución (lugar) y la promoción, es decir, las cuatro P. Para iden</w:t>
      </w:r>
      <w:r w:rsidR="005917EB">
        <w:t>tificar la mejor estrategia de Marketing y el mejor mix de M</w:t>
      </w:r>
      <w:r w:rsidRPr="00E51376">
        <w:t>arketing, la empresa realiza el análisis, la planificación</w:t>
      </w:r>
      <w:r w:rsidR="005917EB">
        <w:t>, la ejecución y el control de M</w:t>
      </w:r>
      <w:r w:rsidRPr="00E51376">
        <w:t xml:space="preserve">arketing. </w:t>
      </w:r>
    </w:p>
    <w:p w14:paraId="0682A42D" w14:textId="14D0C676" w:rsidR="009B5C3B" w:rsidRDefault="00E51376" w:rsidP="002F7D40">
      <w:pPr>
        <w:spacing w:line="240" w:lineRule="auto"/>
        <w:ind w:left="709" w:firstLine="0"/>
        <w:jc w:val="both"/>
      </w:pPr>
      <w:r w:rsidRPr="00E51376">
        <w:t>Mediante estas actividades, la empresa observa y se adapta a los ac</w:t>
      </w:r>
      <w:r w:rsidR="005917EB">
        <w:t>tores y fuerzas del entorno de M</w:t>
      </w:r>
      <w:r w:rsidRPr="00E51376">
        <w:t>arketing. A continuación vamos a analizar brevemente cada una de estas actividades. En capítulos posteriores analizaremos cada una con más detalle.</w:t>
      </w:r>
      <w:r>
        <w:t xml:space="preserve"> </w:t>
      </w:r>
      <w:sdt>
        <w:sdtPr>
          <w:rPr>
            <w:b/>
          </w:rPr>
          <w:id w:val="1903329970"/>
          <w:citation/>
        </w:sdtPr>
        <w:sdtContent>
          <w:r w:rsidR="009B5C3B" w:rsidRPr="00E51376">
            <w:rPr>
              <w:b/>
            </w:rPr>
            <w:fldChar w:fldCharType="begin"/>
          </w:r>
          <w:r w:rsidR="00776FA6">
            <w:rPr>
              <w:b/>
            </w:rPr>
            <w:instrText xml:space="preserve">CITATION Phi111 \p 234 \n  \y  \t  \l 3082 </w:instrText>
          </w:r>
          <w:r w:rsidR="009B5C3B" w:rsidRPr="00E51376">
            <w:rPr>
              <w:b/>
            </w:rPr>
            <w:fldChar w:fldCharType="separate"/>
          </w:r>
          <w:r w:rsidR="0076667C" w:rsidRPr="0076667C">
            <w:rPr>
              <w:noProof/>
            </w:rPr>
            <w:t>(pág. 234)</w:t>
          </w:r>
          <w:r w:rsidR="009B5C3B" w:rsidRPr="00E51376">
            <w:rPr>
              <w:b/>
            </w:rPr>
            <w:fldChar w:fldCharType="end"/>
          </w:r>
        </w:sdtContent>
      </w:sdt>
      <w:r w:rsidR="009B5C3B">
        <w:t xml:space="preserve"> </w:t>
      </w:r>
    </w:p>
    <w:p w14:paraId="6AAF366A" w14:textId="350F0FD6" w:rsidR="00C86EE2" w:rsidRPr="00E65799" w:rsidRDefault="00C86EE2" w:rsidP="00E65799">
      <w:pPr>
        <w:pStyle w:val="General"/>
      </w:pPr>
    </w:p>
    <w:p w14:paraId="18427CC9" w14:textId="77777777" w:rsidR="00E51376" w:rsidRPr="00E51376" w:rsidRDefault="008C2B61" w:rsidP="00E51376">
      <w:pPr>
        <w:jc w:val="both"/>
        <w:rPr>
          <w:rFonts w:cs="Times New Roman"/>
          <w:b/>
          <w:szCs w:val="24"/>
        </w:rPr>
      </w:pPr>
      <w:r w:rsidRPr="00E51376">
        <w:rPr>
          <w:rFonts w:cs="Times New Roman"/>
          <w:b/>
          <w:szCs w:val="24"/>
        </w:rPr>
        <w:t xml:space="preserve">ESTRATEGIA DE MARKETING ORIENTADA AL CLIENTE </w:t>
      </w:r>
    </w:p>
    <w:p w14:paraId="49B9E4A4" w14:textId="5E3A847A" w:rsidR="00E51376" w:rsidRDefault="00E51376" w:rsidP="00395BAE">
      <w:pPr>
        <w:pStyle w:val="General"/>
      </w:pPr>
      <w:r w:rsidRPr="00E51376">
        <w:t>Para tener éxito en el actual mercado competitivo las empresas tienen que estar orientadas al cliente. Deben captar clientes de los competidores y mantenerlos después. Este crecimiento debe ser consecuencia del mayor valor proporcionado. Pero antes de poder satisfacer a los clientes, una empresa tiene que comprender primero sus nece</w:t>
      </w:r>
      <w:r w:rsidR="005917EB">
        <w:t>sidades y deseos. Así pues, un M</w:t>
      </w:r>
      <w:r w:rsidRPr="00E51376">
        <w:t xml:space="preserve">arketing riguroso requiere un detallado análisis del cliente. </w:t>
      </w:r>
    </w:p>
    <w:p w14:paraId="29ABAD62" w14:textId="3A275B66" w:rsidR="003C026C" w:rsidRPr="00395BAE" w:rsidRDefault="00E51376" w:rsidP="003C026C">
      <w:pPr>
        <w:pStyle w:val="General"/>
      </w:pPr>
      <w:r w:rsidRPr="00E51376">
        <w:t>Las empresas saben que no pueden atender de manera rentable a todos los clientes de determinado mercado, al menos no a todos los clientes de la misma manera. Hay demasiados segmentos con necesidades muy diferentes donde la mayoría de las empresas pueden atender mejor a unos que a otros. Así pues, cada empresa debe dividir el mercado total, elegir los mejores segmentos y diseñar estrategias para atender a dichos segmentos de forma rentable. Este proceso implica las actividades de segmentación del mercado, selección de mercados objetivo, diferenciación y posicionamiento en el mercado.</w:t>
      </w:r>
    </w:p>
    <w:p w14:paraId="4056ECA0" w14:textId="77777777" w:rsidR="00372CF9" w:rsidRPr="006E72FB" w:rsidRDefault="00372CF9" w:rsidP="00E51376">
      <w:pPr>
        <w:jc w:val="both"/>
        <w:rPr>
          <w:rFonts w:cs="Times New Roman"/>
          <w:b/>
          <w:szCs w:val="24"/>
        </w:rPr>
      </w:pPr>
      <w:r w:rsidRPr="006E72FB">
        <w:rPr>
          <w:rFonts w:cs="Times New Roman"/>
          <w:b/>
          <w:szCs w:val="24"/>
        </w:rPr>
        <w:lastRenderedPageBreak/>
        <w:t>PANIFICACION Y ESTRATEGIAS COMERCIALES</w:t>
      </w:r>
    </w:p>
    <w:p w14:paraId="61C07CC8" w14:textId="7647D76D" w:rsidR="00B03853" w:rsidRDefault="009B5C3B" w:rsidP="00B03853">
      <w:pPr>
        <w:pStyle w:val="General"/>
        <w:ind w:firstLine="0"/>
        <w:rPr>
          <w:lang w:eastAsia="es-ES"/>
        </w:rPr>
      </w:pPr>
      <w:r>
        <w:rPr>
          <w:lang w:eastAsia="es-ES"/>
        </w:rPr>
        <w:t xml:space="preserve">Examinando a Prado </w:t>
      </w:r>
      <w:r w:rsidR="00542F4F">
        <w:rPr>
          <w:lang w:eastAsia="es-ES"/>
        </w:rPr>
        <w:t xml:space="preserve">(2016) </w:t>
      </w:r>
      <w:r w:rsidR="00B03853">
        <w:rPr>
          <w:lang w:eastAsia="es-ES"/>
        </w:rPr>
        <w:t xml:space="preserve">en su obra </w:t>
      </w:r>
      <w:r w:rsidR="00B03853" w:rsidRPr="00B03853">
        <w:rPr>
          <w:lang w:eastAsia="es-ES"/>
        </w:rPr>
        <w:t>Dirección y estrategias de ventas e intermediación comercial</w:t>
      </w:r>
      <w:r w:rsidR="00B03853">
        <w:rPr>
          <w:lang w:eastAsia="es-ES"/>
        </w:rPr>
        <w:t xml:space="preserve"> menciona que:</w:t>
      </w:r>
    </w:p>
    <w:p w14:paraId="5EC77339" w14:textId="4CBB451D" w:rsidR="00C86EE2" w:rsidRDefault="00372CF9" w:rsidP="002F7D40">
      <w:pPr>
        <w:spacing w:line="240" w:lineRule="auto"/>
        <w:ind w:left="709" w:firstLine="0"/>
        <w:jc w:val="both"/>
        <w:rPr>
          <w:b/>
        </w:rPr>
      </w:pPr>
      <w:r>
        <w:t xml:space="preserve">En el ámbito de las Pymes se suele </w:t>
      </w:r>
      <w:r w:rsidR="005917EB">
        <w:t>hacer referencia al denominado M</w:t>
      </w:r>
      <w:r>
        <w:t xml:space="preserve">arketing de guerrilla, </w:t>
      </w:r>
      <w:r w:rsidR="006E72FB">
        <w:t>utilizado</w:t>
      </w:r>
      <w:r>
        <w:t xml:space="preserve"> como una estrategi</w:t>
      </w:r>
      <w:r w:rsidR="006E72FB">
        <w:t>a publicitaria, este sistema alternativo de publicidad se basa en m</w:t>
      </w:r>
      <w:r w:rsidR="005917EB">
        <w:t>ucha energía e imaginación. El M</w:t>
      </w:r>
      <w:r w:rsidR="006E72FB">
        <w:t xml:space="preserve">arketing de guerrilla supone sorprender al consumidor, crearle una impresión relevante y generar el mayor ruido social posible, intentando conseguir un impacto más personal en el cliente. Económicamente supone un costo inferior al de las técnicas habituales, consiguiendo unos mejores resultados en base a la creatividad que contiene, muy diferente de las campañas habituales, que se acerca mucho más al cliente potencial. </w:t>
      </w:r>
      <w:sdt>
        <w:sdtPr>
          <w:rPr>
            <w:b/>
          </w:rPr>
          <w:id w:val="-1777088630"/>
          <w:citation/>
        </w:sdtPr>
        <w:sdtContent>
          <w:r w:rsidR="006E72FB" w:rsidRPr="006E72FB">
            <w:rPr>
              <w:b/>
            </w:rPr>
            <w:fldChar w:fldCharType="begin"/>
          </w:r>
          <w:r w:rsidR="00542F4F">
            <w:rPr>
              <w:b/>
            </w:rPr>
            <w:instrText xml:space="preserve">CITATION Enr16 \p 43 \n  \y  \t  \l 3082 </w:instrText>
          </w:r>
          <w:r w:rsidR="006E72FB" w:rsidRPr="006E72FB">
            <w:rPr>
              <w:b/>
            </w:rPr>
            <w:fldChar w:fldCharType="separate"/>
          </w:r>
          <w:r w:rsidR="00542F4F" w:rsidRPr="00542F4F">
            <w:rPr>
              <w:noProof/>
            </w:rPr>
            <w:t>(pág. 43)</w:t>
          </w:r>
          <w:r w:rsidR="006E72FB" w:rsidRPr="006E72FB">
            <w:rPr>
              <w:b/>
            </w:rPr>
            <w:fldChar w:fldCharType="end"/>
          </w:r>
        </w:sdtContent>
      </w:sdt>
    </w:p>
    <w:p w14:paraId="22A5F7A7" w14:textId="77777777" w:rsidR="00E65799" w:rsidRPr="00E65799" w:rsidRDefault="00E65799" w:rsidP="00E65799">
      <w:pPr>
        <w:ind w:left="709"/>
        <w:jc w:val="both"/>
        <w:rPr>
          <w:b/>
        </w:rPr>
      </w:pPr>
    </w:p>
    <w:p w14:paraId="1FADCF85" w14:textId="77777777" w:rsidR="0000434C" w:rsidRDefault="0000434C" w:rsidP="0000434C">
      <w:pPr>
        <w:jc w:val="both"/>
        <w:rPr>
          <w:rFonts w:cs="Times New Roman"/>
          <w:b/>
          <w:szCs w:val="24"/>
        </w:rPr>
      </w:pPr>
      <w:r>
        <w:rPr>
          <w:rFonts w:cs="Times New Roman"/>
          <w:b/>
          <w:szCs w:val="24"/>
        </w:rPr>
        <w:t>ESTRATEGIAS GENERICAS DE PORTER</w:t>
      </w:r>
    </w:p>
    <w:p w14:paraId="5E46EBF1" w14:textId="4B5FB384" w:rsidR="00776FA6" w:rsidRPr="00776FA6" w:rsidRDefault="00776FA6" w:rsidP="00776FA6">
      <w:pPr>
        <w:ind w:firstLine="0"/>
        <w:jc w:val="both"/>
        <w:rPr>
          <w:rFonts w:cs="Times New Roman"/>
          <w:szCs w:val="24"/>
        </w:rPr>
      </w:pPr>
      <w:r w:rsidRPr="00776FA6">
        <w:rPr>
          <w:rFonts w:cs="Times New Roman"/>
          <w:szCs w:val="24"/>
        </w:rPr>
        <w:t>Analizando a Philip Kotler y Kevin Keller en su libro Dirección de Marketing (2</w:t>
      </w:r>
      <w:r>
        <w:rPr>
          <w:rFonts w:cs="Times New Roman"/>
          <w:szCs w:val="24"/>
        </w:rPr>
        <w:t>012</w:t>
      </w:r>
      <w:r w:rsidRPr="00776FA6">
        <w:rPr>
          <w:rFonts w:cs="Times New Roman"/>
          <w:szCs w:val="24"/>
        </w:rPr>
        <w:t>) decimocuarta edición, se transcribe que:</w:t>
      </w:r>
    </w:p>
    <w:p w14:paraId="70F9B89F" w14:textId="66762A70" w:rsidR="0000434C" w:rsidRPr="00395BAE" w:rsidRDefault="0000434C" w:rsidP="00776FA6">
      <w:pPr>
        <w:pStyle w:val="General"/>
        <w:spacing w:line="240" w:lineRule="auto"/>
        <w:ind w:left="709" w:firstLine="0"/>
      </w:pPr>
      <w:r>
        <w:t>Las estrategias de Porter implican diferentes acuerdos de organización, procedimientos de control y sistemas de incentivos. Porter destaca la necesidad que tienen las estrategias de llevar a cabo análisis de costos y beneficios para evaluar la “participación de oportunidades” entre las unidades de negocios potenciales y existentes de una empresa. La participación de actividades y recursos aumenta la ventaja competitiva por medio de la reducción de costos o del incremento de la diferenciación. Ademá</w:t>
      </w:r>
      <w:r w:rsidR="005917EB">
        <w:t>s de estimular la participación.</w:t>
      </w:r>
      <w:r>
        <w:t xml:space="preserve"> Porter destaca la necesidad que tienen las empresas de transferir de manera eficaz, habilidades y experiencia entre unidades de negocios independientes con la finalidad de obtener una ventaja competitiva. Diversas estrategias podrían genera</w:t>
      </w:r>
      <w:r w:rsidR="005917EB">
        <w:t>r ventajas en liderazgo en costo</w:t>
      </w:r>
      <w:r>
        <w:t>s, diferenciación y enfoque dependiendo de factores como el tipo de industria, el tamaño de la empresa y l</w:t>
      </w:r>
      <w:r w:rsidR="00395BAE">
        <w:t>a naturaleza de la competencia.</w:t>
      </w:r>
    </w:p>
    <w:p w14:paraId="40FDD18B" w14:textId="77777777" w:rsidR="002F7D40" w:rsidRDefault="002F7D40" w:rsidP="00776FA6">
      <w:pPr>
        <w:spacing w:line="240" w:lineRule="auto"/>
        <w:ind w:left="709"/>
        <w:jc w:val="both"/>
        <w:rPr>
          <w:rFonts w:cs="Times New Roman"/>
          <w:b/>
          <w:szCs w:val="24"/>
        </w:rPr>
      </w:pPr>
    </w:p>
    <w:p w14:paraId="45FC496E" w14:textId="0FBE2F27" w:rsidR="0000434C" w:rsidRPr="00776FA6" w:rsidRDefault="008C2B61" w:rsidP="00776FA6">
      <w:pPr>
        <w:spacing w:line="240" w:lineRule="auto"/>
        <w:ind w:left="709" w:firstLine="0"/>
        <w:jc w:val="both"/>
        <w:rPr>
          <w:rFonts w:cs="Times New Roman"/>
          <w:b/>
          <w:szCs w:val="24"/>
        </w:rPr>
      </w:pPr>
      <w:r w:rsidRPr="0000434C">
        <w:rPr>
          <w:rFonts w:cs="Times New Roman"/>
          <w:b/>
          <w:szCs w:val="24"/>
        </w:rPr>
        <w:t>ESTRATEGIAS DE LIDERAZGO TOTAL EN COSTOS</w:t>
      </w:r>
      <w:r w:rsidR="00776FA6">
        <w:rPr>
          <w:rFonts w:cs="Times New Roman"/>
          <w:b/>
          <w:szCs w:val="24"/>
        </w:rPr>
        <w:t xml:space="preserve">.- </w:t>
      </w:r>
      <w:r w:rsidR="0000434C" w:rsidRPr="0000434C">
        <w:t>Consiste en lograr el liderazgo total en costos en un sector industrial mediante un conjunto de políticas orientadas a este objetivo básico. El liderazgo en costos requiere de la construcción agresiva de instalaciones capaces de producir grandes volúmenes en forma eficiente, de vigoroso empeño en la reducción de costos basados en la experiencia, de rígidos controles de co</w:t>
      </w:r>
      <w:r w:rsidR="0000434C">
        <w:t xml:space="preserve">sto y de los gastos indirectos. </w:t>
      </w:r>
      <w:r w:rsidR="0000434C" w:rsidRPr="0000434C">
        <w:t>Teniendo una posición de costos bajos se logra que la empresa obtenga rendimientos mayores al promedio en un sector industrial. Una posición de bajos costos defiende a la empresa</w:t>
      </w:r>
      <w:r w:rsidR="005917EB">
        <w:t xml:space="preserve"> tanto como de los compradores </w:t>
      </w:r>
      <w:r w:rsidR="0000434C" w:rsidRPr="0000434C">
        <w:lastRenderedPageBreak/>
        <w:t>poderosos como de los proveedores, dando más flexibilidad para enfrentarse a los aum</w:t>
      </w:r>
      <w:r w:rsidR="00FF19F9">
        <w:t>entos de costos de los insumos.</w:t>
      </w:r>
    </w:p>
    <w:p w14:paraId="74E1A593" w14:textId="77777777" w:rsidR="00776FA6" w:rsidRDefault="0000434C" w:rsidP="00776FA6">
      <w:pPr>
        <w:pStyle w:val="General"/>
        <w:spacing w:after="0" w:line="240" w:lineRule="auto"/>
        <w:ind w:left="709" w:firstLine="0"/>
      </w:pPr>
      <w:r w:rsidRPr="0000434C">
        <w:t>Por último, una posición de costo bajo por lo general coloca a la empresa en una posición favorable con relación a sus competidores en el sector industrial frente a los posibles sus</w:t>
      </w:r>
      <w:r w:rsidR="00395BAE">
        <w:t>titutos.</w:t>
      </w:r>
    </w:p>
    <w:p w14:paraId="3D4F7D30" w14:textId="77777777" w:rsidR="00776FA6" w:rsidRDefault="00776FA6" w:rsidP="00776FA6">
      <w:pPr>
        <w:pStyle w:val="General"/>
        <w:spacing w:after="0" w:line="240" w:lineRule="auto"/>
        <w:ind w:left="709" w:firstLine="0"/>
      </w:pPr>
    </w:p>
    <w:p w14:paraId="78F63877" w14:textId="0F99EDD1" w:rsidR="0000434C" w:rsidRPr="00776FA6" w:rsidRDefault="0000434C" w:rsidP="00776FA6">
      <w:pPr>
        <w:pStyle w:val="General"/>
        <w:spacing w:after="0" w:line="240" w:lineRule="auto"/>
      </w:pPr>
      <w:r w:rsidRPr="0000434C">
        <w:rPr>
          <w:rFonts w:cs="Times New Roman"/>
          <w:szCs w:val="24"/>
        </w:rPr>
        <w:t>Alcanzar una posición genera</w:t>
      </w:r>
      <w:r>
        <w:rPr>
          <w:rFonts w:cs="Times New Roman"/>
          <w:szCs w:val="24"/>
        </w:rPr>
        <w:t>l de bajo costo suele requerir:</w:t>
      </w:r>
    </w:p>
    <w:p w14:paraId="18E11ADA" w14:textId="2F393893" w:rsidR="0000434C" w:rsidRPr="0000434C" w:rsidRDefault="00FF19F9" w:rsidP="00776FA6">
      <w:pPr>
        <w:pStyle w:val="Prrafodelista"/>
        <w:numPr>
          <w:ilvl w:val="0"/>
          <w:numId w:val="13"/>
        </w:numPr>
        <w:spacing w:line="240" w:lineRule="auto"/>
        <w:ind w:left="709"/>
        <w:jc w:val="both"/>
        <w:rPr>
          <w:rFonts w:cs="Times New Roman"/>
          <w:szCs w:val="24"/>
        </w:rPr>
      </w:pPr>
      <w:r>
        <w:rPr>
          <w:rFonts w:cs="Times New Roman"/>
          <w:szCs w:val="24"/>
        </w:rPr>
        <w:t>U</w:t>
      </w:r>
      <w:r w:rsidR="0000434C" w:rsidRPr="0000434C">
        <w:rPr>
          <w:rFonts w:cs="Times New Roman"/>
          <w:szCs w:val="24"/>
        </w:rPr>
        <w:t>na elevada participación en el mercado u otras ventajas;</w:t>
      </w:r>
    </w:p>
    <w:p w14:paraId="0ECFED26" w14:textId="3C89E6EC" w:rsidR="0000434C" w:rsidRPr="0000434C" w:rsidRDefault="00FF19F9" w:rsidP="00776FA6">
      <w:pPr>
        <w:pStyle w:val="Prrafodelista"/>
        <w:numPr>
          <w:ilvl w:val="0"/>
          <w:numId w:val="13"/>
        </w:numPr>
        <w:spacing w:line="240" w:lineRule="auto"/>
        <w:ind w:left="709"/>
        <w:jc w:val="both"/>
        <w:rPr>
          <w:rFonts w:cs="Times New Roman"/>
          <w:szCs w:val="24"/>
        </w:rPr>
      </w:pPr>
      <w:r>
        <w:rPr>
          <w:rFonts w:cs="Times New Roman"/>
          <w:szCs w:val="24"/>
        </w:rPr>
        <w:t>E</w:t>
      </w:r>
      <w:r w:rsidR="0000434C" w:rsidRPr="0000434C">
        <w:rPr>
          <w:rFonts w:cs="Times New Roman"/>
          <w:szCs w:val="24"/>
        </w:rPr>
        <w:t>l diseño de los productos para facilitar su fabricación;</w:t>
      </w:r>
    </w:p>
    <w:p w14:paraId="59C97703" w14:textId="151827C0" w:rsidR="0000434C" w:rsidRPr="0000434C" w:rsidRDefault="00FF19F9" w:rsidP="00776FA6">
      <w:pPr>
        <w:pStyle w:val="Prrafodelista"/>
        <w:numPr>
          <w:ilvl w:val="0"/>
          <w:numId w:val="13"/>
        </w:numPr>
        <w:spacing w:line="240" w:lineRule="auto"/>
        <w:ind w:left="709"/>
        <w:jc w:val="both"/>
        <w:rPr>
          <w:rFonts w:cs="Times New Roman"/>
          <w:szCs w:val="24"/>
        </w:rPr>
      </w:pPr>
      <w:r>
        <w:rPr>
          <w:rFonts w:cs="Times New Roman"/>
          <w:szCs w:val="24"/>
        </w:rPr>
        <w:t>L</w:t>
      </w:r>
      <w:r w:rsidR="0000434C" w:rsidRPr="0000434C">
        <w:rPr>
          <w:rFonts w:cs="Times New Roman"/>
          <w:szCs w:val="24"/>
        </w:rPr>
        <w:t>a inversión de un fuerte capital inicial en equipo de primera categoría;</w:t>
      </w:r>
    </w:p>
    <w:p w14:paraId="20E78E60" w14:textId="1F2E9320" w:rsidR="0000434C" w:rsidRPr="0000434C" w:rsidRDefault="00FF19F9" w:rsidP="00776FA6">
      <w:pPr>
        <w:pStyle w:val="Prrafodelista"/>
        <w:numPr>
          <w:ilvl w:val="0"/>
          <w:numId w:val="13"/>
        </w:numPr>
        <w:spacing w:line="240" w:lineRule="auto"/>
        <w:ind w:left="709"/>
        <w:jc w:val="both"/>
        <w:rPr>
          <w:rFonts w:cs="Times New Roman"/>
          <w:szCs w:val="24"/>
        </w:rPr>
      </w:pPr>
      <w:r>
        <w:rPr>
          <w:rFonts w:cs="Times New Roman"/>
          <w:szCs w:val="24"/>
        </w:rPr>
        <w:t>P</w:t>
      </w:r>
      <w:r w:rsidR="0000434C" w:rsidRPr="0000434C">
        <w:rPr>
          <w:rFonts w:cs="Times New Roman"/>
          <w:szCs w:val="24"/>
        </w:rPr>
        <w:t>recios agresivos y;</w:t>
      </w:r>
    </w:p>
    <w:p w14:paraId="400E1F49" w14:textId="77777777" w:rsidR="00776FA6" w:rsidRDefault="00FF19F9" w:rsidP="00776FA6">
      <w:pPr>
        <w:pStyle w:val="Prrafodelista"/>
        <w:numPr>
          <w:ilvl w:val="0"/>
          <w:numId w:val="13"/>
        </w:numPr>
        <w:spacing w:line="240" w:lineRule="auto"/>
        <w:ind w:left="709"/>
        <w:jc w:val="both"/>
        <w:rPr>
          <w:rFonts w:cs="Times New Roman"/>
          <w:szCs w:val="24"/>
        </w:rPr>
      </w:pPr>
      <w:r>
        <w:rPr>
          <w:rFonts w:cs="Times New Roman"/>
          <w:szCs w:val="24"/>
        </w:rPr>
        <w:t>P</w:t>
      </w:r>
      <w:r w:rsidR="0000434C" w:rsidRPr="0000434C">
        <w:rPr>
          <w:rFonts w:cs="Times New Roman"/>
          <w:szCs w:val="24"/>
        </w:rPr>
        <w:t>érdidas iniciales para lograr la participación en el mercado.</w:t>
      </w:r>
    </w:p>
    <w:p w14:paraId="5401F09A" w14:textId="77777777" w:rsidR="00776FA6" w:rsidRDefault="00776FA6" w:rsidP="00776FA6">
      <w:pPr>
        <w:pStyle w:val="Prrafodelista"/>
        <w:spacing w:line="240" w:lineRule="auto"/>
        <w:ind w:left="709" w:firstLine="0"/>
        <w:jc w:val="both"/>
        <w:rPr>
          <w:rFonts w:cs="Times New Roman"/>
          <w:szCs w:val="24"/>
        </w:rPr>
      </w:pPr>
    </w:p>
    <w:p w14:paraId="4B262001" w14:textId="2ABA7B85" w:rsidR="00375759" w:rsidRDefault="00776FA6" w:rsidP="00776FA6">
      <w:pPr>
        <w:pStyle w:val="Prrafodelista"/>
        <w:spacing w:line="240" w:lineRule="auto"/>
        <w:ind w:left="709" w:firstLine="0"/>
        <w:jc w:val="both"/>
      </w:pPr>
      <w:r w:rsidRPr="00776FA6">
        <w:rPr>
          <w:rFonts w:cs="Times New Roman"/>
          <w:b/>
          <w:szCs w:val="24"/>
        </w:rPr>
        <w:t>ESTRATEGIAS DE DIFERENCIACIÓN</w:t>
      </w:r>
      <w:r>
        <w:rPr>
          <w:rFonts w:cs="Times New Roman"/>
          <w:b/>
          <w:szCs w:val="24"/>
        </w:rPr>
        <w:t xml:space="preserve">.- </w:t>
      </w:r>
      <w:r w:rsidR="0000434C" w:rsidRPr="0000434C">
        <w:t>La segunda estrategia genérica consiste en la diferenciación del producto o servicio que ofrece la empresa, creando algo que sea percibido en el mercado como único. Los métodos para la diferenciación pueden tomar muchas formas: diseño o imagen de marca, en tecnología, en servicio al c</w:t>
      </w:r>
      <w:r w:rsidR="00464421">
        <w:t xml:space="preserve">liente, o en otras dimensiones. </w:t>
      </w:r>
      <w:r w:rsidR="00464421" w:rsidRPr="00464421">
        <w:t>La estrategia de diferenciación es eficaz tanto en mercados amplios como en mercados reducidos, pero solo cuando la característica o las características diferenciadoras del producto son difícil</w:t>
      </w:r>
      <w:r w:rsidR="00395BAE">
        <w:t>es de imitar por la competencia.</w:t>
      </w:r>
    </w:p>
    <w:p w14:paraId="1F4536AE" w14:textId="77777777" w:rsidR="00776FA6" w:rsidRPr="00776FA6" w:rsidRDefault="00776FA6" w:rsidP="00776FA6">
      <w:pPr>
        <w:pStyle w:val="Prrafodelista"/>
        <w:spacing w:line="240" w:lineRule="auto"/>
        <w:ind w:left="709" w:firstLine="0"/>
        <w:jc w:val="both"/>
        <w:rPr>
          <w:rFonts w:cs="Times New Roman"/>
          <w:szCs w:val="24"/>
        </w:rPr>
      </w:pPr>
    </w:p>
    <w:p w14:paraId="6DEC782F" w14:textId="77777777" w:rsidR="00464421" w:rsidRPr="00464421" w:rsidRDefault="00464421" w:rsidP="00776FA6">
      <w:pPr>
        <w:pStyle w:val="General"/>
        <w:spacing w:after="0" w:line="240" w:lineRule="auto"/>
        <w:ind w:left="709" w:firstLine="0"/>
      </w:pPr>
      <w:r w:rsidRPr="00464421">
        <w:t>Esta estrategia es recomendable ut</w:t>
      </w:r>
      <w:r>
        <w:t>ilizar en los siguientes casos:</w:t>
      </w:r>
    </w:p>
    <w:p w14:paraId="23CB8BFA" w14:textId="77777777" w:rsidR="00464421" w:rsidRPr="00464421" w:rsidRDefault="00464421" w:rsidP="00776FA6">
      <w:pPr>
        <w:pStyle w:val="Prrafodelista"/>
        <w:numPr>
          <w:ilvl w:val="0"/>
          <w:numId w:val="14"/>
        </w:numPr>
        <w:spacing w:line="240" w:lineRule="auto"/>
        <w:ind w:left="709"/>
        <w:jc w:val="both"/>
        <w:rPr>
          <w:rFonts w:cs="Times New Roman"/>
          <w:szCs w:val="24"/>
        </w:rPr>
      </w:pPr>
      <w:r>
        <w:rPr>
          <w:rFonts w:cs="Times New Roman"/>
          <w:szCs w:val="24"/>
        </w:rPr>
        <w:t>C</w:t>
      </w:r>
      <w:r w:rsidRPr="00464421">
        <w:rPr>
          <w:rFonts w:cs="Times New Roman"/>
          <w:szCs w:val="24"/>
        </w:rPr>
        <w:t>uando el mercado está compuesto por consumidores que son poco sensibles a los precios.</w:t>
      </w:r>
    </w:p>
    <w:p w14:paraId="52C5B4AF" w14:textId="77777777" w:rsidR="00464421" w:rsidRPr="00464421" w:rsidRDefault="00464421" w:rsidP="00776FA6">
      <w:pPr>
        <w:pStyle w:val="Prrafodelista"/>
        <w:numPr>
          <w:ilvl w:val="0"/>
          <w:numId w:val="14"/>
        </w:numPr>
        <w:spacing w:line="240" w:lineRule="auto"/>
        <w:ind w:left="709"/>
        <w:jc w:val="both"/>
        <w:rPr>
          <w:rFonts w:cs="Times New Roman"/>
          <w:szCs w:val="24"/>
        </w:rPr>
      </w:pPr>
      <w:r>
        <w:rPr>
          <w:rFonts w:cs="Times New Roman"/>
          <w:szCs w:val="24"/>
        </w:rPr>
        <w:t>C</w:t>
      </w:r>
      <w:r w:rsidRPr="00464421">
        <w:rPr>
          <w:rFonts w:cs="Times New Roman"/>
          <w:szCs w:val="24"/>
        </w:rPr>
        <w:t>uando los productos existentes no cumplen a cabalidad con las necesidades y preferencias de los consumidores.</w:t>
      </w:r>
    </w:p>
    <w:p w14:paraId="05B186A1" w14:textId="77777777" w:rsidR="00464421" w:rsidRPr="00464421" w:rsidRDefault="00464421" w:rsidP="00776FA6">
      <w:pPr>
        <w:pStyle w:val="Prrafodelista"/>
        <w:numPr>
          <w:ilvl w:val="0"/>
          <w:numId w:val="14"/>
        </w:numPr>
        <w:spacing w:line="240" w:lineRule="auto"/>
        <w:ind w:left="709"/>
        <w:jc w:val="both"/>
        <w:rPr>
          <w:rFonts w:cs="Times New Roman"/>
          <w:szCs w:val="24"/>
        </w:rPr>
      </w:pPr>
      <w:r>
        <w:rPr>
          <w:rFonts w:cs="Times New Roman"/>
          <w:szCs w:val="24"/>
        </w:rPr>
        <w:t>C</w:t>
      </w:r>
      <w:r w:rsidRPr="00464421">
        <w:rPr>
          <w:rFonts w:cs="Times New Roman"/>
          <w:szCs w:val="24"/>
        </w:rPr>
        <w:t>uando las necesidades y preferencias de los consumidores son diversas.</w:t>
      </w:r>
    </w:p>
    <w:p w14:paraId="066C7AEF" w14:textId="38E06547" w:rsidR="00D478E3" w:rsidRDefault="00464421" w:rsidP="00776FA6">
      <w:pPr>
        <w:pStyle w:val="Prrafodelista"/>
        <w:numPr>
          <w:ilvl w:val="0"/>
          <w:numId w:val="14"/>
        </w:numPr>
        <w:spacing w:line="240" w:lineRule="auto"/>
        <w:ind w:left="709"/>
        <w:jc w:val="both"/>
        <w:rPr>
          <w:rFonts w:cs="Times New Roman"/>
          <w:szCs w:val="24"/>
        </w:rPr>
      </w:pPr>
      <w:r>
        <w:rPr>
          <w:rFonts w:cs="Times New Roman"/>
          <w:szCs w:val="24"/>
        </w:rPr>
        <w:t>C</w:t>
      </w:r>
      <w:r w:rsidRPr="00464421">
        <w:rPr>
          <w:rFonts w:cs="Times New Roman"/>
          <w:szCs w:val="24"/>
        </w:rPr>
        <w:t>uando los productos existentes se diferencian poco entre sí.</w:t>
      </w:r>
    </w:p>
    <w:p w14:paraId="139A2BB6" w14:textId="77777777" w:rsidR="002F7D40" w:rsidRPr="002F7D40" w:rsidRDefault="002F7D40" w:rsidP="00776FA6">
      <w:pPr>
        <w:pStyle w:val="Prrafodelista"/>
        <w:spacing w:line="240" w:lineRule="auto"/>
        <w:ind w:left="709" w:firstLine="0"/>
        <w:jc w:val="both"/>
        <w:rPr>
          <w:rFonts w:cs="Times New Roman"/>
          <w:szCs w:val="24"/>
        </w:rPr>
      </w:pPr>
    </w:p>
    <w:p w14:paraId="19D0F9D6" w14:textId="5373A799" w:rsidR="00464421" w:rsidRPr="00395BAE" w:rsidRDefault="00464421" w:rsidP="00776FA6">
      <w:pPr>
        <w:pStyle w:val="General"/>
        <w:spacing w:line="240" w:lineRule="auto"/>
        <w:ind w:left="709" w:firstLine="0"/>
      </w:pPr>
      <w:r w:rsidRPr="00464421">
        <w:t>Las desventajas de utilizar esta estrategia son el riesgo de que la competencia llegue a copiar rápidamente las características distintivas del producto, y que los consumidores no las valoren lo suficiente.</w:t>
      </w:r>
      <w:sdt>
        <w:sdtPr>
          <w:id w:val="1079096128"/>
          <w:citation/>
        </w:sdtPr>
        <w:sdtContent>
          <w:r w:rsidR="00776FA6">
            <w:fldChar w:fldCharType="begin"/>
          </w:r>
          <w:r w:rsidR="00776FA6">
            <w:rPr>
              <w:lang w:val="es-EC"/>
            </w:rPr>
            <w:instrText xml:space="preserve">CITATION Phi124 \p 61 \n  \y  \t  \l 12298 </w:instrText>
          </w:r>
          <w:r w:rsidR="00776FA6">
            <w:fldChar w:fldCharType="separate"/>
          </w:r>
          <w:r w:rsidR="0076667C">
            <w:rPr>
              <w:noProof/>
              <w:lang w:val="es-EC"/>
            </w:rPr>
            <w:t xml:space="preserve"> </w:t>
          </w:r>
          <w:r w:rsidR="0076667C" w:rsidRPr="0076667C">
            <w:rPr>
              <w:noProof/>
              <w:lang w:val="es-EC"/>
            </w:rPr>
            <w:t>(pág. 61)</w:t>
          </w:r>
          <w:r w:rsidR="00776FA6">
            <w:fldChar w:fldCharType="end"/>
          </w:r>
        </w:sdtContent>
      </w:sdt>
    </w:p>
    <w:p w14:paraId="010D3A39" w14:textId="77777777" w:rsidR="0000434C" w:rsidRPr="0000434C" w:rsidRDefault="008C2B61" w:rsidP="0000434C">
      <w:pPr>
        <w:jc w:val="both"/>
        <w:rPr>
          <w:rFonts w:cs="Times New Roman"/>
          <w:b/>
          <w:szCs w:val="24"/>
        </w:rPr>
      </w:pPr>
      <w:r>
        <w:rPr>
          <w:rFonts w:cs="Times New Roman"/>
          <w:b/>
          <w:szCs w:val="24"/>
        </w:rPr>
        <w:t xml:space="preserve">ESTRATEGIAS DE </w:t>
      </w:r>
      <w:r w:rsidRPr="0000434C">
        <w:rPr>
          <w:rFonts w:cs="Times New Roman"/>
          <w:b/>
          <w:szCs w:val="24"/>
        </w:rPr>
        <w:t>ENFOQUE O ALTA SEGMENTACIÓN</w:t>
      </w:r>
    </w:p>
    <w:p w14:paraId="737F4803" w14:textId="77777777" w:rsidR="00B03853" w:rsidRDefault="00B03853" w:rsidP="00B03853">
      <w:pPr>
        <w:pStyle w:val="General"/>
        <w:ind w:firstLine="0"/>
        <w:rPr>
          <w:lang w:eastAsia="es-ES"/>
        </w:rPr>
      </w:pPr>
      <w:r>
        <w:rPr>
          <w:lang w:eastAsia="es-ES"/>
        </w:rPr>
        <w:t>Analizando a Fred (2003) en su obra Administración Estratégica menciona que:</w:t>
      </w:r>
    </w:p>
    <w:p w14:paraId="3F20C970" w14:textId="0DA82D76" w:rsidR="00F546BF" w:rsidRPr="002F7D40" w:rsidRDefault="0000434C" w:rsidP="00C57D36">
      <w:pPr>
        <w:spacing w:line="240" w:lineRule="auto"/>
        <w:ind w:left="709" w:firstLine="0"/>
        <w:jc w:val="both"/>
      </w:pPr>
      <w:r w:rsidRPr="0000434C">
        <w:t>La última estrategia genérica consiste en enfocarse sobre un grupo de compradores en particular, en un segmento de la línea del producto, o en un mercado geográfico; igual que la diferenciación, el enfoque puede tomar varias formas. Toda la estrategia del enfoque está construida para servir muy bien a un objetivo en particular, y cada política funcional está fo</w:t>
      </w:r>
      <w:r>
        <w:t xml:space="preserve">rmulada teniendo esto en mente. </w:t>
      </w:r>
      <w:r w:rsidRPr="0000434C">
        <w:t xml:space="preserve">La empresa que logra una alta segmentación también está en condiciones de alcanzar rendimientos mayores al promedio para su sector industrial. Su enfoque significa que, o bien, tiene una posición de costo bajo con su objetivo estratégico, o la alta diferenciación, o ambas. El enfoque </w:t>
      </w:r>
      <w:r w:rsidRPr="0000434C">
        <w:lastRenderedPageBreak/>
        <w:t>también puede utilizarse para seleccionar objetivos menos vulnerables a los posibles sustitutos, o cuando los competidores son los más débiles</w:t>
      </w:r>
      <w:r w:rsidRPr="00464421">
        <w:rPr>
          <w:b/>
        </w:rPr>
        <w:t xml:space="preserve">. </w:t>
      </w:r>
      <w:sdt>
        <w:sdtPr>
          <w:rPr>
            <w:b/>
          </w:rPr>
          <w:id w:val="-1094713684"/>
          <w:citation/>
        </w:sdtPr>
        <w:sdtContent>
          <w:r w:rsidRPr="00464421">
            <w:rPr>
              <w:b/>
            </w:rPr>
            <w:fldChar w:fldCharType="begin"/>
          </w:r>
          <w:r w:rsidR="00C57D36">
            <w:rPr>
              <w:b/>
            </w:rPr>
            <w:instrText xml:space="preserve">CITATION Dav03 \p 185 \n  \y  \t  \l 3082 </w:instrText>
          </w:r>
          <w:r w:rsidRPr="00464421">
            <w:rPr>
              <w:b/>
            </w:rPr>
            <w:fldChar w:fldCharType="separate"/>
          </w:r>
          <w:r w:rsidR="0076667C" w:rsidRPr="0076667C">
            <w:rPr>
              <w:noProof/>
            </w:rPr>
            <w:t>(pág. 185)</w:t>
          </w:r>
          <w:r w:rsidRPr="00464421">
            <w:rPr>
              <w:b/>
            </w:rPr>
            <w:fldChar w:fldCharType="end"/>
          </w:r>
        </w:sdtContent>
      </w:sdt>
    </w:p>
    <w:p w14:paraId="1A3307FA" w14:textId="77777777" w:rsidR="00C57D36" w:rsidRDefault="00C57D36" w:rsidP="0000434C">
      <w:pPr>
        <w:jc w:val="both"/>
        <w:rPr>
          <w:rFonts w:cs="Times New Roman"/>
          <w:b/>
          <w:szCs w:val="24"/>
        </w:rPr>
      </w:pPr>
    </w:p>
    <w:p w14:paraId="7F0BCF4A" w14:textId="77777777" w:rsidR="00464421" w:rsidRDefault="00246C8A" w:rsidP="0000434C">
      <w:pPr>
        <w:jc w:val="both"/>
        <w:rPr>
          <w:rFonts w:cs="Times New Roman"/>
          <w:b/>
          <w:szCs w:val="24"/>
        </w:rPr>
      </w:pPr>
      <w:r w:rsidRPr="00246C8A">
        <w:rPr>
          <w:rFonts w:cs="Times New Roman"/>
          <w:b/>
          <w:szCs w:val="24"/>
        </w:rPr>
        <w:t>PROCESO DE DECISIÓN DE COMPRA</w:t>
      </w:r>
    </w:p>
    <w:p w14:paraId="031C3D47" w14:textId="77777777" w:rsidR="00246C8A" w:rsidRDefault="008C2B61" w:rsidP="0000434C">
      <w:pPr>
        <w:jc w:val="both"/>
        <w:rPr>
          <w:rFonts w:cs="Times New Roman"/>
          <w:b/>
          <w:szCs w:val="24"/>
        </w:rPr>
      </w:pPr>
      <w:r w:rsidRPr="00246C8A">
        <w:rPr>
          <w:rFonts w:cs="Times New Roman"/>
          <w:b/>
          <w:szCs w:val="24"/>
        </w:rPr>
        <w:t xml:space="preserve">COMPORTAMIENTO DEL CONSUMIDOR </w:t>
      </w:r>
    </w:p>
    <w:p w14:paraId="6D6775C7" w14:textId="31650F70" w:rsidR="00B03853" w:rsidRDefault="00B03853" w:rsidP="00B03853">
      <w:pPr>
        <w:pStyle w:val="General"/>
        <w:ind w:firstLine="0"/>
        <w:rPr>
          <w:lang w:eastAsia="es-ES"/>
        </w:rPr>
      </w:pPr>
      <w:r>
        <w:rPr>
          <w:lang w:eastAsia="es-ES"/>
        </w:rPr>
        <w:t xml:space="preserve">Examinando a Colina </w:t>
      </w:r>
      <w:r w:rsidR="00542F4F">
        <w:rPr>
          <w:lang w:eastAsia="es-ES"/>
        </w:rPr>
        <w:t xml:space="preserve">(2014) </w:t>
      </w:r>
      <w:r>
        <w:rPr>
          <w:lang w:eastAsia="es-ES"/>
        </w:rPr>
        <w:t>en su informe C</w:t>
      </w:r>
      <w:r w:rsidRPr="00B03853">
        <w:rPr>
          <w:lang w:eastAsia="es-ES"/>
        </w:rPr>
        <w:t>ompilación</w:t>
      </w:r>
      <w:r>
        <w:rPr>
          <w:lang w:eastAsia="es-ES"/>
        </w:rPr>
        <w:t xml:space="preserve"> CEO, M</w:t>
      </w:r>
      <w:r w:rsidRPr="00B03853">
        <w:rPr>
          <w:lang w:eastAsia="es-ES"/>
        </w:rPr>
        <w:t xml:space="preserve">arketing </w:t>
      </w:r>
      <w:r w:rsidR="00311401" w:rsidRPr="00B03853">
        <w:rPr>
          <w:lang w:eastAsia="es-ES"/>
        </w:rPr>
        <w:t>Turístico</w:t>
      </w:r>
      <w:r>
        <w:rPr>
          <w:lang w:eastAsia="es-ES"/>
        </w:rPr>
        <w:t xml:space="preserve"> comenta que:</w:t>
      </w:r>
    </w:p>
    <w:p w14:paraId="351E3AD9" w14:textId="25B5AC4A" w:rsidR="00246C8A" w:rsidRDefault="00B74D18" w:rsidP="002F7D40">
      <w:pPr>
        <w:spacing w:line="240" w:lineRule="auto"/>
        <w:ind w:left="709" w:firstLine="0"/>
        <w:jc w:val="both"/>
        <w:rPr>
          <w:b/>
        </w:rPr>
      </w:pPr>
      <w:r>
        <w:t>Desde el punto de vista del M</w:t>
      </w:r>
      <w:r w:rsidR="00246C8A" w:rsidRPr="00246C8A">
        <w:t>arketing, se trata de estudiar el comportamiento humano frente a los productos que la empresa pone a disposición del posible comprado</w:t>
      </w:r>
      <w:r w:rsidR="00246C8A">
        <w:t>r o consumidor en el mercado, d</w:t>
      </w:r>
      <w:r w:rsidR="00246C8A" w:rsidRPr="00246C8A">
        <w:t>etectar las necesidades que existen, y analizar el proceso de decisión que conduce al acto de adquisición. Se refiere al conjunto de actividades que lleva a cabo una persona o una organización desde que tiene una necesidad hasta el momento que efectúa la compra y usa posteriormente el producto.</w:t>
      </w:r>
      <w:r w:rsidR="000A3528">
        <w:t xml:space="preserve"> </w:t>
      </w:r>
      <w:r w:rsidR="00880D00">
        <w:t xml:space="preserve"> </w:t>
      </w:r>
      <w:sdt>
        <w:sdtPr>
          <w:rPr>
            <w:b/>
          </w:rPr>
          <w:id w:val="-408621737"/>
          <w:citation/>
        </w:sdtPr>
        <w:sdtContent>
          <w:r w:rsidR="00880D00" w:rsidRPr="00880D00">
            <w:rPr>
              <w:b/>
            </w:rPr>
            <w:fldChar w:fldCharType="begin"/>
          </w:r>
          <w:r w:rsidR="00542F4F">
            <w:rPr>
              <w:b/>
            </w:rPr>
            <w:instrText xml:space="preserve">CITATION Jua14 \p 19 \n  \y  \t  \l 3082 </w:instrText>
          </w:r>
          <w:r w:rsidR="00880D00" w:rsidRPr="00880D00">
            <w:rPr>
              <w:b/>
            </w:rPr>
            <w:fldChar w:fldCharType="separate"/>
          </w:r>
          <w:r w:rsidR="00542F4F" w:rsidRPr="00542F4F">
            <w:rPr>
              <w:noProof/>
            </w:rPr>
            <w:t>(pág. 19)</w:t>
          </w:r>
          <w:r w:rsidR="00880D00" w:rsidRPr="00880D00">
            <w:rPr>
              <w:b/>
            </w:rPr>
            <w:fldChar w:fldCharType="end"/>
          </w:r>
        </w:sdtContent>
      </w:sdt>
    </w:p>
    <w:p w14:paraId="63C4626F" w14:textId="77777777" w:rsidR="00B03853" w:rsidRPr="00395BAE" w:rsidRDefault="00B03853" w:rsidP="00B03853">
      <w:pPr>
        <w:ind w:left="709"/>
        <w:jc w:val="both"/>
      </w:pPr>
    </w:p>
    <w:p w14:paraId="000120BB" w14:textId="77777777" w:rsidR="00246C8A" w:rsidRPr="00246C8A" w:rsidRDefault="008C2B61" w:rsidP="00246C8A">
      <w:pPr>
        <w:jc w:val="both"/>
        <w:rPr>
          <w:rFonts w:cs="Times New Roman"/>
          <w:b/>
          <w:szCs w:val="24"/>
        </w:rPr>
      </w:pPr>
      <w:r w:rsidRPr="00246C8A">
        <w:rPr>
          <w:rFonts w:cs="Times New Roman"/>
          <w:b/>
          <w:szCs w:val="24"/>
        </w:rPr>
        <w:t xml:space="preserve">CARACTERÍSTICAS DEL COMPORTAMIENTO </w:t>
      </w:r>
    </w:p>
    <w:p w14:paraId="465168B2" w14:textId="77777777" w:rsidR="000A3528" w:rsidRDefault="00246C8A" w:rsidP="00246C8A">
      <w:pPr>
        <w:pStyle w:val="Prrafodelista"/>
        <w:numPr>
          <w:ilvl w:val="0"/>
          <w:numId w:val="15"/>
        </w:numPr>
        <w:jc w:val="both"/>
        <w:rPr>
          <w:rFonts w:cs="Times New Roman"/>
          <w:szCs w:val="24"/>
        </w:rPr>
      </w:pPr>
      <w:r w:rsidRPr="00246C8A">
        <w:rPr>
          <w:rFonts w:cs="Times New Roman"/>
          <w:szCs w:val="24"/>
        </w:rPr>
        <w:t xml:space="preserve">Complejo: Hay muchas variables internas y externas que influyen en el comportamiento.  </w:t>
      </w:r>
    </w:p>
    <w:p w14:paraId="3C2A4870" w14:textId="77777777" w:rsidR="00246C8A" w:rsidRPr="00246C8A" w:rsidRDefault="00246C8A" w:rsidP="00246C8A">
      <w:pPr>
        <w:pStyle w:val="Prrafodelista"/>
        <w:numPr>
          <w:ilvl w:val="0"/>
          <w:numId w:val="15"/>
        </w:numPr>
        <w:jc w:val="both"/>
        <w:rPr>
          <w:rFonts w:cs="Times New Roman"/>
          <w:szCs w:val="24"/>
        </w:rPr>
      </w:pPr>
      <w:r w:rsidRPr="00246C8A">
        <w:rPr>
          <w:rFonts w:cs="Times New Roman"/>
          <w:szCs w:val="24"/>
        </w:rPr>
        <w:t xml:space="preserve">Cambia con el ciclo de vida del producto. </w:t>
      </w:r>
    </w:p>
    <w:p w14:paraId="2906BBF6" w14:textId="666282D2" w:rsidR="00B049D1" w:rsidRPr="00F546BF" w:rsidRDefault="00246C8A" w:rsidP="00F546BF">
      <w:pPr>
        <w:pStyle w:val="Prrafodelista"/>
        <w:numPr>
          <w:ilvl w:val="0"/>
          <w:numId w:val="15"/>
        </w:numPr>
        <w:jc w:val="both"/>
        <w:rPr>
          <w:rFonts w:cs="Times New Roman"/>
          <w:szCs w:val="24"/>
        </w:rPr>
      </w:pPr>
      <w:r w:rsidRPr="00246C8A">
        <w:rPr>
          <w:rFonts w:cs="Times New Roman"/>
          <w:szCs w:val="24"/>
        </w:rPr>
        <w:t>Varía según el tipo de productos.</w:t>
      </w:r>
    </w:p>
    <w:p w14:paraId="0265A097" w14:textId="77777777" w:rsidR="00B049D1" w:rsidRDefault="00B049D1" w:rsidP="00246C8A">
      <w:pPr>
        <w:jc w:val="both"/>
        <w:rPr>
          <w:rFonts w:cs="Times New Roman"/>
          <w:b/>
          <w:szCs w:val="24"/>
        </w:rPr>
      </w:pPr>
    </w:p>
    <w:p w14:paraId="7665B177" w14:textId="77777777" w:rsidR="00246C8A" w:rsidRPr="00246C8A" w:rsidRDefault="008C2B61" w:rsidP="00246C8A">
      <w:pPr>
        <w:jc w:val="both"/>
        <w:rPr>
          <w:rFonts w:cs="Times New Roman"/>
          <w:b/>
          <w:szCs w:val="24"/>
        </w:rPr>
      </w:pPr>
      <w:r w:rsidRPr="00246C8A">
        <w:rPr>
          <w:rFonts w:cs="Times New Roman"/>
          <w:b/>
          <w:szCs w:val="24"/>
        </w:rPr>
        <w:t xml:space="preserve">FACTORES EXPLICATIVOS DEL COMPORTAMIENTO </w:t>
      </w:r>
    </w:p>
    <w:p w14:paraId="36561DA3" w14:textId="77777777" w:rsidR="000A3528" w:rsidRDefault="00246C8A" w:rsidP="00395BAE">
      <w:pPr>
        <w:pStyle w:val="General"/>
      </w:pPr>
      <w:r w:rsidRPr="008C2B61">
        <w:rPr>
          <w:i/>
          <w:u w:val="single"/>
        </w:rPr>
        <w:t>Condi</w:t>
      </w:r>
      <w:r w:rsidR="000A3528" w:rsidRPr="008C2B61">
        <w:rPr>
          <w:i/>
          <w:u w:val="single"/>
        </w:rPr>
        <w:t>cionantes internos o endógenos</w:t>
      </w:r>
      <w:r w:rsidR="000A3528">
        <w:t xml:space="preserve">.- </w:t>
      </w:r>
      <w:r w:rsidRPr="00246C8A">
        <w:t xml:space="preserve">La motivación, la percepción, la experiencia y el aprendizaje, las características psicográficas (la personalidad y los estilos de vida), y las actitudes. </w:t>
      </w:r>
    </w:p>
    <w:p w14:paraId="20BBD65A" w14:textId="77777777" w:rsidR="000A3528" w:rsidRPr="00B03853" w:rsidRDefault="00246C8A" w:rsidP="00B03853">
      <w:pPr>
        <w:pStyle w:val="General"/>
      </w:pPr>
      <w:r w:rsidRPr="008C2B61">
        <w:rPr>
          <w:i/>
          <w:u w:val="single"/>
        </w:rPr>
        <w:t>Cond</w:t>
      </w:r>
      <w:r w:rsidR="000A3528" w:rsidRPr="008C2B61">
        <w:rPr>
          <w:i/>
          <w:u w:val="single"/>
        </w:rPr>
        <w:t>icionantes externos o exógenos</w:t>
      </w:r>
      <w:r w:rsidR="000A3528">
        <w:t xml:space="preserve">.- </w:t>
      </w:r>
      <w:r w:rsidRPr="00246C8A">
        <w:t xml:space="preserve">Hacen referencia a la pertenencia del consumidor a una determinada cultura, clase social, grupo social de referencia, la </w:t>
      </w:r>
      <w:r w:rsidRPr="00246C8A">
        <w:lastRenderedPageBreak/>
        <w:t xml:space="preserve">familia. También el </w:t>
      </w:r>
      <w:r w:rsidR="00FC6248" w:rsidRPr="00246C8A">
        <w:t>macro entorno</w:t>
      </w:r>
      <w:r w:rsidRPr="00246C8A">
        <w:t xml:space="preserve"> es un condicionante externo (entorno económico, cultural y social, demográfico, legal y político, tecnológico y el medio ambiente). </w:t>
      </w:r>
    </w:p>
    <w:p w14:paraId="453136B4" w14:textId="77777777" w:rsidR="002F7D40" w:rsidRDefault="002F7D40" w:rsidP="0000434C">
      <w:pPr>
        <w:jc w:val="both"/>
        <w:rPr>
          <w:rFonts w:cs="Times New Roman"/>
          <w:b/>
          <w:szCs w:val="24"/>
        </w:rPr>
      </w:pPr>
    </w:p>
    <w:p w14:paraId="611AEFE5" w14:textId="77777777" w:rsidR="00715788" w:rsidRDefault="008C2B61" w:rsidP="0000434C">
      <w:pPr>
        <w:jc w:val="both"/>
        <w:rPr>
          <w:rFonts w:cs="Times New Roman"/>
          <w:b/>
          <w:szCs w:val="24"/>
        </w:rPr>
      </w:pPr>
      <w:r>
        <w:rPr>
          <w:rFonts w:cs="Times New Roman"/>
          <w:b/>
          <w:szCs w:val="24"/>
        </w:rPr>
        <w:t>ETAPAS DEL PROCESO DE DECISIÓN DE COMPRA</w:t>
      </w:r>
    </w:p>
    <w:p w14:paraId="488EE48F" w14:textId="1E0DF66B" w:rsidR="00C57D36" w:rsidRPr="00715788" w:rsidRDefault="00C57D36" w:rsidP="00C57D36">
      <w:pPr>
        <w:ind w:firstLine="0"/>
      </w:pPr>
      <w:r>
        <w:t>Indagando la obra de Philip Kotler y Kevin Keller “Dirección de Marketing” (2012), se transcribe que:</w:t>
      </w:r>
    </w:p>
    <w:p w14:paraId="6171FCAE" w14:textId="5423C9FD" w:rsidR="00715788" w:rsidRDefault="00715788" w:rsidP="00241761">
      <w:pPr>
        <w:pStyle w:val="General"/>
        <w:spacing w:after="0" w:line="240" w:lineRule="auto"/>
        <w:ind w:left="709" w:firstLine="0"/>
      </w:pPr>
      <w:r w:rsidRPr="00715788">
        <w:t>Las empresas inteligentes intentan lograr una comprensión integral del proceso de decisión de compra del cliente, tomando en cuenta todas las experiencias involucradas: aprender, elegir, usar e</w:t>
      </w:r>
      <w:r>
        <w:t xml:space="preserve"> incluso desechar un producto. </w:t>
      </w:r>
      <w:r w:rsidR="00B74D18">
        <w:t xml:space="preserve"> Los académicos del M</w:t>
      </w:r>
      <w:r w:rsidRPr="00715788">
        <w:t>arketing han desarrollado un “mode</w:t>
      </w:r>
      <w:r>
        <w:t xml:space="preserve">lo de etapas” de dicho proceso. </w:t>
      </w:r>
      <w:r w:rsidRPr="00715788">
        <w:t xml:space="preserve">Por lo general, el consumidor pasa por cinco fases: reconocimiento del problema, búsqueda de información, evaluación de alternativas, decisión de compra y comportamiento postcompra. </w:t>
      </w:r>
    </w:p>
    <w:p w14:paraId="73E059C0" w14:textId="6C419352" w:rsidR="00E65799" w:rsidRDefault="00715788" w:rsidP="00241761">
      <w:pPr>
        <w:pStyle w:val="General"/>
        <w:spacing w:after="0" w:line="240" w:lineRule="auto"/>
        <w:ind w:left="709" w:firstLine="0"/>
      </w:pPr>
      <w:r w:rsidRPr="00715788">
        <w:t>Está claro que el proceso de compra se inicia mucho antes que la compra real, y que tiene consecuencias durante un larg</w:t>
      </w:r>
      <w:r>
        <w:t xml:space="preserve">o periodo después de la misma. </w:t>
      </w:r>
      <w:r w:rsidRPr="00715788">
        <w:t xml:space="preserve">Ahora bien, los consumidores no siempre pasan por las cinco etapas, e incluso podrían omitir algunas y volver a experimentar otras. Por ejemplo, cuando usted compra el dentífrico de la marca que acostumbra, pasa directamente de la necesidad a la decisión de compra, sin atravesar las etapas de búsqueda de información y evaluación. </w:t>
      </w:r>
    </w:p>
    <w:p w14:paraId="25E365AD" w14:textId="77777777" w:rsidR="00241761" w:rsidRDefault="00241761" w:rsidP="00241761">
      <w:pPr>
        <w:pStyle w:val="General"/>
        <w:spacing w:after="0" w:line="240" w:lineRule="auto"/>
        <w:ind w:left="709" w:firstLine="0"/>
      </w:pPr>
    </w:p>
    <w:p w14:paraId="62042514" w14:textId="77777777" w:rsidR="00241761" w:rsidRDefault="00241761" w:rsidP="00241761">
      <w:pPr>
        <w:pStyle w:val="General"/>
        <w:spacing w:after="0" w:line="240" w:lineRule="auto"/>
        <w:ind w:left="709" w:firstLine="0"/>
      </w:pPr>
      <w:r w:rsidRPr="00241761">
        <w:t>El proceso de decisión de compra: el modelo de cinco fases</w:t>
      </w:r>
      <w:r>
        <w:t>:</w:t>
      </w:r>
    </w:p>
    <w:p w14:paraId="7859BE38" w14:textId="77777777" w:rsidR="00241761" w:rsidRDefault="00241761" w:rsidP="00241761">
      <w:pPr>
        <w:pStyle w:val="General"/>
        <w:spacing w:after="0" w:line="240" w:lineRule="auto"/>
        <w:ind w:left="709" w:firstLine="0"/>
      </w:pPr>
    </w:p>
    <w:p w14:paraId="5117CE2E" w14:textId="371694DD" w:rsidR="00880D00" w:rsidRDefault="00241761" w:rsidP="00241761">
      <w:pPr>
        <w:pStyle w:val="General"/>
        <w:numPr>
          <w:ilvl w:val="0"/>
          <w:numId w:val="50"/>
        </w:numPr>
        <w:spacing w:after="0" w:line="240" w:lineRule="auto"/>
      </w:pPr>
      <w:r>
        <w:rPr>
          <w:rFonts w:cs="Times New Roman"/>
          <w:szCs w:val="24"/>
        </w:rPr>
        <w:t xml:space="preserve">Reconocimiento del Problema.- </w:t>
      </w:r>
      <w:r w:rsidR="00715788" w:rsidRPr="00715788">
        <w:t xml:space="preserve">El proceso de compra se inicia cuando el comprador reconoce la presencia de un problema o una necesidad como consecuencia de una serie de estímulos internos o externos. Un estímulo interno provoca que una de las necesidades normales de la persona —satisfacer el hambre, la sed, o el deseo sexual— alcance el límite de su intensidad y se convierta en un impulso. Pero también es posible que la necesidad sea despertada por un estímulo externo; esto ocurre, por ejemplo, cuando una persona admira el automóvil nuevo de un amigo, o ve en televisión el anuncio </w:t>
      </w:r>
      <w:r w:rsidR="00B74D18">
        <w:t>de un paquete vacacional en Hawá</w:t>
      </w:r>
      <w:r w:rsidR="00715788" w:rsidRPr="00715788">
        <w:t xml:space="preserve">i. Ambas instancias podrían inspirarle pensamientos sobre la posibilidad de hacer una compra. </w:t>
      </w:r>
      <w:r w:rsidR="00B74D18">
        <w:t>Así pues, los especialistas en M</w:t>
      </w:r>
      <w:r w:rsidR="00715788" w:rsidRPr="00715788">
        <w:t>arketing deben identificar las circunstancias que disparan una necesidad específica, lo cual se logra recopilando información de un conjunto de consumidores. Luego podrán desarro</w:t>
      </w:r>
      <w:r w:rsidR="00B74D18">
        <w:t>llar estrategias de M</w:t>
      </w:r>
      <w:r w:rsidR="00715788" w:rsidRPr="00715788">
        <w:t xml:space="preserve">arketing que enciendan el interés del consumidor. Los productos y servicios discrecionales —bienes de lujo, paquetes vacacionales y opciones de entretenimiento— suelen demandar más que cualquier otro que las empresas aumenten la motivación de los consumidores antes de que éstos consideren seriamente realizar una compra. </w:t>
      </w:r>
    </w:p>
    <w:p w14:paraId="456E6C4A" w14:textId="77777777" w:rsidR="00241761" w:rsidRPr="00395BAE" w:rsidRDefault="00241761" w:rsidP="00241761">
      <w:pPr>
        <w:pStyle w:val="General"/>
        <w:spacing w:after="0" w:line="240" w:lineRule="auto"/>
        <w:ind w:left="1069" w:firstLine="0"/>
      </w:pPr>
    </w:p>
    <w:p w14:paraId="1FA9C603" w14:textId="51E45413" w:rsidR="00241761" w:rsidRPr="00241761" w:rsidRDefault="00241761" w:rsidP="00241761">
      <w:pPr>
        <w:pStyle w:val="Prrafodelista"/>
        <w:numPr>
          <w:ilvl w:val="0"/>
          <w:numId w:val="50"/>
        </w:numPr>
        <w:spacing w:line="240" w:lineRule="auto"/>
        <w:jc w:val="both"/>
        <w:rPr>
          <w:rFonts w:cs="Times New Roman"/>
          <w:b/>
          <w:szCs w:val="24"/>
        </w:rPr>
      </w:pPr>
      <w:r>
        <w:rPr>
          <w:rFonts w:cs="Times New Roman"/>
          <w:szCs w:val="24"/>
        </w:rPr>
        <w:lastRenderedPageBreak/>
        <w:t>Búsqueda d</w:t>
      </w:r>
      <w:r w:rsidRPr="00241761">
        <w:rPr>
          <w:rFonts w:cs="Times New Roman"/>
          <w:szCs w:val="24"/>
        </w:rPr>
        <w:t>e Información</w:t>
      </w:r>
      <w:r>
        <w:rPr>
          <w:rFonts w:cs="Times New Roman"/>
          <w:b/>
          <w:szCs w:val="24"/>
        </w:rPr>
        <w:t xml:space="preserve">.- </w:t>
      </w:r>
      <w:r w:rsidR="00715788" w:rsidRPr="00880D00">
        <w:t>Por raro que parezca, los consumidores casi siempre buscan información de manera limitada. Las encuestas han demostrado que, en el caso de los bienes duraderos, la mitad de todos los consumidores realiza su búsqueda en una sola tienda, y únicamente un 30% consideran más de una marca de electrodomésticos. De cualquier forma, es posible distinguir dos niveles de implicación en la búsqueda. El estado de búsqueda más leve se denomina atención intensificada; en este nivel la persona tan sólo se vuelve más receptiva a la información sobre un producto. En el siguiente nivel el individuo podría iniciar una búsqueda activa de información, consultando material de lectura, pidiendo sugerencias a las amistades, navegando por páginas en Internet, y visitando tiendas para conocer directamente el producto.</w:t>
      </w:r>
    </w:p>
    <w:p w14:paraId="018AF7C3" w14:textId="77777777" w:rsidR="00241761" w:rsidRDefault="00241761" w:rsidP="00241761">
      <w:pPr>
        <w:pStyle w:val="Prrafodelista"/>
        <w:spacing w:line="240" w:lineRule="auto"/>
        <w:ind w:left="1069" w:firstLine="0"/>
        <w:jc w:val="both"/>
      </w:pPr>
      <w:r w:rsidRPr="00241761">
        <w:t>Fuentes de información</w:t>
      </w:r>
      <w:r>
        <w:t>:</w:t>
      </w:r>
    </w:p>
    <w:p w14:paraId="72A08E56" w14:textId="4B4FB793" w:rsidR="00880D00" w:rsidRPr="00241761" w:rsidRDefault="00715788" w:rsidP="00241761">
      <w:pPr>
        <w:pStyle w:val="Prrafodelista"/>
        <w:spacing w:line="240" w:lineRule="auto"/>
        <w:ind w:left="1069" w:firstLine="0"/>
        <w:jc w:val="both"/>
        <w:rPr>
          <w:rFonts w:cs="Times New Roman"/>
          <w:b/>
          <w:szCs w:val="24"/>
        </w:rPr>
      </w:pPr>
      <w:r w:rsidRPr="00715788">
        <w:t xml:space="preserve">Las principales fuentes de información a las que recurrirán los consumidores pueden ser clasificadas en cuatro grupos. </w:t>
      </w:r>
    </w:p>
    <w:p w14:paraId="14817B05" w14:textId="1DF47D43" w:rsidR="00880D00" w:rsidRDefault="00715788" w:rsidP="00241761">
      <w:pPr>
        <w:pStyle w:val="General"/>
        <w:numPr>
          <w:ilvl w:val="0"/>
          <w:numId w:val="43"/>
        </w:numPr>
        <w:spacing w:after="0" w:line="240" w:lineRule="auto"/>
        <w:ind w:left="1066" w:hanging="357"/>
      </w:pPr>
      <w:r w:rsidRPr="00715788">
        <w:t>Personales. Familia, amigos, vecinos, conocidos</w:t>
      </w:r>
      <w:r w:rsidR="00B74D18">
        <w:t>.</w:t>
      </w:r>
      <w:r w:rsidRPr="00715788">
        <w:t xml:space="preserve"> </w:t>
      </w:r>
    </w:p>
    <w:p w14:paraId="4659395F" w14:textId="7CFBF4F8" w:rsidR="00880D00" w:rsidRDefault="00715788" w:rsidP="00241761">
      <w:pPr>
        <w:pStyle w:val="General"/>
        <w:numPr>
          <w:ilvl w:val="0"/>
          <w:numId w:val="43"/>
        </w:numPr>
        <w:spacing w:after="0" w:line="240" w:lineRule="auto"/>
        <w:ind w:left="1066" w:hanging="357"/>
      </w:pPr>
      <w:r w:rsidRPr="00715788">
        <w:t>Comerciales. Publicidad, páginas Web, vendedores, distribuidores, envases, estantes de la tienda</w:t>
      </w:r>
      <w:r w:rsidR="00B74D18">
        <w:t>.</w:t>
      </w:r>
      <w:r w:rsidRPr="00715788">
        <w:t xml:space="preserve"> </w:t>
      </w:r>
    </w:p>
    <w:p w14:paraId="67FAC115" w14:textId="68F1C3E1" w:rsidR="00880D00" w:rsidRDefault="00715788" w:rsidP="00241761">
      <w:pPr>
        <w:pStyle w:val="General"/>
        <w:numPr>
          <w:ilvl w:val="0"/>
          <w:numId w:val="43"/>
        </w:numPr>
        <w:spacing w:after="0" w:line="240" w:lineRule="auto"/>
        <w:ind w:left="1066" w:hanging="357"/>
      </w:pPr>
      <w:r w:rsidRPr="00715788">
        <w:t>Públicas. Medios de comunicación, organizaciones calificadoras formadas por consumidores</w:t>
      </w:r>
      <w:r w:rsidR="00B74D18">
        <w:t>.</w:t>
      </w:r>
      <w:r w:rsidRPr="00715788">
        <w:t xml:space="preserve"> </w:t>
      </w:r>
    </w:p>
    <w:p w14:paraId="3166AB96" w14:textId="77777777" w:rsidR="00241761" w:rsidRDefault="00715788" w:rsidP="00241761">
      <w:pPr>
        <w:pStyle w:val="General"/>
        <w:numPr>
          <w:ilvl w:val="0"/>
          <w:numId w:val="43"/>
        </w:numPr>
        <w:spacing w:after="0" w:line="240" w:lineRule="auto"/>
        <w:ind w:left="1066" w:hanging="357"/>
      </w:pPr>
      <w:r w:rsidRPr="00715788">
        <w:t>De experiencia. Manipulación, examen y uso del producto</w:t>
      </w:r>
      <w:r w:rsidR="00B74D18">
        <w:t>.</w:t>
      </w:r>
      <w:r w:rsidRPr="00715788">
        <w:t xml:space="preserve"> El número de estas fuentes y su influencia relativa varía según la categoría de productos de que se trate y de acuerdo con las características del comprador. </w:t>
      </w:r>
    </w:p>
    <w:p w14:paraId="00E01676" w14:textId="4AD168B1" w:rsidR="00E65799" w:rsidRDefault="00715788" w:rsidP="00241761">
      <w:pPr>
        <w:pStyle w:val="General"/>
        <w:spacing w:after="0" w:line="240" w:lineRule="auto"/>
        <w:ind w:left="1066" w:firstLine="0"/>
      </w:pPr>
      <w:r w:rsidRPr="00715788">
        <w:t>Aunque la mayor parte de la información que reciben los consumidores respecto de un producto proviene de fuentes comerciales (esto es, domi</w:t>
      </w:r>
      <w:r w:rsidR="00B74D18">
        <w:t>nadas por los especialistas en M</w:t>
      </w:r>
      <w:r w:rsidRPr="00715788">
        <w:t xml:space="preserve">arketing), la información más eficaz suele proceder de fuentes personales, de la experiencia, o bien de fuentes públicas consideradas autoridades independientes. Cada fuente desempeña una función diferente en cuanto a su influencia en la decisión de compra. </w:t>
      </w:r>
    </w:p>
    <w:p w14:paraId="5EAA27EA" w14:textId="77777777" w:rsidR="00241761" w:rsidRPr="00395BAE" w:rsidRDefault="00241761" w:rsidP="00241761">
      <w:pPr>
        <w:pStyle w:val="General"/>
        <w:spacing w:after="0" w:line="240" w:lineRule="auto"/>
        <w:ind w:left="1066" w:firstLine="0"/>
      </w:pPr>
    </w:p>
    <w:p w14:paraId="3737BB5E" w14:textId="4C91249A" w:rsidR="00C57D36" w:rsidRPr="00C57D36" w:rsidRDefault="00C57D36" w:rsidP="00C57D36">
      <w:pPr>
        <w:pStyle w:val="Prrafodelista"/>
        <w:numPr>
          <w:ilvl w:val="0"/>
          <w:numId w:val="50"/>
        </w:numPr>
        <w:spacing w:line="240" w:lineRule="auto"/>
        <w:jc w:val="both"/>
        <w:rPr>
          <w:rFonts w:cs="Times New Roman"/>
          <w:szCs w:val="24"/>
        </w:rPr>
      </w:pPr>
      <w:r>
        <w:rPr>
          <w:rFonts w:cs="Times New Roman"/>
          <w:szCs w:val="24"/>
        </w:rPr>
        <w:t>Evaluación d</w:t>
      </w:r>
      <w:r w:rsidR="00241761" w:rsidRPr="00241761">
        <w:rPr>
          <w:rFonts w:cs="Times New Roman"/>
          <w:szCs w:val="24"/>
        </w:rPr>
        <w:t>e Alternativas</w:t>
      </w:r>
      <w:r w:rsidR="00241761">
        <w:rPr>
          <w:rFonts w:cs="Times New Roman"/>
          <w:szCs w:val="24"/>
        </w:rPr>
        <w:t xml:space="preserve">.- </w:t>
      </w:r>
      <w:r w:rsidR="00715788" w:rsidRPr="00715788">
        <w:t>¿Cómo procesa el consumidor la información de las marcas que compiten entre sí para hacer un juicio de valor final? No hay un proceso universal utilizado por todos los consumidores o por un consumidor en todas las situaciones de compra. En realidad existen varios procesos, y los modelos más actuales consideran que, en gran medida, el consumidor hace sus juicios sobre una base consciente y racional. Recordar algunos conceptos básicos nos ayudará a entender los procesos de evaluación que pone en práctica el consumidor. En primer lugar, el consumidor intenta satisfacer una necesidad; en segundo, busca que el producto que satisfaga esa necesidad le brinde ciertos beneficios; en tercero, percibe cada producto como un conjunto de atributos con diversas capacida</w:t>
      </w:r>
      <w:r w:rsidR="00F546BF">
        <w:t>des de ofrecer esos beneficios.</w:t>
      </w:r>
    </w:p>
    <w:p w14:paraId="74A8CB39" w14:textId="77777777" w:rsidR="00C57D36" w:rsidRPr="00C57D36" w:rsidRDefault="00C57D36" w:rsidP="00C57D36">
      <w:pPr>
        <w:pStyle w:val="Prrafodelista"/>
        <w:spacing w:line="240" w:lineRule="auto"/>
        <w:ind w:left="1069" w:firstLine="0"/>
        <w:jc w:val="both"/>
        <w:rPr>
          <w:rFonts w:cs="Times New Roman"/>
          <w:szCs w:val="24"/>
        </w:rPr>
      </w:pPr>
    </w:p>
    <w:p w14:paraId="1CEAFAB9" w14:textId="76275626" w:rsidR="00C57D36" w:rsidRPr="00542F4F" w:rsidRDefault="00C57D36" w:rsidP="00542F4F">
      <w:pPr>
        <w:pStyle w:val="Prrafodelista"/>
        <w:numPr>
          <w:ilvl w:val="0"/>
          <w:numId w:val="50"/>
        </w:numPr>
        <w:spacing w:line="240" w:lineRule="auto"/>
        <w:jc w:val="both"/>
        <w:rPr>
          <w:rFonts w:cs="Times New Roman"/>
          <w:szCs w:val="24"/>
        </w:rPr>
      </w:pPr>
      <w:r>
        <w:rPr>
          <w:rFonts w:cs="Times New Roman"/>
          <w:szCs w:val="24"/>
        </w:rPr>
        <w:t>Decisión d</w:t>
      </w:r>
      <w:r w:rsidRPr="00C57D36">
        <w:rPr>
          <w:rFonts w:cs="Times New Roman"/>
          <w:szCs w:val="24"/>
        </w:rPr>
        <w:t>e Compra.-</w:t>
      </w:r>
      <w:r w:rsidRPr="00C57D36">
        <w:rPr>
          <w:rFonts w:cs="Times New Roman"/>
          <w:b/>
          <w:szCs w:val="24"/>
        </w:rPr>
        <w:t xml:space="preserve"> </w:t>
      </w:r>
      <w:r w:rsidR="00715788" w:rsidRPr="00715788">
        <w:t xml:space="preserve">En la etapa de evaluación el consumidor forma preferencias entre las marcas que constituyen el conjunto de elección, y también podría formular la intención de comprar la marca respecto de la cual tenga mejor percepción. Al ejecutar una intención de compra, el consumidor podría tomar hasta cinco subdecisiones: marca (marca A), distribuidor (distribuidor 2), cantidad (una computadora), tiempo (fin de semana) y forma de pago (tarjeta de crédito). </w:t>
      </w:r>
      <w:sdt>
        <w:sdtPr>
          <w:id w:val="1881742858"/>
          <w:citation/>
        </w:sdtPr>
        <w:sdtContent>
          <w:r>
            <w:fldChar w:fldCharType="begin"/>
          </w:r>
          <w:r>
            <w:instrText xml:space="preserve">CITATION Phi123 \p 166,170 \n  \y  \t  \l 12298 </w:instrText>
          </w:r>
          <w:r>
            <w:fldChar w:fldCharType="separate"/>
          </w:r>
          <w:r w:rsidR="0076667C">
            <w:rPr>
              <w:noProof/>
            </w:rPr>
            <w:t>(págs. 166,170)</w:t>
          </w:r>
          <w:r>
            <w:fldChar w:fldCharType="end"/>
          </w:r>
        </w:sdtContent>
      </w:sdt>
    </w:p>
    <w:p w14:paraId="31E01753" w14:textId="77777777" w:rsidR="00880D00" w:rsidRPr="00880D00" w:rsidRDefault="008C2B61" w:rsidP="00031161">
      <w:pPr>
        <w:pStyle w:val="General"/>
        <w:ind w:firstLine="0"/>
        <w:rPr>
          <w:b/>
        </w:rPr>
      </w:pPr>
      <w:r w:rsidRPr="00880D00">
        <w:rPr>
          <w:b/>
        </w:rPr>
        <w:lastRenderedPageBreak/>
        <w:t xml:space="preserve">MODELOS NO COMPENSATORIOS DE DECISIÓN DEL CONSUMIDOR </w:t>
      </w:r>
    </w:p>
    <w:p w14:paraId="7CEB9DB8" w14:textId="2AE09971" w:rsidR="00B03853" w:rsidRDefault="00B03853" w:rsidP="002F7D40">
      <w:pPr>
        <w:ind w:firstLine="0"/>
        <w:jc w:val="both"/>
        <w:rPr>
          <w:rFonts w:cs="Times New Roman"/>
          <w:szCs w:val="24"/>
          <w:lang w:val="es-ES" w:eastAsia="es-ES"/>
        </w:rPr>
      </w:pPr>
      <w:r>
        <w:rPr>
          <w:rFonts w:cs="Times New Roman"/>
          <w:szCs w:val="24"/>
          <w:lang w:eastAsia="es-ES"/>
        </w:rPr>
        <w:t xml:space="preserve">Observando la obra de Dirección de Marketing de </w:t>
      </w:r>
      <w:r w:rsidR="002F7D40">
        <w:rPr>
          <w:rFonts w:cs="Times New Roman"/>
          <w:szCs w:val="24"/>
          <w:lang w:eastAsia="es-ES"/>
        </w:rPr>
        <w:t>Kotler</w:t>
      </w:r>
      <w:r w:rsidR="00C57D36">
        <w:rPr>
          <w:rFonts w:cs="Times New Roman"/>
          <w:szCs w:val="24"/>
          <w:lang w:eastAsia="es-ES"/>
        </w:rPr>
        <w:t xml:space="preserve"> (2012)</w:t>
      </w:r>
      <w:r w:rsidR="002F7D40">
        <w:rPr>
          <w:rFonts w:cs="Times New Roman"/>
          <w:szCs w:val="24"/>
          <w:lang w:eastAsia="es-ES"/>
        </w:rPr>
        <w:t xml:space="preserve">, </w:t>
      </w:r>
      <w:r>
        <w:rPr>
          <w:rFonts w:cs="Times New Roman"/>
          <w:szCs w:val="24"/>
          <w:lang w:val="es-ES" w:eastAsia="es-ES"/>
        </w:rPr>
        <w:t xml:space="preserve">podemos transcribir que: </w:t>
      </w:r>
    </w:p>
    <w:p w14:paraId="0438DD5C" w14:textId="0E0CE8BC" w:rsidR="00B049D1" w:rsidRDefault="00715788" w:rsidP="002F7D40">
      <w:pPr>
        <w:spacing w:line="240" w:lineRule="auto"/>
        <w:ind w:left="709" w:firstLine="0"/>
        <w:jc w:val="both"/>
        <w:rPr>
          <w:b/>
        </w:rPr>
      </w:pPr>
      <w:r w:rsidRPr="00715788">
        <w:t>El modelo de valor esperado es un modelo compensatorio, en el sentido de que los factores positivos que se perciben acerca del producto pueden ayudar a compensar los factores negativos percibidos. Sin embargo, muchas veces los consumidores toman “atajos mentales” —un proceso denominado heurística— o utilizan reglas generales en el proceso de decisión. Con los modelos no compensatorios de elección del consumidor, las consideraciones positivas y negativas de los atributos no se compensan necesariamente. Evaluar atributos aislados hace que la toma de decisiones sea más fácil para el consumidor, pero también aumen</w:t>
      </w:r>
      <w:r w:rsidR="00B46248">
        <w:t>ta la probabilidad de que optará</w:t>
      </w:r>
      <w:r w:rsidRPr="00715788">
        <w:t xml:space="preserve"> por una decisión diferente si hubiera deliberado más detalladamente. </w:t>
      </w:r>
      <w:sdt>
        <w:sdtPr>
          <w:rPr>
            <w:b/>
          </w:rPr>
          <w:id w:val="-1989314277"/>
          <w:citation/>
        </w:sdtPr>
        <w:sdtContent>
          <w:r w:rsidR="0093242E" w:rsidRPr="0093242E">
            <w:rPr>
              <w:b/>
            </w:rPr>
            <w:fldChar w:fldCharType="begin"/>
          </w:r>
          <w:r w:rsidR="00C57D36">
            <w:rPr>
              <w:b/>
            </w:rPr>
            <w:instrText xml:space="preserve">CITATION Phi121 \p 173 \n  \y  \t  \l 3082 </w:instrText>
          </w:r>
          <w:r w:rsidR="0093242E" w:rsidRPr="0093242E">
            <w:rPr>
              <w:b/>
            </w:rPr>
            <w:fldChar w:fldCharType="separate"/>
          </w:r>
          <w:r w:rsidR="0076667C" w:rsidRPr="0076667C">
            <w:rPr>
              <w:noProof/>
            </w:rPr>
            <w:t>(pág. 173)</w:t>
          </w:r>
          <w:r w:rsidR="0093242E" w:rsidRPr="0093242E">
            <w:rPr>
              <w:b/>
            </w:rPr>
            <w:fldChar w:fldCharType="end"/>
          </w:r>
        </w:sdtContent>
      </w:sdt>
      <w:r w:rsidR="00E65799">
        <w:rPr>
          <w:b/>
        </w:rPr>
        <w:t>.</w:t>
      </w:r>
    </w:p>
    <w:p w14:paraId="714D1AFB" w14:textId="77777777" w:rsidR="002F7D40" w:rsidRDefault="002F7D40" w:rsidP="002F7D40">
      <w:pPr>
        <w:spacing w:line="240" w:lineRule="auto"/>
        <w:ind w:left="709" w:firstLine="0"/>
        <w:jc w:val="both"/>
        <w:rPr>
          <w:b/>
        </w:rPr>
      </w:pPr>
    </w:p>
    <w:p w14:paraId="1AF06A07" w14:textId="77777777" w:rsidR="002F7D40" w:rsidRDefault="002F7D40" w:rsidP="002F7D40">
      <w:pPr>
        <w:spacing w:line="240" w:lineRule="auto"/>
        <w:ind w:left="709" w:firstLine="0"/>
        <w:jc w:val="both"/>
        <w:rPr>
          <w:b/>
        </w:rPr>
      </w:pPr>
    </w:p>
    <w:p w14:paraId="4CB48EC5" w14:textId="26282BF3" w:rsidR="00271F11" w:rsidRDefault="00271F11" w:rsidP="0000434C">
      <w:pPr>
        <w:jc w:val="both"/>
        <w:rPr>
          <w:b/>
        </w:rPr>
      </w:pPr>
      <w:r w:rsidRPr="00271F11">
        <w:rPr>
          <w:b/>
        </w:rPr>
        <w:t>LA RECUPERACIÓN ECONÓMICA A RAÍZ DE DESASTRES NATURALES</w:t>
      </w:r>
    </w:p>
    <w:p w14:paraId="52367859" w14:textId="27A157F5" w:rsidR="00271F11" w:rsidRPr="00271F11" w:rsidRDefault="00271F11" w:rsidP="00271F11">
      <w:pPr>
        <w:jc w:val="both"/>
        <w:rPr>
          <w:rFonts w:cs="Times New Roman"/>
          <w:szCs w:val="24"/>
          <w:lang w:val="es-ES" w:eastAsia="es-ES"/>
        </w:rPr>
      </w:pPr>
      <w:r>
        <w:rPr>
          <w:rFonts w:cs="Times New Roman"/>
          <w:szCs w:val="24"/>
          <w:lang w:eastAsia="es-ES"/>
        </w:rPr>
        <w:t xml:space="preserve">Observando el artículo de </w:t>
      </w:r>
      <w:r w:rsidRPr="00271F11">
        <w:rPr>
          <w:rFonts w:cs="Times New Roman"/>
          <w:szCs w:val="24"/>
          <w:lang w:val="es-ES" w:eastAsia="es-ES"/>
        </w:rPr>
        <w:t xml:space="preserve">Sonali Deraniyagala </w:t>
      </w:r>
      <w:r>
        <w:rPr>
          <w:rFonts w:cs="Times New Roman"/>
          <w:szCs w:val="24"/>
          <w:lang w:val="es-ES" w:eastAsia="es-ES"/>
        </w:rPr>
        <w:t xml:space="preserve">podemos transcribir que: </w:t>
      </w:r>
    </w:p>
    <w:p w14:paraId="78165D34" w14:textId="01F554B9" w:rsidR="00271F11" w:rsidRDefault="00271F11" w:rsidP="00B049D1">
      <w:pPr>
        <w:spacing w:line="360" w:lineRule="auto"/>
        <w:ind w:left="709" w:firstLine="0"/>
        <w:jc w:val="both"/>
      </w:pPr>
      <w:r w:rsidRPr="00271F11">
        <w:t>Los efectos destructivos de los desastres naturales se hacen sentir más en los países más pobres que en los más prósperos. Aunque tanto las naciones ricas como las naciones pobres están a expensas de peligros naturales, en los 40 últimos años la mayor parte de los 3,3 millones de muertes relacionadas con desastres ocurrieron en países pobres. Por ejemplo, se estima que el terremoto de magnitud 7,0 que asoló Haití en 2010 dio por resultado 140.000 muertes y ruinosas pérdidas económicas, mientras que el terremoto de magnitud 9.1 ocurrido en Chile ese mismo año ocasionó la muerte de 500 personas y tuvo un impacto negativo relativamente pequeño en la economía nacional.</w:t>
      </w:r>
      <w:r>
        <w:t xml:space="preserve"> </w:t>
      </w:r>
      <w:r w:rsidRPr="00271F11">
        <w:t xml:space="preserve">Los daños económicos provocados por los desastres varían. Los bienes de capital y la infraestructura, como viviendas, escuelas, fábricas y equipo, carreteras, diques y puentes, se pierden. El capital humano queda diezmado por las pérdidas de vidas, la pérdida de obreros calificados y la destrucción de la infraestructura del sector de la educación, que afecta la escolaridad. También pueden verse afectados los recursos naturales del país: los huracanes destruyen los bosques; los huracanes y las sequías reducen la fertilidad de los suelos. La recurrencia de desastres naturales puede dar lugar a una “conducta de </w:t>
      </w:r>
      <w:r w:rsidRPr="00271F11">
        <w:lastRenderedPageBreak/>
        <w:t>adaptación” por parte de individuos y comunidades que acarrea más pérdidas económicas. Posiblemente, en zonas propensas a sequía los agricultores invertirían menos para aumentar la productividad de sus tierras por temor a perder la inversión.</w:t>
      </w:r>
    </w:p>
    <w:p w14:paraId="1490BD82" w14:textId="77777777" w:rsidR="00B049D1" w:rsidRPr="00271F11" w:rsidRDefault="00B049D1" w:rsidP="00E90870">
      <w:pPr>
        <w:spacing w:line="360" w:lineRule="auto"/>
        <w:jc w:val="both"/>
      </w:pPr>
    </w:p>
    <w:p w14:paraId="3DE1C0B3" w14:textId="70CD03A4" w:rsidR="00C86EE2" w:rsidRDefault="00271F11" w:rsidP="00B049D1">
      <w:pPr>
        <w:spacing w:line="360" w:lineRule="auto"/>
        <w:ind w:left="709" w:firstLine="0"/>
        <w:jc w:val="both"/>
      </w:pPr>
      <w:r w:rsidRPr="00271F11">
        <w:t>¿CÓMO LOGRAR LA RECUPERACIÓN?</w:t>
      </w:r>
      <w:r w:rsidR="001F1AD9">
        <w:t xml:space="preserve"> </w:t>
      </w:r>
      <w:r w:rsidRPr="00271F11">
        <w:t>Formular y aplicar políticas y medidas de recuperación económica a raíz de un desastre natural es engorroso y complicado. Hay que reconstruir y reemplazar los bienes destruidos. Es preciso reactivar los medios de sustento destruidos o crear otros nuevos. Se requieren medidas rápidas y eficaces, tanto para sostener el crecimiento económico y el bienestar general en los países devastados por desastres, como para mitigar el sufrimiento de las personas y comunidades afectadas directamen</w:t>
      </w:r>
      <w:r>
        <w:t xml:space="preserve">te por estos terribles sucesos. </w:t>
      </w:r>
      <w:r w:rsidRPr="00271F11">
        <w:t>No existe un modelo universal para la recuperación, ya sea de las personas, de las comunidades o de las naciones. El proceso de reconstrucción económica es único para cada país afectado por un desastre natural. No obstante, hay problemas y dificultad común en todos los países que es importante comprender para que las políticas y las medidas reduzcan en efecto el sufrimiento humano derivado del impacto de los desastres.</w:t>
      </w:r>
      <w:r w:rsidRPr="00271F11">
        <w:rPr>
          <w:b/>
        </w:rPr>
        <w:t xml:space="preserve"> </w:t>
      </w:r>
      <w:r>
        <w:rPr>
          <w:b/>
        </w:rPr>
        <w:t xml:space="preserve"> </w:t>
      </w:r>
      <w:sdt>
        <w:sdtPr>
          <w:id w:val="-404217094"/>
          <w:citation/>
        </w:sdtPr>
        <w:sdtContent>
          <w:r w:rsidRPr="00271F11">
            <w:fldChar w:fldCharType="begin"/>
          </w:r>
          <w:r w:rsidR="002F7D40">
            <w:instrText xml:space="preserve">CITATION Der16 \p 3 \n  \y  \t  \l 12298 </w:instrText>
          </w:r>
          <w:r w:rsidRPr="00271F11">
            <w:fldChar w:fldCharType="separate"/>
          </w:r>
          <w:r w:rsidR="0076667C">
            <w:rPr>
              <w:noProof/>
            </w:rPr>
            <w:t>(pág. 3)</w:t>
          </w:r>
          <w:r w:rsidRPr="00271F11">
            <w:fldChar w:fldCharType="end"/>
          </w:r>
        </w:sdtContent>
      </w:sdt>
    </w:p>
    <w:p w14:paraId="021A593A" w14:textId="77777777" w:rsidR="00200B68" w:rsidRDefault="00200B68" w:rsidP="00B049D1">
      <w:pPr>
        <w:spacing w:line="360" w:lineRule="auto"/>
        <w:ind w:left="709" w:firstLine="0"/>
        <w:jc w:val="both"/>
      </w:pPr>
    </w:p>
    <w:p w14:paraId="3F7DC0F1" w14:textId="77777777" w:rsidR="00200B68" w:rsidRDefault="00200B68" w:rsidP="00B049D1">
      <w:pPr>
        <w:spacing w:line="360" w:lineRule="auto"/>
        <w:ind w:left="709" w:firstLine="0"/>
        <w:jc w:val="both"/>
      </w:pPr>
    </w:p>
    <w:p w14:paraId="565FB704" w14:textId="77777777" w:rsidR="00200B68" w:rsidRDefault="00200B68" w:rsidP="00B049D1">
      <w:pPr>
        <w:spacing w:line="360" w:lineRule="auto"/>
        <w:ind w:left="709" w:firstLine="0"/>
        <w:jc w:val="both"/>
      </w:pPr>
    </w:p>
    <w:p w14:paraId="30FCE9A6" w14:textId="77777777" w:rsidR="00200B68" w:rsidRDefault="00200B68" w:rsidP="00B049D1">
      <w:pPr>
        <w:spacing w:line="360" w:lineRule="auto"/>
        <w:ind w:left="709" w:firstLine="0"/>
        <w:jc w:val="both"/>
      </w:pPr>
    </w:p>
    <w:p w14:paraId="719C4CEF" w14:textId="77777777" w:rsidR="00200B68" w:rsidRDefault="00200B68" w:rsidP="00B049D1">
      <w:pPr>
        <w:spacing w:line="360" w:lineRule="auto"/>
        <w:ind w:left="709" w:firstLine="0"/>
        <w:jc w:val="both"/>
      </w:pPr>
    </w:p>
    <w:p w14:paraId="744ECD69" w14:textId="77777777" w:rsidR="00B049D1" w:rsidRDefault="00B049D1" w:rsidP="00CF0CC8">
      <w:pPr>
        <w:spacing w:line="360" w:lineRule="auto"/>
        <w:ind w:firstLine="0"/>
        <w:jc w:val="both"/>
      </w:pPr>
    </w:p>
    <w:p w14:paraId="056B4850" w14:textId="77777777" w:rsidR="00C57D36" w:rsidRDefault="00C57D36" w:rsidP="00CF0CC8">
      <w:pPr>
        <w:spacing w:line="360" w:lineRule="auto"/>
        <w:ind w:firstLine="0"/>
        <w:jc w:val="both"/>
      </w:pPr>
    </w:p>
    <w:p w14:paraId="2FB1F6BC" w14:textId="77777777" w:rsidR="00C57D36" w:rsidRDefault="00C57D36" w:rsidP="00CF0CC8">
      <w:pPr>
        <w:spacing w:line="360" w:lineRule="auto"/>
        <w:ind w:firstLine="0"/>
        <w:jc w:val="both"/>
      </w:pPr>
    </w:p>
    <w:p w14:paraId="59534770" w14:textId="77777777" w:rsidR="00C57D36" w:rsidRDefault="00C57D36" w:rsidP="00CF0CC8">
      <w:pPr>
        <w:spacing w:line="360" w:lineRule="auto"/>
        <w:ind w:firstLine="0"/>
        <w:jc w:val="both"/>
      </w:pPr>
    </w:p>
    <w:p w14:paraId="6AE875EB" w14:textId="77777777" w:rsidR="00C57D36" w:rsidRDefault="00C57D36" w:rsidP="00CF0CC8">
      <w:pPr>
        <w:spacing w:line="360" w:lineRule="auto"/>
        <w:ind w:firstLine="0"/>
        <w:jc w:val="both"/>
      </w:pPr>
    </w:p>
    <w:p w14:paraId="7300973A" w14:textId="77777777" w:rsidR="00C57D36" w:rsidRDefault="00C57D36" w:rsidP="00CF0CC8">
      <w:pPr>
        <w:spacing w:line="360" w:lineRule="auto"/>
        <w:ind w:firstLine="0"/>
        <w:jc w:val="both"/>
      </w:pPr>
    </w:p>
    <w:p w14:paraId="78B68AC5" w14:textId="77777777" w:rsidR="00C57D36" w:rsidRDefault="00C57D36" w:rsidP="00CF0CC8">
      <w:pPr>
        <w:spacing w:line="360" w:lineRule="auto"/>
        <w:ind w:firstLine="0"/>
        <w:jc w:val="both"/>
      </w:pPr>
    </w:p>
    <w:p w14:paraId="0DF6ADC4" w14:textId="77777777" w:rsidR="00C57D36" w:rsidRDefault="00C57D36" w:rsidP="00CF0CC8">
      <w:pPr>
        <w:spacing w:line="360" w:lineRule="auto"/>
        <w:ind w:firstLine="0"/>
        <w:jc w:val="both"/>
      </w:pPr>
    </w:p>
    <w:p w14:paraId="4B74F7F7" w14:textId="77777777" w:rsidR="00C57D36" w:rsidRDefault="00C57D36" w:rsidP="00CF0CC8">
      <w:pPr>
        <w:spacing w:line="360" w:lineRule="auto"/>
        <w:ind w:firstLine="0"/>
        <w:jc w:val="both"/>
      </w:pPr>
    </w:p>
    <w:p w14:paraId="6159AEAC" w14:textId="77777777" w:rsidR="00C57D36" w:rsidRPr="00E65799" w:rsidRDefault="00C57D36" w:rsidP="00CF0CC8">
      <w:pPr>
        <w:spacing w:line="360" w:lineRule="auto"/>
        <w:ind w:firstLine="0"/>
        <w:jc w:val="both"/>
      </w:pPr>
    </w:p>
    <w:p w14:paraId="5BEADDA3" w14:textId="77777777" w:rsidR="00BA5975" w:rsidRDefault="00AF6193" w:rsidP="004B398F">
      <w:pPr>
        <w:pStyle w:val="Ttulo2"/>
        <w:numPr>
          <w:ilvl w:val="1"/>
          <w:numId w:val="48"/>
        </w:numPr>
      </w:pPr>
      <w:r>
        <w:rPr>
          <w:lang w:val="es-ES"/>
        </w:rPr>
        <w:lastRenderedPageBreak/>
        <w:t xml:space="preserve"> </w:t>
      </w:r>
      <w:bookmarkStart w:id="110" w:name="_Toc523309370"/>
      <w:bookmarkStart w:id="111" w:name="_Toc523754094"/>
      <w:bookmarkStart w:id="112" w:name="_Toc523754669"/>
      <w:r w:rsidR="00332ED8" w:rsidRPr="006E72FB">
        <w:t>MARCO CONCEPTUAL</w:t>
      </w:r>
      <w:bookmarkEnd w:id="110"/>
      <w:bookmarkEnd w:id="111"/>
      <w:bookmarkEnd w:id="112"/>
    </w:p>
    <w:p w14:paraId="5E0B5E44" w14:textId="77777777" w:rsidR="0012367B" w:rsidRDefault="008C2B61" w:rsidP="0012367B">
      <w:pPr>
        <w:jc w:val="both"/>
        <w:rPr>
          <w:rFonts w:cs="Times New Roman"/>
          <w:b/>
          <w:szCs w:val="24"/>
        </w:rPr>
      </w:pPr>
      <w:r>
        <w:rPr>
          <w:rFonts w:cs="Times New Roman"/>
          <w:b/>
          <w:szCs w:val="24"/>
        </w:rPr>
        <w:t>CLIENTE</w:t>
      </w:r>
    </w:p>
    <w:p w14:paraId="4EF41F1D" w14:textId="752C510F" w:rsidR="0012367B" w:rsidRPr="0012367B" w:rsidRDefault="005667D3" w:rsidP="0012367B">
      <w:pPr>
        <w:ind w:firstLine="0"/>
        <w:jc w:val="both"/>
        <w:rPr>
          <w:rFonts w:cs="Times New Roman"/>
          <w:b/>
          <w:szCs w:val="24"/>
        </w:rPr>
      </w:pPr>
      <w:r w:rsidRPr="005667D3">
        <w:rPr>
          <w:color w:val="000000" w:themeColor="text1"/>
          <w:lang w:val="es-ES"/>
        </w:rPr>
        <w:t>En el Diccionario de Marketing</w:t>
      </w:r>
      <w:r w:rsidR="0012367B">
        <w:rPr>
          <w:color w:val="000000" w:themeColor="text1"/>
          <w:lang w:val="es-ES"/>
        </w:rPr>
        <w:t xml:space="preserve"> (1999)</w:t>
      </w:r>
      <w:r w:rsidR="0012367B" w:rsidRPr="005667D3">
        <w:rPr>
          <w:color w:val="000000" w:themeColor="text1"/>
          <w:lang w:val="es-ES"/>
        </w:rPr>
        <w:t xml:space="preserve"> de</w:t>
      </w:r>
      <w:r w:rsidRPr="005667D3">
        <w:rPr>
          <w:color w:val="000000" w:themeColor="text1"/>
          <w:lang w:val="es-ES"/>
        </w:rPr>
        <w:t xml:space="preserve"> Cultural S.A., e</w:t>
      </w:r>
      <w:r w:rsidR="0012367B">
        <w:rPr>
          <w:color w:val="000000" w:themeColor="text1"/>
          <w:lang w:val="es-ES"/>
        </w:rPr>
        <w:t>ncontramos que "cliente" es:</w:t>
      </w:r>
    </w:p>
    <w:p w14:paraId="57A04A81" w14:textId="63A89B86" w:rsidR="005667D3" w:rsidRDefault="0012367B" w:rsidP="0012367B">
      <w:pPr>
        <w:spacing w:line="240" w:lineRule="auto"/>
        <w:ind w:left="709" w:firstLine="0"/>
        <w:jc w:val="both"/>
        <w:rPr>
          <w:color w:val="000000" w:themeColor="text1"/>
          <w:lang w:val="es-ES"/>
        </w:rPr>
      </w:pPr>
      <w:r>
        <w:rPr>
          <w:color w:val="000000" w:themeColor="text1"/>
          <w:lang w:val="es-ES"/>
        </w:rPr>
        <w:t>Un t</w:t>
      </w:r>
      <w:r w:rsidR="005667D3" w:rsidRPr="005667D3">
        <w:rPr>
          <w:color w:val="000000" w:themeColor="text1"/>
          <w:lang w:val="es-ES"/>
        </w:rPr>
        <w:t>érmino que define a la persona u organización que realiza una compra. Puede estar comprando en su nombre, y disfrutar personalmente del bien adquirido, o comprar para otro, como el caso de los artículos infantiles. Resulta la parte de la población más importante de la compañía</w:t>
      </w:r>
      <w:r>
        <w:rPr>
          <w:color w:val="000000" w:themeColor="text1"/>
          <w:lang w:val="es-ES"/>
        </w:rPr>
        <w:t xml:space="preserve">. </w:t>
      </w:r>
      <w:sdt>
        <w:sdtPr>
          <w:rPr>
            <w:color w:val="000000" w:themeColor="text1"/>
            <w:lang w:val="es-ES"/>
          </w:rPr>
          <w:id w:val="-462273186"/>
          <w:citation/>
        </w:sdtPr>
        <w:sdtContent>
          <w:r>
            <w:rPr>
              <w:color w:val="000000" w:themeColor="text1"/>
              <w:lang w:val="es-ES"/>
            </w:rPr>
            <w:fldChar w:fldCharType="begin"/>
          </w:r>
          <w:r>
            <w:rPr>
              <w:color w:val="000000" w:themeColor="text1"/>
            </w:rPr>
            <w:instrText xml:space="preserve">CITATION Dic991 \p 54 \n  \y  \t  \l 12298 </w:instrText>
          </w:r>
          <w:r>
            <w:rPr>
              <w:color w:val="000000" w:themeColor="text1"/>
              <w:lang w:val="es-ES"/>
            </w:rPr>
            <w:fldChar w:fldCharType="separate"/>
          </w:r>
          <w:r w:rsidR="0076667C" w:rsidRPr="0076667C">
            <w:rPr>
              <w:noProof/>
              <w:color w:val="000000" w:themeColor="text1"/>
            </w:rPr>
            <w:t>(pág. 54)</w:t>
          </w:r>
          <w:r>
            <w:rPr>
              <w:color w:val="000000" w:themeColor="text1"/>
              <w:lang w:val="es-ES"/>
            </w:rPr>
            <w:fldChar w:fldCharType="end"/>
          </w:r>
        </w:sdtContent>
      </w:sdt>
    </w:p>
    <w:p w14:paraId="56635E69" w14:textId="77777777" w:rsidR="0012367B" w:rsidRDefault="0012367B" w:rsidP="0012367B">
      <w:pPr>
        <w:spacing w:line="240" w:lineRule="auto"/>
        <w:ind w:left="709" w:firstLine="0"/>
        <w:jc w:val="both"/>
        <w:rPr>
          <w:color w:val="000000" w:themeColor="text1"/>
          <w:lang w:val="es-ES"/>
        </w:rPr>
      </w:pPr>
    </w:p>
    <w:p w14:paraId="3BE514CD" w14:textId="77777777" w:rsidR="0012367B" w:rsidRDefault="0012367B" w:rsidP="0012367B">
      <w:pPr>
        <w:spacing w:line="240" w:lineRule="auto"/>
        <w:ind w:left="709" w:firstLine="0"/>
        <w:jc w:val="both"/>
        <w:rPr>
          <w:color w:val="000000" w:themeColor="text1"/>
          <w:lang w:val="es-ES"/>
        </w:rPr>
      </w:pPr>
    </w:p>
    <w:p w14:paraId="2A6AA7AA" w14:textId="3B572A07" w:rsidR="003876E1" w:rsidRDefault="008C2B61" w:rsidP="0012367B">
      <w:pPr>
        <w:ind w:firstLine="0"/>
        <w:jc w:val="both"/>
        <w:rPr>
          <w:rFonts w:cs="Times New Roman"/>
          <w:b/>
          <w:szCs w:val="24"/>
        </w:rPr>
      </w:pPr>
      <w:r>
        <w:rPr>
          <w:rFonts w:cs="Times New Roman"/>
          <w:b/>
          <w:szCs w:val="24"/>
        </w:rPr>
        <w:t>COMERCIALIZACIÓN</w:t>
      </w:r>
    </w:p>
    <w:p w14:paraId="19E3CA21" w14:textId="5EB732FC" w:rsidR="005667D3" w:rsidRDefault="005667D3" w:rsidP="0093242E">
      <w:pPr>
        <w:jc w:val="both"/>
        <w:rPr>
          <w:color w:val="000000" w:themeColor="text1"/>
          <w:lang w:val="es-ES"/>
        </w:rPr>
      </w:pPr>
      <w:r>
        <w:rPr>
          <w:color w:val="000000" w:themeColor="text1"/>
          <w:lang w:val="es-ES"/>
        </w:rPr>
        <w:t>“</w:t>
      </w:r>
      <w:r w:rsidRPr="005667D3">
        <w:rPr>
          <w:color w:val="000000" w:themeColor="text1"/>
          <w:lang w:val="es-ES"/>
        </w:rPr>
        <w:t>La comercialización es el conjunto de las acciones encaminadas a comercializar productos, bienes o servicios. Estas acciones o actividades son realizadas por organizaciones, empresas e incluso grupos sociales</w:t>
      </w:r>
      <w:r>
        <w:rPr>
          <w:color w:val="000000" w:themeColor="text1"/>
          <w:lang w:val="es-ES"/>
        </w:rPr>
        <w:t>”</w:t>
      </w:r>
      <w:sdt>
        <w:sdtPr>
          <w:rPr>
            <w:color w:val="000000" w:themeColor="text1"/>
            <w:lang w:val="es-ES"/>
          </w:rPr>
          <w:id w:val="-201020748"/>
          <w:citation/>
        </w:sdtPr>
        <w:sdtContent>
          <w:r>
            <w:rPr>
              <w:color w:val="000000" w:themeColor="text1"/>
              <w:lang w:val="es-ES"/>
            </w:rPr>
            <w:fldChar w:fldCharType="begin"/>
          </w:r>
          <w:r>
            <w:rPr>
              <w:color w:val="000000" w:themeColor="text1"/>
            </w:rPr>
            <w:instrText xml:space="preserve"> CITATION Die12 \l 12298 </w:instrText>
          </w:r>
          <w:r>
            <w:rPr>
              <w:color w:val="000000" w:themeColor="text1"/>
              <w:lang w:val="es-ES"/>
            </w:rPr>
            <w:fldChar w:fldCharType="separate"/>
          </w:r>
          <w:r w:rsidR="0076667C">
            <w:rPr>
              <w:noProof/>
              <w:color w:val="000000" w:themeColor="text1"/>
            </w:rPr>
            <w:t xml:space="preserve"> </w:t>
          </w:r>
          <w:r w:rsidR="0076667C" w:rsidRPr="0076667C">
            <w:rPr>
              <w:noProof/>
              <w:color w:val="000000" w:themeColor="text1"/>
            </w:rPr>
            <w:t>(Rivadeneira, 2012)</w:t>
          </w:r>
          <w:r>
            <w:rPr>
              <w:color w:val="000000" w:themeColor="text1"/>
              <w:lang w:val="es-ES"/>
            </w:rPr>
            <w:fldChar w:fldCharType="end"/>
          </w:r>
        </w:sdtContent>
      </w:sdt>
      <w:r w:rsidRPr="005667D3">
        <w:rPr>
          <w:color w:val="000000" w:themeColor="text1"/>
          <w:lang w:val="es-ES"/>
        </w:rPr>
        <w:t xml:space="preserve">. </w:t>
      </w:r>
    </w:p>
    <w:p w14:paraId="402E9E0A" w14:textId="77777777" w:rsidR="0012367B" w:rsidRDefault="0012367B" w:rsidP="0093242E">
      <w:pPr>
        <w:jc w:val="both"/>
        <w:rPr>
          <w:color w:val="000000" w:themeColor="text1"/>
          <w:lang w:val="es-ES"/>
        </w:rPr>
      </w:pPr>
    </w:p>
    <w:p w14:paraId="495C286E" w14:textId="52CE1566" w:rsidR="00594C8A" w:rsidRDefault="008C2B61" w:rsidP="0093242E">
      <w:pPr>
        <w:jc w:val="both"/>
        <w:rPr>
          <w:rFonts w:cs="Times New Roman"/>
          <w:szCs w:val="24"/>
        </w:rPr>
      </w:pPr>
      <w:r>
        <w:rPr>
          <w:rFonts w:cs="Times New Roman"/>
          <w:b/>
          <w:szCs w:val="24"/>
        </w:rPr>
        <w:t>COMPORTAMIENTO DEL CONSUMIDOR</w:t>
      </w:r>
    </w:p>
    <w:p w14:paraId="733DD5C0" w14:textId="040D7204" w:rsidR="00080A96" w:rsidRDefault="005667D3" w:rsidP="005667D3">
      <w:pPr>
        <w:jc w:val="both"/>
        <w:rPr>
          <w:lang w:val="es-ES"/>
        </w:rPr>
      </w:pPr>
      <w:r>
        <w:rPr>
          <w:lang w:val="es-ES"/>
        </w:rPr>
        <w:t>“</w:t>
      </w:r>
      <w:r w:rsidR="00080A96" w:rsidRPr="00080A96">
        <w:rPr>
          <w:lang w:val="es-ES"/>
        </w:rPr>
        <w:t>El  Comportamiento del consumidor se define como las actividades del individuo orientadas a la adquisición y uso de bienes y/o servicios, incluyendo los procesos de decisión que preceden y determinan esas actividades</w:t>
      </w:r>
      <w:r>
        <w:rPr>
          <w:lang w:val="es-ES"/>
        </w:rPr>
        <w:t xml:space="preserve">” </w:t>
      </w:r>
      <w:sdt>
        <w:sdtPr>
          <w:rPr>
            <w:lang w:val="es-ES"/>
          </w:rPr>
          <w:id w:val="-1820879473"/>
          <w:citation/>
        </w:sdtPr>
        <w:sdtContent>
          <w:r>
            <w:rPr>
              <w:lang w:val="es-ES"/>
            </w:rPr>
            <w:fldChar w:fldCharType="begin"/>
          </w:r>
          <w:r>
            <w:instrText xml:space="preserve"> CITATION Jon17 \l 12298 </w:instrText>
          </w:r>
          <w:r>
            <w:rPr>
              <w:lang w:val="es-ES"/>
            </w:rPr>
            <w:fldChar w:fldCharType="separate"/>
          </w:r>
          <w:r w:rsidR="0076667C">
            <w:rPr>
              <w:noProof/>
            </w:rPr>
            <w:t>(Martinez, 2017)</w:t>
          </w:r>
          <w:r>
            <w:rPr>
              <w:lang w:val="es-ES"/>
            </w:rPr>
            <w:fldChar w:fldCharType="end"/>
          </w:r>
        </w:sdtContent>
      </w:sdt>
      <w:r w:rsidR="00080A96" w:rsidRPr="00080A96">
        <w:rPr>
          <w:lang w:val="es-ES"/>
        </w:rPr>
        <w:t>.</w:t>
      </w:r>
    </w:p>
    <w:p w14:paraId="5771CD8F" w14:textId="77777777" w:rsidR="0012367B" w:rsidRDefault="0012367B" w:rsidP="005667D3">
      <w:pPr>
        <w:jc w:val="both"/>
        <w:rPr>
          <w:lang w:val="es-ES"/>
        </w:rPr>
      </w:pPr>
    </w:p>
    <w:p w14:paraId="4B858570" w14:textId="263E0D8E" w:rsidR="001D513D" w:rsidRPr="00013B78" w:rsidRDefault="008C2B61" w:rsidP="0093242E">
      <w:pPr>
        <w:jc w:val="both"/>
        <w:rPr>
          <w:rFonts w:cs="Times New Roman"/>
          <w:b/>
          <w:color w:val="FF0000"/>
          <w:szCs w:val="24"/>
        </w:rPr>
      </w:pPr>
      <w:r w:rsidRPr="00013B78">
        <w:rPr>
          <w:rFonts w:cs="Times New Roman"/>
          <w:b/>
          <w:szCs w:val="24"/>
        </w:rPr>
        <w:t>ESTRATEGIA</w:t>
      </w:r>
    </w:p>
    <w:p w14:paraId="74601427" w14:textId="65F9F555" w:rsidR="006F155F" w:rsidRDefault="002B5A05" w:rsidP="002B5A05">
      <w:r>
        <w:t>“</w:t>
      </w:r>
      <w:r w:rsidR="00080A96">
        <w:t>L</w:t>
      </w:r>
      <w:r>
        <w:t>a estrategia es la determinación de las metas y objetivos de una empresa a largo plazo, las acciones a emprender y la asignación de recursos necesarios para el logro de dichas metas”</w:t>
      </w:r>
      <w:r w:rsidR="00080A96">
        <w:t xml:space="preserve"> </w:t>
      </w:r>
      <w:sdt>
        <w:sdtPr>
          <w:id w:val="-968278713"/>
          <w:citation/>
        </w:sdtPr>
        <w:sdtContent>
          <w:r w:rsidR="00080A96">
            <w:fldChar w:fldCharType="begin"/>
          </w:r>
          <w:r w:rsidR="00080A96">
            <w:instrText xml:space="preserve">CITATION Con13 \p 161 \l 12298 </w:instrText>
          </w:r>
          <w:r w:rsidR="00080A96">
            <w:fldChar w:fldCharType="separate"/>
          </w:r>
          <w:r w:rsidR="0076667C">
            <w:rPr>
              <w:noProof/>
            </w:rPr>
            <w:t>(Contreras, 2013, pág. 161)</w:t>
          </w:r>
          <w:r w:rsidR="00080A96">
            <w:fldChar w:fldCharType="end"/>
          </w:r>
        </w:sdtContent>
      </w:sdt>
    </w:p>
    <w:p w14:paraId="08A735E0" w14:textId="77777777" w:rsidR="00080A96" w:rsidRDefault="00080A96" w:rsidP="002B5A05">
      <w:pPr>
        <w:rPr>
          <w:color w:val="000000" w:themeColor="text1"/>
          <w:lang w:val="es-ES"/>
        </w:rPr>
      </w:pPr>
    </w:p>
    <w:p w14:paraId="73B81A15" w14:textId="77777777" w:rsidR="00EC1AC2" w:rsidRDefault="00EC1AC2" w:rsidP="002B5A05">
      <w:pPr>
        <w:rPr>
          <w:color w:val="000000" w:themeColor="text1"/>
          <w:lang w:val="es-ES"/>
        </w:rPr>
      </w:pPr>
    </w:p>
    <w:p w14:paraId="78CD8DCA" w14:textId="77777777" w:rsidR="00EC1AC2" w:rsidRDefault="00EC1AC2" w:rsidP="002B5A05">
      <w:pPr>
        <w:rPr>
          <w:color w:val="000000" w:themeColor="text1"/>
          <w:lang w:val="es-ES"/>
        </w:rPr>
      </w:pPr>
    </w:p>
    <w:p w14:paraId="00C56976" w14:textId="77777777" w:rsidR="00EC1AC2" w:rsidRPr="00013B78" w:rsidRDefault="00EC1AC2" w:rsidP="002B5A05">
      <w:pPr>
        <w:rPr>
          <w:color w:val="000000" w:themeColor="text1"/>
          <w:lang w:val="es-ES"/>
        </w:rPr>
      </w:pPr>
    </w:p>
    <w:p w14:paraId="72ACEE18" w14:textId="77777777" w:rsidR="00BA0AC2" w:rsidRDefault="008C2B61" w:rsidP="0093242E">
      <w:pPr>
        <w:jc w:val="both"/>
        <w:rPr>
          <w:rFonts w:cs="Times New Roman"/>
          <w:b/>
          <w:szCs w:val="24"/>
        </w:rPr>
      </w:pPr>
      <w:r>
        <w:rPr>
          <w:rFonts w:cs="Times New Roman"/>
          <w:b/>
          <w:szCs w:val="24"/>
        </w:rPr>
        <w:lastRenderedPageBreak/>
        <w:t>ESTRATEGIA DE MARKETING</w:t>
      </w:r>
    </w:p>
    <w:p w14:paraId="5DFC7E36" w14:textId="2C7CFB53" w:rsidR="002B5A05" w:rsidRPr="00BA0AC2" w:rsidRDefault="002B5A05" w:rsidP="0012367B">
      <w:pPr>
        <w:ind w:firstLine="0"/>
        <w:jc w:val="both"/>
      </w:pPr>
      <w:r>
        <w:t xml:space="preserve">Indagando a </w:t>
      </w:r>
      <w:r w:rsidRPr="002B5A05">
        <w:t>Ferrell O.C. y Hartline Michael</w:t>
      </w:r>
      <w:r>
        <w:t xml:space="preserve"> (2006) en su obra E</w:t>
      </w:r>
      <w:r w:rsidR="0012367B">
        <w:t xml:space="preserve">strategia de </w:t>
      </w:r>
      <w:r>
        <w:t>Marketing se transcribe que:</w:t>
      </w:r>
    </w:p>
    <w:p w14:paraId="34D51164" w14:textId="77C8F2EF" w:rsidR="002B5A05" w:rsidRDefault="002B5A05" w:rsidP="002B5A05">
      <w:pPr>
        <w:spacing w:line="240" w:lineRule="auto"/>
        <w:ind w:left="709" w:firstLine="0"/>
        <w:jc w:val="both"/>
        <w:rPr>
          <w:color w:val="000000" w:themeColor="text1"/>
          <w:lang w:val="es-ES"/>
        </w:rPr>
      </w:pPr>
      <w:r w:rsidRPr="002B5A05">
        <w:rPr>
          <w:color w:val="000000" w:themeColor="text1"/>
          <w:lang w:val="es-ES"/>
        </w:rPr>
        <w:t>La estrategia de marketing además de describir la manera en que la empresa o unidad de negocios va a cubrir las necesidades y deseos de sus clientes, también puede incluir actividades relacionadas con el mantenimiento de las relaciones con otros grupos de referencia, como los empleados o los socios</w:t>
      </w:r>
      <w:r>
        <w:rPr>
          <w:color w:val="000000" w:themeColor="text1"/>
          <w:lang w:val="es-ES"/>
        </w:rPr>
        <w:t xml:space="preserve"> de la cadena de abastecimiento.</w:t>
      </w:r>
      <w:sdt>
        <w:sdtPr>
          <w:rPr>
            <w:color w:val="000000" w:themeColor="text1"/>
            <w:lang w:val="es-ES"/>
          </w:rPr>
          <w:id w:val="2119570548"/>
          <w:citation/>
        </w:sdtPr>
        <w:sdtContent>
          <w:r>
            <w:rPr>
              <w:color w:val="000000" w:themeColor="text1"/>
              <w:lang w:val="es-ES"/>
            </w:rPr>
            <w:fldChar w:fldCharType="begin"/>
          </w:r>
          <w:r>
            <w:rPr>
              <w:color w:val="000000" w:themeColor="text1"/>
            </w:rPr>
            <w:instrText xml:space="preserve">CITATION Fer06 \p 12 \n  \y  \t  \l 12298 </w:instrText>
          </w:r>
          <w:r>
            <w:rPr>
              <w:color w:val="000000" w:themeColor="text1"/>
              <w:lang w:val="es-ES"/>
            </w:rPr>
            <w:fldChar w:fldCharType="separate"/>
          </w:r>
          <w:r w:rsidR="0076667C">
            <w:rPr>
              <w:noProof/>
              <w:color w:val="000000" w:themeColor="text1"/>
            </w:rPr>
            <w:t xml:space="preserve"> </w:t>
          </w:r>
          <w:r w:rsidR="0076667C" w:rsidRPr="0076667C">
            <w:rPr>
              <w:noProof/>
              <w:color w:val="000000" w:themeColor="text1"/>
            </w:rPr>
            <w:t>(pág. 12)</w:t>
          </w:r>
          <w:r>
            <w:rPr>
              <w:color w:val="000000" w:themeColor="text1"/>
              <w:lang w:val="es-ES"/>
            </w:rPr>
            <w:fldChar w:fldCharType="end"/>
          </w:r>
        </w:sdtContent>
      </w:sdt>
    </w:p>
    <w:p w14:paraId="0D9D5C5E" w14:textId="77777777" w:rsidR="002B5A05" w:rsidRDefault="002B5A05" w:rsidP="002B5A05">
      <w:pPr>
        <w:ind w:firstLine="0"/>
        <w:jc w:val="both"/>
        <w:rPr>
          <w:color w:val="000000" w:themeColor="text1"/>
          <w:lang w:val="es-ES"/>
        </w:rPr>
      </w:pPr>
    </w:p>
    <w:p w14:paraId="2DB48BF3" w14:textId="6D0901F7" w:rsidR="00AD7864" w:rsidRPr="00BA0AC2" w:rsidRDefault="008C2B61" w:rsidP="002B5A05">
      <w:pPr>
        <w:ind w:firstLine="0"/>
        <w:jc w:val="both"/>
        <w:rPr>
          <w:rFonts w:cs="Times New Roman"/>
          <w:b/>
          <w:szCs w:val="24"/>
        </w:rPr>
      </w:pPr>
      <w:r>
        <w:rPr>
          <w:rFonts w:cs="Times New Roman"/>
          <w:b/>
          <w:szCs w:val="24"/>
        </w:rPr>
        <w:t>IMPLEMENTACIÓN DE LA ESTRATEGIA</w:t>
      </w:r>
    </w:p>
    <w:p w14:paraId="0E2197B1" w14:textId="72452BBA" w:rsidR="00377EB6" w:rsidRDefault="002B5A05" w:rsidP="002B5A05">
      <w:r>
        <w:t>“</w:t>
      </w:r>
      <w:r w:rsidR="00377EB6" w:rsidRPr="002B5A05">
        <w:t xml:space="preserve">La implementación de la estrategia, de los planes o de las decisiones estratégicas es lo más decisivo para el éxito o el fracaso de una empresa; </w:t>
      </w:r>
      <w:r w:rsidRPr="002B5A05">
        <w:t>la implementación, de manera sencilla, consiste en hacer que las cosas sucedan</w:t>
      </w:r>
      <w:r>
        <w:t>”</w:t>
      </w:r>
      <w:sdt>
        <w:sdtPr>
          <w:id w:val="-1435902507"/>
          <w:citation/>
        </w:sdtPr>
        <w:sdtContent>
          <w:r>
            <w:fldChar w:fldCharType="begin"/>
          </w:r>
          <w:r>
            <w:instrText xml:space="preserve"> CITATION Jor16 \l 12298 </w:instrText>
          </w:r>
          <w:r>
            <w:fldChar w:fldCharType="separate"/>
          </w:r>
          <w:r w:rsidR="0076667C">
            <w:rPr>
              <w:noProof/>
            </w:rPr>
            <w:t xml:space="preserve"> (Gómez, 2016)</w:t>
          </w:r>
          <w:r>
            <w:fldChar w:fldCharType="end"/>
          </w:r>
        </w:sdtContent>
      </w:sdt>
      <w:r w:rsidRPr="002B5A05">
        <w:t>.</w:t>
      </w:r>
    </w:p>
    <w:p w14:paraId="145A3DDB" w14:textId="77777777" w:rsidR="002B5A05" w:rsidRPr="002B5A05" w:rsidRDefault="002B5A05" w:rsidP="002B5A05"/>
    <w:p w14:paraId="2BCE85D6" w14:textId="39C51920" w:rsidR="00706550" w:rsidRDefault="008C2B61" w:rsidP="0093242E">
      <w:pPr>
        <w:jc w:val="both"/>
        <w:rPr>
          <w:rFonts w:cs="Times New Roman"/>
          <w:szCs w:val="24"/>
        </w:rPr>
      </w:pPr>
      <w:r w:rsidRPr="002E5A96">
        <w:rPr>
          <w:rFonts w:cs="Times New Roman"/>
          <w:b/>
          <w:szCs w:val="24"/>
        </w:rPr>
        <w:t>MARKETING</w:t>
      </w:r>
    </w:p>
    <w:p w14:paraId="2CF11B04" w14:textId="0130EA10" w:rsidR="000D6075" w:rsidRPr="00395BAE" w:rsidRDefault="00377EB6" w:rsidP="00377EB6">
      <w:pPr>
        <w:pStyle w:val="General"/>
      </w:pPr>
      <w:r>
        <w:rPr>
          <w:lang w:val="es-EC"/>
        </w:rPr>
        <w:t>“Proceso</w:t>
      </w:r>
      <w:r w:rsidR="00706550">
        <w:t xml:space="preserve"> social a través del cual los individuos y grupos obtienen lo que necesitan y lo que desean por medio de la creación, oferta e intercambio de productos y servicios valiosos</w:t>
      </w:r>
      <w:r>
        <w:t xml:space="preserve">” </w:t>
      </w:r>
      <w:sdt>
        <w:sdtPr>
          <w:id w:val="670295237"/>
          <w:citation/>
        </w:sdtPr>
        <w:sdtContent>
          <w:r>
            <w:fldChar w:fldCharType="begin"/>
          </w:r>
          <w:r>
            <w:rPr>
              <w:lang w:val="es-EC"/>
            </w:rPr>
            <w:instrText xml:space="preserve">CITATION Phi122 \p 2 \t  \l 12298 </w:instrText>
          </w:r>
          <w:r>
            <w:fldChar w:fldCharType="separate"/>
          </w:r>
          <w:r w:rsidR="0076667C" w:rsidRPr="0076667C">
            <w:rPr>
              <w:noProof/>
              <w:lang w:val="es-EC"/>
            </w:rPr>
            <w:t>(Kotler, 2012, pág. 2)</w:t>
          </w:r>
          <w:r>
            <w:fldChar w:fldCharType="end"/>
          </w:r>
        </w:sdtContent>
      </w:sdt>
      <w:r w:rsidR="00706550">
        <w:t>.</w:t>
      </w:r>
    </w:p>
    <w:p w14:paraId="38A642BE" w14:textId="77777777" w:rsidR="00AD7864" w:rsidRPr="00AD7864" w:rsidRDefault="008C2B61" w:rsidP="00FA3488">
      <w:pPr>
        <w:jc w:val="both"/>
        <w:rPr>
          <w:rFonts w:cs="Times New Roman"/>
          <w:b/>
          <w:szCs w:val="24"/>
        </w:rPr>
      </w:pPr>
      <w:r>
        <w:rPr>
          <w:rFonts w:cs="Times New Roman"/>
          <w:b/>
          <w:szCs w:val="24"/>
        </w:rPr>
        <w:t>NEGOCIO</w:t>
      </w:r>
    </w:p>
    <w:p w14:paraId="5D8ACE21" w14:textId="77777777" w:rsidR="00EC41E0" w:rsidRDefault="00EC41E0" w:rsidP="0012367B">
      <w:pPr>
        <w:pStyle w:val="General"/>
        <w:spacing w:after="0"/>
        <w:ind w:firstLine="0"/>
      </w:pPr>
      <w:r>
        <w:t>Indagando en la página web CreceNegocios (2009), se transcribe que:</w:t>
      </w:r>
    </w:p>
    <w:p w14:paraId="44EB4F0F" w14:textId="6A9B2819" w:rsidR="00E65799" w:rsidRDefault="00EC41E0" w:rsidP="00377EB6">
      <w:pPr>
        <w:pStyle w:val="General"/>
        <w:spacing w:after="0" w:line="240" w:lineRule="auto"/>
        <w:ind w:left="709" w:firstLine="0"/>
      </w:pPr>
      <w:r w:rsidRPr="00EC41E0">
        <w:t>Un negocio consiste en una entidad creada o constituida con la finalidad de obtener dinero a cambio de realizar actividades de producción (por ejemplo, una fábrica de muebles), comercialización (por ejemplo, una tienda de repuestos de autos o una distribuidora) o prestación de servicios (por ejemplo, una restaurante o un taller de mecánica), que beneficien a otras personas.</w:t>
      </w:r>
      <w:sdt>
        <w:sdtPr>
          <w:id w:val="146101798"/>
          <w:citation/>
        </w:sdtPr>
        <w:sdtContent>
          <w:r>
            <w:fldChar w:fldCharType="begin"/>
          </w:r>
          <w:r w:rsidR="0012367B">
            <w:rPr>
              <w:lang w:val="es-EC"/>
            </w:rPr>
            <w:instrText xml:space="preserve">CITATION Cre09 \p 2 \n  \y  \t  \l 12298 </w:instrText>
          </w:r>
          <w:r>
            <w:fldChar w:fldCharType="separate"/>
          </w:r>
          <w:r w:rsidR="0076667C">
            <w:rPr>
              <w:noProof/>
              <w:lang w:val="es-EC"/>
            </w:rPr>
            <w:t xml:space="preserve"> </w:t>
          </w:r>
          <w:r w:rsidR="0076667C" w:rsidRPr="0076667C">
            <w:rPr>
              <w:noProof/>
              <w:lang w:val="es-EC"/>
            </w:rPr>
            <w:t>(pág. 2)</w:t>
          </w:r>
          <w:r>
            <w:fldChar w:fldCharType="end"/>
          </w:r>
        </w:sdtContent>
      </w:sdt>
    </w:p>
    <w:p w14:paraId="5171DD51" w14:textId="77777777" w:rsidR="00377EB6" w:rsidRDefault="00377EB6" w:rsidP="00377EB6">
      <w:pPr>
        <w:pStyle w:val="General"/>
        <w:spacing w:after="0" w:line="240" w:lineRule="auto"/>
        <w:ind w:left="709" w:firstLine="0"/>
      </w:pPr>
    </w:p>
    <w:p w14:paraId="7A90905E" w14:textId="77777777" w:rsidR="00377EB6" w:rsidRDefault="00377EB6" w:rsidP="00377EB6">
      <w:pPr>
        <w:pStyle w:val="General"/>
        <w:spacing w:after="0" w:line="240" w:lineRule="auto"/>
        <w:ind w:left="709" w:firstLine="0"/>
      </w:pPr>
    </w:p>
    <w:p w14:paraId="6361A724" w14:textId="77777777" w:rsidR="001C0D88" w:rsidRPr="001C0D88" w:rsidRDefault="006B539E" w:rsidP="0093242E">
      <w:pPr>
        <w:jc w:val="both"/>
        <w:rPr>
          <w:rFonts w:cs="Times New Roman"/>
          <w:b/>
          <w:szCs w:val="24"/>
        </w:rPr>
      </w:pPr>
      <w:r>
        <w:rPr>
          <w:rFonts w:cs="Times New Roman"/>
          <w:b/>
          <w:szCs w:val="24"/>
        </w:rPr>
        <w:t>MERCADO</w:t>
      </w:r>
    </w:p>
    <w:p w14:paraId="53020AB9" w14:textId="4F7D2210" w:rsidR="00257E8A" w:rsidRDefault="001C0D88" w:rsidP="0012367B">
      <w:pPr>
        <w:pStyle w:val="General"/>
        <w:ind w:firstLine="0"/>
      </w:pPr>
      <w:r w:rsidRPr="002F7D40">
        <w:t>Stanton, Etzel y Walker, autores del libro "Fundamentos de Marketing"</w:t>
      </w:r>
      <w:r w:rsidR="00A9582D">
        <w:t>,</w:t>
      </w:r>
      <w:r w:rsidRPr="001C0D88">
        <w:t xml:space="preserve"> definen </w:t>
      </w:r>
      <w:r w:rsidR="00B46248">
        <w:t xml:space="preserve">el mercado </w:t>
      </w:r>
      <w:r w:rsidRPr="001C0D88">
        <w:t>como</w:t>
      </w:r>
      <w:r w:rsidR="00257E8A">
        <w:t>:</w:t>
      </w:r>
    </w:p>
    <w:p w14:paraId="0218E8D4" w14:textId="52FDCB4E" w:rsidR="00257E8A" w:rsidRDefault="00257E8A" w:rsidP="00257E8A">
      <w:pPr>
        <w:pStyle w:val="General"/>
        <w:spacing w:line="240" w:lineRule="auto"/>
        <w:ind w:left="709" w:firstLine="0"/>
      </w:pPr>
      <w:r>
        <w:lastRenderedPageBreak/>
        <w:t>L</w:t>
      </w:r>
      <w:r w:rsidR="001C0D88" w:rsidRPr="001C0D88">
        <w:t>as personas u organizaciones con necesidades que satisfacer, dinero para gastar y voluntad de gastarlo</w:t>
      </w:r>
      <w:r>
        <w:t xml:space="preserve">, </w:t>
      </w:r>
      <w:r w:rsidR="00EC41E0">
        <w:t xml:space="preserve">es el </w:t>
      </w:r>
      <w:r w:rsidRPr="00257E8A">
        <w:t>conjunto de compradores reales y potenciales de un producto.</w:t>
      </w:r>
      <w:sdt>
        <w:sdtPr>
          <w:id w:val="-1195689733"/>
          <w:citation/>
        </w:sdtPr>
        <w:sdtContent>
          <w:r>
            <w:fldChar w:fldCharType="begin"/>
          </w:r>
          <w:r>
            <w:rPr>
              <w:lang w:val="es-EC"/>
            </w:rPr>
            <w:instrText xml:space="preserve">CITATION Sta12 \p 49 \n  \y  \t  \l 12298 </w:instrText>
          </w:r>
          <w:r>
            <w:fldChar w:fldCharType="separate"/>
          </w:r>
          <w:r w:rsidR="0076667C">
            <w:rPr>
              <w:noProof/>
              <w:lang w:val="es-EC"/>
            </w:rPr>
            <w:t xml:space="preserve"> </w:t>
          </w:r>
          <w:r w:rsidR="0076667C" w:rsidRPr="0076667C">
            <w:rPr>
              <w:noProof/>
              <w:lang w:val="es-EC"/>
            </w:rPr>
            <w:t>(pág. 49)</w:t>
          </w:r>
          <w:r>
            <w:fldChar w:fldCharType="end"/>
          </w:r>
        </w:sdtContent>
      </w:sdt>
    </w:p>
    <w:p w14:paraId="615FF27F" w14:textId="10A8BA6D" w:rsidR="003876E1" w:rsidRPr="00257E8A" w:rsidRDefault="003B3232" w:rsidP="00257E8A">
      <w:pPr>
        <w:pStyle w:val="General"/>
        <w:spacing w:line="240" w:lineRule="auto"/>
        <w:ind w:firstLine="0"/>
      </w:pPr>
      <w:r w:rsidRPr="003876E1">
        <w:rPr>
          <w:rFonts w:cs="Times New Roman"/>
          <w:b/>
          <w:szCs w:val="24"/>
        </w:rPr>
        <w:t>MEZCLA COMERCIAL</w:t>
      </w:r>
    </w:p>
    <w:p w14:paraId="3093FBD4" w14:textId="52B8EE50" w:rsidR="00257E8A" w:rsidRDefault="00257E8A" w:rsidP="0093242E">
      <w:pPr>
        <w:jc w:val="both"/>
      </w:pPr>
      <w:r>
        <w:t xml:space="preserve">“La mezcla comercial es el resultado de las decisiones que la empresa realiza sobre cada uno de los elementos de la oferta comercial que puede controlar” </w:t>
      </w:r>
      <w:sdt>
        <w:sdtPr>
          <w:id w:val="1205216523"/>
          <w:citation/>
        </w:sdtPr>
        <w:sdtContent>
          <w:r>
            <w:fldChar w:fldCharType="begin"/>
          </w:r>
          <w:r>
            <w:instrText xml:space="preserve">CITATION Wal \l 12298 </w:instrText>
          </w:r>
          <w:r>
            <w:fldChar w:fldCharType="separate"/>
          </w:r>
          <w:r w:rsidR="0076667C">
            <w:rPr>
              <w:noProof/>
            </w:rPr>
            <w:t>(Del Real, 2010)</w:t>
          </w:r>
          <w:r>
            <w:fldChar w:fldCharType="end"/>
          </w:r>
        </w:sdtContent>
      </w:sdt>
    </w:p>
    <w:p w14:paraId="40791D35" w14:textId="77777777" w:rsidR="00257E8A" w:rsidRDefault="00257E8A" w:rsidP="0093242E">
      <w:pPr>
        <w:jc w:val="both"/>
      </w:pPr>
    </w:p>
    <w:p w14:paraId="09CA2062" w14:textId="3830BAC0" w:rsidR="002E5A96" w:rsidRDefault="003B3232" w:rsidP="0093242E">
      <w:pPr>
        <w:jc w:val="both"/>
        <w:rPr>
          <w:rFonts w:cs="Times New Roman"/>
          <w:b/>
          <w:szCs w:val="24"/>
        </w:rPr>
      </w:pPr>
      <w:r>
        <w:rPr>
          <w:rFonts w:cs="Times New Roman"/>
          <w:b/>
          <w:szCs w:val="24"/>
        </w:rPr>
        <w:t>SERVICIO</w:t>
      </w:r>
    </w:p>
    <w:p w14:paraId="6419BB50" w14:textId="2289AAD0" w:rsidR="008379CF" w:rsidRDefault="008379CF" w:rsidP="0093242E">
      <w:pPr>
        <w:jc w:val="both"/>
        <w:rPr>
          <w:color w:val="000000" w:themeColor="text1"/>
          <w:lang w:val="es-ES"/>
        </w:rPr>
      </w:pPr>
      <w:r>
        <w:rPr>
          <w:color w:val="000000" w:themeColor="text1"/>
          <w:lang w:val="es-ES"/>
        </w:rPr>
        <w:t>“</w:t>
      </w:r>
      <w:r w:rsidRPr="008379CF">
        <w:rPr>
          <w:color w:val="000000" w:themeColor="text1"/>
          <w:lang w:val="es-ES"/>
        </w:rPr>
        <w:t>Cualquier acto o desempeño que una parte ofrece a otra, es esencialmente intangible y no da lugar a tener la propiedad de algo</w:t>
      </w:r>
      <w:r>
        <w:rPr>
          <w:color w:val="000000" w:themeColor="text1"/>
          <w:lang w:val="es-ES"/>
        </w:rPr>
        <w:t xml:space="preserve">” </w:t>
      </w:r>
      <w:sdt>
        <w:sdtPr>
          <w:rPr>
            <w:color w:val="000000" w:themeColor="text1"/>
            <w:lang w:val="es-ES"/>
          </w:rPr>
          <w:id w:val="1637452458"/>
          <w:citation/>
        </w:sdtPr>
        <w:sdtContent>
          <w:r>
            <w:rPr>
              <w:color w:val="000000" w:themeColor="text1"/>
              <w:lang w:val="es-ES"/>
            </w:rPr>
            <w:fldChar w:fldCharType="begin"/>
          </w:r>
          <w:r>
            <w:rPr>
              <w:color w:val="000000" w:themeColor="text1"/>
            </w:rPr>
            <w:instrText xml:space="preserve">CITATION Kot12 \p 777 \t  \l 12298 </w:instrText>
          </w:r>
          <w:r>
            <w:rPr>
              <w:color w:val="000000" w:themeColor="text1"/>
              <w:lang w:val="es-ES"/>
            </w:rPr>
            <w:fldChar w:fldCharType="separate"/>
          </w:r>
          <w:r w:rsidR="0076667C" w:rsidRPr="0076667C">
            <w:rPr>
              <w:noProof/>
              <w:color w:val="000000" w:themeColor="text1"/>
            </w:rPr>
            <w:t>(Kotler, 2012, pág. 777)</w:t>
          </w:r>
          <w:r>
            <w:rPr>
              <w:color w:val="000000" w:themeColor="text1"/>
              <w:lang w:val="es-ES"/>
            </w:rPr>
            <w:fldChar w:fldCharType="end"/>
          </w:r>
        </w:sdtContent>
      </w:sdt>
      <w:r>
        <w:rPr>
          <w:color w:val="000000" w:themeColor="text1"/>
          <w:lang w:val="es-ES"/>
        </w:rPr>
        <w:t>.</w:t>
      </w:r>
    </w:p>
    <w:p w14:paraId="5551146E" w14:textId="77777777" w:rsidR="008379CF" w:rsidRPr="008379CF" w:rsidRDefault="008379CF" w:rsidP="0093242E">
      <w:pPr>
        <w:jc w:val="both"/>
        <w:rPr>
          <w:color w:val="000000" w:themeColor="text1"/>
          <w:lang w:val="es-ES"/>
        </w:rPr>
      </w:pPr>
    </w:p>
    <w:p w14:paraId="4E7DC2A2" w14:textId="4A33C71A" w:rsidR="001D513D" w:rsidRDefault="003B3232" w:rsidP="0093242E">
      <w:pPr>
        <w:jc w:val="both"/>
        <w:rPr>
          <w:rFonts w:cs="Times New Roman"/>
          <w:b/>
          <w:szCs w:val="24"/>
        </w:rPr>
      </w:pPr>
      <w:r>
        <w:rPr>
          <w:rFonts w:cs="Times New Roman"/>
          <w:b/>
          <w:szCs w:val="24"/>
        </w:rPr>
        <w:t>SERVICIO AL CLIENTE</w:t>
      </w:r>
    </w:p>
    <w:p w14:paraId="324ADFC8" w14:textId="6EF60213" w:rsidR="00CF0CC8" w:rsidRDefault="008379CF" w:rsidP="00B46248">
      <w:pPr>
        <w:tabs>
          <w:tab w:val="left" w:pos="3750"/>
        </w:tabs>
        <w:jc w:val="both"/>
        <w:rPr>
          <w:rFonts w:cs="Times New Roman"/>
          <w:b/>
          <w:szCs w:val="24"/>
        </w:rPr>
      </w:pPr>
      <w:r>
        <w:rPr>
          <w:color w:val="000000" w:themeColor="text1"/>
          <w:lang w:val="es-ES"/>
        </w:rPr>
        <w:t>“</w:t>
      </w:r>
      <w:r w:rsidRPr="008379CF">
        <w:rPr>
          <w:color w:val="000000" w:themeColor="text1"/>
          <w:lang w:val="es-ES"/>
        </w:rPr>
        <w:t>El servicio al cliente se refiere a toda la gestión que realiza una empresa o una organización para cubrir las necesidades de las personas que utilizan o compran sus productos o servicios</w:t>
      </w:r>
      <w:r>
        <w:rPr>
          <w:color w:val="000000" w:themeColor="text1"/>
          <w:lang w:val="es-ES"/>
        </w:rPr>
        <w:t xml:space="preserve">” </w:t>
      </w:r>
      <w:sdt>
        <w:sdtPr>
          <w:rPr>
            <w:color w:val="000000" w:themeColor="text1"/>
            <w:lang w:val="es-ES"/>
          </w:rPr>
          <w:id w:val="1360779292"/>
          <w:citation/>
        </w:sdtPr>
        <w:sdtContent>
          <w:r>
            <w:rPr>
              <w:color w:val="000000" w:themeColor="text1"/>
              <w:lang w:val="es-ES"/>
            </w:rPr>
            <w:fldChar w:fldCharType="begin"/>
          </w:r>
          <w:r>
            <w:rPr>
              <w:color w:val="000000" w:themeColor="text1"/>
            </w:rPr>
            <w:instrText xml:space="preserve"> CITATION Kar18 \l 12298 </w:instrText>
          </w:r>
          <w:r>
            <w:rPr>
              <w:color w:val="000000" w:themeColor="text1"/>
              <w:lang w:val="es-ES"/>
            </w:rPr>
            <w:fldChar w:fldCharType="separate"/>
          </w:r>
          <w:r w:rsidR="0076667C" w:rsidRPr="0076667C">
            <w:rPr>
              <w:noProof/>
              <w:color w:val="000000" w:themeColor="text1"/>
            </w:rPr>
            <w:t>(Silva, 2018)</w:t>
          </w:r>
          <w:r>
            <w:rPr>
              <w:color w:val="000000" w:themeColor="text1"/>
              <w:lang w:val="es-ES"/>
            </w:rPr>
            <w:fldChar w:fldCharType="end"/>
          </w:r>
        </w:sdtContent>
      </w:sdt>
      <w:r w:rsidRPr="008379CF">
        <w:rPr>
          <w:color w:val="000000" w:themeColor="text1"/>
          <w:lang w:val="es-ES"/>
        </w:rPr>
        <w:t>.</w:t>
      </w:r>
    </w:p>
    <w:p w14:paraId="76385DFB" w14:textId="77777777" w:rsidR="00CF0CC8" w:rsidRDefault="00CF0CC8" w:rsidP="008379CF">
      <w:pPr>
        <w:tabs>
          <w:tab w:val="left" w:pos="3750"/>
        </w:tabs>
        <w:ind w:firstLine="0"/>
        <w:jc w:val="both"/>
        <w:rPr>
          <w:rFonts w:cs="Times New Roman"/>
          <w:b/>
          <w:szCs w:val="24"/>
        </w:rPr>
      </w:pPr>
    </w:p>
    <w:p w14:paraId="34B6C34E" w14:textId="61672ACB" w:rsidR="003876E1" w:rsidRPr="003876E1" w:rsidRDefault="003B3232" w:rsidP="00B46248">
      <w:pPr>
        <w:tabs>
          <w:tab w:val="left" w:pos="3750"/>
        </w:tabs>
        <w:jc w:val="both"/>
        <w:rPr>
          <w:rFonts w:cs="Times New Roman"/>
          <w:b/>
          <w:szCs w:val="24"/>
        </w:rPr>
      </w:pPr>
      <w:r w:rsidRPr="003876E1">
        <w:rPr>
          <w:rFonts w:cs="Times New Roman"/>
          <w:b/>
          <w:szCs w:val="24"/>
        </w:rPr>
        <w:t>PRODUCTOS</w:t>
      </w:r>
      <w:r w:rsidR="00B46248">
        <w:rPr>
          <w:rFonts w:cs="Times New Roman"/>
          <w:b/>
          <w:szCs w:val="24"/>
        </w:rPr>
        <w:tab/>
      </w:r>
    </w:p>
    <w:p w14:paraId="3ED1DD0D" w14:textId="55D4D231" w:rsidR="00A97740" w:rsidRDefault="00A97740" w:rsidP="00A97740">
      <w:pPr>
        <w:ind w:firstLine="0"/>
        <w:jc w:val="both"/>
        <w:rPr>
          <w:color w:val="000000" w:themeColor="text1"/>
          <w:lang w:val="es-ES"/>
        </w:rPr>
      </w:pPr>
      <w:r w:rsidRPr="00A97740">
        <w:rPr>
          <w:color w:val="000000" w:themeColor="text1"/>
          <w:lang w:val="es-ES"/>
        </w:rPr>
        <w:t>Según el Diccionario de Marketing, de Cultural S.A.</w:t>
      </w:r>
      <w:r>
        <w:rPr>
          <w:color w:val="000000" w:themeColor="text1"/>
          <w:lang w:val="es-ES"/>
        </w:rPr>
        <w:t xml:space="preserve"> (1999)</w:t>
      </w:r>
      <w:r w:rsidRPr="00A97740">
        <w:rPr>
          <w:color w:val="000000" w:themeColor="text1"/>
          <w:lang w:val="es-ES"/>
        </w:rPr>
        <w:t xml:space="preserve">, el producto </w:t>
      </w:r>
      <w:r>
        <w:rPr>
          <w:color w:val="000000" w:themeColor="text1"/>
          <w:lang w:val="es-ES"/>
        </w:rPr>
        <w:t>es:</w:t>
      </w:r>
    </w:p>
    <w:p w14:paraId="0EBC0097" w14:textId="3F957782" w:rsidR="00A97740" w:rsidRDefault="00A97740" w:rsidP="00A97740">
      <w:pPr>
        <w:spacing w:line="240" w:lineRule="auto"/>
        <w:ind w:left="709" w:firstLine="0"/>
        <w:jc w:val="both"/>
        <w:rPr>
          <w:color w:val="000000" w:themeColor="text1"/>
          <w:lang w:val="es-ES"/>
        </w:rPr>
      </w:pPr>
      <w:r w:rsidRPr="00A97740">
        <w:rPr>
          <w:color w:val="000000" w:themeColor="text1"/>
          <w:lang w:val="es-ES"/>
        </w:rPr>
        <w:t>Cualquier objeto, servicio o idea que es percibido como capaz de satisfacer una necesidad y que representa la oferta de la empresa. Es el resultado de un esfuerzo creador y se ofrece al cliente con unas determinadas características. El producto se define también como el potencial de satisfactores generados antes, durante y después de la venta, y que son suceptibles de intercambio. Aquí se incluyen todos los componentes del producto, sean o no tangibles, como el envasado, el etiquetado y las políticas</w:t>
      </w:r>
      <w:r>
        <w:rPr>
          <w:color w:val="000000" w:themeColor="text1"/>
          <w:lang w:val="es-ES"/>
        </w:rPr>
        <w:t xml:space="preserve"> de servicio. </w:t>
      </w:r>
      <w:sdt>
        <w:sdtPr>
          <w:rPr>
            <w:color w:val="000000" w:themeColor="text1"/>
            <w:lang w:val="es-ES"/>
          </w:rPr>
          <w:id w:val="187575423"/>
          <w:citation/>
        </w:sdtPr>
        <w:sdtContent>
          <w:r>
            <w:rPr>
              <w:color w:val="000000" w:themeColor="text1"/>
              <w:lang w:val="es-ES"/>
            </w:rPr>
            <w:fldChar w:fldCharType="begin"/>
          </w:r>
          <w:r>
            <w:rPr>
              <w:color w:val="000000" w:themeColor="text1"/>
            </w:rPr>
            <w:instrText xml:space="preserve">CITATION Dic99 \p 277 \n  \y  \t  \l 12298 </w:instrText>
          </w:r>
          <w:r>
            <w:rPr>
              <w:color w:val="000000" w:themeColor="text1"/>
              <w:lang w:val="es-ES"/>
            </w:rPr>
            <w:fldChar w:fldCharType="separate"/>
          </w:r>
          <w:r w:rsidR="0076667C" w:rsidRPr="0076667C">
            <w:rPr>
              <w:noProof/>
              <w:color w:val="000000" w:themeColor="text1"/>
            </w:rPr>
            <w:t>(pág. 277)</w:t>
          </w:r>
          <w:r>
            <w:rPr>
              <w:color w:val="000000" w:themeColor="text1"/>
              <w:lang w:val="es-ES"/>
            </w:rPr>
            <w:fldChar w:fldCharType="end"/>
          </w:r>
        </w:sdtContent>
      </w:sdt>
    </w:p>
    <w:p w14:paraId="39A69082" w14:textId="77777777" w:rsidR="00A97740" w:rsidRDefault="00A97740" w:rsidP="00A97740">
      <w:pPr>
        <w:spacing w:line="240" w:lineRule="auto"/>
        <w:ind w:left="709" w:firstLine="0"/>
        <w:jc w:val="both"/>
        <w:rPr>
          <w:color w:val="000000" w:themeColor="text1"/>
          <w:lang w:val="es-ES"/>
        </w:rPr>
      </w:pPr>
    </w:p>
    <w:p w14:paraId="4602A644" w14:textId="77777777" w:rsidR="00A97740" w:rsidRDefault="00A97740" w:rsidP="00A97740">
      <w:pPr>
        <w:spacing w:line="240" w:lineRule="auto"/>
        <w:ind w:left="709" w:firstLine="0"/>
        <w:jc w:val="both"/>
        <w:rPr>
          <w:color w:val="000000" w:themeColor="text1"/>
          <w:lang w:val="es-ES"/>
        </w:rPr>
      </w:pPr>
    </w:p>
    <w:p w14:paraId="652F35AF" w14:textId="5D6F5408" w:rsidR="00AD7864" w:rsidRPr="00AD7864" w:rsidRDefault="003B3232" w:rsidP="003876E1">
      <w:pPr>
        <w:jc w:val="both"/>
        <w:rPr>
          <w:rFonts w:cs="Times New Roman"/>
          <w:b/>
          <w:szCs w:val="24"/>
        </w:rPr>
      </w:pPr>
      <w:r w:rsidRPr="00AD7864">
        <w:rPr>
          <w:rFonts w:cs="Times New Roman"/>
          <w:b/>
          <w:szCs w:val="24"/>
        </w:rPr>
        <w:t>PLAN DE NEGOCIOS</w:t>
      </w:r>
    </w:p>
    <w:p w14:paraId="185A0D41" w14:textId="292C22E3" w:rsidR="00A5357A" w:rsidRDefault="00A97740" w:rsidP="0093242E">
      <w:pPr>
        <w:jc w:val="both"/>
        <w:rPr>
          <w:color w:val="000000" w:themeColor="text1"/>
          <w:lang w:val="es-ES"/>
        </w:rPr>
      </w:pPr>
      <w:r>
        <w:rPr>
          <w:color w:val="000000" w:themeColor="text1"/>
        </w:rPr>
        <w:t>“</w:t>
      </w:r>
      <w:r w:rsidR="00A5357A">
        <w:rPr>
          <w:color w:val="000000" w:themeColor="text1"/>
        </w:rPr>
        <w:t>E</w:t>
      </w:r>
      <w:r w:rsidR="00A5357A" w:rsidRPr="00A5357A">
        <w:rPr>
          <w:color w:val="000000" w:themeColor="text1"/>
          <w:lang w:val="es-ES"/>
        </w:rPr>
        <w:t xml:space="preserve">s un documento en donde se describe y explica un negocio que se va a realizar, así como diferentes aspectos relacionados con éste, tales como sus objetivos, las </w:t>
      </w:r>
      <w:r w:rsidR="00A5357A" w:rsidRPr="00A5357A">
        <w:rPr>
          <w:color w:val="000000" w:themeColor="text1"/>
          <w:lang w:val="es-ES"/>
        </w:rPr>
        <w:lastRenderedPageBreak/>
        <w:t>estrategias que se van a utilizar para alcanzar dichos objetivos, el proceso productivo, la inversión reque</w:t>
      </w:r>
      <w:r>
        <w:rPr>
          <w:color w:val="000000" w:themeColor="text1"/>
          <w:lang w:val="es-ES"/>
        </w:rPr>
        <w:t>rida y la rentabilidad esperada”</w:t>
      </w:r>
      <w:r w:rsidR="00A5357A">
        <w:rPr>
          <w:color w:val="000000" w:themeColor="text1"/>
          <w:lang w:val="es-ES"/>
        </w:rPr>
        <w:t xml:space="preserve"> </w:t>
      </w:r>
      <w:sdt>
        <w:sdtPr>
          <w:rPr>
            <w:color w:val="000000" w:themeColor="text1"/>
            <w:lang w:val="es-ES"/>
          </w:rPr>
          <w:id w:val="2120407815"/>
          <w:citation/>
        </w:sdtPr>
        <w:sdtContent>
          <w:r w:rsidR="00A5357A">
            <w:rPr>
              <w:color w:val="000000" w:themeColor="text1"/>
              <w:lang w:val="es-ES"/>
            </w:rPr>
            <w:fldChar w:fldCharType="begin"/>
          </w:r>
          <w:r w:rsidR="00A5357A">
            <w:rPr>
              <w:color w:val="000000" w:themeColor="text1"/>
            </w:rPr>
            <w:instrText xml:space="preserve"> CITATION Cre18 \l 12298 </w:instrText>
          </w:r>
          <w:r w:rsidR="00A5357A">
            <w:rPr>
              <w:color w:val="000000" w:themeColor="text1"/>
              <w:lang w:val="es-ES"/>
            </w:rPr>
            <w:fldChar w:fldCharType="separate"/>
          </w:r>
          <w:r w:rsidR="0076667C" w:rsidRPr="0076667C">
            <w:rPr>
              <w:noProof/>
              <w:color w:val="000000" w:themeColor="text1"/>
            </w:rPr>
            <w:t>(CreceNegocios, 2018)</w:t>
          </w:r>
          <w:r w:rsidR="00A5357A">
            <w:rPr>
              <w:color w:val="000000" w:themeColor="text1"/>
              <w:lang w:val="es-ES"/>
            </w:rPr>
            <w:fldChar w:fldCharType="end"/>
          </w:r>
        </w:sdtContent>
      </w:sdt>
      <w:r>
        <w:rPr>
          <w:color w:val="000000" w:themeColor="text1"/>
          <w:lang w:val="es-ES"/>
        </w:rPr>
        <w:t>.</w:t>
      </w:r>
    </w:p>
    <w:p w14:paraId="05B5D424" w14:textId="77777777" w:rsidR="0012367B" w:rsidRDefault="0012367B" w:rsidP="0093242E">
      <w:pPr>
        <w:jc w:val="both"/>
        <w:rPr>
          <w:rFonts w:cs="Times New Roman"/>
          <w:b/>
          <w:szCs w:val="24"/>
        </w:rPr>
      </w:pPr>
    </w:p>
    <w:p w14:paraId="1D634BE5" w14:textId="51BB2EA9" w:rsidR="003876E1" w:rsidRPr="003876E1" w:rsidRDefault="003B3232" w:rsidP="0093242E">
      <w:pPr>
        <w:jc w:val="both"/>
        <w:rPr>
          <w:rFonts w:cs="Times New Roman"/>
          <w:b/>
          <w:szCs w:val="24"/>
        </w:rPr>
      </w:pPr>
      <w:r>
        <w:rPr>
          <w:rFonts w:cs="Times New Roman"/>
          <w:b/>
          <w:szCs w:val="24"/>
        </w:rPr>
        <w:t>PUBLICIDAD</w:t>
      </w:r>
    </w:p>
    <w:p w14:paraId="23DE72B1" w14:textId="77777777" w:rsidR="00F62D7B" w:rsidRDefault="00F62D7B" w:rsidP="00F62D7B">
      <w:pPr>
        <w:ind w:firstLine="0"/>
        <w:jc w:val="both"/>
        <w:rPr>
          <w:rFonts w:cs="Times New Roman"/>
          <w:color w:val="000000" w:themeColor="text1"/>
        </w:rPr>
      </w:pPr>
      <w:r w:rsidRPr="00F62D7B">
        <w:rPr>
          <w:rFonts w:cs="Times New Roman"/>
          <w:color w:val="000000" w:themeColor="text1"/>
        </w:rPr>
        <w:t>Para Stanton, Walker y Etzel, autores del libro "Fundamentos de Marketing", la publicidad es</w:t>
      </w:r>
      <w:r>
        <w:rPr>
          <w:rFonts w:cs="Times New Roman"/>
          <w:color w:val="000000" w:themeColor="text1"/>
        </w:rPr>
        <w:t>:</w:t>
      </w:r>
    </w:p>
    <w:p w14:paraId="50A874EF" w14:textId="7A2C1D26" w:rsidR="00BA0AC2" w:rsidRDefault="00F62D7B" w:rsidP="00F62D7B">
      <w:pPr>
        <w:spacing w:line="240" w:lineRule="auto"/>
        <w:ind w:left="709" w:firstLine="0"/>
        <w:jc w:val="both"/>
        <w:rPr>
          <w:rFonts w:cs="Times New Roman"/>
          <w:iCs/>
          <w:color w:val="000000" w:themeColor="text1"/>
        </w:rPr>
      </w:pPr>
      <w:r w:rsidRPr="00F313FF">
        <w:rPr>
          <w:rFonts w:cs="Times New Roman"/>
          <w:iCs/>
          <w:color w:val="000000" w:themeColor="text1"/>
        </w:rPr>
        <w:t>Una</w:t>
      </w:r>
      <w:r w:rsidR="00F313FF" w:rsidRPr="00F313FF">
        <w:rPr>
          <w:rFonts w:cs="Times New Roman"/>
          <w:iCs/>
          <w:color w:val="000000" w:themeColor="text1"/>
        </w:rPr>
        <w:t xml:space="preserve"> comunicación no personal, pagada por un patrocinador claramente identificado, que promueve ideas, organizaciones o productos. Los puntos de venta más habituales para los anuncios son los medios de transmisión por televisión y radio y los impresos (diarios y revistas). Sin embargo, hay muchos otros medios publicitarios, desde los espectaculares a las playeras impresas y, en fe</w:t>
      </w:r>
      <w:r w:rsidR="00366C06">
        <w:rPr>
          <w:rFonts w:cs="Times New Roman"/>
          <w:iCs/>
          <w:color w:val="000000" w:themeColor="text1"/>
        </w:rPr>
        <w:t>chas más recientes, el internet</w:t>
      </w:r>
      <w:r>
        <w:rPr>
          <w:rFonts w:cs="Times New Roman"/>
          <w:iCs/>
          <w:color w:val="000000" w:themeColor="text1"/>
        </w:rPr>
        <w:t xml:space="preserve">. </w:t>
      </w:r>
      <w:sdt>
        <w:sdtPr>
          <w:rPr>
            <w:rFonts w:cs="Times New Roman"/>
            <w:iCs/>
            <w:color w:val="000000" w:themeColor="text1"/>
          </w:rPr>
          <w:id w:val="-310245103"/>
          <w:citation/>
        </w:sdtPr>
        <w:sdtContent>
          <w:r w:rsidR="00B46613">
            <w:rPr>
              <w:rFonts w:cs="Times New Roman"/>
              <w:iCs/>
              <w:color w:val="000000" w:themeColor="text1"/>
            </w:rPr>
            <w:fldChar w:fldCharType="begin"/>
          </w:r>
          <w:r w:rsidR="00A5357A">
            <w:rPr>
              <w:rFonts w:cs="Times New Roman"/>
              <w:iCs/>
              <w:color w:val="000000" w:themeColor="text1"/>
            </w:rPr>
            <w:instrText xml:space="preserve">CITATION Sta14 \p 569 \n  \y  \t  \l 12298 </w:instrText>
          </w:r>
          <w:r w:rsidR="00B46613">
            <w:rPr>
              <w:rFonts w:cs="Times New Roman"/>
              <w:iCs/>
              <w:color w:val="000000" w:themeColor="text1"/>
            </w:rPr>
            <w:fldChar w:fldCharType="separate"/>
          </w:r>
          <w:r w:rsidR="0076667C" w:rsidRPr="0076667C">
            <w:rPr>
              <w:rFonts w:cs="Times New Roman"/>
              <w:noProof/>
              <w:color w:val="000000" w:themeColor="text1"/>
            </w:rPr>
            <w:t>(pág. 569)</w:t>
          </w:r>
          <w:r w:rsidR="00B46613">
            <w:rPr>
              <w:rFonts w:cs="Times New Roman"/>
              <w:iCs/>
              <w:color w:val="000000" w:themeColor="text1"/>
            </w:rPr>
            <w:fldChar w:fldCharType="end"/>
          </w:r>
        </w:sdtContent>
      </w:sdt>
    </w:p>
    <w:p w14:paraId="070BC181" w14:textId="77777777" w:rsidR="00F62D7B" w:rsidRPr="00F313FF" w:rsidRDefault="00F62D7B" w:rsidP="0093242E">
      <w:pPr>
        <w:jc w:val="both"/>
        <w:rPr>
          <w:rFonts w:cs="Times New Roman"/>
          <w:szCs w:val="24"/>
        </w:rPr>
      </w:pPr>
    </w:p>
    <w:p w14:paraId="699ACB4A" w14:textId="77777777" w:rsidR="003876E1" w:rsidRDefault="003876E1" w:rsidP="0093242E">
      <w:pPr>
        <w:jc w:val="both"/>
        <w:rPr>
          <w:rFonts w:cs="Times New Roman"/>
          <w:szCs w:val="24"/>
        </w:rPr>
      </w:pPr>
    </w:p>
    <w:p w14:paraId="7275C73F" w14:textId="77777777" w:rsidR="003876E1" w:rsidRDefault="003876E1" w:rsidP="0093242E">
      <w:pPr>
        <w:jc w:val="both"/>
        <w:rPr>
          <w:rFonts w:cs="Times New Roman"/>
          <w:szCs w:val="24"/>
        </w:rPr>
      </w:pPr>
    </w:p>
    <w:p w14:paraId="2B69B546" w14:textId="77777777" w:rsidR="003876E1" w:rsidRDefault="003876E1" w:rsidP="0093242E">
      <w:pPr>
        <w:jc w:val="both"/>
        <w:rPr>
          <w:rFonts w:cs="Times New Roman"/>
          <w:szCs w:val="24"/>
        </w:rPr>
      </w:pPr>
    </w:p>
    <w:p w14:paraId="185739FA" w14:textId="77777777" w:rsidR="00567034" w:rsidRDefault="00567034" w:rsidP="0093242E">
      <w:pPr>
        <w:jc w:val="both"/>
        <w:rPr>
          <w:rFonts w:cs="Times New Roman"/>
          <w:szCs w:val="24"/>
        </w:rPr>
      </w:pPr>
    </w:p>
    <w:p w14:paraId="647D312D" w14:textId="77777777" w:rsidR="003B3232" w:rsidRDefault="003B3232" w:rsidP="00AF6193">
      <w:pPr>
        <w:jc w:val="both"/>
        <w:rPr>
          <w:rFonts w:cs="Times New Roman"/>
          <w:szCs w:val="24"/>
        </w:rPr>
      </w:pPr>
    </w:p>
    <w:p w14:paraId="2B980BA0" w14:textId="77777777" w:rsidR="0012367B" w:rsidRDefault="0012367B" w:rsidP="00AF6193">
      <w:pPr>
        <w:jc w:val="both"/>
        <w:rPr>
          <w:rFonts w:cs="Times New Roman"/>
          <w:szCs w:val="24"/>
        </w:rPr>
      </w:pPr>
    </w:p>
    <w:p w14:paraId="0302B97C" w14:textId="77777777" w:rsidR="0012367B" w:rsidRDefault="0012367B" w:rsidP="00AF6193">
      <w:pPr>
        <w:jc w:val="both"/>
        <w:rPr>
          <w:rFonts w:cs="Times New Roman"/>
          <w:szCs w:val="24"/>
        </w:rPr>
      </w:pPr>
    </w:p>
    <w:p w14:paraId="1A926F67" w14:textId="77777777" w:rsidR="0012367B" w:rsidRDefault="0012367B" w:rsidP="00AF6193">
      <w:pPr>
        <w:jc w:val="both"/>
        <w:rPr>
          <w:rFonts w:cs="Times New Roman"/>
          <w:szCs w:val="24"/>
        </w:rPr>
      </w:pPr>
    </w:p>
    <w:p w14:paraId="7EC877BA" w14:textId="77777777" w:rsidR="0012367B" w:rsidRDefault="0012367B" w:rsidP="00AF6193">
      <w:pPr>
        <w:jc w:val="both"/>
        <w:rPr>
          <w:rFonts w:cs="Times New Roman"/>
          <w:szCs w:val="24"/>
        </w:rPr>
      </w:pPr>
    </w:p>
    <w:p w14:paraId="6BA627B2" w14:textId="77777777" w:rsidR="0012367B" w:rsidRDefault="0012367B" w:rsidP="00AF6193">
      <w:pPr>
        <w:jc w:val="both"/>
        <w:rPr>
          <w:rFonts w:cs="Times New Roman"/>
          <w:szCs w:val="24"/>
        </w:rPr>
      </w:pPr>
    </w:p>
    <w:p w14:paraId="604DC954" w14:textId="77777777" w:rsidR="0012367B" w:rsidRDefault="0012367B" w:rsidP="00AF6193">
      <w:pPr>
        <w:jc w:val="both"/>
        <w:rPr>
          <w:rFonts w:cs="Times New Roman"/>
          <w:szCs w:val="24"/>
        </w:rPr>
      </w:pPr>
    </w:p>
    <w:p w14:paraId="6FF9F90C" w14:textId="77777777" w:rsidR="0012367B" w:rsidRDefault="0012367B" w:rsidP="00AF6193">
      <w:pPr>
        <w:jc w:val="both"/>
        <w:rPr>
          <w:rFonts w:cs="Times New Roman"/>
          <w:szCs w:val="24"/>
        </w:rPr>
      </w:pPr>
    </w:p>
    <w:p w14:paraId="306B76B6" w14:textId="77777777" w:rsidR="00EC1AC2" w:rsidRDefault="00EC1AC2" w:rsidP="00AF6193">
      <w:pPr>
        <w:jc w:val="both"/>
        <w:rPr>
          <w:rFonts w:cs="Times New Roman"/>
          <w:szCs w:val="24"/>
        </w:rPr>
      </w:pPr>
    </w:p>
    <w:p w14:paraId="63D421DD" w14:textId="77777777" w:rsidR="0012367B" w:rsidRDefault="0012367B" w:rsidP="00AF6193">
      <w:pPr>
        <w:jc w:val="both"/>
        <w:rPr>
          <w:rFonts w:cs="Times New Roman"/>
          <w:szCs w:val="24"/>
        </w:rPr>
      </w:pPr>
    </w:p>
    <w:p w14:paraId="6FFA5F2F" w14:textId="77777777" w:rsidR="0012367B" w:rsidRDefault="0012367B" w:rsidP="00AF6193">
      <w:pPr>
        <w:jc w:val="both"/>
        <w:rPr>
          <w:rFonts w:cs="Times New Roman"/>
          <w:szCs w:val="24"/>
        </w:rPr>
      </w:pPr>
    </w:p>
    <w:p w14:paraId="31D474D9" w14:textId="77777777" w:rsidR="0046557F" w:rsidRDefault="00AF6193" w:rsidP="004B398F">
      <w:pPr>
        <w:pStyle w:val="Ttulo2"/>
        <w:numPr>
          <w:ilvl w:val="1"/>
          <w:numId w:val="48"/>
        </w:numPr>
      </w:pPr>
      <w:r>
        <w:rPr>
          <w:lang w:val="es-ES"/>
        </w:rPr>
        <w:lastRenderedPageBreak/>
        <w:t xml:space="preserve"> </w:t>
      </w:r>
      <w:bookmarkStart w:id="113" w:name="_Toc523309371"/>
      <w:bookmarkStart w:id="114" w:name="_Toc523754095"/>
      <w:bookmarkStart w:id="115" w:name="_Toc523754670"/>
      <w:r w:rsidR="00332ED8" w:rsidRPr="00AF6193">
        <w:t>MARCO LEGAL</w:t>
      </w:r>
      <w:bookmarkEnd w:id="113"/>
      <w:bookmarkEnd w:id="114"/>
      <w:bookmarkEnd w:id="115"/>
    </w:p>
    <w:p w14:paraId="692FC7A3" w14:textId="2ED168F6" w:rsidR="00EB27B4" w:rsidRPr="00EB27B4" w:rsidRDefault="00EB27B4" w:rsidP="00EB27B4">
      <w:pPr>
        <w:ind w:firstLine="0"/>
      </w:pPr>
      <w:r>
        <w:t>Analizando la Ley Orgánica de Defensa del Consumidor (2011)</w:t>
      </w:r>
      <w:r>
        <w:rPr>
          <w:rStyle w:val="Refdenotaalpie"/>
        </w:rPr>
        <w:footnoteReference w:id="1"/>
      </w:r>
      <w:r>
        <w:t xml:space="preserve"> podemos transcribir que:</w:t>
      </w:r>
    </w:p>
    <w:p w14:paraId="3E937915" w14:textId="5A8EEA5F" w:rsidR="00AA0246" w:rsidRPr="00EB27B4" w:rsidRDefault="00AA0246" w:rsidP="00EB27B4">
      <w:pPr>
        <w:spacing w:line="240" w:lineRule="auto"/>
        <w:jc w:val="center"/>
      </w:pPr>
      <w:r w:rsidRPr="00EB27B4">
        <w:t>LEY ORGANICA DE DEFENSA DEL CONSUMIDOR</w:t>
      </w:r>
    </w:p>
    <w:p w14:paraId="3A98E2B6" w14:textId="37C231FA" w:rsidR="00AA0246" w:rsidRDefault="00AA0246" w:rsidP="00EB27B4">
      <w:pPr>
        <w:spacing w:line="240" w:lineRule="auto"/>
        <w:jc w:val="center"/>
      </w:pPr>
      <w:r w:rsidRPr="00AA0246">
        <w:t>Ley 21</w:t>
      </w:r>
    </w:p>
    <w:p w14:paraId="163E2FEB" w14:textId="30041A24" w:rsidR="00AA0246" w:rsidRDefault="00AA0246" w:rsidP="00EB27B4">
      <w:pPr>
        <w:spacing w:line="240" w:lineRule="auto"/>
        <w:jc w:val="center"/>
      </w:pPr>
      <w:r w:rsidRPr="00AA0246">
        <w:t>Registro Oficial Suplemento 116 de 10-jul-2000</w:t>
      </w:r>
    </w:p>
    <w:p w14:paraId="6AC10F01" w14:textId="286B9425" w:rsidR="00AA0246" w:rsidRDefault="00AA0246" w:rsidP="00EB27B4">
      <w:pPr>
        <w:spacing w:line="240" w:lineRule="auto"/>
        <w:jc w:val="center"/>
      </w:pPr>
      <w:r w:rsidRPr="00AA0246">
        <w:t>Última modificación: 13-oct-2011</w:t>
      </w:r>
    </w:p>
    <w:p w14:paraId="0B6981E4" w14:textId="421F2AB4" w:rsidR="00AA0246" w:rsidRDefault="00AA0246" w:rsidP="00EB27B4">
      <w:pPr>
        <w:spacing w:line="240" w:lineRule="auto"/>
        <w:jc w:val="center"/>
      </w:pPr>
      <w:r w:rsidRPr="00AA0246">
        <w:t>Estado: Vigente</w:t>
      </w:r>
    </w:p>
    <w:p w14:paraId="40B61E5F" w14:textId="77777777" w:rsidR="00EB27B4" w:rsidRDefault="00EB27B4" w:rsidP="00EB27B4">
      <w:pPr>
        <w:spacing w:line="240" w:lineRule="auto"/>
        <w:ind w:firstLine="0"/>
        <w:jc w:val="both"/>
      </w:pPr>
    </w:p>
    <w:p w14:paraId="69A8CA36" w14:textId="77777777" w:rsidR="00AA0246" w:rsidRDefault="00AA0246" w:rsidP="00EB27B4">
      <w:pPr>
        <w:spacing w:line="240" w:lineRule="auto"/>
        <w:ind w:left="709" w:firstLine="0"/>
        <w:jc w:val="both"/>
      </w:pPr>
      <w:r w:rsidRPr="00AA0246">
        <w:t xml:space="preserve">EL CONGRESO NACIONAL Considerando: Que, la generalidad de ciudadanos ecuatorianos son víctimas permanentes de todo tipo de abusos por parte de empresas públicas y privadas de las que son usuarios y consumidores; Que, de conformidad con lo dispuesto por el numeral 7 del artículo 23 de la Constitución Política de la República, es deber del Estado garantizar el derecho a disponer de bienes y servicios públicos y privados, de óptima calidad; a elegirlos con libertad, así como a recibir información adecuada y veraz sobre su contenido y características; </w:t>
      </w:r>
    </w:p>
    <w:p w14:paraId="0B627747" w14:textId="77777777" w:rsidR="00AA0246" w:rsidRDefault="00AA0246" w:rsidP="00EB27B4">
      <w:pPr>
        <w:spacing w:line="240" w:lineRule="auto"/>
        <w:ind w:left="709" w:firstLine="0"/>
        <w:jc w:val="both"/>
      </w:pPr>
      <w:r w:rsidRPr="00AA0246">
        <w:t xml:space="preserve">Que, el Art. 92 de la Constitución Política de la República dispone que la ley establecerá los mecanismos de control de calidad, los procedimientos de defensa del consumidor, la reparación e indemnización por deficiencias, daños y mala calidad de bienes y servicios, y por la interrupción de los servicios públicos no ocasionados por catástrofes, caso fortuito o fuerza mayor, y las sanciones por la violación de estos derechos; </w:t>
      </w:r>
    </w:p>
    <w:p w14:paraId="5B86835B" w14:textId="77777777" w:rsidR="00AA0246" w:rsidRDefault="00AA0246" w:rsidP="00EB27B4">
      <w:pPr>
        <w:spacing w:line="240" w:lineRule="auto"/>
        <w:ind w:left="709" w:firstLine="0"/>
        <w:jc w:val="both"/>
      </w:pPr>
      <w:r w:rsidRPr="00AA0246">
        <w:t xml:space="preserve">Que, el artículo 244, numeral 8 de la Carta Fundamental señala que al Estado le corresponderá proteger los derechos de los consumidores, sancionar la información fraudulenta, la publicidad engañosa, la adulteración de los productos, la alteración de pesos y medidas, y el incumplimiento de las normas de calidad; </w:t>
      </w:r>
    </w:p>
    <w:p w14:paraId="526A2C79" w14:textId="77777777" w:rsidR="00921C8B" w:rsidRDefault="00AA0246" w:rsidP="00EB27B4">
      <w:pPr>
        <w:spacing w:line="240" w:lineRule="auto"/>
        <w:ind w:left="709" w:firstLine="0"/>
        <w:jc w:val="both"/>
      </w:pPr>
      <w:r w:rsidRPr="00AA0246">
        <w:t>Que, la Ley de Defensa del Consumidor publicada en el Registro Oficial No. 520 de septiembre 12 de 1990 , a consecuencia de todas sus reformas se ha tornado inoperante e impracticable; más aún si se considera que dicha ley atribuía competencia para su ejecución a diversos organismos; sin que ninguno de ellos haya asumido en la práctica tales funciones; Que, la Constitución Política de la República en su artículo 96 faculta al Defensor del Pueblo para defender y excitar la observancia de los derechos fundamentales consagrados en ella, así como para observar la calidad de los servicios públicos; Que, en la actualidad la Defensoría del Pueblo, pese a sus limitaciones, ha asumido de manera eficiente la defensa de los intereses del consumidor y el usuario, a través de la Defensoría Adjunta del Consumidor y Usuario; y, En ejercicio de sus facultades constitucionales y legales expide la siguiente.</w:t>
      </w:r>
    </w:p>
    <w:p w14:paraId="25B5E95B" w14:textId="77777777" w:rsidR="00EC1AC2" w:rsidRDefault="00EC1AC2" w:rsidP="00EB27B4">
      <w:pPr>
        <w:spacing w:line="240" w:lineRule="auto"/>
        <w:ind w:left="709" w:firstLine="0"/>
        <w:jc w:val="both"/>
      </w:pPr>
    </w:p>
    <w:p w14:paraId="4EC600BE" w14:textId="77777777" w:rsidR="00EC1AC2" w:rsidRDefault="00EC1AC2" w:rsidP="00EB27B4">
      <w:pPr>
        <w:spacing w:line="240" w:lineRule="auto"/>
        <w:ind w:left="709" w:firstLine="0"/>
        <w:jc w:val="both"/>
      </w:pPr>
    </w:p>
    <w:p w14:paraId="1D174F75" w14:textId="77777777" w:rsidR="00EC1AC2" w:rsidRDefault="00EC1AC2" w:rsidP="00EB27B4">
      <w:pPr>
        <w:spacing w:line="240" w:lineRule="auto"/>
        <w:ind w:left="709" w:firstLine="0"/>
        <w:jc w:val="both"/>
      </w:pPr>
    </w:p>
    <w:p w14:paraId="4E3905CF" w14:textId="77777777" w:rsidR="00AA0246" w:rsidRDefault="00AA0246" w:rsidP="00EB27B4">
      <w:pPr>
        <w:spacing w:line="240" w:lineRule="auto"/>
        <w:ind w:left="709"/>
        <w:jc w:val="both"/>
      </w:pPr>
    </w:p>
    <w:p w14:paraId="7CA0A698" w14:textId="4ECF8F90" w:rsidR="00AA0246" w:rsidRPr="00EB27B4" w:rsidRDefault="00EB27B4" w:rsidP="00EB27B4">
      <w:pPr>
        <w:spacing w:line="240" w:lineRule="auto"/>
        <w:ind w:left="709" w:firstLine="0"/>
        <w:jc w:val="both"/>
      </w:pPr>
      <w:r w:rsidRPr="00EB27B4">
        <w:lastRenderedPageBreak/>
        <w:t>ART</w:t>
      </w:r>
      <w:r>
        <w:t>. 2.- DEFINICIONES.- PARA EFECTOS DE L</w:t>
      </w:r>
      <w:r w:rsidRPr="00EB27B4">
        <w:t xml:space="preserve">A PRESENTE LEY, SE ENTENDERÁ POR: </w:t>
      </w:r>
    </w:p>
    <w:p w14:paraId="3A24119A" w14:textId="77777777" w:rsidR="00AA0246" w:rsidRDefault="00AA0246" w:rsidP="00EB27B4">
      <w:pPr>
        <w:spacing w:line="240" w:lineRule="auto"/>
        <w:ind w:left="709" w:firstLine="0"/>
        <w:jc w:val="both"/>
      </w:pPr>
      <w:r>
        <w:t xml:space="preserve">Anunciante.- Aquel proveedor de bienes o de servicios que ha encargado la difusión pública de un mensaje publicitario o de cualquier tipo de información referida a sus productos o servicios. </w:t>
      </w:r>
    </w:p>
    <w:p w14:paraId="14C40881" w14:textId="77777777" w:rsidR="00AA0246" w:rsidRDefault="00AA0246" w:rsidP="00EB27B4">
      <w:pPr>
        <w:spacing w:line="240" w:lineRule="auto"/>
        <w:ind w:left="709" w:firstLine="0"/>
        <w:jc w:val="both"/>
      </w:pPr>
      <w:r>
        <w:t xml:space="preserve">Consumidor.- Toda persona natural o jurídica que como destinatario final adquiera utilice o disfrute bienes o servicios, o bien reciba oferta para ello. Cuando la presente ley mencione al Consumidor, dicha denominación incluirá al Usuario. </w:t>
      </w:r>
    </w:p>
    <w:p w14:paraId="3F87023F" w14:textId="77777777" w:rsidR="00AA0246" w:rsidRDefault="00AA0246" w:rsidP="00EB27B4">
      <w:pPr>
        <w:spacing w:line="240" w:lineRule="auto"/>
        <w:ind w:left="709" w:firstLine="0"/>
        <w:jc w:val="both"/>
      </w:pPr>
      <w:r>
        <w:t xml:space="preserve">Contrato de Adhesión.- Es aquel cuyas cláusulas han sido establecidas unilateralmente por el proveedor a través de contratos impresos o en formularios sin que el consumidor, para celebrarlo, haya discutido su contenido. </w:t>
      </w:r>
    </w:p>
    <w:p w14:paraId="396E0C5F" w14:textId="77777777" w:rsidR="00AA0246" w:rsidRDefault="00AA0246" w:rsidP="00EB27B4">
      <w:pPr>
        <w:spacing w:line="240" w:lineRule="auto"/>
        <w:ind w:left="709" w:firstLine="0"/>
        <w:jc w:val="both"/>
      </w:pPr>
      <w:r>
        <w:t xml:space="preserve">Derecho de Devolución.- Facultad del consumidor para devolver o cambiar un bien o servicio, en los plazos previstos en esta Ley, cuando no se encuentra satisfecho o no cumple sus expectativas, siempre que la venta del bien o servicio no haya sido hecha directamente, sino por correo, catálogo, teléfono, internet, u otros medios similares. </w:t>
      </w:r>
    </w:p>
    <w:p w14:paraId="4DDD580D" w14:textId="77777777" w:rsidR="00AA0246" w:rsidRDefault="00AA0246" w:rsidP="00EB27B4">
      <w:pPr>
        <w:spacing w:line="240" w:lineRule="auto"/>
        <w:ind w:left="709" w:firstLine="0"/>
        <w:jc w:val="both"/>
      </w:pPr>
      <w:r>
        <w:t xml:space="preserve">Especulación.- Práctica comercial ilícita que consiste en el aprovechamiento de una necesidad del mercado para elevar artificiosamente los precios, sea mediante el ocultamiento de bienes o servicios, o acuerdos de restricción de ventas entre proveedores, o la renuencia de los proveedores a atender los pedidos de los consumidores pese a haber existencias que permitan hacerlo, o la elevación de los precios de los productos por sobre los índices oficiales de inflación, de precios al productor o de precios al consumidor. </w:t>
      </w:r>
    </w:p>
    <w:p w14:paraId="3F87C5C3" w14:textId="77777777" w:rsidR="00AA0246" w:rsidRDefault="00AA0246" w:rsidP="00EB27B4">
      <w:pPr>
        <w:spacing w:line="240" w:lineRule="auto"/>
        <w:ind w:left="709" w:firstLine="0"/>
        <w:jc w:val="both"/>
      </w:pPr>
      <w:r>
        <w:t xml:space="preserve">Información Básica Comercial.- Consiste en los datos, instructivos, antecedentes, indicaciones o contraindicaciones que el proveedor debe suministrar obligatoriamente al consumidor, al momento de efectuar la oferta del bien o prestación del servicio. </w:t>
      </w:r>
    </w:p>
    <w:p w14:paraId="56BA97EA" w14:textId="77777777" w:rsidR="00AA0246" w:rsidRDefault="00AA0246" w:rsidP="00EB27B4">
      <w:pPr>
        <w:spacing w:line="240" w:lineRule="auto"/>
        <w:ind w:left="709" w:firstLine="0"/>
        <w:jc w:val="both"/>
      </w:pPr>
      <w:r>
        <w:t xml:space="preserve">Oferta.- Práctica comercial consistente en el ofrecimiento de bienes o servicios que efectúa el proveedor al consumidor. </w:t>
      </w:r>
    </w:p>
    <w:p w14:paraId="4F62D030" w14:textId="77777777" w:rsidR="00AA0246" w:rsidRDefault="00AA0246" w:rsidP="00EB27B4">
      <w:pPr>
        <w:spacing w:line="240" w:lineRule="auto"/>
        <w:ind w:left="709" w:firstLine="0"/>
        <w:jc w:val="both"/>
      </w:pPr>
      <w:r>
        <w:t xml:space="preserve">Proveedor.- Toda persona natural o jurídica de carácter público o privado que desarrolle actividades de producción, fabricación, importación, construcción, distribución, alquiler o comercialización de bienes, así como prestación de servicios a consumidores, por lo que se cobre precio o tarifa. Esta definición incluye a quienes adquieran bienes o servicios para integrarlos a procesos de producción o transformación, así como a quienes presten servicios públicos por delegación o concesión. </w:t>
      </w:r>
    </w:p>
    <w:p w14:paraId="1CD995A9" w14:textId="77777777" w:rsidR="00AA0246" w:rsidRDefault="00AA0246" w:rsidP="00EB27B4">
      <w:pPr>
        <w:spacing w:line="240" w:lineRule="auto"/>
        <w:ind w:left="709" w:firstLine="0"/>
        <w:jc w:val="both"/>
      </w:pPr>
      <w:r>
        <w:t xml:space="preserve">Publicidad.- La comunicación comercial o propaganda que el proveedor dirige al consumidor por cualquier medio idóneo, para informarlo y motivarlo a adquirir o contratar un bien o servicio. Para el efecto la información deberá respetar los valores de identidad nacional y los principios fundamentales sobre seguridad personal y colectiva. </w:t>
      </w:r>
    </w:p>
    <w:p w14:paraId="624F2E2A" w14:textId="77777777" w:rsidR="00AA0246" w:rsidRDefault="00AA0246" w:rsidP="00EB27B4">
      <w:pPr>
        <w:spacing w:line="240" w:lineRule="auto"/>
        <w:ind w:left="709" w:firstLine="0"/>
        <w:jc w:val="both"/>
      </w:pPr>
      <w:r>
        <w:t xml:space="preserve">Publicidad Abusiva.- Toda modalidad de información o comunicación comercial, capaz de incitar a la violencia, explotar el miedo, aprovechar la falta de madurez de los niños y adolescentes, alterar la paz y el orden público o inducir al consumidor a comportarse en forma perjudicial o peligrosa para la salud y seguridad personal y colectiva. Se considerará también publicidad abusiva toda modalidad de información o comunicación comercial que incluya mensajes subliminales. </w:t>
      </w:r>
    </w:p>
    <w:p w14:paraId="12AADCD3" w14:textId="77777777" w:rsidR="00AA0246" w:rsidRDefault="00AA0246" w:rsidP="00EB27B4">
      <w:pPr>
        <w:spacing w:line="240" w:lineRule="auto"/>
        <w:ind w:left="709" w:firstLine="0"/>
        <w:jc w:val="both"/>
      </w:pPr>
      <w:r>
        <w:lastRenderedPageBreak/>
        <w:t xml:space="preserve">Publicidad Engañosa.- Toda modalidad de información o comunicación de carácter comercial, cuyo contenido sea total o parcialmente contrario a las condiciones reales o de adquisición de los bienes y servicios ofrecidos o que utilice textos, diálogos, sonidos, imágenes o descripciones que directa o indirectamente, e incluso por omisión de datos esenciales del producto, induzca a engaño, error o confusión al consumidor. </w:t>
      </w:r>
    </w:p>
    <w:p w14:paraId="3FE63CC8" w14:textId="77777777" w:rsidR="00AA0246" w:rsidRDefault="00AA0246" w:rsidP="00EB27B4">
      <w:pPr>
        <w:spacing w:line="240" w:lineRule="auto"/>
        <w:ind w:left="709" w:firstLine="0"/>
        <w:jc w:val="both"/>
      </w:pPr>
      <w:r>
        <w:t xml:space="preserve">Servicios Públicos Domiciliarios.- Se entienden por servicios públicos domiciliarios los prestados directamente en los domicilios de los consumidores, ya sea por proveedores públicos o privados tales como servicio de energía eléctrica, telefonía convencional, agua potable u otros similares. </w:t>
      </w:r>
    </w:p>
    <w:p w14:paraId="7EB68BFC" w14:textId="77777777" w:rsidR="00AA0246" w:rsidRDefault="00AA0246" w:rsidP="00EB27B4">
      <w:pPr>
        <w:spacing w:line="240" w:lineRule="auto"/>
        <w:ind w:left="709" w:firstLine="0"/>
        <w:jc w:val="both"/>
      </w:pPr>
      <w:r>
        <w:t xml:space="preserve">Distribuidores o Comerciantes.- Las personas naturales o jurídicas que de manera habitual venden o proveen al por mayor o al detal, bienes destinados finalmente a los consumidores, aun cuando ello no se desarrolle en establecimientos abiertos al público. </w:t>
      </w:r>
    </w:p>
    <w:p w14:paraId="3C253FC1" w14:textId="77777777" w:rsidR="00AA0246" w:rsidRDefault="00AA0246" w:rsidP="00EB27B4">
      <w:pPr>
        <w:spacing w:line="240" w:lineRule="auto"/>
        <w:ind w:left="709" w:firstLine="0"/>
        <w:jc w:val="both"/>
      </w:pPr>
      <w:r>
        <w:t xml:space="preserve">Productores o Fabricantes.- Las personas naturales o jurídicas que extraen, industrializan o transforman bienes intermedios o finales para su provisión a los consumidores. </w:t>
      </w:r>
    </w:p>
    <w:p w14:paraId="7C0B96AB" w14:textId="77777777" w:rsidR="00AA0246" w:rsidRDefault="00AA0246" w:rsidP="00EB27B4">
      <w:pPr>
        <w:spacing w:line="240" w:lineRule="auto"/>
        <w:ind w:left="709" w:firstLine="0"/>
        <w:jc w:val="both"/>
      </w:pPr>
      <w:r>
        <w:t xml:space="preserve">Importadores.- Las personas naturales o jurídicas que de manera habitual importan bienes para su venta o provisión en otra forma al interior del territorio nacional. </w:t>
      </w:r>
    </w:p>
    <w:p w14:paraId="675AD336" w14:textId="77777777" w:rsidR="00EB27B4" w:rsidRDefault="00AA0246" w:rsidP="00EB27B4">
      <w:pPr>
        <w:spacing w:line="240" w:lineRule="auto"/>
        <w:ind w:left="709" w:firstLine="0"/>
        <w:jc w:val="both"/>
        <w:rPr>
          <w:b/>
        </w:rPr>
      </w:pPr>
      <w:r>
        <w:t>Prestadores.- Las personas naturales o jurídicas que en forma habitual prestan servicios a los consumidores</w:t>
      </w:r>
      <w:r w:rsidRPr="00AA0246">
        <w:rPr>
          <w:b/>
        </w:rPr>
        <w:t>.</w:t>
      </w:r>
      <w:r w:rsidR="00200B68">
        <w:rPr>
          <w:b/>
        </w:rPr>
        <w:t xml:space="preserve"> </w:t>
      </w:r>
    </w:p>
    <w:p w14:paraId="6ACB76A1" w14:textId="77777777" w:rsidR="00AA0246" w:rsidRPr="00921C8B" w:rsidRDefault="00AA0246" w:rsidP="00200B68">
      <w:pPr>
        <w:ind w:firstLine="0"/>
        <w:jc w:val="both"/>
        <w:rPr>
          <w:lang w:val="x-none" w:eastAsia="x-none"/>
        </w:rPr>
      </w:pPr>
    </w:p>
    <w:p w14:paraId="62B63A20" w14:textId="77777777" w:rsidR="007A247C" w:rsidRDefault="007A247C" w:rsidP="008F63FA">
      <w:pPr>
        <w:jc w:val="both"/>
        <w:rPr>
          <w:rFonts w:cs="Times New Roman"/>
          <w:b/>
          <w:szCs w:val="24"/>
        </w:rPr>
      </w:pPr>
    </w:p>
    <w:p w14:paraId="03E0BA2B" w14:textId="77777777" w:rsidR="007A247C" w:rsidRDefault="007A247C" w:rsidP="008F63FA">
      <w:pPr>
        <w:jc w:val="both"/>
        <w:rPr>
          <w:rFonts w:cs="Times New Roman"/>
          <w:b/>
          <w:szCs w:val="24"/>
        </w:rPr>
      </w:pPr>
    </w:p>
    <w:p w14:paraId="5F52B43F" w14:textId="77777777" w:rsidR="007A247C" w:rsidRDefault="007A247C" w:rsidP="008F63FA">
      <w:pPr>
        <w:jc w:val="both"/>
        <w:rPr>
          <w:rFonts w:cs="Times New Roman"/>
          <w:b/>
          <w:szCs w:val="24"/>
        </w:rPr>
      </w:pPr>
    </w:p>
    <w:p w14:paraId="02D9D0AC" w14:textId="77777777" w:rsidR="007A247C" w:rsidRDefault="007A247C" w:rsidP="008F63FA">
      <w:pPr>
        <w:jc w:val="both"/>
        <w:rPr>
          <w:rFonts w:cs="Times New Roman"/>
          <w:b/>
          <w:szCs w:val="24"/>
        </w:rPr>
      </w:pPr>
    </w:p>
    <w:p w14:paraId="79270CA8" w14:textId="77777777" w:rsidR="007A247C" w:rsidRDefault="007A247C" w:rsidP="008F63FA">
      <w:pPr>
        <w:jc w:val="both"/>
        <w:rPr>
          <w:rFonts w:cs="Times New Roman"/>
          <w:b/>
          <w:szCs w:val="24"/>
        </w:rPr>
      </w:pPr>
    </w:p>
    <w:p w14:paraId="6A1D6F62" w14:textId="77777777" w:rsidR="007A247C" w:rsidRDefault="007A247C" w:rsidP="008F63FA">
      <w:pPr>
        <w:jc w:val="both"/>
        <w:rPr>
          <w:rFonts w:cs="Times New Roman"/>
          <w:b/>
          <w:szCs w:val="24"/>
        </w:rPr>
      </w:pPr>
    </w:p>
    <w:p w14:paraId="0646F82B" w14:textId="77777777" w:rsidR="007A247C" w:rsidRDefault="007A247C" w:rsidP="008F63FA">
      <w:pPr>
        <w:jc w:val="both"/>
        <w:rPr>
          <w:rFonts w:cs="Times New Roman"/>
          <w:b/>
          <w:szCs w:val="24"/>
        </w:rPr>
      </w:pPr>
    </w:p>
    <w:p w14:paraId="6BAB3CDF" w14:textId="77777777" w:rsidR="007A247C" w:rsidRDefault="007A247C" w:rsidP="008F63FA">
      <w:pPr>
        <w:jc w:val="both"/>
        <w:rPr>
          <w:rFonts w:cs="Times New Roman"/>
          <w:b/>
          <w:szCs w:val="24"/>
        </w:rPr>
      </w:pPr>
    </w:p>
    <w:p w14:paraId="234B1A25" w14:textId="77777777" w:rsidR="007A247C" w:rsidRDefault="007A247C" w:rsidP="008F63FA">
      <w:pPr>
        <w:jc w:val="both"/>
        <w:rPr>
          <w:rFonts w:cs="Times New Roman"/>
          <w:b/>
          <w:szCs w:val="24"/>
        </w:rPr>
      </w:pPr>
    </w:p>
    <w:p w14:paraId="1336BCE9" w14:textId="77777777" w:rsidR="007A247C" w:rsidRDefault="007A247C" w:rsidP="008F63FA">
      <w:pPr>
        <w:jc w:val="both"/>
        <w:rPr>
          <w:rFonts w:cs="Times New Roman"/>
          <w:b/>
          <w:szCs w:val="24"/>
        </w:rPr>
      </w:pPr>
    </w:p>
    <w:p w14:paraId="35F9E45A" w14:textId="77777777" w:rsidR="007A247C" w:rsidRDefault="007A247C" w:rsidP="008F63FA">
      <w:pPr>
        <w:jc w:val="both"/>
        <w:rPr>
          <w:rFonts w:cs="Times New Roman"/>
          <w:b/>
          <w:szCs w:val="24"/>
        </w:rPr>
      </w:pPr>
    </w:p>
    <w:p w14:paraId="108FE699" w14:textId="77777777" w:rsidR="007A247C" w:rsidRDefault="007A247C" w:rsidP="008F63FA">
      <w:pPr>
        <w:jc w:val="both"/>
        <w:rPr>
          <w:rFonts w:cs="Times New Roman"/>
          <w:b/>
          <w:szCs w:val="24"/>
        </w:rPr>
      </w:pPr>
    </w:p>
    <w:p w14:paraId="224FEFCE" w14:textId="77777777" w:rsidR="00EC1AC2" w:rsidRDefault="00EC1AC2" w:rsidP="008F63FA">
      <w:pPr>
        <w:jc w:val="both"/>
        <w:rPr>
          <w:rFonts w:cs="Times New Roman"/>
          <w:b/>
          <w:szCs w:val="24"/>
        </w:rPr>
      </w:pPr>
    </w:p>
    <w:p w14:paraId="1A92F7A6" w14:textId="0322A23A" w:rsidR="008F63FA" w:rsidRPr="008F63FA" w:rsidRDefault="003B3232" w:rsidP="008F63FA">
      <w:pPr>
        <w:jc w:val="both"/>
        <w:rPr>
          <w:rFonts w:cs="Times New Roman"/>
          <w:b/>
          <w:szCs w:val="24"/>
        </w:rPr>
      </w:pPr>
      <w:r w:rsidRPr="008F63FA">
        <w:rPr>
          <w:rFonts w:cs="Times New Roman"/>
          <w:b/>
          <w:szCs w:val="24"/>
        </w:rPr>
        <w:lastRenderedPageBreak/>
        <w:t xml:space="preserve">ANTECEDENTES DE </w:t>
      </w:r>
      <w:r w:rsidR="007A247C">
        <w:rPr>
          <w:rFonts w:cs="Times New Roman"/>
          <w:b/>
          <w:szCs w:val="24"/>
        </w:rPr>
        <w:t>LEGALES DEL ALMACÉN CASA WILSON</w:t>
      </w:r>
    </w:p>
    <w:p w14:paraId="13336A35" w14:textId="0F4BD199" w:rsidR="00AA0246" w:rsidRDefault="008F63FA" w:rsidP="00AA0246">
      <w:pPr>
        <w:pStyle w:val="General"/>
        <w:spacing w:after="0"/>
        <w:ind w:firstLine="709"/>
      </w:pPr>
      <w:r w:rsidRPr="008F63FA">
        <w:t>El almacén “</w:t>
      </w:r>
      <w:r>
        <w:t>CASA WILSON</w:t>
      </w:r>
      <w:r w:rsidRPr="008F63FA">
        <w:t xml:space="preserve">” </w:t>
      </w:r>
      <w:r w:rsidR="009260DC">
        <w:t>surge</w:t>
      </w:r>
      <w:r>
        <w:t xml:space="preserve"> en la Ciu</w:t>
      </w:r>
      <w:r w:rsidR="009260DC">
        <w:t xml:space="preserve">dad de Portoviejo en el año 1950 </w:t>
      </w:r>
      <w:r>
        <w:t xml:space="preserve"> en la calle P. Moreira entre Chile y Ricaurte por los propietarios David Tenelema Tenelema y Olga Quisatasig </w:t>
      </w:r>
      <w:r w:rsidR="005B098F">
        <w:t>Toapanda,</w:t>
      </w:r>
      <w:r w:rsidR="009260DC">
        <w:t xml:space="preserve"> Casa Wilson fue legalmente constituida como local comercial en el año de 1981. Este </w:t>
      </w:r>
      <w:r w:rsidR="005B098F">
        <w:t>almacén</w:t>
      </w:r>
      <w:r w:rsidR="009260DC">
        <w:t xml:space="preserve"> se </w:t>
      </w:r>
      <w:r w:rsidRPr="008F63FA">
        <w:t xml:space="preserve">crea con la finalidad de satisfacer la necesidad y aspiraciones de nuestros potenciales clientes de obtener </w:t>
      </w:r>
      <w:r>
        <w:t>telas y prendas de vestir</w:t>
      </w:r>
      <w:r w:rsidRPr="008F63FA">
        <w:t>, a tr</w:t>
      </w:r>
      <w:r>
        <w:t xml:space="preserve">avés de productos de calidad, </w:t>
      </w:r>
      <w:r w:rsidRPr="008F63FA">
        <w:t xml:space="preserve">con entrega inmediata y con un </w:t>
      </w:r>
      <w:r w:rsidR="00B55EB1">
        <w:t xml:space="preserve">nivel de servicio que cubra </w:t>
      </w:r>
      <w:r w:rsidRPr="008F63FA">
        <w:t>las expectativas del consumi</w:t>
      </w:r>
      <w:r w:rsidR="00B55EB1">
        <w:t>dor;</w:t>
      </w:r>
      <w:r w:rsidRPr="008F63FA">
        <w:t xml:space="preserve">  a la vez</w:t>
      </w:r>
      <w:r w:rsidR="00B55EB1">
        <w:t>,</w:t>
      </w:r>
      <w:r w:rsidRPr="008F63FA">
        <w:t xml:space="preserve">  </w:t>
      </w:r>
      <w:r>
        <w:t>CASA WILSON</w:t>
      </w:r>
      <w:r w:rsidRPr="008F63FA">
        <w:t xml:space="preserve"> brinda un aporte positivo a la sociedad, generando fuentes de empleo y mejor</w:t>
      </w:r>
      <w:r w:rsidR="00B55EB1">
        <w:t>ando el sector comercial de la c</w:t>
      </w:r>
      <w:r w:rsidRPr="008F63FA">
        <w:t>iudad.</w:t>
      </w:r>
    </w:p>
    <w:p w14:paraId="58A7B343" w14:textId="77777777" w:rsidR="00B92265" w:rsidRPr="00AA0246" w:rsidRDefault="00B92265" w:rsidP="00AA0246">
      <w:pPr>
        <w:pStyle w:val="General"/>
        <w:spacing w:after="0"/>
        <w:ind w:firstLine="709"/>
      </w:pPr>
    </w:p>
    <w:p w14:paraId="367E30FF" w14:textId="77777777" w:rsidR="00A942D3" w:rsidRPr="00A942D3" w:rsidRDefault="003B3232" w:rsidP="00A942D3">
      <w:pPr>
        <w:jc w:val="both"/>
        <w:rPr>
          <w:rFonts w:cs="Times New Roman"/>
          <w:szCs w:val="24"/>
        </w:rPr>
      </w:pPr>
      <w:r w:rsidRPr="00A942D3">
        <w:rPr>
          <w:rFonts w:cs="Times New Roman"/>
          <w:b/>
          <w:szCs w:val="24"/>
        </w:rPr>
        <w:t>ASPECTOS LEGALE</w:t>
      </w:r>
      <w:r>
        <w:rPr>
          <w:rFonts w:cs="Times New Roman"/>
          <w:b/>
          <w:szCs w:val="24"/>
        </w:rPr>
        <w:t>S (FORMA JURÍDICA DE LA EMPRESA</w:t>
      </w:r>
      <w:r w:rsidRPr="00A942D3">
        <w:rPr>
          <w:rFonts w:cs="Times New Roman"/>
          <w:b/>
          <w:szCs w:val="24"/>
        </w:rPr>
        <w:t>)</w:t>
      </w:r>
    </w:p>
    <w:p w14:paraId="65984A35" w14:textId="77777777" w:rsidR="007A247C" w:rsidRDefault="00325780" w:rsidP="00395BAE">
      <w:pPr>
        <w:pStyle w:val="General"/>
      </w:pPr>
      <w:r>
        <w:t>CASA WILSON</w:t>
      </w:r>
      <w:r w:rsidR="00921C8B">
        <w:t xml:space="preserve"> desarrolla</w:t>
      </w:r>
      <w:r w:rsidR="00A942D3" w:rsidRPr="00A942D3">
        <w:t xml:space="preserve"> sus actividades mercantiles bajo la tutela de una persona natural.</w:t>
      </w:r>
      <w:r w:rsidR="00395BAE">
        <w:t xml:space="preserve"> </w:t>
      </w:r>
    </w:p>
    <w:p w14:paraId="2F133B06" w14:textId="116C3C7D" w:rsidR="007A247C" w:rsidRDefault="007A247C" w:rsidP="004B66EF">
      <w:pPr>
        <w:pStyle w:val="General"/>
        <w:spacing w:line="240" w:lineRule="auto"/>
        <w:ind w:firstLine="0"/>
      </w:pPr>
      <w:r>
        <w:t>Considerando las disposiciones del Servicio de Rentas Internas</w:t>
      </w:r>
      <w:r w:rsidR="004B66EF">
        <w:t xml:space="preserve"> (2015</w:t>
      </w:r>
      <w:r>
        <w:t>)</w:t>
      </w:r>
      <w:r w:rsidR="004B66EF">
        <w:rPr>
          <w:rStyle w:val="Refdenotaalpie"/>
        </w:rPr>
        <w:footnoteReference w:id="2"/>
      </w:r>
      <w:r>
        <w:t xml:space="preserve">, </w:t>
      </w:r>
      <w:r w:rsidR="004B66EF">
        <w:t>de acuerdo con los A</w:t>
      </w:r>
      <w:r w:rsidR="004B66EF" w:rsidRPr="004B66EF">
        <w:t>rtículos 4 y 98 Ley Orgánica de Régimen Tributario Interno en concordancia con el Artículo 2 del Reglamento para la aplicación Ley</w:t>
      </w:r>
      <w:r w:rsidR="004B66EF">
        <w:t xml:space="preserve"> de Régimen Tributario Interno, </w:t>
      </w:r>
      <w:r>
        <w:t>se puede mencionar que:</w:t>
      </w:r>
    </w:p>
    <w:p w14:paraId="222A73E4" w14:textId="0FCC2222" w:rsidR="00325780" w:rsidRPr="00A942D3" w:rsidRDefault="00A942D3" w:rsidP="00D563ED">
      <w:pPr>
        <w:pStyle w:val="General"/>
        <w:spacing w:after="0" w:line="240" w:lineRule="auto"/>
        <w:ind w:left="709" w:firstLine="0"/>
      </w:pPr>
      <w:r w:rsidRPr="00A942D3">
        <w:t>Toda persona, sea nacional o extranjera, que quiera realizar actividades lucrativas lícitas en el país está obligada a:</w:t>
      </w:r>
    </w:p>
    <w:p w14:paraId="51ACAFB8" w14:textId="77777777" w:rsidR="00A942D3" w:rsidRPr="00325780" w:rsidRDefault="00A942D3" w:rsidP="00D563ED">
      <w:pPr>
        <w:pStyle w:val="Prrafodelista"/>
        <w:numPr>
          <w:ilvl w:val="0"/>
          <w:numId w:val="18"/>
        </w:numPr>
        <w:spacing w:line="240" w:lineRule="auto"/>
        <w:ind w:left="709"/>
        <w:jc w:val="both"/>
        <w:rPr>
          <w:rFonts w:cs="Times New Roman"/>
          <w:szCs w:val="24"/>
        </w:rPr>
      </w:pPr>
      <w:r w:rsidRPr="00325780">
        <w:rPr>
          <w:rFonts w:cs="Times New Roman"/>
          <w:szCs w:val="24"/>
        </w:rPr>
        <w:t>Crear un RUC (Registro Único de Contribuyente).</w:t>
      </w:r>
    </w:p>
    <w:p w14:paraId="68DE0108" w14:textId="77777777" w:rsidR="00A942D3" w:rsidRPr="00325780" w:rsidRDefault="00A942D3" w:rsidP="00D563ED">
      <w:pPr>
        <w:pStyle w:val="Prrafodelista"/>
        <w:numPr>
          <w:ilvl w:val="0"/>
          <w:numId w:val="18"/>
        </w:numPr>
        <w:spacing w:line="240" w:lineRule="auto"/>
        <w:ind w:left="709"/>
        <w:jc w:val="both"/>
        <w:rPr>
          <w:rFonts w:cs="Times New Roman"/>
          <w:szCs w:val="24"/>
        </w:rPr>
      </w:pPr>
      <w:r w:rsidRPr="00325780">
        <w:rPr>
          <w:rFonts w:cs="Times New Roman"/>
          <w:szCs w:val="24"/>
        </w:rPr>
        <w:t>Entregar facturas por su actividad.</w:t>
      </w:r>
    </w:p>
    <w:p w14:paraId="016AF250" w14:textId="5FD936D2" w:rsidR="001C0D88" w:rsidRDefault="00A942D3" w:rsidP="00D563ED">
      <w:pPr>
        <w:pStyle w:val="Prrafodelista"/>
        <w:numPr>
          <w:ilvl w:val="0"/>
          <w:numId w:val="18"/>
        </w:numPr>
        <w:spacing w:line="240" w:lineRule="auto"/>
        <w:ind w:left="709"/>
        <w:jc w:val="both"/>
        <w:rPr>
          <w:rFonts w:cs="Times New Roman"/>
          <w:szCs w:val="24"/>
        </w:rPr>
      </w:pPr>
      <w:r w:rsidRPr="00325780">
        <w:rPr>
          <w:rFonts w:cs="Times New Roman"/>
          <w:szCs w:val="24"/>
        </w:rPr>
        <w:t>Presentar declaraciones mensuales de impuestos.</w:t>
      </w:r>
    </w:p>
    <w:p w14:paraId="604BF1CA" w14:textId="77777777" w:rsidR="007A247C" w:rsidRPr="00200B68" w:rsidRDefault="007A247C" w:rsidP="00D563ED">
      <w:pPr>
        <w:pStyle w:val="Prrafodelista"/>
        <w:spacing w:line="240" w:lineRule="auto"/>
        <w:ind w:left="709" w:firstLine="0"/>
        <w:jc w:val="both"/>
        <w:rPr>
          <w:rFonts w:cs="Times New Roman"/>
          <w:szCs w:val="24"/>
        </w:rPr>
      </w:pPr>
    </w:p>
    <w:p w14:paraId="7EDE95AA" w14:textId="77777777" w:rsidR="00A942D3" w:rsidRDefault="00A942D3" w:rsidP="00D563ED">
      <w:pPr>
        <w:spacing w:line="240" w:lineRule="auto"/>
        <w:ind w:left="709" w:firstLine="0"/>
        <w:jc w:val="both"/>
        <w:rPr>
          <w:rFonts w:cs="Times New Roman"/>
          <w:szCs w:val="24"/>
        </w:rPr>
      </w:pPr>
      <w:r w:rsidRPr="00A942D3">
        <w:rPr>
          <w:rFonts w:cs="Times New Roman"/>
          <w:szCs w:val="24"/>
        </w:rPr>
        <w:t>Dependiendo del monto de facturación, activos y gastos en  el año, el contribuyente será categorizado como:</w:t>
      </w:r>
    </w:p>
    <w:p w14:paraId="25B907FF" w14:textId="77777777" w:rsidR="007A247C" w:rsidRPr="00A942D3" w:rsidRDefault="007A247C" w:rsidP="00D563ED">
      <w:pPr>
        <w:spacing w:line="240" w:lineRule="auto"/>
        <w:ind w:left="709" w:firstLine="0"/>
        <w:jc w:val="both"/>
        <w:rPr>
          <w:rFonts w:cs="Times New Roman"/>
          <w:szCs w:val="24"/>
        </w:rPr>
      </w:pPr>
    </w:p>
    <w:p w14:paraId="3C209A36" w14:textId="77777777" w:rsidR="00A942D3" w:rsidRPr="007A247C" w:rsidRDefault="00A942D3" w:rsidP="00D563ED">
      <w:pPr>
        <w:pStyle w:val="Prrafodelista"/>
        <w:numPr>
          <w:ilvl w:val="0"/>
          <w:numId w:val="49"/>
        </w:numPr>
        <w:spacing w:line="240" w:lineRule="auto"/>
        <w:jc w:val="both"/>
        <w:rPr>
          <w:rFonts w:cs="Times New Roman"/>
          <w:szCs w:val="24"/>
        </w:rPr>
      </w:pPr>
      <w:r w:rsidRPr="007A247C">
        <w:rPr>
          <w:rFonts w:cs="Times New Roman"/>
          <w:szCs w:val="24"/>
        </w:rPr>
        <w:t>Obligado a llevar Contabilidad.</w:t>
      </w:r>
    </w:p>
    <w:p w14:paraId="49C8EDF2" w14:textId="77777777" w:rsidR="00A942D3" w:rsidRDefault="00A942D3" w:rsidP="00D563ED">
      <w:pPr>
        <w:pStyle w:val="Prrafodelista"/>
        <w:numPr>
          <w:ilvl w:val="0"/>
          <w:numId w:val="49"/>
        </w:numPr>
        <w:spacing w:line="240" w:lineRule="auto"/>
        <w:jc w:val="both"/>
        <w:rPr>
          <w:rFonts w:cs="Times New Roman"/>
          <w:szCs w:val="24"/>
        </w:rPr>
      </w:pPr>
      <w:r w:rsidRPr="007A247C">
        <w:rPr>
          <w:rFonts w:cs="Times New Roman"/>
          <w:szCs w:val="24"/>
        </w:rPr>
        <w:t>No Obligado a llevar contabilida</w:t>
      </w:r>
      <w:r w:rsidR="00325780" w:rsidRPr="007A247C">
        <w:rPr>
          <w:rFonts w:cs="Times New Roman"/>
          <w:szCs w:val="24"/>
        </w:rPr>
        <w:t>d.</w:t>
      </w:r>
    </w:p>
    <w:p w14:paraId="5F08CAC2" w14:textId="77777777" w:rsidR="007A247C" w:rsidRPr="007A247C" w:rsidRDefault="007A247C" w:rsidP="007A247C">
      <w:pPr>
        <w:spacing w:line="240" w:lineRule="auto"/>
        <w:jc w:val="both"/>
        <w:rPr>
          <w:rFonts w:cs="Times New Roman"/>
          <w:szCs w:val="24"/>
        </w:rPr>
      </w:pPr>
    </w:p>
    <w:p w14:paraId="5F4C5C5B" w14:textId="77777777" w:rsidR="004B66EF" w:rsidRDefault="004B66EF" w:rsidP="004B66EF">
      <w:pPr>
        <w:spacing w:line="240" w:lineRule="auto"/>
        <w:ind w:firstLine="0"/>
        <w:jc w:val="both"/>
        <w:rPr>
          <w:rFonts w:cs="Times New Roman"/>
          <w:szCs w:val="24"/>
        </w:rPr>
      </w:pPr>
    </w:p>
    <w:p w14:paraId="0F7FF93C" w14:textId="77777777" w:rsidR="004B66EF" w:rsidRDefault="004B66EF" w:rsidP="004B66EF">
      <w:pPr>
        <w:spacing w:line="240" w:lineRule="auto"/>
        <w:ind w:firstLine="0"/>
        <w:jc w:val="both"/>
        <w:rPr>
          <w:rFonts w:cs="Times New Roman"/>
          <w:szCs w:val="24"/>
        </w:rPr>
      </w:pPr>
    </w:p>
    <w:p w14:paraId="7BF7F145" w14:textId="3CA6C9CB" w:rsidR="00325780" w:rsidRPr="007A247C" w:rsidRDefault="007A247C" w:rsidP="004B66EF">
      <w:pPr>
        <w:spacing w:line="240" w:lineRule="auto"/>
        <w:ind w:left="709" w:firstLine="0"/>
        <w:jc w:val="both"/>
        <w:rPr>
          <w:rFonts w:cs="Times New Roman"/>
          <w:szCs w:val="24"/>
        </w:rPr>
      </w:pPr>
      <w:r w:rsidRPr="007A247C">
        <w:rPr>
          <w:rFonts w:cs="Times New Roman"/>
          <w:szCs w:val="24"/>
        </w:rPr>
        <w:lastRenderedPageBreak/>
        <w:t>De la contabilidad</w:t>
      </w:r>
    </w:p>
    <w:p w14:paraId="71EFDBE0" w14:textId="77777777" w:rsidR="00325780" w:rsidRPr="00A942D3" w:rsidRDefault="00A942D3" w:rsidP="007A247C">
      <w:pPr>
        <w:pStyle w:val="General"/>
        <w:spacing w:after="0" w:line="240" w:lineRule="auto"/>
        <w:ind w:left="709" w:firstLine="0"/>
      </w:pPr>
      <w:r w:rsidRPr="00A942D3">
        <w:t>Están obligados a llevar contabilidad todas las sociedades, personas naturales y sucesiones indivisas, de acuerdo a las siguientes condiciones:</w:t>
      </w:r>
    </w:p>
    <w:p w14:paraId="19D30B4D" w14:textId="5F0521AE" w:rsidR="00A942D3" w:rsidRPr="00325780" w:rsidRDefault="00A942D3" w:rsidP="007A247C">
      <w:pPr>
        <w:pStyle w:val="General"/>
        <w:numPr>
          <w:ilvl w:val="0"/>
          <w:numId w:val="45"/>
        </w:numPr>
        <w:spacing w:after="0" w:line="240" w:lineRule="auto"/>
        <w:ind w:left="709"/>
      </w:pPr>
      <w:r w:rsidRPr="00325780">
        <w:t>Capital propio superior a 9 fracciones básicas desg</w:t>
      </w:r>
      <w:r w:rsidR="003A7AE8">
        <w:t>ravadas del Impuesto a la Renta</w:t>
      </w:r>
    </w:p>
    <w:p w14:paraId="5065443E" w14:textId="77777777" w:rsidR="00A942D3" w:rsidRPr="00325780" w:rsidRDefault="00A942D3" w:rsidP="007A247C">
      <w:pPr>
        <w:pStyle w:val="General"/>
        <w:numPr>
          <w:ilvl w:val="0"/>
          <w:numId w:val="35"/>
        </w:numPr>
        <w:spacing w:after="0" w:line="240" w:lineRule="auto"/>
        <w:ind w:left="709"/>
      </w:pPr>
      <w:r w:rsidRPr="00325780">
        <w:t>Ingresos brutos anuales superiores a 15 fracciones básicas desgravadas; o,</w:t>
      </w:r>
    </w:p>
    <w:p w14:paraId="57F7CC00" w14:textId="77777777" w:rsidR="00325780" w:rsidRDefault="00A942D3" w:rsidP="007A247C">
      <w:pPr>
        <w:pStyle w:val="General"/>
        <w:numPr>
          <w:ilvl w:val="0"/>
          <w:numId w:val="35"/>
        </w:numPr>
        <w:spacing w:after="0" w:line="240" w:lineRule="auto"/>
        <w:ind w:left="709"/>
      </w:pPr>
      <w:r w:rsidRPr="00325780">
        <w:t>Costos y gastos anuales superiores a 12</w:t>
      </w:r>
      <w:r w:rsidR="00414650">
        <w:t xml:space="preserve"> fracciones básicas desgravadas</w:t>
      </w:r>
    </w:p>
    <w:p w14:paraId="5859EECB" w14:textId="77777777" w:rsidR="00BD07F4" w:rsidRDefault="00BD07F4" w:rsidP="007A247C">
      <w:pPr>
        <w:pStyle w:val="General"/>
        <w:spacing w:after="0" w:line="240" w:lineRule="auto"/>
        <w:ind w:left="709" w:firstLine="0"/>
      </w:pPr>
    </w:p>
    <w:p w14:paraId="0D2AD6F0" w14:textId="77777777" w:rsidR="00414650" w:rsidRDefault="00325780" w:rsidP="007A247C">
      <w:pPr>
        <w:pStyle w:val="General"/>
        <w:spacing w:after="0" w:line="240" w:lineRule="auto"/>
        <w:ind w:left="709" w:firstLine="0"/>
      </w:pPr>
      <w:r w:rsidRPr="00325780">
        <w:t>Las personas naturales que realicen actividades empresariales y que operen con un capital u obtengan ingresos inferiores a los previstos en el inciso anterior, así como los profesionales, comisionistas, artesanos, agentes, representantes y demás trabajadores autónomos deberán llevar una cuenta de ingresos y egresos para determinar su renta imponible.</w:t>
      </w:r>
    </w:p>
    <w:p w14:paraId="76F4B154" w14:textId="77777777" w:rsidR="00200B68" w:rsidRDefault="00200B68" w:rsidP="00325780">
      <w:pPr>
        <w:jc w:val="both"/>
        <w:rPr>
          <w:rFonts w:cs="Times New Roman"/>
          <w:b/>
          <w:szCs w:val="24"/>
        </w:rPr>
      </w:pPr>
    </w:p>
    <w:p w14:paraId="562E8DBD" w14:textId="77777777" w:rsidR="00325780" w:rsidRPr="00325780" w:rsidRDefault="003B3232" w:rsidP="00325780">
      <w:pPr>
        <w:jc w:val="both"/>
        <w:rPr>
          <w:rFonts w:cs="Times New Roman"/>
          <w:b/>
          <w:szCs w:val="24"/>
        </w:rPr>
      </w:pPr>
      <w:r w:rsidRPr="00325780">
        <w:rPr>
          <w:rFonts w:cs="Times New Roman"/>
          <w:b/>
          <w:szCs w:val="24"/>
        </w:rPr>
        <w:t>MODALIDAD CONTRACTUAL (EMPRENDEDOR Y EMPLEADO)</w:t>
      </w:r>
    </w:p>
    <w:p w14:paraId="00593BA4" w14:textId="67EAD81D" w:rsidR="004B66EF" w:rsidRPr="00AA0246" w:rsidRDefault="004B66EF" w:rsidP="004B66EF">
      <w:pPr>
        <w:pStyle w:val="General"/>
        <w:ind w:firstLine="0"/>
      </w:pPr>
      <w:r>
        <w:t>Examinando el sitio web Derecho Ecuador (2018)</w:t>
      </w:r>
      <w:r>
        <w:rPr>
          <w:rStyle w:val="Refdenotaalpie"/>
        </w:rPr>
        <w:footnoteReference w:id="3"/>
      </w:r>
      <w:r>
        <w:t>, donde se cita el Artículo 328 de la Constitución del Ecuador se transcribe que:</w:t>
      </w:r>
    </w:p>
    <w:p w14:paraId="6E7CC02E" w14:textId="624E10E4" w:rsidR="004B66EF" w:rsidRDefault="004B66EF" w:rsidP="004B66EF">
      <w:pPr>
        <w:pStyle w:val="General"/>
        <w:spacing w:line="240" w:lineRule="auto"/>
        <w:ind w:left="709" w:firstLine="0"/>
        <w:rPr>
          <w:rFonts w:cs="Times New Roman"/>
          <w:color w:val="000000"/>
          <w:szCs w:val="24"/>
        </w:rPr>
      </w:pPr>
      <w:r w:rsidRPr="00E37221">
        <w:rPr>
          <w:rFonts w:cs="Times New Roman"/>
          <w:color w:val="000000"/>
          <w:szCs w:val="24"/>
        </w:rPr>
        <w:t xml:space="preserve">El </w:t>
      </w:r>
      <w:r>
        <w:rPr>
          <w:rFonts w:cs="Times New Roman"/>
          <w:color w:val="000000"/>
          <w:szCs w:val="24"/>
        </w:rPr>
        <w:t>art.328 de la C</w:t>
      </w:r>
      <w:r w:rsidRPr="00E37221">
        <w:rPr>
          <w:rFonts w:cs="Times New Roman"/>
          <w:color w:val="000000"/>
          <w:szCs w:val="24"/>
        </w:rPr>
        <w:t>onstitución del Ecuador determina que “La remuneración será justa, con un salario digno que cubra al menos las necesidades básicas de la persona trabajadora”. Mediante Acuerdo Ministerial MDT-2017-0195, el Ministro de Trabajo, fijó a partir del 1 de enero de 2018 el salario básico unificado del trabajador en general, incluidos los trabajadores de la pequeña industria, trabajadores agrícolas y trabajadores de maquila; trabajadora o trabajador remunerado del hogar, operarios de artesanía y colaboradores de la microempresa en $ 386,00 dólares de los estados Unidos de América, mensuales. El componente del crecimiento económico más la cobertura de la canasta básica que equivalen al 2,94%, fueron los componentes utilizados para fijar tanto el salario básico unificado (SBU); así como, para el cálculo de los salarios mínimos sectoriales de las 21 Comisiones Sectoriales.</w:t>
      </w:r>
      <w:r>
        <w:rPr>
          <w:rFonts w:cs="Times New Roman"/>
          <w:color w:val="000000"/>
          <w:szCs w:val="24"/>
        </w:rPr>
        <w:t xml:space="preserve"> </w:t>
      </w:r>
    </w:p>
    <w:p w14:paraId="5C8231E5" w14:textId="77777777" w:rsidR="004B66EF" w:rsidRDefault="004B66EF" w:rsidP="003B3232">
      <w:pPr>
        <w:pStyle w:val="General"/>
        <w:ind w:firstLine="0"/>
        <w:rPr>
          <w:b/>
        </w:rPr>
      </w:pPr>
    </w:p>
    <w:p w14:paraId="09C116C1" w14:textId="77777777" w:rsidR="004B66EF" w:rsidRDefault="004B66EF" w:rsidP="003B3232">
      <w:pPr>
        <w:pStyle w:val="General"/>
        <w:ind w:firstLine="0"/>
        <w:rPr>
          <w:b/>
        </w:rPr>
      </w:pPr>
    </w:p>
    <w:p w14:paraId="4F92A78E" w14:textId="77777777" w:rsidR="004B66EF" w:rsidRDefault="004B66EF" w:rsidP="003B3232">
      <w:pPr>
        <w:pStyle w:val="General"/>
        <w:ind w:firstLine="0"/>
        <w:rPr>
          <w:b/>
        </w:rPr>
      </w:pPr>
    </w:p>
    <w:p w14:paraId="4832CA54" w14:textId="77777777" w:rsidR="004B66EF" w:rsidRDefault="003B3232" w:rsidP="003B3232">
      <w:pPr>
        <w:pStyle w:val="General"/>
        <w:ind w:firstLine="0"/>
        <w:rPr>
          <w:b/>
        </w:rPr>
      </w:pPr>
      <w:r w:rsidRPr="00BD07F4">
        <w:rPr>
          <w:b/>
        </w:rPr>
        <w:lastRenderedPageBreak/>
        <w:t>PERMISOS Y LICENCIAS NECESARIOS PARA EL FUNCIONAMIENTO Y VENTA DE PRODUCTOS</w:t>
      </w:r>
      <w:r>
        <w:rPr>
          <w:b/>
        </w:rPr>
        <w:t xml:space="preserve"> </w:t>
      </w:r>
    </w:p>
    <w:p w14:paraId="016B192E" w14:textId="3810E5BD" w:rsidR="006C4052" w:rsidRDefault="006C4052" w:rsidP="006C4052">
      <w:pPr>
        <w:pStyle w:val="General"/>
        <w:spacing w:line="240" w:lineRule="auto"/>
        <w:ind w:firstLine="0"/>
      </w:pPr>
      <w:r>
        <w:t>De acuerdo con las disposiciones del Gobierno Autónomo Descentralizado Municipal de Portoviejo</w:t>
      </w:r>
      <w:r>
        <w:rPr>
          <w:rStyle w:val="Refdenotaalpie"/>
        </w:rPr>
        <w:footnoteReference w:id="4"/>
      </w:r>
      <w:r>
        <w:t xml:space="preserve"> (2015), se puede mencionar que:</w:t>
      </w:r>
    </w:p>
    <w:p w14:paraId="47D430B7" w14:textId="77777777" w:rsidR="006C4052" w:rsidRDefault="00033090" w:rsidP="006C4052">
      <w:pPr>
        <w:pStyle w:val="General"/>
        <w:spacing w:after="0" w:line="240" w:lineRule="auto"/>
        <w:ind w:left="709" w:firstLine="0"/>
      </w:pPr>
      <w:r w:rsidRPr="00033090">
        <w:t xml:space="preserve">Todos los permisos y licencias para el funcionamiento del negocio están al </w:t>
      </w:r>
      <w:r w:rsidR="00BD07F4" w:rsidRPr="00033090">
        <w:t>día</w:t>
      </w:r>
      <w:r w:rsidRPr="00033090">
        <w:t>, la patente comercial se pag</w:t>
      </w:r>
      <w:r w:rsidR="00197742">
        <w:t>a año a año al Municipio de la C</w:t>
      </w:r>
      <w:r w:rsidRPr="00033090">
        <w:t>iudad, de la misma manera se cuenta con el permiso de bomberos y el Registro único de contribuyentes.</w:t>
      </w:r>
    </w:p>
    <w:p w14:paraId="26ED3246" w14:textId="325DC695" w:rsidR="00BD07F4" w:rsidRPr="006C4052" w:rsidRDefault="00033090" w:rsidP="006C4052">
      <w:pPr>
        <w:pStyle w:val="General"/>
        <w:spacing w:after="0" w:line="240" w:lineRule="auto"/>
        <w:ind w:left="709" w:firstLine="0"/>
      </w:pPr>
      <w:r w:rsidRPr="006C4052">
        <w:rPr>
          <w:rFonts w:eastAsia="Times New Roman" w:cs="Times New Roman"/>
          <w:color w:val="000000"/>
          <w:szCs w:val="24"/>
          <w:lang w:eastAsia="es-MX"/>
        </w:rPr>
        <w:t>Art. I-4.- REQUISITOS P</w:t>
      </w:r>
      <w:r w:rsidR="006C4052">
        <w:rPr>
          <w:rFonts w:eastAsia="Times New Roman" w:cs="Times New Roman"/>
          <w:color w:val="000000"/>
          <w:szCs w:val="24"/>
          <w:lang w:eastAsia="es-MX"/>
        </w:rPr>
        <w:t xml:space="preserve">ARA LA OBTENCIÓN DE LA LICENCIA </w:t>
      </w:r>
      <w:r w:rsidRPr="006C4052">
        <w:rPr>
          <w:rFonts w:eastAsia="Times New Roman" w:cs="Times New Roman"/>
          <w:color w:val="000000"/>
          <w:szCs w:val="24"/>
          <w:lang w:eastAsia="es-MX"/>
        </w:rPr>
        <w:t xml:space="preserve">ANUAL DE FUNCIONAMIENTO Y HABILITACION PARA </w:t>
      </w:r>
      <w:r w:rsidR="003A2264" w:rsidRPr="006C4052">
        <w:rPr>
          <w:rFonts w:eastAsia="Times New Roman" w:cs="Times New Roman"/>
          <w:color w:val="000000"/>
          <w:szCs w:val="24"/>
          <w:lang w:eastAsia="es-MX"/>
        </w:rPr>
        <w:t>LOCALES:</w:t>
      </w:r>
    </w:p>
    <w:p w14:paraId="61CAF1F7" w14:textId="0AB4C525" w:rsidR="00BD07F4" w:rsidRPr="00033090" w:rsidRDefault="00033090" w:rsidP="006C4052">
      <w:pPr>
        <w:pStyle w:val="General"/>
        <w:spacing w:after="0" w:line="240" w:lineRule="auto"/>
        <w:ind w:left="709" w:firstLine="0"/>
        <w:rPr>
          <w:lang w:eastAsia="es-MX"/>
        </w:rPr>
      </w:pPr>
      <w:r w:rsidRPr="00033090">
        <w:rPr>
          <w:lang w:eastAsia="es-MX"/>
        </w:rPr>
        <w:t>Toda persona natural o jurídica, nacional o ext</w:t>
      </w:r>
      <w:r w:rsidR="003A2264">
        <w:rPr>
          <w:lang w:eastAsia="es-MX"/>
        </w:rPr>
        <w:t xml:space="preserve">ranjera, propietaria de locales </w:t>
      </w:r>
      <w:r w:rsidRPr="00033090">
        <w:rPr>
          <w:lang w:eastAsia="es-MX"/>
        </w:rPr>
        <w:t xml:space="preserve">industriales, comerciales, turísticos y de servicios en general, para la obtención de la LAFYH, cumplirá los siguientes requisitos: </w:t>
      </w:r>
    </w:p>
    <w:p w14:paraId="41B18671" w14:textId="77777777" w:rsidR="00033090" w:rsidRPr="00033090" w:rsidRDefault="00033090" w:rsidP="006C4052">
      <w:pPr>
        <w:pStyle w:val="Prrafodelista"/>
        <w:numPr>
          <w:ilvl w:val="0"/>
          <w:numId w:val="27"/>
        </w:numPr>
        <w:spacing w:line="240" w:lineRule="auto"/>
        <w:ind w:left="709"/>
        <w:jc w:val="both"/>
        <w:rPr>
          <w:rFonts w:eastAsia="Times New Roman" w:cs="Times New Roman"/>
          <w:color w:val="000000"/>
          <w:szCs w:val="24"/>
          <w:lang w:eastAsia="es-MX"/>
        </w:rPr>
      </w:pPr>
      <w:r w:rsidRPr="00033090">
        <w:rPr>
          <w:rFonts w:eastAsia="Times New Roman" w:cs="Times New Roman"/>
          <w:color w:val="000000"/>
          <w:szCs w:val="24"/>
          <w:lang w:eastAsia="es-MX"/>
        </w:rPr>
        <w:t xml:space="preserve">No adeudar al GAD Portoviejo o a sus empresas; </w:t>
      </w:r>
    </w:p>
    <w:p w14:paraId="527F849A" w14:textId="77777777" w:rsidR="00033090" w:rsidRPr="00033090" w:rsidRDefault="00033090" w:rsidP="006C4052">
      <w:pPr>
        <w:pStyle w:val="Prrafodelista"/>
        <w:numPr>
          <w:ilvl w:val="0"/>
          <w:numId w:val="27"/>
        </w:numPr>
        <w:spacing w:line="240" w:lineRule="auto"/>
        <w:ind w:left="709"/>
        <w:jc w:val="both"/>
        <w:rPr>
          <w:rFonts w:eastAsia="Times New Roman" w:cs="Times New Roman"/>
          <w:color w:val="000000"/>
          <w:szCs w:val="24"/>
          <w:lang w:eastAsia="es-MX"/>
        </w:rPr>
      </w:pPr>
      <w:r w:rsidRPr="00033090">
        <w:rPr>
          <w:rFonts w:eastAsia="Times New Roman" w:cs="Times New Roman"/>
          <w:color w:val="000000"/>
          <w:szCs w:val="24"/>
          <w:lang w:eastAsia="es-MX"/>
        </w:rPr>
        <w:t xml:space="preserve">Haber declarado y cancelado la patente municipal hasta el último año; </w:t>
      </w:r>
    </w:p>
    <w:p w14:paraId="010EE2D6" w14:textId="77777777" w:rsidR="00033090" w:rsidRPr="00033090" w:rsidRDefault="00033090" w:rsidP="006C4052">
      <w:pPr>
        <w:pStyle w:val="Prrafodelista"/>
        <w:numPr>
          <w:ilvl w:val="0"/>
          <w:numId w:val="27"/>
        </w:numPr>
        <w:spacing w:line="240" w:lineRule="auto"/>
        <w:ind w:left="709"/>
        <w:jc w:val="both"/>
        <w:rPr>
          <w:rFonts w:eastAsia="Times New Roman" w:cs="Times New Roman"/>
          <w:color w:val="000000"/>
          <w:szCs w:val="24"/>
          <w:lang w:eastAsia="es-MX"/>
        </w:rPr>
      </w:pPr>
      <w:r w:rsidRPr="00033090">
        <w:rPr>
          <w:rFonts w:eastAsia="Times New Roman" w:cs="Times New Roman"/>
          <w:color w:val="000000"/>
          <w:szCs w:val="24"/>
          <w:lang w:eastAsia="es-MX"/>
        </w:rPr>
        <w:t xml:space="preserve">Presentar los documentos habilitantes en las ventanillas municipales de atención al público, para la obtención de la LAFYH por primera vez; </w:t>
      </w:r>
    </w:p>
    <w:p w14:paraId="15DFD486" w14:textId="54732BB2" w:rsidR="006C4052" w:rsidRDefault="00033090" w:rsidP="00542F4F">
      <w:pPr>
        <w:pStyle w:val="Prrafodelista"/>
        <w:numPr>
          <w:ilvl w:val="0"/>
          <w:numId w:val="27"/>
        </w:numPr>
        <w:spacing w:line="240" w:lineRule="auto"/>
        <w:ind w:left="709" w:firstLine="0"/>
        <w:jc w:val="both"/>
        <w:rPr>
          <w:rFonts w:eastAsia="Times New Roman" w:cs="Times New Roman"/>
          <w:color w:val="000000"/>
          <w:szCs w:val="24"/>
          <w:lang w:eastAsia="es-MX"/>
        </w:rPr>
      </w:pPr>
      <w:r w:rsidRPr="006C4052">
        <w:rPr>
          <w:rFonts w:eastAsia="Times New Roman" w:cs="Times New Roman"/>
          <w:color w:val="000000"/>
          <w:szCs w:val="24"/>
          <w:lang w:eastAsia="es-MX"/>
        </w:rPr>
        <w:t>Cancelar la tasa por habilitación y control de establecimientos comerciales, industriales, turísticos y de servicios en general.</w:t>
      </w:r>
      <w:r w:rsidR="00200B68" w:rsidRPr="006C4052">
        <w:rPr>
          <w:rFonts w:eastAsia="Times New Roman" w:cs="Times New Roman"/>
          <w:color w:val="000000"/>
          <w:szCs w:val="24"/>
          <w:lang w:eastAsia="es-MX"/>
        </w:rPr>
        <w:t xml:space="preserve"> </w:t>
      </w:r>
    </w:p>
    <w:p w14:paraId="53F19BCB" w14:textId="77777777" w:rsidR="006C4052" w:rsidRDefault="006C4052" w:rsidP="006C4052">
      <w:pPr>
        <w:spacing w:line="240" w:lineRule="auto"/>
        <w:jc w:val="both"/>
        <w:rPr>
          <w:rFonts w:eastAsia="Times New Roman" w:cs="Times New Roman"/>
          <w:color w:val="000000"/>
          <w:szCs w:val="24"/>
          <w:lang w:eastAsia="es-MX"/>
        </w:rPr>
      </w:pPr>
    </w:p>
    <w:p w14:paraId="672944B5" w14:textId="77777777" w:rsidR="006C4052" w:rsidRDefault="006C4052" w:rsidP="006C4052">
      <w:pPr>
        <w:spacing w:line="240" w:lineRule="auto"/>
        <w:jc w:val="both"/>
        <w:rPr>
          <w:rFonts w:eastAsia="Times New Roman" w:cs="Times New Roman"/>
          <w:color w:val="000000"/>
          <w:szCs w:val="24"/>
          <w:lang w:eastAsia="es-MX"/>
        </w:rPr>
      </w:pPr>
    </w:p>
    <w:p w14:paraId="353DCC51" w14:textId="77777777" w:rsidR="006C4052" w:rsidRDefault="006C4052" w:rsidP="006C4052">
      <w:pPr>
        <w:spacing w:line="240" w:lineRule="auto"/>
        <w:jc w:val="both"/>
        <w:rPr>
          <w:rFonts w:eastAsia="Times New Roman" w:cs="Times New Roman"/>
          <w:color w:val="000000"/>
          <w:szCs w:val="24"/>
          <w:lang w:eastAsia="es-MX"/>
        </w:rPr>
      </w:pPr>
    </w:p>
    <w:p w14:paraId="1ED3FCDF" w14:textId="77777777" w:rsidR="006C4052" w:rsidRDefault="006C4052" w:rsidP="006C4052">
      <w:pPr>
        <w:spacing w:line="240" w:lineRule="auto"/>
        <w:jc w:val="both"/>
        <w:rPr>
          <w:rFonts w:eastAsia="Times New Roman" w:cs="Times New Roman"/>
          <w:color w:val="000000"/>
          <w:szCs w:val="24"/>
          <w:lang w:eastAsia="es-MX"/>
        </w:rPr>
      </w:pPr>
    </w:p>
    <w:p w14:paraId="4598A864" w14:textId="77777777" w:rsidR="006C4052" w:rsidRDefault="006C4052" w:rsidP="006C4052">
      <w:pPr>
        <w:spacing w:line="240" w:lineRule="auto"/>
        <w:jc w:val="both"/>
        <w:rPr>
          <w:rFonts w:eastAsia="Times New Roman" w:cs="Times New Roman"/>
          <w:color w:val="000000"/>
          <w:szCs w:val="24"/>
          <w:lang w:eastAsia="es-MX"/>
        </w:rPr>
      </w:pPr>
    </w:p>
    <w:p w14:paraId="0C80D2B5" w14:textId="77777777" w:rsidR="006C4052" w:rsidRDefault="006C4052" w:rsidP="006C4052">
      <w:pPr>
        <w:spacing w:line="240" w:lineRule="auto"/>
        <w:jc w:val="both"/>
        <w:rPr>
          <w:rFonts w:eastAsia="Times New Roman" w:cs="Times New Roman"/>
          <w:color w:val="000000"/>
          <w:szCs w:val="24"/>
          <w:lang w:eastAsia="es-MX"/>
        </w:rPr>
      </w:pPr>
    </w:p>
    <w:p w14:paraId="45201D14" w14:textId="77777777" w:rsidR="006C4052" w:rsidRDefault="006C4052" w:rsidP="006C4052">
      <w:pPr>
        <w:spacing w:line="240" w:lineRule="auto"/>
        <w:jc w:val="both"/>
        <w:rPr>
          <w:rFonts w:eastAsia="Times New Roman" w:cs="Times New Roman"/>
          <w:color w:val="000000"/>
          <w:szCs w:val="24"/>
          <w:lang w:eastAsia="es-MX"/>
        </w:rPr>
      </w:pPr>
    </w:p>
    <w:p w14:paraId="7C08725C" w14:textId="77777777" w:rsidR="006C4052" w:rsidRDefault="006C4052" w:rsidP="006C4052">
      <w:pPr>
        <w:spacing w:line="240" w:lineRule="auto"/>
        <w:jc w:val="both"/>
        <w:rPr>
          <w:rFonts w:eastAsia="Times New Roman" w:cs="Times New Roman"/>
          <w:color w:val="000000"/>
          <w:szCs w:val="24"/>
          <w:lang w:eastAsia="es-MX"/>
        </w:rPr>
      </w:pPr>
    </w:p>
    <w:p w14:paraId="6B183B6A" w14:textId="77777777" w:rsidR="006C4052" w:rsidRDefault="006C4052" w:rsidP="006C4052">
      <w:pPr>
        <w:spacing w:line="240" w:lineRule="auto"/>
        <w:jc w:val="both"/>
        <w:rPr>
          <w:rFonts w:eastAsia="Times New Roman" w:cs="Times New Roman"/>
          <w:color w:val="000000"/>
          <w:szCs w:val="24"/>
          <w:lang w:eastAsia="es-MX"/>
        </w:rPr>
      </w:pPr>
    </w:p>
    <w:p w14:paraId="1BAC456D" w14:textId="77777777" w:rsidR="006C4052" w:rsidRDefault="006C4052" w:rsidP="006C4052">
      <w:pPr>
        <w:spacing w:line="240" w:lineRule="auto"/>
        <w:jc w:val="both"/>
        <w:rPr>
          <w:rFonts w:eastAsia="Times New Roman" w:cs="Times New Roman"/>
          <w:color w:val="000000"/>
          <w:szCs w:val="24"/>
          <w:lang w:eastAsia="es-MX"/>
        </w:rPr>
      </w:pPr>
    </w:p>
    <w:p w14:paraId="3AF01A13" w14:textId="77777777" w:rsidR="006C4052" w:rsidRDefault="006C4052" w:rsidP="006C4052">
      <w:pPr>
        <w:spacing w:line="240" w:lineRule="auto"/>
        <w:jc w:val="both"/>
        <w:rPr>
          <w:rFonts w:eastAsia="Times New Roman" w:cs="Times New Roman"/>
          <w:color w:val="000000"/>
          <w:szCs w:val="24"/>
          <w:lang w:eastAsia="es-MX"/>
        </w:rPr>
      </w:pPr>
    </w:p>
    <w:p w14:paraId="28251C93" w14:textId="77777777" w:rsidR="006C4052" w:rsidRDefault="006C4052" w:rsidP="006C4052">
      <w:pPr>
        <w:spacing w:line="240" w:lineRule="auto"/>
        <w:jc w:val="both"/>
        <w:rPr>
          <w:rFonts w:eastAsia="Times New Roman" w:cs="Times New Roman"/>
          <w:color w:val="000000"/>
          <w:szCs w:val="24"/>
          <w:lang w:eastAsia="es-MX"/>
        </w:rPr>
      </w:pPr>
    </w:p>
    <w:p w14:paraId="32C60CCB" w14:textId="77777777" w:rsidR="006C4052" w:rsidRDefault="006C4052" w:rsidP="006C4052">
      <w:pPr>
        <w:spacing w:line="240" w:lineRule="auto"/>
        <w:jc w:val="both"/>
        <w:rPr>
          <w:rFonts w:eastAsia="Times New Roman" w:cs="Times New Roman"/>
          <w:color w:val="000000"/>
          <w:szCs w:val="24"/>
          <w:lang w:eastAsia="es-MX"/>
        </w:rPr>
      </w:pPr>
    </w:p>
    <w:p w14:paraId="72E595F8" w14:textId="77777777" w:rsidR="006C4052" w:rsidRDefault="006C4052" w:rsidP="006C4052">
      <w:pPr>
        <w:spacing w:line="240" w:lineRule="auto"/>
        <w:jc w:val="both"/>
        <w:rPr>
          <w:rFonts w:eastAsia="Times New Roman" w:cs="Times New Roman"/>
          <w:color w:val="000000"/>
          <w:szCs w:val="24"/>
          <w:lang w:eastAsia="es-MX"/>
        </w:rPr>
      </w:pPr>
    </w:p>
    <w:p w14:paraId="6CB73D35" w14:textId="77777777" w:rsidR="006C4052" w:rsidRDefault="006C4052" w:rsidP="006C4052">
      <w:pPr>
        <w:spacing w:line="240" w:lineRule="auto"/>
        <w:jc w:val="both"/>
        <w:rPr>
          <w:rFonts w:eastAsia="Times New Roman" w:cs="Times New Roman"/>
          <w:color w:val="000000"/>
          <w:szCs w:val="24"/>
          <w:lang w:eastAsia="es-MX"/>
        </w:rPr>
      </w:pPr>
    </w:p>
    <w:p w14:paraId="4CB40CAB" w14:textId="77777777" w:rsidR="006C4052" w:rsidRDefault="006C4052" w:rsidP="006C4052">
      <w:pPr>
        <w:spacing w:line="240" w:lineRule="auto"/>
        <w:jc w:val="both"/>
        <w:rPr>
          <w:rFonts w:eastAsia="Times New Roman" w:cs="Times New Roman"/>
          <w:color w:val="000000"/>
          <w:szCs w:val="24"/>
          <w:lang w:eastAsia="es-MX"/>
        </w:rPr>
      </w:pPr>
    </w:p>
    <w:p w14:paraId="3256E40C" w14:textId="77777777" w:rsidR="006C4052" w:rsidRDefault="006C4052" w:rsidP="006C4052">
      <w:pPr>
        <w:spacing w:line="240" w:lineRule="auto"/>
        <w:jc w:val="both"/>
        <w:rPr>
          <w:rFonts w:eastAsia="Times New Roman" w:cs="Times New Roman"/>
          <w:color w:val="000000"/>
          <w:szCs w:val="24"/>
          <w:lang w:eastAsia="es-MX"/>
        </w:rPr>
      </w:pPr>
    </w:p>
    <w:p w14:paraId="4A7777BA" w14:textId="77777777" w:rsidR="006C4052" w:rsidRDefault="006C4052" w:rsidP="006C4052">
      <w:pPr>
        <w:spacing w:line="240" w:lineRule="auto"/>
        <w:jc w:val="both"/>
        <w:rPr>
          <w:rFonts w:eastAsia="Times New Roman" w:cs="Times New Roman"/>
          <w:color w:val="000000"/>
          <w:szCs w:val="24"/>
          <w:lang w:eastAsia="es-MX"/>
        </w:rPr>
      </w:pPr>
    </w:p>
    <w:p w14:paraId="6438EC77" w14:textId="77777777" w:rsidR="006C4052" w:rsidRDefault="006C4052" w:rsidP="006C4052">
      <w:pPr>
        <w:spacing w:line="240" w:lineRule="auto"/>
        <w:jc w:val="both"/>
        <w:rPr>
          <w:rFonts w:eastAsia="Times New Roman" w:cs="Times New Roman"/>
          <w:color w:val="000000"/>
          <w:szCs w:val="24"/>
          <w:lang w:eastAsia="es-MX"/>
        </w:rPr>
      </w:pPr>
    </w:p>
    <w:p w14:paraId="76D47F86" w14:textId="77777777" w:rsidR="006C4052" w:rsidRDefault="006C4052" w:rsidP="006C4052">
      <w:pPr>
        <w:spacing w:line="240" w:lineRule="auto"/>
        <w:jc w:val="both"/>
        <w:rPr>
          <w:rFonts w:eastAsia="Times New Roman" w:cs="Times New Roman"/>
          <w:color w:val="000000"/>
          <w:szCs w:val="24"/>
          <w:lang w:eastAsia="es-MX"/>
        </w:rPr>
      </w:pPr>
    </w:p>
    <w:p w14:paraId="512D1FE7" w14:textId="77777777" w:rsidR="006C4052" w:rsidRDefault="006C4052" w:rsidP="006C4052">
      <w:pPr>
        <w:spacing w:line="240" w:lineRule="auto"/>
        <w:jc w:val="both"/>
        <w:rPr>
          <w:rFonts w:eastAsia="Times New Roman" w:cs="Times New Roman"/>
          <w:color w:val="000000"/>
          <w:szCs w:val="24"/>
          <w:lang w:eastAsia="es-MX"/>
        </w:rPr>
      </w:pPr>
    </w:p>
    <w:p w14:paraId="4B2DD43B" w14:textId="77777777" w:rsidR="006C4052" w:rsidRDefault="006C4052" w:rsidP="006C4052">
      <w:pPr>
        <w:spacing w:line="240" w:lineRule="auto"/>
        <w:jc w:val="both"/>
        <w:rPr>
          <w:rFonts w:eastAsia="Times New Roman" w:cs="Times New Roman"/>
          <w:color w:val="000000"/>
          <w:szCs w:val="24"/>
          <w:lang w:eastAsia="es-MX"/>
        </w:rPr>
      </w:pPr>
    </w:p>
    <w:p w14:paraId="3833CA2E" w14:textId="77777777" w:rsidR="006C4052" w:rsidRPr="006C4052" w:rsidRDefault="006C4052" w:rsidP="006C4052">
      <w:pPr>
        <w:spacing w:line="240" w:lineRule="auto"/>
        <w:jc w:val="both"/>
        <w:rPr>
          <w:rFonts w:eastAsia="Times New Roman" w:cs="Times New Roman"/>
          <w:color w:val="000000"/>
          <w:szCs w:val="24"/>
          <w:lang w:eastAsia="es-MX"/>
        </w:rPr>
      </w:pPr>
    </w:p>
    <w:p w14:paraId="46E8D36C" w14:textId="77777777" w:rsidR="006C4052" w:rsidRPr="00200B68" w:rsidRDefault="006C4052" w:rsidP="006C4052">
      <w:pPr>
        <w:pStyle w:val="Prrafodelista"/>
        <w:spacing w:line="240" w:lineRule="auto"/>
        <w:ind w:left="709" w:firstLine="0"/>
        <w:jc w:val="both"/>
        <w:rPr>
          <w:rFonts w:eastAsia="Times New Roman" w:cs="Times New Roman"/>
          <w:color w:val="000000"/>
          <w:szCs w:val="24"/>
          <w:lang w:eastAsia="es-MX"/>
        </w:rPr>
      </w:pPr>
    </w:p>
    <w:p w14:paraId="2EB41ADE" w14:textId="77777777" w:rsidR="0010673F" w:rsidRPr="00AF6193" w:rsidRDefault="00AF6193" w:rsidP="004B66EF">
      <w:pPr>
        <w:pStyle w:val="Ttulo2"/>
        <w:numPr>
          <w:ilvl w:val="1"/>
          <w:numId w:val="48"/>
        </w:numPr>
        <w:spacing w:line="240" w:lineRule="auto"/>
        <w:ind w:left="709"/>
      </w:pPr>
      <w:r>
        <w:rPr>
          <w:lang w:val="es-ES"/>
        </w:rPr>
        <w:lastRenderedPageBreak/>
        <w:t xml:space="preserve"> </w:t>
      </w:r>
      <w:bookmarkStart w:id="116" w:name="_Toc523309372"/>
      <w:bookmarkStart w:id="117" w:name="_Toc523754096"/>
      <w:bookmarkStart w:id="118" w:name="_Toc523754671"/>
      <w:r w:rsidR="00332ED8" w:rsidRPr="00AF6193">
        <w:t>MARCO AMBIENTAL</w:t>
      </w:r>
      <w:bookmarkEnd w:id="116"/>
      <w:bookmarkEnd w:id="117"/>
      <w:bookmarkEnd w:id="118"/>
    </w:p>
    <w:p w14:paraId="3F8D4413" w14:textId="77777777" w:rsidR="006C4052" w:rsidRDefault="006C4052" w:rsidP="004B66EF">
      <w:pPr>
        <w:tabs>
          <w:tab w:val="left" w:pos="4739"/>
        </w:tabs>
        <w:spacing w:line="240" w:lineRule="auto"/>
        <w:jc w:val="both"/>
        <w:rPr>
          <w:rFonts w:cs="Times New Roman"/>
          <w:szCs w:val="24"/>
        </w:rPr>
      </w:pPr>
    </w:p>
    <w:p w14:paraId="7AB81E68" w14:textId="4211CECE" w:rsidR="006C4052" w:rsidRDefault="006C4052" w:rsidP="006C4052">
      <w:pPr>
        <w:tabs>
          <w:tab w:val="left" w:pos="4739"/>
        </w:tabs>
        <w:spacing w:line="240" w:lineRule="auto"/>
        <w:jc w:val="center"/>
        <w:rPr>
          <w:rFonts w:cs="Times New Roman"/>
          <w:szCs w:val="24"/>
        </w:rPr>
      </w:pPr>
      <w:r>
        <w:rPr>
          <w:rFonts w:cs="Times New Roman"/>
          <w:szCs w:val="24"/>
        </w:rPr>
        <w:t xml:space="preserve">Analizando la Normativa de Prevención de Riesgos del </w:t>
      </w:r>
      <w:r w:rsidRPr="006C4052">
        <w:rPr>
          <w:rFonts w:cs="Times New Roman"/>
          <w:szCs w:val="24"/>
        </w:rPr>
        <w:t>Gobierno autónomo descent</w:t>
      </w:r>
      <w:r>
        <w:rPr>
          <w:rFonts w:cs="Times New Roman"/>
          <w:szCs w:val="24"/>
        </w:rPr>
        <w:t>ralizado del cantón Portoviejo</w:t>
      </w:r>
      <w:r>
        <w:rPr>
          <w:rStyle w:val="Refdenotaalpie"/>
          <w:rFonts w:cs="Times New Roman"/>
          <w:szCs w:val="24"/>
        </w:rPr>
        <w:footnoteReference w:id="5"/>
      </w:r>
      <w:r>
        <w:rPr>
          <w:rFonts w:cs="Times New Roman"/>
          <w:szCs w:val="24"/>
        </w:rPr>
        <w:t xml:space="preserve"> (</w:t>
      </w:r>
      <w:r w:rsidRPr="006C4052">
        <w:rPr>
          <w:rFonts w:cs="Times New Roman"/>
          <w:szCs w:val="24"/>
        </w:rPr>
        <w:t>2017)</w:t>
      </w:r>
      <w:r>
        <w:rPr>
          <w:rFonts w:cs="Times New Roman"/>
          <w:szCs w:val="24"/>
        </w:rPr>
        <w:t xml:space="preserve"> se menciona que:</w:t>
      </w:r>
    </w:p>
    <w:p w14:paraId="5E84D790" w14:textId="77777777" w:rsidR="006C4052" w:rsidRDefault="006C4052" w:rsidP="006C4052">
      <w:pPr>
        <w:tabs>
          <w:tab w:val="left" w:pos="4739"/>
        </w:tabs>
        <w:spacing w:line="240" w:lineRule="auto"/>
        <w:jc w:val="center"/>
        <w:rPr>
          <w:rFonts w:cs="Times New Roman"/>
          <w:szCs w:val="24"/>
        </w:rPr>
      </w:pPr>
    </w:p>
    <w:p w14:paraId="4E77861C" w14:textId="04738368" w:rsidR="00AC6496" w:rsidRPr="004B66EF" w:rsidRDefault="00F024F7" w:rsidP="00D563ED">
      <w:pPr>
        <w:tabs>
          <w:tab w:val="left" w:pos="4739"/>
        </w:tabs>
        <w:spacing w:line="240" w:lineRule="auto"/>
        <w:jc w:val="center"/>
        <w:rPr>
          <w:rFonts w:cs="Times New Roman"/>
          <w:szCs w:val="24"/>
        </w:rPr>
      </w:pPr>
      <w:r w:rsidRPr="004B66EF">
        <w:rPr>
          <w:rFonts w:cs="Times New Roman"/>
          <w:szCs w:val="24"/>
        </w:rPr>
        <w:t>NORMATIVA DE PREVENCIÓN DE RIESGOS</w:t>
      </w:r>
    </w:p>
    <w:p w14:paraId="29796C4A" w14:textId="0879DC52" w:rsidR="006C4052" w:rsidRDefault="003B3232" w:rsidP="00D563ED">
      <w:pPr>
        <w:pStyle w:val="General"/>
        <w:spacing w:after="0" w:line="240" w:lineRule="auto"/>
        <w:ind w:left="709" w:firstLine="0"/>
        <w:jc w:val="center"/>
      </w:pPr>
      <w:r w:rsidRPr="004B66EF">
        <w:t>SECCIÓN VIII DE LA PREVENCIÓN CONTRA INCENDIOS</w:t>
      </w:r>
    </w:p>
    <w:p w14:paraId="286B0B4F" w14:textId="77777777" w:rsidR="00D563ED" w:rsidRDefault="003B3232" w:rsidP="00D563ED">
      <w:pPr>
        <w:pStyle w:val="General"/>
        <w:spacing w:after="0" w:line="240" w:lineRule="auto"/>
        <w:ind w:left="709" w:firstLine="0"/>
      </w:pPr>
      <w:r w:rsidRPr="004B66EF">
        <w:t>ART. 126.-</w:t>
      </w:r>
      <w:r w:rsidR="00AC6496" w:rsidRPr="00AC6496">
        <w:t xml:space="preserve"> Todo proyecto arquitectónico o urbano deberá considerar las normas especiales de prevención contra incendios contemplados en la Ley de Defensa Contra Incendios, su Reglamento, la ordenanza de la materia y los reglamentos internos del Cuerpo de Bomberos. </w:t>
      </w:r>
    </w:p>
    <w:p w14:paraId="4495805B" w14:textId="2D9D9A2F" w:rsidR="004B66EF" w:rsidRPr="00D563ED" w:rsidRDefault="003B3232" w:rsidP="00D563ED">
      <w:pPr>
        <w:pStyle w:val="General"/>
        <w:spacing w:after="0" w:line="240" w:lineRule="auto"/>
        <w:ind w:left="709" w:firstLine="0"/>
      </w:pPr>
      <w:r w:rsidRPr="004B66EF">
        <w:t>DE LAS OBLIGACIONES Y PROHIBICIONES DE LOS PROPIETARIOS, ARRENDATARIOS O ADMINISTRADORES DE LOCALES COMERCIALES E INDUSTRIALES.</w:t>
      </w:r>
      <w:r>
        <w:rPr>
          <w:b/>
        </w:rPr>
        <w:t xml:space="preserve"> </w:t>
      </w:r>
    </w:p>
    <w:p w14:paraId="4C8BFE20" w14:textId="3669F089" w:rsidR="00AC6496" w:rsidRPr="00BD07F4" w:rsidRDefault="00AC6496" w:rsidP="00D563ED">
      <w:pPr>
        <w:pStyle w:val="General"/>
        <w:spacing w:after="0" w:line="240" w:lineRule="auto"/>
        <w:ind w:left="709" w:firstLine="0"/>
        <w:rPr>
          <w:b/>
        </w:rPr>
      </w:pPr>
      <w:r w:rsidRPr="00AC6496">
        <w:t>Art. 396.- Recipientes para desechos inorgánicos.- El propietario o administrador de todo establecimiento comercial o industrial, debe mantener recipientes apropiados y suficientemente visibles para que sus clientes y transeúntes puedan depos</w:t>
      </w:r>
      <w:r w:rsidR="00BD07F4">
        <w:t xml:space="preserve">itar los desechos inorgánicos. </w:t>
      </w:r>
    </w:p>
    <w:p w14:paraId="31A0E206" w14:textId="77777777" w:rsidR="00AC6496" w:rsidRPr="00AC6496" w:rsidRDefault="00AC6496" w:rsidP="00D563ED">
      <w:pPr>
        <w:pStyle w:val="General"/>
        <w:spacing w:after="0" w:line="240" w:lineRule="auto"/>
        <w:ind w:left="709" w:firstLine="0"/>
      </w:pPr>
      <w:r w:rsidRPr="00AC6496">
        <w:t xml:space="preserve">Art. 397.- Recipientes para desechos orgánicos.- Los que por razón de su actividad se hallaren en la necesidad de desalojar o evacuar desechos orgánicos, están obligados a mantener depósitos higiénicos con tapa, que puedan ser fácilmente recogidos y vaciados por el servicio de recolección de basura. </w:t>
      </w:r>
    </w:p>
    <w:p w14:paraId="040BD634" w14:textId="77777777" w:rsidR="00AC6496" w:rsidRPr="00BD07F4" w:rsidRDefault="00AC6496" w:rsidP="00D563ED">
      <w:pPr>
        <w:pStyle w:val="General"/>
        <w:spacing w:after="0" w:line="240" w:lineRule="auto"/>
        <w:ind w:left="709" w:firstLine="0"/>
      </w:pPr>
      <w:r w:rsidRPr="00AC6496">
        <w:t>Art. 398.- Recipientes y recolección de desechos infecciosos.- El tratamiento, recolección y disposición final de los desechos infecciosos se regirá por lo preceptua</w:t>
      </w:r>
      <w:r w:rsidR="00BD07F4">
        <w:t xml:space="preserve">do en la ordenanza respectiva. </w:t>
      </w:r>
    </w:p>
    <w:p w14:paraId="6B73EAAB" w14:textId="67D81BC3" w:rsidR="00C86EE2" w:rsidRDefault="00AC6496" w:rsidP="00D563ED">
      <w:pPr>
        <w:pStyle w:val="General"/>
        <w:spacing w:after="0" w:line="240" w:lineRule="auto"/>
        <w:ind w:left="709" w:firstLine="0"/>
      </w:pPr>
      <w:r w:rsidRPr="00AC6496">
        <w:t xml:space="preserve">Art. 399.- Prohibición de guardar artículos pestilentes.- Se prohíbe depositar o guardar perentoria o permanentemente en las bodegas, locales, tiendas y otros lugares similares, artículos o productos que, por sus emanaciones pestilentes, afecten al vecindario, a </w:t>
      </w:r>
      <w:r w:rsidR="00E65799">
        <w:t xml:space="preserve">la ciudad o cantón en general. </w:t>
      </w:r>
    </w:p>
    <w:p w14:paraId="0387627A" w14:textId="77777777" w:rsidR="005D45D9" w:rsidRDefault="005D45D9" w:rsidP="00D563ED">
      <w:pPr>
        <w:ind w:firstLine="0"/>
        <w:rPr>
          <w:rFonts w:cs="Times New Roman"/>
          <w:b/>
          <w:szCs w:val="24"/>
        </w:rPr>
      </w:pPr>
    </w:p>
    <w:p w14:paraId="0DCC5361" w14:textId="77777777" w:rsidR="00AC6496" w:rsidRDefault="00F024F7" w:rsidP="00AC6496">
      <w:pPr>
        <w:rPr>
          <w:rFonts w:cs="Times New Roman"/>
          <w:b/>
          <w:szCs w:val="24"/>
        </w:rPr>
      </w:pPr>
      <w:r w:rsidRPr="00AC6496">
        <w:rPr>
          <w:rFonts w:cs="Times New Roman"/>
          <w:b/>
          <w:szCs w:val="24"/>
        </w:rPr>
        <w:t>NORMATIVA AMBIENTAL</w:t>
      </w:r>
    </w:p>
    <w:p w14:paraId="46FB62A4" w14:textId="3503F5A9" w:rsidR="00D563ED" w:rsidRPr="00D563ED" w:rsidRDefault="00D563ED" w:rsidP="00D563ED">
      <w:pPr>
        <w:ind w:firstLine="0"/>
        <w:jc w:val="both"/>
      </w:pPr>
      <w:r w:rsidRPr="00D563ED">
        <w:rPr>
          <w:rFonts w:cs="Times New Roman"/>
          <w:szCs w:val="24"/>
        </w:rPr>
        <w:t xml:space="preserve">Considerando la ordenanza del </w:t>
      </w:r>
      <w:r w:rsidRPr="00D563ED">
        <w:t>Gob</w:t>
      </w:r>
      <w:r>
        <w:t>ierno Autónomo Descentralizado d</w:t>
      </w:r>
      <w:r w:rsidRPr="00D563ED">
        <w:t>el Cantón Portoviejo</w:t>
      </w:r>
      <w:r>
        <w:rPr>
          <w:rStyle w:val="Refdenotaalpie"/>
        </w:rPr>
        <w:footnoteReference w:id="6"/>
      </w:r>
      <w:r w:rsidRPr="00D563ED">
        <w:t xml:space="preserve"> (2017)</w:t>
      </w:r>
      <w:r>
        <w:t>, se menciona que:</w:t>
      </w:r>
    </w:p>
    <w:p w14:paraId="72A76B5B" w14:textId="77777777" w:rsidR="00F024F7" w:rsidRPr="005D45D9" w:rsidRDefault="00BD07F4" w:rsidP="005D45D9">
      <w:pPr>
        <w:pStyle w:val="General"/>
        <w:spacing w:after="0" w:line="240" w:lineRule="auto"/>
        <w:ind w:left="709" w:firstLine="0"/>
      </w:pPr>
      <w:r w:rsidRPr="005D45D9">
        <w:t>ORDENANZA PARA LA PREVENCIÓN Y CONTROL DE LA CONTAMINACIÓN AMBIENTAL ORIGINADA POR LA EMISIÓN DE RUIDOS (2002-08-19).</w:t>
      </w:r>
    </w:p>
    <w:p w14:paraId="47E2FEF7" w14:textId="6557E164" w:rsidR="00200B68" w:rsidRDefault="00AC6496" w:rsidP="005D45D9">
      <w:pPr>
        <w:pStyle w:val="General"/>
        <w:spacing w:after="0" w:line="240" w:lineRule="auto"/>
        <w:ind w:left="709" w:firstLine="0"/>
      </w:pPr>
      <w:r w:rsidRPr="005D45D9">
        <w:t>Art. 18.- Es responsabilidad del empresario o dueño del local comercial, fábrica, empresa u otros, de controlar el rui</w:t>
      </w:r>
      <w:r w:rsidR="00C86EE2" w:rsidRPr="005D45D9">
        <w:t>do proveniente de sus locales.</w:t>
      </w:r>
    </w:p>
    <w:p w14:paraId="7B627DCE" w14:textId="77777777" w:rsidR="005D45D9" w:rsidRPr="005D45D9" w:rsidRDefault="005D45D9" w:rsidP="005D45D9">
      <w:pPr>
        <w:pStyle w:val="General"/>
        <w:spacing w:after="0" w:line="240" w:lineRule="auto"/>
        <w:ind w:left="709" w:firstLine="0"/>
      </w:pPr>
    </w:p>
    <w:p w14:paraId="5D789A79" w14:textId="77777777" w:rsidR="00D563ED" w:rsidRDefault="00D563ED" w:rsidP="005D45D9">
      <w:pPr>
        <w:pStyle w:val="General"/>
        <w:spacing w:after="0" w:line="240" w:lineRule="auto"/>
        <w:ind w:left="709" w:firstLine="0"/>
      </w:pPr>
    </w:p>
    <w:p w14:paraId="76CAF1D7" w14:textId="77777777" w:rsidR="00D563ED" w:rsidRDefault="00D563ED" w:rsidP="005D45D9">
      <w:pPr>
        <w:pStyle w:val="General"/>
        <w:spacing w:after="0" w:line="240" w:lineRule="auto"/>
        <w:ind w:left="709" w:firstLine="0"/>
      </w:pPr>
    </w:p>
    <w:p w14:paraId="6D961ADB" w14:textId="77777777" w:rsidR="00AC6496" w:rsidRPr="005D45D9" w:rsidRDefault="003B3232" w:rsidP="005D45D9">
      <w:pPr>
        <w:pStyle w:val="General"/>
        <w:spacing w:after="0" w:line="240" w:lineRule="auto"/>
        <w:ind w:left="709" w:firstLine="0"/>
      </w:pPr>
      <w:r w:rsidRPr="005D45D9">
        <w:lastRenderedPageBreak/>
        <w:t xml:space="preserve">DE LOS MECANISMOS DE CONTROL Y PREVENCIÓN SECCIÓN Y PROCEDIMIENTOS COMUNES </w:t>
      </w:r>
    </w:p>
    <w:p w14:paraId="329127BD" w14:textId="77777777" w:rsidR="00AC6496" w:rsidRDefault="00AC6496" w:rsidP="005D45D9">
      <w:pPr>
        <w:pStyle w:val="General"/>
        <w:spacing w:after="0" w:line="240" w:lineRule="auto"/>
        <w:ind w:left="709" w:firstLine="0"/>
      </w:pPr>
      <w:r w:rsidRPr="00AC6496">
        <w:t>Art. 34.- Del Catastro y Registro.- Todo sujeto de control deberá ser catastrado por la autoridad ambiental. Sin embargo, cumplido o no este paso, todo establecimiento obligado en los términos del artículo 4 deberá registrar en esa dependencia los datos técnicos generales que permitan la efectiva i</w:t>
      </w:r>
      <w:r w:rsidR="00BD07F4">
        <w:t xml:space="preserve">dentificación de su actividad. </w:t>
      </w:r>
    </w:p>
    <w:p w14:paraId="0C815395" w14:textId="77777777" w:rsidR="005D45D9" w:rsidRPr="00AC6496" w:rsidRDefault="005D45D9" w:rsidP="005D45D9">
      <w:pPr>
        <w:pStyle w:val="General"/>
        <w:spacing w:after="0" w:line="240" w:lineRule="auto"/>
        <w:ind w:left="709" w:firstLine="0"/>
      </w:pPr>
    </w:p>
    <w:p w14:paraId="2FF7E029" w14:textId="0368406D" w:rsidR="00D563ED" w:rsidRDefault="00D563ED" w:rsidP="00D563ED">
      <w:pPr>
        <w:spacing w:line="240" w:lineRule="auto"/>
        <w:ind w:left="709" w:firstLine="0"/>
        <w:jc w:val="both"/>
        <w:rPr>
          <w:rFonts w:cs="Times New Roman"/>
          <w:szCs w:val="24"/>
        </w:rPr>
      </w:pPr>
      <w:r w:rsidRPr="005D45D9">
        <w:rPr>
          <w:rFonts w:cs="Times New Roman"/>
          <w:szCs w:val="24"/>
        </w:rPr>
        <w:t>DE LAS OBLIGACIONES Y PROHIBICIONES DE LOS PROPIETARIOS, ARRENDATARIOS O ADMINISTRADORES DE LOCALES COMERCIALES</w:t>
      </w:r>
      <w:r w:rsidR="005D45D9" w:rsidRPr="005D45D9">
        <w:rPr>
          <w:rFonts w:cs="Times New Roman"/>
          <w:szCs w:val="24"/>
        </w:rPr>
        <w:t>.</w:t>
      </w:r>
    </w:p>
    <w:p w14:paraId="09CB2D27" w14:textId="535F56A4" w:rsidR="005D45D9" w:rsidRPr="00E37221" w:rsidRDefault="005D45D9" w:rsidP="00D563ED">
      <w:pPr>
        <w:spacing w:line="240" w:lineRule="auto"/>
        <w:ind w:left="709" w:firstLine="0"/>
        <w:jc w:val="both"/>
        <w:rPr>
          <w:rFonts w:cs="Times New Roman"/>
          <w:szCs w:val="24"/>
        </w:rPr>
      </w:pPr>
      <w:r w:rsidRPr="00E37221">
        <w:rPr>
          <w:rFonts w:cs="Times New Roman"/>
          <w:szCs w:val="24"/>
        </w:rPr>
        <w:t xml:space="preserve">Art. 396.- Recipientes para desechos inorgánicos.- El propietario o administrador de todo establecimiento comercial o industrial, debe mantener recipientes apropiados y suficientemente visibles para que sus clientes y transeúntes puedan depositar los desechos inorgánicos. </w:t>
      </w:r>
    </w:p>
    <w:p w14:paraId="528FDCB3" w14:textId="77777777" w:rsidR="005D45D9" w:rsidRPr="00E37221" w:rsidRDefault="005D45D9" w:rsidP="00D563ED">
      <w:pPr>
        <w:spacing w:line="240" w:lineRule="auto"/>
        <w:ind w:left="709" w:firstLine="0"/>
        <w:jc w:val="both"/>
        <w:rPr>
          <w:rFonts w:cs="Times New Roman"/>
          <w:szCs w:val="24"/>
        </w:rPr>
      </w:pPr>
      <w:r w:rsidRPr="00E37221">
        <w:rPr>
          <w:rFonts w:cs="Times New Roman"/>
          <w:szCs w:val="24"/>
        </w:rPr>
        <w:t xml:space="preserve">Art. 397.- Recipientes para desechos orgánicos.- Los que por razón de su actividad se hallaren en la necesidad de desalojar o evacuar desechos orgánicos, están obligados a mantener depósitos higiénicos con tapa, que puedan ser fácilmente recogidos y vaciados por el servicio de recolección de basura. </w:t>
      </w:r>
    </w:p>
    <w:p w14:paraId="7412AD52" w14:textId="77777777" w:rsidR="005D45D9" w:rsidRPr="00E37221" w:rsidRDefault="005D45D9" w:rsidP="00D563ED">
      <w:pPr>
        <w:spacing w:line="240" w:lineRule="auto"/>
        <w:ind w:left="709" w:firstLine="0"/>
        <w:jc w:val="both"/>
        <w:rPr>
          <w:rFonts w:cs="Times New Roman"/>
          <w:szCs w:val="24"/>
        </w:rPr>
      </w:pPr>
      <w:r w:rsidRPr="00E37221">
        <w:rPr>
          <w:rFonts w:cs="Times New Roman"/>
          <w:szCs w:val="24"/>
        </w:rPr>
        <w:t xml:space="preserve">Art. 398.- Recipientes y recolección de desechos infecciosos.- El tratamiento, recolección y disposición final de los desechos infecciosos se regirá por lo preceptuado en la ordenanza respectiva. </w:t>
      </w:r>
    </w:p>
    <w:p w14:paraId="007CFD9A" w14:textId="77777777" w:rsidR="00D563ED" w:rsidRDefault="005D45D9" w:rsidP="00D563ED">
      <w:pPr>
        <w:spacing w:line="240" w:lineRule="auto"/>
        <w:ind w:left="709" w:firstLine="0"/>
        <w:jc w:val="both"/>
        <w:rPr>
          <w:rFonts w:cs="Times New Roman"/>
          <w:szCs w:val="24"/>
        </w:rPr>
      </w:pPr>
      <w:r w:rsidRPr="00E37221">
        <w:rPr>
          <w:rFonts w:cs="Times New Roman"/>
          <w:szCs w:val="24"/>
        </w:rPr>
        <w:t xml:space="preserve">Art. 399.- Prohibición de guardar artículos pestilentes.- Se prohíbe depositar o guardar perentoria o permanentemente en las bodegas, locales, tiendas y otros lugares similares, artículos o productos que, por sus emanaciones pestilentes, afecten al vecindario, a la ciudad o cantón en general. </w:t>
      </w:r>
    </w:p>
    <w:p w14:paraId="52ED27BE" w14:textId="5619A362" w:rsidR="00CF0CC8" w:rsidRDefault="005D45D9" w:rsidP="00D563ED">
      <w:pPr>
        <w:spacing w:line="240" w:lineRule="auto"/>
        <w:ind w:left="709" w:firstLine="0"/>
        <w:jc w:val="both"/>
        <w:rPr>
          <w:rFonts w:cs="Times New Roman"/>
          <w:szCs w:val="24"/>
        </w:rPr>
      </w:pPr>
      <w:r w:rsidRPr="00E37221">
        <w:rPr>
          <w:rFonts w:cs="Times New Roman"/>
          <w:szCs w:val="24"/>
        </w:rPr>
        <w:t>Art. 402.- Mantenimiento a establecimientos de uso público.- Todo establecimiento comercial, industrial, deportivo, recreativo, institucional público o privado, cuyas instalaciones están destinadas al uso libre y directo del público, obligatoriamente deberá proporcionar el mantenimiento necesario para conservar el buen estado de las mismas, tales como edificaciones, áreas verdes, jardinerías, áreas internas y externas de circulación y estacionamiento, iluminación y señalización general con atención a las normas técnicas contempladas para cada uso o actividad.</w:t>
      </w:r>
    </w:p>
    <w:p w14:paraId="62ACB5CC" w14:textId="77777777" w:rsidR="00D563ED" w:rsidRDefault="00D563ED" w:rsidP="00D563ED">
      <w:pPr>
        <w:spacing w:line="240" w:lineRule="auto"/>
        <w:ind w:left="709" w:firstLine="0"/>
        <w:jc w:val="both"/>
        <w:rPr>
          <w:rFonts w:cs="Times New Roman"/>
          <w:szCs w:val="24"/>
        </w:rPr>
      </w:pPr>
    </w:p>
    <w:p w14:paraId="16C73425" w14:textId="77777777" w:rsidR="00D563ED" w:rsidRDefault="00D563ED" w:rsidP="00D563ED">
      <w:pPr>
        <w:spacing w:line="240" w:lineRule="auto"/>
        <w:ind w:left="709" w:firstLine="0"/>
        <w:jc w:val="both"/>
        <w:rPr>
          <w:rFonts w:cs="Times New Roman"/>
          <w:szCs w:val="24"/>
        </w:rPr>
      </w:pPr>
    </w:p>
    <w:p w14:paraId="73282B88" w14:textId="77777777" w:rsidR="00D563ED" w:rsidRDefault="00D563ED" w:rsidP="00D563ED">
      <w:pPr>
        <w:spacing w:line="240" w:lineRule="auto"/>
        <w:ind w:left="709" w:firstLine="0"/>
        <w:jc w:val="both"/>
        <w:rPr>
          <w:rFonts w:cs="Times New Roman"/>
          <w:szCs w:val="24"/>
        </w:rPr>
      </w:pPr>
    </w:p>
    <w:p w14:paraId="671AF42B" w14:textId="77777777" w:rsidR="00D563ED" w:rsidRDefault="00D563ED" w:rsidP="00D563ED">
      <w:pPr>
        <w:spacing w:line="240" w:lineRule="auto"/>
        <w:ind w:left="709" w:firstLine="0"/>
        <w:jc w:val="both"/>
        <w:rPr>
          <w:rFonts w:cs="Times New Roman"/>
          <w:szCs w:val="24"/>
        </w:rPr>
      </w:pPr>
    </w:p>
    <w:p w14:paraId="101607E4" w14:textId="77777777" w:rsidR="00D563ED" w:rsidRDefault="00D563ED" w:rsidP="00D563ED">
      <w:pPr>
        <w:spacing w:line="240" w:lineRule="auto"/>
        <w:ind w:left="709" w:firstLine="0"/>
        <w:jc w:val="both"/>
        <w:rPr>
          <w:rFonts w:cs="Times New Roman"/>
          <w:szCs w:val="24"/>
        </w:rPr>
      </w:pPr>
    </w:p>
    <w:p w14:paraId="38396961" w14:textId="77777777" w:rsidR="00D563ED" w:rsidRDefault="00D563ED" w:rsidP="00D563ED">
      <w:pPr>
        <w:spacing w:line="240" w:lineRule="auto"/>
        <w:ind w:left="709" w:firstLine="0"/>
        <w:jc w:val="both"/>
        <w:rPr>
          <w:rFonts w:cs="Times New Roman"/>
          <w:szCs w:val="24"/>
        </w:rPr>
      </w:pPr>
    </w:p>
    <w:p w14:paraId="0D8C86E2" w14:textId="77777777" w:rsidR="00D563ED" w:rsidRDefault="00D563ED" w:rsidP="00D563ED">
      <w:pPr>
        <w:spacing w:line="240" w:lineRule="auto"/>
        <w:ind w:left="709" w:firstLine="0"/>
        <w:jc w:val="both"/>
        <w:rPr>
          <w:rFonts w:cs="Times New Roman"/>
          <w:szCs w:val="24"/>
        </w:rPr>
      </w:pPr>
    </w:p>
    <w:p w14:paraId="631F3B01" w14:textId="77777777" w:rsidR="00D563ED" w:rsidRDefault="00D563ED" w:rsidP="00D563ED">
      <w:pPr>
        <w:spacing w:line="240" w:lineRule="auto"/>
        <w:ind w:left="709" w:firstLine="0"/>
        <w:jc w:val="both"/>
        <w:rPr>
          <w:rFonts w:cs="Times New Roman"/>
          <w:szCs w:val="24"/>
        </w:rPr>
      </w:pPr>
    </w:p>
    <w:p w14:paraId="40278A54" w14:textId="77777777" w:rsidR="00D563ED" w:rsidRDefault="00D563ED" w:rsidP="00D563ED">
      <w:pPr>
        <w:spacing w:line="240" w:lineRule="auto"/>
        <w:ind w:left="709" w:firstLine="0"/>
        <w:jc w:val="both"/>
        <w:rPr>
          <w:rFonts w:cs="Times New Roman"/>
          <w:szCs w:val="24"/>
        </w:rPr>
      </w:pPr>
    </w:p>
    <w:p w14:paraId="47F280BF" w14:textId="77777777" w:rsidR="00D563ED" w:rsidRDefault="00D563ED" w:rsidP="00D563ED">
      <w:pPr>
        <w:spacing w:line="240" w:lineRule="auto"/>
        <w:ind w:left="709" w:firstLine="0"/>
        <w:jc w:val="both"/>
        <w:rPr>
          <w:rFonts w:cs="Times New Roman"/>
          <w:szCs w:val="24"/>
        </w:rPr>
      </w:pPr>
    </w:p>
    <w:p w14:paraId="3D41FD1F" w14:textId="77777777" w:rsidR="00D563ED" w:rsidRDefault="00D563ED" w:rsidP="00D563ED">
      <w:pPr>
        <w:spacing w:line="240" w:lineRule="auto"/>
        <w:ind w:left="709" w:firstLine="0"/>
        <w:jc w:val="both"/>
        <w:rPr>
          <w:rFonts w:cs="Times New Roman"/>
          <w:szCs w:val="24"/>
        </w:rPr>
      </w:pPr>
    </w:p>
    <w:p w14:paraId="27987105" w14:textId="77777777" w:rsidR="00D563ED" w:rsidRDefault="00D563ED" w:rsidP="00D563ED">
      <w:pPr>
        <w:spacing w:line="240" w:lineRule="auto"/>
        <w:ind w:left="709" w:firstLine="0"/>
        <w:jc w:val="both"/>
        <w:rPr>
          <w:rFonts w:cs="Times New Roman"/>
          <w:szCs w:val="24"/>
        </w:rPr>
      </w:pPr>
    </w:p>
    <w:p w14:paraId="1E348FBB" w14:textId="77777777" w:rsidR="00D563ED" w:rsidRDefault="00D563ED" w:rsidP="00D563ED">
      <w:pPr>
        <w:spacing w:line="240" w:lineRule="auto"/>
        <w:ind w:left="709" w:firstLine="0"/>
        <w:jc w:val="both"/>
        <w:rPr>
          <w:rFonts w:cs="Times New Roman"/>
          <w:szCs w:val="24"/>
        </w:rPr>
      </w:pPr>
    </w:p>
    <w:p w14:paraId="617AB446" w14:textId="77777777" w:rsidR="00D563ED" w:rsidRDefault="00D563ED" w:rsidP="00D563ED">
      <w:pPr>
        <w:spacing w:line="240" w:lineRule="auto"/>
        <w:ind w:left="709" w:firstLine="0"/>
        <w:jc w:val="both"/>
        <w:rPr>
          <w:rFonts w:cs="Times New Roman"/>
          <w:szCs w:val="24"/>
        </w:rPr>
      </w:pPr>
    </w:p>
    <w:p w14:paraId="6271A52A" w14:textId="77777777" w:rsidR="00D563ED" w:rsidRPr="005D45D9" w:rsidRDefault="00D563ED" w:rsidP="00D563ED">
      <w:pPr>
        <w:spacing w:line="240" w:lineRule="auto"/>
        <w:ind w:left="709" w:firstLine="0"/>
        <w:jc w:val="both"/>
        <w:rPr>
          <w:rFonts w:cs="Times New Roman"/>
          <w:szCs w:val="24"/>
        </w:rPr>
      </w:pPr>
    </w:p>
    <w:p w14:paraId="55CCC227" w14:textId="77777777" w:rsidR="00210B14" w:rsidRDefault="00210B14" w:rsidP="004B398F">
      <w:pPr>
        <w:pStyle w:val="Ttulo1"/>
        <w:numPr>
          <w:ilvl w:val="0"/>
          <w:numId w:val="48"/>
        </w:numPr>
      </w:pPr>
      <w:bookmarkStart w:id="119" w:name="_Toc523309373"/>
      <w:bookmarkStart w:id="120" w:name="_Toc523754097"/>
      <w:bookmarkStart w:id="121" w:name="_Toc523754672"/>
      <w:r w:rsidRPr="00F15C7E">
        <w:lastRenderedPageBreak/>
        <w:t>MARCO METODOLÓGICO</w:t>
      </w:r>
      <w:bookmarkEnd w:id="119"/>
      <w:bookmarkEnd w:id="120"/>
      <w:bookmarkEnd w:id="121"/>
    </w:p>
    <w:p w14:paraId="2B414808" w14:textId="47DB1320" w:rsidR="008514AB" w:rsidRDefault="008514AB" w:rsidP="004B398F">
      <w:pPr>
        <w:pStyle w:val="Ttulo2"/>
        <w:numPr>
          <w:ilvl w:val="1"/>
          <w:numId w:val="48"/>
        </w:numPr>
        <w:rPr>
          <w:lang w:val="es-ES"/>
        </w:rPr>
      </w:pPr>
      <w:bookmarkStart w:id="122" w:name="_Toc523309374"/>
      <w:bookmarkStart w:id="123" w:name="_Toc523754098"/>
      <w:bookmarkStart w:id="124" w:name="_Toc523754673"/>
      <w:r>
        <w:rPr>
          <w:lang w:val="es-ES"/>
        </w:rPr>
        <w:t>DISEÑO DE LA INVESTIGACIÓN</w:t>
      </w:r>
      <w:bookmarkEnd w:id="122"/>
      <w:bookmarkEnd w:id="123"/>
      <w:bookmarkEnd w:id="124"/>
      <w:r>
        <w:rPr>
          <w:lang w:val="es-ES"/>
        </w:rPr>
        <w:t xml:space="preserve"> </w:t>
      </w:r>
    </w:p>
    <w:p w14:paraId="02752A09" w14:textId="0A00325A" w:rsidR="00210B14" w:rsidRDefault="00D37471" w:rsidP="004B398F">
      <w:pPr>
        <w:pStyle w:val="Ttulo3"/>
        <w:numPr>
          <w:ilvl w:val="2"/>
          <w:numId w:val="48"/>
        </w:numPr>
        <w:rPr>
          <w:rFonts w:cs="Times New Roman"/>
        </w:rPr>
      </w:pPr>
      <w:bookmarkStart w:id="125" w:name="_Toc523309375"/>
      <w:bookmarkStart w:id="126" w:name="_Toc523754099"/>
      <w:bookmarkStart w:id="127" w:name="_Toc523754674"/>
      <w:r w:rsidRPr="008514AB">
        <w:t>TIPO DE INVESTIGACIÓN.</w:t>
      </w:r>
      <w:bookmarkEnd w:id="125"/>
      <w:bookmarkEnd w:id="126"/>
      <w:bookmarkEnd w:id="127"/>
      <w:r w:rsidR="00210B14" w:rsidRPr="008514AB">
        <w:rPr>
          <w:rFonts w:cs="Times New Roman"/>
        </w:rPr>
        <w:tab/>
      </w:r>
    </w:p>
    <w:p w14:paraId="63DA478D" w14:textId="77777777" w:rsidR="00013B78" w:rsidRPr="00013B78" w:rsidRDefault="00013B78" w:rsidP="00013B78">
      <w:pPr>
        <w:rPr>
          <w:lang w:val="es-ES_tradnl"/>
        </w:rPr>
      </w:pPr>
    </w:p>
    <w:p w14:paraId="47F7D37A" w14:textId="30044E37" w:rsidR="00210B14" w:rsidRPr="00BD07F4" w:rsidRDefault="006A6498" w:rsidP="00BD07F4">
      <w:pPr>
        <w:pStyle w:val="General"/>
      </w:pPr>
      <w:r>
        <w:t>La investigación se realizará</w:t>
      </w:r>
      <w:r w:rsidR="00C702AE" w:rsidRPr="00C702AE">
        <w:t xml:space="preserve"> bajo los parámetros </w:t>
      </w:r>
      <w:r w:rsidR="00C702AE">
        <w:t>mixtos de</w:t>
      </w:r>
      <w:r w:rsidR="00C702AE" w:rsidRPr="00C702AE">
        <w:t xml:space="preserve"> investigación </w:t>
      </w:r>
      <w:r w:rsidR="00C702AE">
        <w:t>siendo bibliográfica</w:t>
      </w:r>
      <w:r w:rsidR="00F442E0">
        <w:t>, exploratoria, analítica, deductiva y explicativa</w:t>
      </w:r>
      <w:r w:rsidR="00C702AE" w:rsidRPr="00C702AE">
        <w:t xml:space="preserve">. </w:t>
      </w:r>
    </w:p>
    <w:p w14:paraId="0978C557" w14:textId="77777777" w:rsidR="00210B14" w:rsidRPr="008514AB" w:rsidRDefault="00422E93" w:rsidP="008514AB">
      <w:pPr>
        <w:pStyle w:val="Prrafodelista"/>
        <w:numPr>
          <w:ilvl w:val="0"/>
          <w:numId w:val="39"/>
        </w:numPr>
        <w:jc w:val="both"/>
        <w:rPr>
          <w:rFonts w:cs="Times New Roman"/>
          <w:b/>
          <w:szCs w:val="24"/>
        </w:rPr>
      </w:pPr>
      <w:r w:rsidRPr="008514AB">
        <w:rPr>
          <w:rFonts w:cs="Times New Roman"/>
          <w:b/>
          <w:szCs w:val="24"/>
        </w:rPr>
        <w:t>BIBLIOGRÁFICA.</w:t>
      </w:r>
      <w:r w:rsidRPr="008514AB">
        <w:rPr>
          <w:rFonts w:cs="Times New Roman"/>
          <w:b/>
          <w:szCs w:val="24"/>
        </w:rPr>
        <w:tab/>
      </w:r>
    </w:p>
    <w:p w14:paraId="79376229" w14:textId="5C2F5961" w:rsidR="009D6D83" w:rsidRPr="009D6D83" w:rsidRDefault="00F847DD" w:rsidP="009D6D83">
      <w:pPr>
        <w:pStyle w:val="General"/>
      </w:pPr>
      <w:r>
        <w:t>La investigación será bibliográfica ya que se reunirá</w:t>
      </w:r>
      <w:r w:rsidR="009D6D83" w:rsidRPr="00957DD8">
        <w:t xml:space="preserve"> información </w:t>
      </w:r>
      <w:r w:rsidR="009D6D83">
        <w:t xml:space="preserve">científica </w:t>
      </w:r>
      <w:r w:rsidR="009D6D83" w:rsidRPr="00957DD8">
        <w:t>d</w:t>
      </w:r>
      <w:r w:rsidR="006A6498">
        <w:t>e autores expertos en temas de M</w:t>
      </w:r>
      <w:r w:rsidR="009D6D83" w:rsidRPr="00957DD8">
        <w:t xml:space="preserve">arketing y comportamiento del consumidor para una clara visión de las variables </w:t>
      </w:r>
      <w:r w:rsidR="009D6D83">
        <w:t xml:space="preserve">del tema investigativo, para la recopilación </w:t>
      </w:r>
      <w:r w:rsidR="00B55EB1">
        <w:t xml:space="preserve">de la información </w:t>
      </w:r>
      <w:r w:rsidR="009D6D83">
        <w:t xml:space="preserve">se </w:t>
      </w:r>
      <w:r w:rsidR="00405A2C">
        <w:t>utilizó</w:t>
      </w:r>
      <w:r w:rsidR="009D6D83">
        <w:t xml:space="preserve"> libros, revistas, documentos web</w:t>
      </w:r>
      <w:r w:rsidR="00405A2C">
        <w:t xml:space="preserve"> que faciliten el entendimiento del tema estudiado.</w:t>
      </w:r>
    </w:p>
    <w:p w14:paraId="5CBDAAA4" w14:textId="77777777" w:rsidR="009D6D83" w:rsidRPr="008514AB" w:rsidRDefault="00422E93" w:rsidP="008514AB">
      <w:pPr>
        <w:pStyle w:val="Prrafodelista"/>
        <w:numPr>
          <w:ilvl w:val="0"/>
          <w:numId w:val="39"/>
        </w:numPr>
        <w:jc w:val="both"/>
        <w:rPr>
          <w:rFonts w:cs="Times New Roman"/>
          <w:b/>
          <w:szCs w:val="24"/>
        </w:rPr>
      </w:pPr>
      <w:r w:rsidRPr="008514AB">
        <w:rPr>
          <w:rFonts w:cs="Times New Roman"/>
          <w:b/>
          <w:szCs w:val="24"/>
        </w:rPr>
        <w:t>EXPLORATORIA.</w:t>
      </w:r>
    </w:p>
    <w:p w14:paraId="73483735" w14:textId="28A3577B" w:rsidR="009D6D83" w:rsidRPr="009D6D83" w:rsidRDefault="009D6D83" w:rsidP="009D6D83">
      <w:pPr>
        <w:pStyle w:val="General"/>
      </w:pPr>
      <w:r w:rsidRPr="009D6D83">
        <w:t>Las inves</w:t>
      </w:r>
      <w:r w:rsidR="00B55EB1">
        <w:t>tigaciones de tipo exploratoria</w:t>
      </w:r>
      <w:r w:rsidRPr="009D6D83">
        <w:t xml:space="preserve"> ofrecen un primer acercamiento al problema que s</w:t>
      </w:r>
      <w:r w:rsidR="00B55EB1">
        <w:t>e pretende estudiar y conocer, l</w:t>
      </w:r>
      <w:r w:rsidRPr="009D6D83">
        <w:t xml:space="preserve">a </w:t>
      </w:r>
      <w:r>
        <w:t>cual se realizó</w:t>
      </w:r>
      <w:r w:rsidRPr="009D6D83">
        <w:t xml:space="preserve"> para conocer el tema </w:t>
      </w:r>
      <w:r>
        <w:t>en cuestión, lo que  permitió familiarizarnos</w:t>
      </w:r>
      <w:r w:rsidR="00B55EB1">
        <w:t xml:space="preserve"> con</w:t>
      </w:r>
      <w:r w:rsidRPr="009D6D83">
        <w:t xml:space="preserve"> </w:t>
      </w:r>
      <w:r>
        <w:t>las incidencias de las estrategias comerciales en la decisión de compra de los clientes de Casa Wilson que hasta el momento se desconocían</w:t>
      </w:r>
      <w:r w:rsidRPr="009D6D83">
        <w:t xml:space="preserve">. </w:t>
      </w:r>
    </w:p>
    <w:p w14:paraId="347AE018" w14:textId="77777777" w:rsidR="00957DD8" w:rsidRPr="008514AB" w:rsidRDefault="00422E93" w:rsidP="008514AB">
      <w:pPr>
        <w:pStyle w:val="Prrafodelista"/>
        <w:numPr>
          <w:ilvl w:val="0"/>
          <w:numId w:val="39"/>
        </w:numPr>
        <w:jc w:val="both"/>
        <w:rPr>
          <w:rFonts w:cs="Times New Roman"/>
          <w:b/>
          <w:szCs w:val="24"/>
        </w:rPr>
      </w:pPr>
      <w:r w:rsidRPr="008514AB">
        <w:rPr>
          <w:rFonts w:cs="Times New Roman"/>
          <w:b/>
          <w:szCs w:val="24"/>
        </w:rPr>
        <w:t>ANALÍTICO.</w:t>
      </w:r>
      <w:r w:rsidR="00210B14" w:rsidRPr="008514AB">
        <w:rPr>
          <w:rFonts w:cs="Times New Roman"/>
          <w:b/>
          <w:szCs w:val="24"/>
        </w:rPr>
        <w:tab/>
      </w:r>
    </w:p>
    <w:p w14:paraId="68F3CBAA" w14:textId="021B83B1" w:rsidR="00957DD8" w:rsidRPr="00F442E0" w:rsidRDefault="006A6498" w:rsidP="00F442E0">
      <w:pPr>
        <w:pStyle w:val="General"/>
      </w:pPr>
      <w:r>
        <w:t>Se utilizará</w:t>
      </w:r>
      <w:r w:rsidR="00F847DD">
        <w:t xml:space="preserve"> </w:t>
      </w:r>
      <w:r w:rsidR="000225FF">
        <w:t>la investigación</w:t>
      </w:r>
      <w:r w:rsidR="00957DD8" w:rsidRPr="00957DD8">
        <w:t> </w:t>
      </w:r>
      <w:r w:rsidR="000225FF">
        <w:t>analítica</w:t>
      </w:r>
      <w:r w:rsidR="00957DD8" w:rsidRPr="00957DD8">
        <w:t xml:space="preserve"> </w:t>
      </w:r>
      <w:r w:rsidR="00957DD8">
        <w:t>realizando</w:t>
      </w:r>
      <w:r w:rsidR="00957DD8" w:rsidRPr="00957DD8">
        <w:t xml:space="preserve"> la disociación</w:t>
      </w:r>
      <w:r w:rsidR="00957DD8">
        <w:t xml:space="preserve"> del problema, para luego descomponerlo</w:t>
      </w:r>
      <w:r w:rsidR="00957DD8" w:rsidRPr="00957DD8">
        <w:t xml:space="preserve"> en sus partes </w:t>
      </w:r>
      <w:r w:rsidR="00957DD8">
        <w:t>y así</w:t>
      </w:r>
      <w:r w:rsidR="00957DD8" w:rsidRPr="00957DD8">
        <w:t xml:space="preserve"> observar </w:t>
      </w:r>
      <w:r w:rsidR="00957DD8">
        <w:t xml:space="preserve">cada una de </w:t>
      </w:r>
      <w:r w:rsidR="00957DD8" w:rsidRPr="00957DD8">
        <w:t>las caus</w:t>
      </w:r>
      <w:r w:rsidR="00957DD8">
        <w:t>as y los efectos del problema y las posibles</w:t>
      </w:r>
      <w:r w:rsidR="009D6D83">
        <w:t xml:space="preserve"> soluciones</w:t>
      </w:r>
      <w:r w:rsidR="00405A2C">
        <w:t>. Donde se anali</w:t>
      </w:r>
      <w:r w:rsidR="00F847DD">
        <w:t>zan</w:t>
      </w:r>
      <w:r w:rsidR="00405A2C">
        <w:t xml:space="preserve"> las falencia</w:t>
      </w:r>
      <w:r>
        <w:t>s que se suscitan en el A</w:t>
      </w:r>
      <w:r w:rsidR="00405A2C">
        <w:t xml:space="preserve">lmacén Casa Wilson y se plantearon posibles soluciones que pueden </w:t>
      </w:r>
      <w:r w:rsidR="00405A2C">
        <w:lastRenderedPageBreak/>
        <w:t>permitirle al negocio mejorar el índice de ventas y lograr la fidelización de sus clien</w:t>
      </w:r>
      <w:r w:rsidR="00B55EB1">
        <w:t xml:space="preserve">tes por medio de estrategias </w:t>
      </w:r>
      <w:r w:rsidR="00405A2C">
        <w:t>comerciales efectivas.</w:t>
      </w:r>
    </w:p>
    <w:p w14:paraId="6BD91584" w14:textId="77777777" w:rsidR="00210B14" w:rsidRPr="008514AB" w:rsidRDefault="00422E93" w:rsidP="008514AB">
      <w:pPr>
        <w:pStyle w:val="Prrafodelista"/>
        <w:numPr>
          <w:ilvl w:val="0"/>
          <w:numId w:val="39"/>
        </w:numPr>
        <w:jc w:val="both"/>
        <w:rPr>
          <w:rFonts w:cs="Times New Roman"/>
          <w:b/>
          <w:szCs w:val="24"/>
        </w:rPr>
      </w:pPr>
      <w:r w:rsidRPr="008514AB">
        <w:rPr>
          <w:rFonts w:cs="Times New Roman"/>
          <w:b/>
          <w:szCs w:val="24"/>
        </w:rPr>
        <w:t>DESCRIPTIVA.</w:t>
      </w:r>
      <w:r w:rsidRPr="008514AB">
        <w:rPr>
          <w:rFonts w:cs="Times New Roman"/>
          <w:b/>
          <w:szCs w:val="24"/>
        </w:rPr>
        <w:tab/>
      </w:r>
    </w:p>
    <w:p w14:paraId="021B6437" w14:textId="3081EFCC" w:rsidR="00405A2C" w:rsidRPr="00405A2C" w:rsidRDefault="00405A2C" w:rsidP="00405A2C">
      <w:pPr>
        <w:pStyle w:val="General"/>
      </w:pPr>
      <w:r>
        <w:t>L</w:t>
      </w:r>
      <w:r w:rsidRPr="00C702AE">
        <w:t>os estudios descriptivos buscan describir el estatus actual de una variable identificable o de un</w:t>
      </w:r>
      <w:r w:rsidR="00F847DD">
        <w:t xml:space="preserve"> fenómeno, tal como se describe</w:t>
      </w:r>
      <w:r w:rsidRPr="00C702AE">
        <w:t xml:space="preserve"> la situación actual </w:t>
      </w:r>
      <w:r>
        <w:t>d</w:t>
      </w:r>
      <w:r w:rsidR="006A6498">
        <w:t>el local comercial C</w:t>
      </w:r>
      <w:r w:rsidRPr="00C702AE">
        <w:t>asa Wilson</w:t>
      </w:r>
      <w:r>
        <w:t>, encontrando muchos cambios suscitados a partir de la catástrofe del pasado 16 A, además de otros factores internos y externos que repercuten en el índice de ventas del negocio mencionado.</w:t>
      </w:r>
    </w:p>
    <w:p w14:paraId="6FE03DD0" w14:textId="77777777" w:rsidR="00405A2C" w:rsidRPr="008514AB" w:rsidRDefault="00422E93" w:rsidP="008514AB">
      <w:pPr>
        <w:pStyle w:val="Prrafodelista"/>
        <w:numPr>
          <w:ilvl w:val="0"/>
          <w:numId w:val="39"/>
        </w:numPr>
        <w:jc w:val="both"/>
        <w:rPr>
          <w:rFonts w:cs="Times New Roman"/>
          <w:b/>
          <w:szCs w:val="24"/>
        </w:rPr>
      </w:pPr>
      <w:r w:rsidRPr="008514AB">
        <w:rPr>
          <w:rFonts w:cs="Times New Roman"/>
          <w:b/>
          <w:szCs w:val="24"/>
          <w:lang w:val="es-ES"/>
        </w:rPr>
        <w:t>EXPLICATIVA.</w:t>
      </w:r>
    </w:p>
    <w:p w14:paraId="08B0385F" w14:textId="410B998B" w:rsidR="00C702AE" w:rsidRPr="00784104" w:rsidRDefault="00405A2C" w:rsidP="00784104">
      <w:pPr>
        <w:pStyle w:val="General"/>
      </w:pPr>
      <w:r w:rsidRPr="00F442E0">
        <w:t>La investigación de tipo explicativa ya no solo describe el problema o fenómeno observado sino que se acerca y busca explicar las causas que originaron la situación analizada. En otras palabras, es la interpretación de una realidad o la explicación del por qué y para qué del objeto de estudio; a fin de ampliar el “¿Qué?” de la inv</w:t>
      </w:r>
      <w:r w:rsidR="006A6498">
        <w:t>estigación exploratoria y el “¿C</w:t>
      </w:r>
      <w:r w:rsidRPr="00F442E0">
        <w:t>ómo?” de la investigación descriptiva.</w:t>
      </w:r>
    </w:p>
    <w:p w14:paraId="6B6F5CF7" w14:textId="77777777" w:rsidR="00210B14" w:rsidRDefault="00957DD8" w:rsidP="004B398F">
      <w:pPr>
        <w:pStyle w:val="Ttulo3"/>
        <w:numPr>
          <w:ilvl w:val="2"/>
          <w:numId w:val="48"/>
        </w:numPr>
      </w:pPr>
      <w:bookmarkStart w:id="128" w:name="_Toc523309376"/>
      <w:bookmarkStart w:id="129" w:name="_Toc523754100"/>
      <w:bookmarkStart w:id="130" w:name="_Toc523754675"/>
      <w:r w:rsidRPr="00176353">
        <w:t>MÉTODOS DE INVESTIGACIÓN</w:t>
      </w:r>
      <w:bookmarkEnd w:id="128"/>
      <w:bookmarkEnd w:id="129"/>
      <w:bookmarkEnd w:id="130"/>
    </w:p>
    <w:p w14:paraId="2A4E625F" w14:textId="77777777" w:rsidR="00F847DD" w:rsidRPr="00F847DD" w:rsidRDefault="00F847DD" w:rsidP="00F847DD">
      <w:pPr>
        <w:rPr>
          <w:lang w:val="es-ES_tradnl"/>
        </w:rPr>
      </w:pPr>
    </w:p>
    <w:p w14:paraId="56D59E13" w14:textId="45AE63A4" w:rsidR="00192A2A" w:rsidRPr="00C86EE2" w:rsidRDefault="00957DD8" w:rsidP="00993F69">
      <w:pPr>
        <w:pStyle w:val="General"/>
      </w:pPr>
      <w:r w:rsidRPr="00C43A2C">
        <w:t>Se empleó el N</w:t>
      </w:r>
      <w:r>
        <w:t xml:space="preserve">o Experimental y el </w:t>
      </w:r>
      <w:r w:rsidRPr="00C43A2C">
        <w:t>Deductivo, ya que no hubo experimento</w:t>
      </w:r>
      <w:r>
        <w:t>.</w:t>
      </w:r>
    </w:p>
    <w:p w14:paraId="5D9F1C10" w14:textId="77777777" w:rsidR="00210B14" w:rsidRDefault="00957DD8" w:rsidP="004B398F">
      <w:pPr>
        <w:pStyle w:val="Ttulo3"/>
        <w:numPr>
          <w:ilvl w:val="2"/>
          <w:numId w:val="48"/>
        </w:numPr>
      </w:pPr>
      <w:bookmarkStart w:id="131" w:name="_Toc523309377"/>
      <w:bookmarkStart w:id="132" w:name="_Toc523754101"/>
      <w:bookmarkStart w:id="133" w:name="_Toc523754676"/>
      <w:r w:rsidRPr="00176353">
        <w:t>TÉCNICAS DE INVESTIGACIÓN</w:t>
      </w:r>
      <w:bookmarkEnd w:id="131"/>
      <w:bookmarkEnd w:id="132"/>
      <w:bookmarkEnd w:id="133"/>
    </w:p>
    <w:p w14:paraId="3C046E20" w14:textId="77777777" w:rsidR="00CF3582" w:rsidRPr="00CF3582" w:rsidRDefault="00CF3582" w:rsidP="00CF3582">
      <w:pPr>
        <w:rPr>
          <w:lang w:val="es-ES_tradnl"/>
        </w:rPr>
      </w:pPr>
    </w:p>
    <w:p w14:paraId="11019313" w14:textId="77777777" w:rsidR="00957DD8" w:rsidRPr="00CE6C1A" w:rsidRDefault="00422E93" w:rsidP="00BD07F4">
      <w:pPr>
        <w:numPr>
          <w:ilvl w:val="0"/>
          <w:numId w:val="30"/>
        </w:numPr>
        <w:autoSpaceDE w:val="0"/>
        <w:autoSpaceDN w:val="0"/>
        <w:adjustRightInd w:val="0"/>
        <w:rPr>
          <w:rFonts w:cs="Times New Roman"/>
          <w:b/>
          <w:szCs w:val="24"/>
        </w:rPr>
      </w:pPr>
      <w:r w:rsidRPr="00CE6C1A">
        <w:rPr>
          <w:rFonts w:cs="Times New Roman"/>
          <w:b/>
          <w:szCs w:val="24"/>
        </w:rPr>
        <w:t>OBSERVACIÓN</w:t>
      </w:r>
      <w:r>
        <w:rPr>
          <w:rFonts w:cs="Times New Roman"/>
          <w:b/>
          <w:szCs w:val="24"/>
        </w:rPr>
        <w:t>.</w:t>
      </w:r>
    </w:p>
    <w:p w14:paraId="04740464" w14:textId="77777777" w:rsidR="00CE6C1A" w:rsidRDefault="00921C8B" w:rsidP="00BD07F4">
      <w:pPr>
        <w:pStyle w:val="General"/>
      </w:pPr>
      <w:r>
        <w:t>Se realizará</w:t>
      </w:r>
      <w:r w:rsidR="00CE6C1A">
        <w:t xml:space="preserve"> la observación en el local comercial, evidenciando las actividades y afluencia de clientes.</w:t>
      </w:r>
    </w:p>
    <w:p w14:paraId="71D9248D" w14:textId="77777777" w:rsidR="00957DD8" w:rsidRDefault="00422E93" w:rsidP="00BD07F4">
      <w:pPr>
        <w:numPr>
          <w:ilvl w:val="0"/>
          <w:numId w:val="30"/>
        </w:numPr>
        <w:autoSpaceDE w:val="0"/>
        <w:autoSpaceDN w:val="0"/>
        <w:adjustRightInd w:val="0"/>
        <w:rPr>
          <w:rFonts w:cs="Times New Roman"/>
          <w:b/>
          <w:szCs w:val="24"/>
        </w:rPr>
      </w:pPr>
      <w:r w:rsidRPr="00CE6C1A">
        <w:rPr>
          <w:rFonts w:cs="Times New Roman"/>
          <w:b/>
          <w:szCs w:val="24"/>
        </w:rPr>
        <w:lastRenderedPageBreak/>
        <w:t>ENTREVISTA</w:t>
      </w:r>
      <w:r>
        <w:rPr>
          <w:rFonts w:cs="Times New Roman"/>
          <w:b/>
          <w:szCs w:val="24"/>
        </w:rPr>
        <w:t>.</w:t>
      </w:r>
    </w:p>
    <w:p w14:paraId="6B024FDB" w14:textId="62CB8283" w:rsidR="00C86EE2" w:rsidRPr="00CE6C1A" w:rsidRDefault="00921C8B" w:rsidP="00BB4E16">
      <w:pPr>
        <w:pStyle w:val="General"/>
      </w:pPr>
      <w:r>
        <w:t>E</w:t>
      </w:r>
      <w:r w:rsidR="00CE6C1A" w:rsidRPr="00CE6C1A">
        <w:t xml:space="preserve">ntrevista </w:t>
      </w:r>
      <w:r>
        <w:t xml:space="preserve">realizada </w:t>
      </w:r>
      <w:r w:rsidR="00CE6C1A" w:rsidRPr="00CE6C1A">
        <w:t xml:space="preserve">al propietario del </w:t>
      </w:r>
      <w:r w:rsidR="006A6498">
        <w:t>A</w:t>
      </w:r>
      <w:r w:rsidR="001C0D88" w:rsidRPr="00CE6C1A">
        <w:t>lmacén</w:t>
      </w:r>
      <w:r w:rsidR="00CE6C1A" w:rsidRPr="00CE6C1A">
        <w:t xml:space="preserve"> Casa Wilson</w:t>
      </w:r>
      <w:r>
        <w:t>.</w:t>
      </w:r>
    </w:p>
    <w:p w14:paraId="1432E287" w14:textId="77777777" w:rsidR="00957DD8" w:rsidRDefault="00422E93" w:rsidP="00BD07F4">
      <w:pPr>
        <w:numPr>
          <w:ilvl w:val="0"/>
          <w:numId w:val="30"/>
        </w:numPr>
        <w:autoSpaceDE w:val="0"/>
        <w:autoSpaceDN w:val="0"/>
        <w:adjustRightInd w:val="0"/>
        <w:rPr>
          <w:rFonts w:cs="Times New Roman"/>
          <w:b/>
          <w:szCs w:val="24"/>
        </w:rPr>
      </w:pPr>
      <w:r w:rsidRPr="001C0D88">
        <w:rPr>
          <w:rFonts w:cs="Times New Roman"/>
          <w:b/>
          <w:szCs w:val="24"/>
        </w:rPr>
        <w:t>ENCUESTA</w:t>
      </w:r>
      <w:r>
        <w:rPr>
          <w:rFonts w:cs="Times New Roman"/>
          <w:b/>
          <w:szCs w:val="24"/>
        </w:rPr>
        <w:t>.</w:t>
      </w:r>
    </w:p>
    <w:p w14:paraId="7F2900A6" w14:textId="00A4034A" w:rsidR="001C0D88" w:rsidRPr="001C0D88" w:rsidRDefault="001C0D88" w:rsidP="00BD07F4">
      <w:pPr>
        <w:pStyle w:val="General"/>
      </w:pPr>
      <w:r w:rsidRPr="00921C8B">
        <w:t>Se</w:t>
      </w:r>
      <w:r w:rsidR="00921C8B">
        <w:t xml:space="preserve"> efectuará</w:t>
      </w:r>
      <w:r>
        <w:t xml:space="preserve"> una</w:t>
      </w:r>
      <w:r w:rsidR="00921C8B">
        <w:t xml:space="preserve"> encuesta a los clientes del almacén Casa Wilson de </w:t>
      </w:r>
      <w:r w:rsidR="00B55EB1">
        <w:t>la c</w:t>
      </w:r>
      <w:r w:rsidRPr="001C0D88">
        <w:t>iudad de Portoviejo.</w:t>
      </w:r>
    </w:p>
    <w:p w14:paraId="630AD591" w14:textId="77777777" w:rsidR="00176353" w:rsidRPr="00176353" w:rsidRDefault="00CF3582" w:rsidP="004B398F">
      <w:pPr>
        <w:pStyle w:val="Ttulo2"/>
        <w:numPr>
          <w:ilvl w:val="1"/>
          <w:numId w:val="48"/>
        </w:numPr>
      </w:pPr>
      <w:r>
        <w:rPr>
          <w:lang w:val="es-ES"/>
        </w:rPr>
        <w:t xml:space="preserve"> </w:t>
      </w:r>
      <w:bookmarkStart w:id="134" w:name="_Toc523309378"/>
      <w:bookmarkStart w:id="135" w:name="_Toc523754102"/>
      <w:bookmarkStart w:id="136" w:name="_Toc523754677"/>
      <w:r w:rsidR="00176353" w:rsidRPr="00176353">
        <w:t>DISEÑO DE LA MUESTRA</w:t>
      </w:r>
      <w:bookmarkEnd w:id="134"/>
      <w:bookmarkEnd w:id="135"/>
      <w:bookmarkEnd w:id="136"/>
    </w:p>
    <w:p w14:paraId="31AFFFDB" w14:textId="2338D69A" w:rsidR="00210B14" w:rsidRDefault="00176353" w:rsidP="004B398F">
      <w:pPr>
        <w:pStyle w:val="Ttulo3"/>
        <w:numPr>
          <w:ilvl w:val="2"/>
          <w:numId w:val="48"/>
        </w:numPr>
      </w:pPr>
      <w:bookmarkStart w:id="137" w:name="_Toc523309379"/>
      <w:bookmarkStart w:id="138" w:name="_Toc523754103"/>
      <w:bookmarkStart w:id="139" w:name="_Toc523754678"/>
      <w:r>
        <w:t>UNIVERSO DE INVESTIGACIÓN</w:t>
      </w:r>
      <w:bookmarkEnd w:id="137"/>
      <w:bookmarkEnd w:id="138"/>
      <w:bookmarkEnd w:id="139"/>
    </w:p>
    <w:p w14:paraId="47F748C7" w14:textId="77777777" w:rsidR="00422E93" w:rsidRPr="00422E93" w:rsidRDefault="00422E93" w:rsidP="00422E93">
      <w:pPr>
        <w:rPr>
          <w:lang w:val="es-ES_tradnl"/>
        </w:rPr>
      </w:pPr>
    </w:p>
    <w:p w14:paraId="75B4A699" w14:textId="1D3F6229" w:rsidR="00BB4E16" w:rsidRPr="00BB4E16" w:rsidRDefault="00B55EB1" w:rsidP="00BB4E16">
      <w:pPr>
        <w:pStyle w:val="General"/>
        <w:rPr>
          <w:b/>
        </w:rPr>
      </w:pPr>
      <w:r>
        <w:t>Portoviejo es la c</w:t>
      </w:r>
      <w:r w:rsidR="00733A1C" w:rsidRPr="00A61E59">
        <w:t>apital de</w:t>
      </w:r>
      <w:r>
        <w:t xml:space="preserve"> la p</w:t>
      </w:r>
      <w:r w:rsidR="00733A1C" w:rsidRPr="00A61E59">
        <w:t xml:space="preserve">rovincia de </w:t>
      </w:r>
      <w:r w:rsidR="00A61E59" w:rsidRPr="00A61E59">
        <w:t>Manabí</w:t>
      </w:r>
      <w:r w:rsidR="00733A1C" w:rsidRPr="00A61E59">
        <w:t xml:space="preserve"> en la </w:t>
      </w:r>
      <w:r w:rsidR="006A6498">
        <w:t>R</w:t>
      </w:r>
      <w:r w:rsidR="00A61E59" w:rsidRPr="00A61E59">
        <w:t>epública</w:t>
      </w:r>
      <w:r w:rsidR="00733A1C" w:rsidRPr="00A61E59">
        <w:t xml:space="preserve"> del Ecuador. Está localizada a 28 Km. de la costa</w:t>
      </w:r>
      <w:r w:rsidR="003B3232">
        <w:t xml:space="preserve">, tiene una población de </w:t>
      </w:r>
      <w:r w:rsidR="007A576B" w:rsidRPr="007A576B">
        <w:t xml:space="preserve">316.444 </w:t>
      </w:r>
      <w:r w:rsidR="00733A1C" w:rsidRPr="00A61E59">
        <w:t xml:space="preserve">habitantes </w:t>
      </w:r>
      <w:r w:rsidR="00A61E59" w:rsidRPr="00A61E59">
        <w:t>según</w:t>
      </w:r>
      <w:r w:rsidR="006A6498">
        <w:t xml:space="preserve"> los </w:t>
      </w:r>
      <w:r w:rsidR="007A576B">
        <w:t>datos proyectados para el 2018 por el (INEC),</w:t>
      </w:r>
      <w:r>
        <w:t xml:space="preserve"> de los cuales el 73.8% habita</w:t>
      </w:r>
      <w:r w:rsidR="00A61E59" w:rsidRPr="00A61E59">
        <w:t xml:space="preserve"> en el área urbana y el 26.2</w:t>
      </w:r>
      <w:r w:rsidR="001953C2">
        <w:t>% en el área rural. Portoviejo r</w:t>
      </w:r>
      <w:r w:rsidR="00A61E59" w:rsidRPr="00A61E59">
        <w:t>epresent</w:t>
      </w:r>
      <w:r w:rsidR="006A6498">
        <w:t>a el 5.1% del territorio de la P</w:t>
      </w:r>
      <w:r w:rsidR="00A61E59" w:rsidRPr="00A61E59">
        <w:t xml:space="preserve">rovincia de </w:t>
      </w:r>
      <w:r w:rsidR="007A576B">
        <w:t xml:space="preserve">Manabí </w:t>
      </w:r>
      <w:sdt>
        <w:sdtPr>
          <w:id w:val="874973924"/>
          <w:citation/>
        </w:sdtPr>
        <w:sdtContent>
          <w:r w:rsidR="007A576B">
            <w:fldChar w:fldCharType="begin"/>
          </w:r>
          <w:r w:rsidR="007A576B">
            <w:instrText xml:space="preserve"> CITATION Ins13 \l 3082 </w:instrText>
          </w:r>
          <w:r w:rsidR="007A576B">
            <w:fldChar w:fldCharType="separate"/>
          </w:r>
          <w:r w:rsidR="0076667C">
            <w:rPr>
              <w:noProof/>
            </w:rPr>
            <w:t>(Instituto Nacional de Estadisticas y Censos, 2013)</w:t>
          </w:r>
          <w:r w:rsidR="007A576B">
            <w:fldChar w:fldCharType="end"/>
          </w:r>
        </w:sdtContent>
      </w:sdt>
      <w:r w:rsidR="007A576B">
        <w:t>.</w:t>
      </w:r>
    </w:p>
    <w:p w14:paraId="61F7F488" w14:textId="43F6B9E1" w:rsidR="00422E93" w:rsidRPr="00192A2A" w:rsidRDefault="00176353" w:rsidP="004B398F">
      <w:pPr>
        <w:pStyle w:val="Ttulo3"/>
        <w:numPr>
          <w:ilvl w:val="2"/>
          <w:numId w:val="48"/>
        </w:numPr>
      </w:pPr>
      <w:bookmarkStart w:id="140" w:name="_Toc523309380"/>
      <w:bookmarkStart w:id="141" w:name="_Toc523754104"/>
      <w:bookmarkStart w:id="142" w:name="_Toc523754679"/>
      <w:r>
        <w:t>TAMAÑO DE LA MUESTRA</w:t>
      </w:r>
      <w:bookmarkEnd w:id="140"/>
      <w:bookmarkEnd w:id="141"/>
      <w:bookmarkEnd w:id="142"/>
    </w:p>
    <w:p w14:paraId="006D010B" w14:textId="4296B1BD" w:rsidR="000B44EE" w:rsidRPr="00422E93" w:rsidRDefault="000B44EE" w:rsidP="00422E93">
      <w:pPr>
        <w:pStyle w:val="General"/>
      </w:pPr>
      <w:r w:rsidRPr="00A61E59">
        <w:t xml:space="preserve">Para este estudio se tomó como muestra la población económicamente activa que corresponde al </w:t>
      </w:r>
      <w:r w:rsidR="00192A2A">
        <w:t xml:space="preserve">39% </w:t>
      </w:r>
      <w:r w:rsidRPr="00A61E59">
        <w:t xml:space="preserve"> del total de la población de </w:t>
      </w:r>
      <w:r w:rsidR="00B55EB1">
        <w:t>esta c</w:t>
      </w:r>
      <w:r w:rsidR="00192A2A">
        <w:t>iudad que serían de 123.413</w:t>
      </w:r>
      <w:r w:rsidRPr="00A61E59">
        <w:t xml:space="preserve"> ciudadanos s</w:t>
      </w:r>
      <w:r w:rsidR="00CE6C1A">
        <w:t xml:space="preserve">egún </w:t>
      </w:r>
      <w:r w:rsidR="00192A2A">
        <w:t>datos del último censo 2010 INEC datos obtenidos en el Plan De Desarro</w:t>
      </w:r>
      <w:r w:rsidR="00B55EB1">
        <w:t>llo y Ordenamiento Territorial d</w:t>
      </w:r>
      <w:r w:rsidR="00192A2A">
        <w:t xml:space="preserve">el Cantón Portoviejo. </w:t>
      </w:r>
      <w:sdt>
        <w:sdtPr>
          <w:id w:val="1000236656"/>
          <w:citation/>
        </w:sdtPr>
        <w:sdtContent>
          <w:r w:rsidR="00192A2A">
            <w:fldChar w:fldCharType="begin"/>
          </w:r>
          <w:r w:rsidR="00B55EB1">
            <w:instrText xml:space="preserve">CITATION Pla11 \p 9 \l 3082 </w:instrText>
          </w:r>
          <w:r w:rsidR="00192A2A">
            <w:fldChar w:fldCharType="separate"/>
          </w:r>
          <w:r w:rsidR="00B55EB1">
            <w:rPr>
              <w:noProof/>
            </w:rPr>
            <w:t>(Plan de Desarrollo Y Ordenamiento Territorial del Cantón Portoviejo, 2011, pág. 9)</w:t>
          </w:r>
          <w:r w:rsidR="00192A2A">
            <w:fldChar w:fldCharType="end"/>
          </w:r>
        </w:sdtContent>
      </w:sdt>
    </w:p>
    <w:p w14:paraId="28856EEA" w14:textId="14F0D8C1" w:rsidR="00993F69" w:rsidRPr="00993F69" w:rsidRDefault="000B44EE" w:rsidP="00F546BF">
      <w:pPr>
        <w:pStyle w:val="General"/>
        <w:sectPr w:rsidR="00993F69" w:rsidRPr="00993F69" w:rsidSect="00F546BF">
          <w:headerReference w:type="first" r:id="rId13"/>
          <w:type w:val="nextColumn"/>
          <w:pgSz w:w="11906" w:h="16838"/>
          <w:pgMar w:top="1440" w:right="1440" w:bottom="1440" w:left="2268" w:header="709" w:footer="709" w:gutter="0"/>
          <w:cols w:space="708"/>
          <w:titlePg/>
          <w:docGrid w:linePitch="360"/>
        </w:sectPr>
      </w:pPr>
      <w:r w:rsidRPr="00A61E59">
        <w:t>Para determinar la muestra</w:t>
      </w:r>
      <w:r w:rsidR="00B55EB1">
        <w:t>,</w:t>
      </w:r>
      <w:r w:rsidRPr="00A61E59">
        <w:t xml:space="preserve"> se utilizó las técnicas </w:t>
      </w:r>
      <w:r w:rsidR="00192A2A">
        <w:t xml:space="preserve">estadísticas que garanticen una </w:t>
      </w:r>
      <w:r w:rsidRPr="00A61E59">
        <w:t xml:space="preserve">investigación confiable. El tamaño de la muestra se la escogió de </w:t>
      </w:r>
      <w:r w:rsidR="00F546BF">
        <w:t>acuerdo a la siguiente fórmula:</w:t>
      </w:r>
    </w:p>
    <w:tbl>
      <w:tblPr>
        <w:tblpPr w:leftFromText="141" w:rightFromText="141" w:vertAnchor="text" w:horzAnchor="margin" w:tblpXSpec="center" w:tblpY="33"/>
        <w:tblW w:w="0" w:type="auto"/>
        <w:tblLayout w:type="fixed"/>
        <w:tblLook w:val="04A0" w:firstRow="1" w:lastRow="0" w:firstColumn="1" w:lastColumn="0" w:noHBand="0" w:noVBand="1"/>
      </w:tblPr>
      <w:tblGrid>
        <w:gridCol w:w="1597"/>
        <w:gridCol w:w="2771"/>
      </w:tblGrid>
      <w:tr w:rsidR="00F546BF" w:rsidRPr="00993F69" w14:paraId="07455C3B" w14:textId="77777777" w:rsidTr="00F546BF">
        <w:trPr>
          <w:trHeight w:val="359"/>
        </w:trPr>
        <w:tc>
          <w:tcPr>
            <w:tcW w:w="1597" w:type="dxa"/>
            <w:vMerge w:val="restart"/>
            <w:vAlign w:val="center"/>
          </w:tcPr>
          <w:p w14:paraId="071D0063" w14:textId="77777777" w:rsidR="00F546BF" w:rsidRPr="00993F69" w:rsidRDefault="00F546BF" w:rsidP="00567034">
            <w:pPr>
              <w:ind w:left="284" w:firstLine="567"/>
              <w:jc w:val="both"/>
              <w:rPr>
                <w:rFonts w:cs="Times New Roman"/>
                <w:szCs w:val="24"/>
                <w:lang w:eastAsia="es-ES"/>
              </w:rPr>
            </w:pPr>
            <w:r w:rsidRPr="00993F69">
              <w:rPr>
                <w:rFonts w:cs="Times New Roman"/>
                <w:szCs w:val="24"/>
                <w:lang w:eastAsia="es-ES"/>
              </w:rPr>
              <w:lastRenderedPageBreak/>
              <w:t>n =</w:t>
            </w:r>
          </w:p>
        </w:tc>
        <w:tc>
          <w:tcPr>
            <w:tcW w:w="2771" w:type="dxa"/>
            <w:tcBorders>
              <w:bottom w:val="single" w:sz="4" w:space="0" w:color="auto"/>
            </w:tcBorders>
            <w:vAlign w:val="center"/>
          </w:tcPr>
          <w:p w14:paraId="7EA47C66" w14:textId="77777777" w:rsidR="00F546BF" w:rsidRPr="00993F69" w:rsidRDefault="00F546BF" w:rsidP="00567034">
            <w:pPr>
              <w:ind w:left="284" w:firstLine="567"/>
              <w:jc w:val="both"/>
              <w:rPr>
                <w:rFonts w:cs="Times New Roman"/>
                <w:szCs w:val="24"/>
                <w:lang w:eastAsia="es-ES"/>
              </w:rPr>
            </w:pPr>
            <w:r w:rsidRPr="00993F69">
              <w:rPr>
                <w:rFonts w:cs="Times New Roman"/>
                <w:szCs w:val="24"/>
                <w:lang w:eastAsia="es-ES"/>
              </w:rPr>
              <w:t>Z</w:t>
            </w:r>
            <w:r w:rsidRPr="00993F69">
              <w:rPr>
                <w:rFonts w:cs="Times New Roman"/>
                <w:szCs w:val="24"/>
                <w:vertAlign w:val="superscript"/>
                <w:lang w:eastAsia="es-ES"/>
              </w:rPr>
              <w:t>2</w:t>
            </w:r>
            <w:r w:rsidRPr="00993F69">
              <w:rPr>
                <w:rFonts w:cs="Times New Roman"/>
                <w:szCs w:val="24"/>
                <w:lang w:eastAsia="es-ES"/>
              </w:rPr>
              <w:t>PQN</w:t>
            </w:r>
          </w:p>
        </w:tc>
      </w:tr>
      <w:tr w:rsidR="00F546BF" w:rsidRPr="00993F69" w14:paraId="354298BF" w14:textId="77777777" w:rsidTr="00F546BF">
        <w:trPr>
          <w:trHeight w:val="359"/>
        </w:trPr>
        <w:tc>
          <w:tcPr>
            <w:tcW w:w="1597" w:type="dxa"/>
            <w:vMerge/>
            <w:vAlign w:val="center"/>
          </w:tcPr>
          <w:p w14:paraId="0AEFEAA0" w14:textId="77777777" w:rsidR="00F546BF" w:rsidRPr="00993F69" w:rsidRDefault="00F546BF" w:rsidP="00567034">
            <w:pPr>
              <w:ind w:left="284" w:firstLine="567"/>
              <w:jc w:val="both"/>
              <w:rPr>
                <w:rFonts w:cs="Times New Roman"/>
                <w:szCs w:val="24"/>
                <w:lang w:eastAsia="es-ES"/>
              </w:rPr>
            </w:pPr>
          </w:p>
        </w:tc>
        <w:tc>
          <w:tcPr>
            <w:tcW w:w="2771" w:type="dxa"/>
            <w:tcBorders>
              <w:top w:val="single" w:sz="4" w:space="0" w:color="auto"/>
            </w:tcBorders>
            <w:vAlign w:val="center"/>
          </w:tcPr>
          <w:p w14:paraId="3108AF87" w14:textId="77777777" w:rsidR="00F546BF" w:rsidRPr="00993F69" w:rsidRDefault="00F546BF" w:rsidP="00567034">
            <w:pPr>
              <w:ind w:left="284" w:firstLine="567"/>
              <w:jc w:val="both"/>
              <w:rPr>
                <w:rFonts w:cs="Times New Roman"/>
                <w:szCs w:val="24"/>
                <w:lang w:eastAsia="es-ES"/>
              </w:rPr>
            </w:pPr>
            <w:r w:rsidRPr="00993F69">
              <w:rPr>
                <w:rFonts w:cs="Times New Roman"/>
                <w:szCs w:val="24"/>
                <w:lang w:eastAsia="es-ES"/>
              </w:rPr>
              <w:t>Z</w:t>
            </w:r>
            <w:r w:rsidRPr="00993F69">
              <w:rPr>
                <w:rFonts w:cs="Times New Roman"/>
                <w:szCs w:val="24"/>
                <w:vertAlign w:val="superscript"/>
                <w:lang w:eastAsia="es-ES"/>
              </w:rPr>
              <w:t>2</w:t>
            </w:r>
            <w:r w:rsidRPr="00993F69">
              <w:rPr>
                <w:rFonts w:cs="Times New Roman"/>
                <w:szCs w:val="24"/>
                <w:lang w:eastAsia="es-ES"/>
              </w:rPr>
              <w:t>PQ+Ne</w:t>
            </w:r>
            <w:r w:rsidRPr="00993F69">
              <w:rPr>
                <w:rFonts w:cs="Times New Roman"/>
                <w:szCs w:val="24"/>
                <w:vertAlign w:val="superscript"/>
                <w:lang w:eastAsia="es-ES"/>
              </w:rPr>
              <w:t>2</w:t>
            </w:r>
          </w:p>
        </w:tc>
      </w:tr>
    </w:tbl>
    <w:p w14:paraId="56EAB4E5" w14:textId="77777777" w:rsidR="00F546BF" w:rsidRDefault="00F546BF" w:rsidP="00993F69">
      <w:pPr>
        <w:ind w:firstLine="0"/>
        <w:rPr>
          <w:rFonts w:cs="Times New Roman"/>
          <w:b/>
          <w:szCs w:val="24"/>
          <w:lang w:val="es-MX" w:eastAsia="es-ES"/>
        </w:rPr>
      </w:pPr>
    </w:p>
    <w:p w14:paraId="052AA969" w14:textId="77777777" w:rsidR="00F546BF" w:rsidRDefault="00F546BF" w:rsidP="00993F69">
      <w:pPr>
        <w:ind w:firstLine="0"/>
        <w:rPr>
          <w:rFonts w:cs="Times New Roman"/>
          <w:b/>
          <w:szCs w:val="24"/>
          <w:lang w:val="es-MX" w:eastAsia="es-ES"/>
        </w:rPr>
      </w:pPr>
    </w:p>
    <w:p w14:paraId="5AAC42CA" w14:textId="77777777" w:rsidR="00993F69" w:rsidRPr="00993F69" w:rsidRDefault="00993F69" w:rsidP="00993F69">
      <w:pPr>
        <w:ind w:firstLine="0"/>
        <w:rPr>
          <w:rFonts w:cs="Times New Roman"/>
          <w:b/>
          <w:szCs w:val="24"/>
          <w:lang w:val="es-MX" w:eastAsia="es-ES"/>
        </w:rPr>
      </w:pPr>
      <w:r w:rsidRPr="00993F69">
        <w:rPr>
          <w:rFonts w:cs="Times New Roman"/>
          <w:b/>
          <w:szCs w:val="24"/>
          <w:lang w:val="es-MX" w:eastAsia="es-ES"/>
        </w:rPr>
        <w:t>Dónde:</w:t>
      </w:r>
    </w:p>
    <w:p w14:paraId="1D8B2058"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N = Población o universo</w:t>
      </w:r>
    </w:p>
    <w:p w14:paraId="7D648517"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n = tamaño de la muestra</w:t>
      </w:r>
    </w:p>
    <w:p w14:paraId="1452BB3E"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 xml:space="preserve">Z = Nivel de confianza </w:t>
      </w:r>
    </w:p>
    <w:p w14:paraId="44E604FA"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 xml:space="preserve">p = Probabilidad de aceptación </w:t>
      </w:r>
    </w:p>
    <w:p w14:paraId="4759C14A"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 xml:space="preserve">q = Probabilidad de rechazo </w:t>
      </w:r>
    </w:p>
    <w:p w14:paraId="5958FEE3"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 xml:space="preserve">e = error de muestreo </w:t>
      </w:r>
    </w:p>
    <w:p w14:paraId="46371D7C" w14:textId="77777777" w:rsidR="00993F69" w:rsidRPr="00993F69" w:rsidRDefault="00993F69" w:rsidP="00993F69">
      <w:pPr>
        <w:ind w:left="284" w:hanging="284"/>
        <w:rPr>
          <w:rFonts w:cs="Times New Roman"/>
          <w:b/>
          <w:szCs w:val="24"/>
          <w:lang w:val="es-MX" w:eastAsia="es-ES"/>
        </w:rPr>
      </w:pPr>
      <w:r w:rsidRPr="00993F69">
        <w:rPr>
          <w:rFonts w:cs="Times New Roman"/>
          <w:b/>
          <w:szCs w:val="24"/>
          <w:lang w:val="es-MX" w:eastAsia="es-ES"/>
        </w:rPr>
        <w:t>Reemplazando obtenemos:</w:t>
      </w:r>
    </w:p>
    <w:p w14:paraId="4B7301C7"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n = (?)</w:t>
      </w:r>
    </w:p>
    <w:p w14:paraId="16180012"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Z = (1.96)</w:t>
      </w:r>
    </w:p>
    <w:p w14:paraId="31C75EAC"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e = (0.05)</w:t>
      </w:r>
    </w:p>
    <w:p w14:paraId="4887C5CC"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p = (0.5)</w:t>
      </w:r>
    </w:p>
    <w:p w14:paraId="1BBC10BB"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 xml:space="preserve">q = (0.5) </w:t>
      </w:r>
    </w:p>
    <w:p w14:paraId="18DAA5CF" w14:textId="77777777" w:rsidR="00993F69" w:rsidRPr="00993F69" w:rsidRDefault="00993F69" w:rsidP="00993F69">
      <w:pPr>
        <w:ind w:left="284" w:hanging="284"/>
        <w:rPr>
          <w:rFonts w:cs="Times New Roman"/>
          <w:szCs w:val="24"/>
          <w:lang w:val="es-MX" w:eastAsia="es-ES"/>
        </w:rPr>
      </w:pPr>
      <w:r w:rsidRPr="00993F69">
        <w:rPr>
          <w:rFonts w:cs="Times New Roman"/>
          <w:szCs w:val="24"/>
          <w:lang w:val="es-MX" w:eastAsia="es-ES"/>
        </w:rPr>
        <w:t>N = 13.488</w:t>
      </w:r>
    </w:p>
    <w:p w14:paraId="55D64433" w14:textId="77777777" w:rsidR="00993F69" w:rsidRPr="00993F69" w:rsidRDefault="00993F69" w:rsidP="00993F69">
      <w:pPr>
        <w:ind w:left="284" w:firstLine="567"/>
        <w:jc w:val="both"/>
        <w:rPr>
          <w:rFonts w:cs="Times New Roman"/>
          <w:szCs w:val="24"/>
          <w:lang w:val="es-MX" w:eastAsia="es-ES"/>
        </w:rPr>
      </w:pPr>
    </w:p>
    <w:p w14:paraId="18034ACC" w14:textId="77777777" w:rsidR="00993F69" w:rsidRPr="00993F69" w:rsidRDefault="00993F69" w:rsidP="00993F69">
      <w:pPr>
        <w:ind w:left="284" w:firstLine="567"/>
        <w:rPr>
          <w:rFonts w:eastAsiaTheme="minorEastAsia" w:cs="Times New Roman"/>
          <w:b/>
          <w:szCs w:val="24"/>
          <w:vertAlign w:val="superscript"/>
          <w:lang w:val="es-MX" w:eastAsia="es-ES"/>
        </w:rPr>
      </w:pPr>
      <m:oMathPara>
        <m:oMathParaPr>
          <m:jc m:val="center"/>
        </m:oMathParaPr>
        <m:oMath>
          <m:r>
            <m:rPr>
              <m:sty m:val="bi"/>
            </m:rPr>
            <w:rPr>
              <w:rFonts w:ascii="Cambria Math" w:hAnsi="Cambria Math" w:cs="Times New Roman"/>
              <w:szCs w:val="24"/>
              <w:vertAlign w:val="superscript"/>
              <w:lang w:val="es-MX" w:eastAsia="es-ES"/>
            </w:rPr>
            <m:t>n=</m:t>
          </m:r>
          <m:f>
            <m:fPr>
              <m:ctrlPr>
                <w:rPr>
                  <w:rFonts w:ascii="Cambria Math" w:hAnsi="Cambria Math" w:cs="Times New Roman"/>
                  <w:b/>
                  <w:bCs/>
                  <w:i/>
                  <w:szCs w:val="24"/>
                  <w:vertAlign w:val="superscript"/>
                  <w:lang w:val="es-MX" w:eastAsia="es-ES"/>
                </w:rPr>
              </m:ctrlPr>
            </m:fPr>
            <m:num>
              <m:sSup>
                <m:sSupPr>
                  <m:ctrlPr>
                    <w:rPr>
                      <w:rFonts w:ascii="Cambria Math" w:hAnsi="Cambria Math" w:cs="Times New Roman"/>
                      <w:b/>
                      <w:bCs/>
                      <w:i/>
                      <w:szCs w:val="24"/>
                      <w:vertAlign w:val="superscript"/>
                      <w:lang w:val="es-MX" w:eastAsia="es-ES"/>
                    </w:rPr>
                  </m:ctrlPr>
                </m:sSupPr>
                <m:e>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1.96</m:t>
                      </m:r>
                    </m:e>
                  </m:d>
                </m:e>
                <m:sup>
                  <m:r>
                    <m:rPr>
                      <m:sty m:val="bi"/>
                    </m:rPr>
                    <w:rPr>
                      <w:rFonts w:ascii="Cambria Math" w:hAnsi="Cambria Math" w:cs="Times New Roman"/>
                      <w:szCs w:val="24"/>
                      <w:vertAlign w:val="superscript"/>
                      <w:lang w:val="es-MX" w:eastAsia="es-ES"/>
                    </w:rPr>
                    <m:t>2</m:t>
                  </m:r>
                </m:sup>
              </m:sSup>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0.5</m:t>
                  </m:r>
                </m:e>
              </m:d>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0.5</m:t>
                  </m:r>
                </m:e>
              </m:d>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123.413</m:t>
                  </m:r>
                </m:e>
              </m:d>
            </m:num>
            <m:den>
              <m:sSup>
                <m:sSupPr>
                  <m:ctrlPr>
                    <w:rPr>
                      <w:rFonts w:ascii="Cambria Math" w:hAnsi="Cambria Math" w:cs="Times New Roman"/>
                      <w:b/>
                      <w:bCs/>
                      <w:i/>
                      <w:szCs w:val="24"/>
                      <w:vertAlign w:val="superscript"/>
                      <w:lang w:val="es-MX" w:eastAsia="es-ES"/>
                    </w:rPr>
                  </m:ctrlPr>
                </m:sSupPr>
                <m:e>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1.96</m:t>
                      </m:r>
                    </m:e>
                  </m:d>
                </m:e>
                <m:sup>
                  <m:r>
                    <m:rPr>
                      <m:sty m:val="bi"/>
                    </m:rPr>
                    <w:rPr>
                      <w:rFonts w:ascii="Cambria Math" w:hAnsi="Cambria Math" w:cs="Times New Roman"/>
                      <w:szCs w:val="24"/>
                      <w:vertAlign w:val="superscript"/>
                      <w:lang w:val="es-MX" w:eastAsia="es-ES"/>
                    </w:rPr>
                    <m:t>2</m:t>
                  </m:r>
                </m:sup>
              </m:sSup>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0.5</m:t>
                  </m:r>
                </m:e>
              </m:d>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0.5</m:t>
                  </m:r>
                </m:e>
              </m:d>
              <m:r>
                <m:rPr>
                  <m:sty m:val="bi"/>
                </m:rPr>
                <w:rPr>
                  <w:rFonts w:ascii="Cambria Math" w:hAnsi="Cambria Math" w:cs="Times New Roman"/>
                  <w:szCs w:val="24"/>
                  <w:vertAlign w:val="superscript"/>
                  <w:lang w:val="es-MX" w:eastAsia="es-ES"/>
                </w:rPr>
                <m:t xml:space="preserve">+ 123.413 </m:t>
              </m:r>
              <m:sSup>
                <m:sSupPr>
                  <m:ctrlPr>
                    <w:rPr>
                      <w:rFonts w:ascii="Cambria Math" w:hAnsi="Cambria Math" w:cs="Times New Roman"/>
                      <w:b/>
                      <w:bCs/>
                      <w:i/>
                      <w:szCs w:val="24"/>
                      <w:vertAlign w:val="superscript"/>
                      <w:lang w:val="es-MX" w:eastAsia="es-ES"/>
                    </w:rPr>
                  </m:ctrlPr>
                </m:sSupPr>
                <m:e>
                  <m:d>
                    <m:dPr>
                      <m:ctrlPr>
                        <w:rPr>
                          <w:rFonts w:ascii="Cambria Math" w:hAnsi="Cambria Math" w:cs="Times New Roman"/>
                          <w:b/>
                          <w:bCs/>
                          <w:i/>
                          <w:szCs w:val="24"/>
                          <w:vertAlign w:val="superscript"/>
                          <w:lang w:val="es-MX" w:eastAsia="es-ES"/>
                        </w:rPr>
                      </m:ctrlPr>
                    </m:dPr>
                    <m:e>
                      <m:r>
                        <m:rPr>
                          <m:sty m:val="bi"/>
                        </m:rPr>
                        <w:rPr>
                          <w:rFonts w:ascii="Cambria Math" w:hAnsi="Cambria Math" w:cs="Times New Roman"/>
                          <w:szCs w:val="24"/>
                          <w:vertAlign w:val="superscript"/>
                          <w:lang w:val="es-MX" w:eastAsia="es-ES"/>
                        </w:rPr>
                        <m:t>0.05</m:t>
                      </m:r>
                    </m:e>
                  </m:d>
                </m:e>
                <m:sup>
                  <m:r>
                    <m:rPr>
                      <m:sty m:val="bi"/>
                    </m:rPr>
                    <w:rPr>
                      <w:rFonts w:ascii="Cambria Math" w:hAnsi="Cambria Math" w:cs="Times New Roman"/>
                      <w:szCs w:val="24"/>
                      <w:vertAlign w:val="superscript"/>
                      <w:lang w:val="es-MX" w:eastAsia="es-ES"/>
                    </w:rPr>
                    <m:t>2</m:t>
                  </m:r>
                </m:sup>
              </m:sSup>
            </m:den>
          </m:f>
          <m:r>
            <m:rPr>
              <m:sty m:val="bi"/>
            </m:rPr>
            <w:rPr>
              <w:rFonts w:ascii="Cambria Math" w:hAnsi="Cambria Math" w:cs="Times New Roman"/>
              <w:szCs w:val="24"/>
              <w:vertAlign w:val="superscript"/>
              <w:lang w:val="es-MX" w:eastAsia="es-ES"/>
            </w:rPr>
            <m:t>=</m:t>
          </m:r>
        </m:oMath>
      </m:oMathPara>
    </w:p>
    <w:p w14:paraId="515927A9" w14:textId="77777777" w:rsidR="00993F69" w:rsidRPr="00993F69" w:rsidRDefault="00993F69" w:rsidP="00993F69">
      <w:pPr>
        <w:ind w:left="284" w:firstLine="567"/>
        <w:rPr>
          <w:rFonts w:eastAsiaTheme="minorEastAsia" w:cs="Times New Roman"/>
          <w:b/>
          <w:bCs/>
          <w:szCs w:val="24"/>
          <w:vertAlign w:val="superscript"/>
          <w:lang w:val="es-MX" w:eastAsia="es-ES"/>
        </w:rPr>
      </w:pPr>
      <m:oMathPara>
        <m:oMathParaPr>
          <m:jc m:val="center"/>
        </m:oMathParaPr>
        <m:oMath>
          <m:r>
            <m:rPr>
              <m:sty m:val="bi"/>
            </m:rPr>
            <w:rPr>
              <w:rFonts w:ascii="Cambria Math" w:hAnsi="Cambria Math" w:cs="Times New Roman"/>
              <w:szCs w:val="24"/>
              <w:vertAlign w:val="superscript"/>
              <w:lang w:val="es-MX" w:eastAsia="es-ES"/>
            </w:rPr>
            <m:t>n=</m:t>
          </m:r>
          <m:f>
            <m:fPr>
              <m:ctrlPr>
                <w:rPr>
                  <w:rFonts w:ascii="Cambria Math" w:hAnsi="Cambria Math" w:cs="Times New Roman"/>
                  <w:b/>
                  <w:bCs/>
                  <w:i/>
                  <w:szCs w:val="24"/>
                  <w:vertAlign w:val="superscript"/>
                  <w:lang w:val="es-MX" w:eastAsia="es-ES"/>
                </w:rPr>
              </m:ctrlPr>
            </m:fPr>
            <m:num>
              <m:r>
                <m:rPr>
                  <m:sty m:val="bi"/>
                </m:rPr>
                <w:rPr>
                  <w:rFonts w:ascii="Cambria Math" w:hAnsi="Cambria Math" w:cs="Times New Roman"/>
                  <w:szCs w:val="24"/>
                  <w:vertAlign w:val="superscript"/>
                  <w:lang w:val="es-MX" w:eastAsia="es-ES"/>
                </w:rPr>
                <m:t>118.525</m:t>
              </m:r>
            </m:num>
            <m:den>
              <m:r>
                <m:rPr>
                  <m:sty m:val="bi"/>
                </m:rPr>
                <w:rPr>
                  <w:rFonts w:ascii="Cambria Math" w:hAnsi="Cambria Math" w:cs="Times New Roman"/>
                  <w:szCs w:val="24"/>
                  <w:vertAlign w:val="superscript"/>
                  <w:lang w:val="es-MX" w:eastAsia="es-ES"/>
                </w:rPr>
                <m:t>309,49</m:t>
              </m:r>
            </m:den>
          </m:f>
        </m:oMath>
      </m:oMathPara>
    </w:p>
    <w:p w14:paraId="64535708" w14:textId="77777777" w:rsidR="00993F69" w:rsidRPr="00993F69" w:rsidRDefault="00993F69" w:rsidP="00993F69">
      <w:pPr>
        <w:ind w:left="284" w:firstLine="567"/>
        <w:jc w:val="center"/>
        <w:rPr>
          <w:rFonts w:cs="Times New Roman"/>
          <w:szCs w:val="24"/>
          <w:lang w:val="es-ES" w:eastAsia="es-ES"/>
        </w:rPr>
      </w:pPr>
      <m:oMath>
        <m:r>
          <m:rPr>
            <m:sty m:val="bi"/>
          </m:rPr>
          <w:rPr>
            <w:rFonts w:ascii="Cambria Math" w:hAnsi="Cambria Math" w:cs="Times New Roman"/>
            <w:szCs w:val="24"/>
            <w:vertAlign w:val="superscript"/>
            <w:lang w:val="es-MX" w:eastAsia="es-ES"/>
          </w:rPr>
          <m:t>n=384</m:t>
        </m:r>
      </m:oMath>
      <w:r w:rsidRPr="00993F69">
        <w:rPr>
          <w:rFonts w:eastAsiaTheme="minorEastAsia" w:cs="Times New Roman"/>
          <w:b/>
          <w:szCs w:val="24"/>
          <w:vertAlign w:val="superscript"/>
          <w:lang w:val="es-MX" w:eastAsia="es-ES"/>
        </w:rPr>
        <w:t xml:space="preserve"> </w:t>
      </w:r>
      <w:r w:rsidRPr="00993F69">
        <w:rPr>
          <w:rFonts w:cs="Times New Roman"/>
          <w:szCs w:val="24"/>
          <w:lang w:val="es-ES" w:eastAsia="es-ES"/>
        </w:rPr>
        <w:t xml:space="preserve"> Personas a encuestar.</w:t>
      </w:r>
    </w:p>
    <w:p w14:paraId="04A422B4" w14:textId="77777777" w:rsidR="00993F69" w:rsidRPr="00993F69" w:rsidRDefault="00993F69" w:rsidP="00BB4E16">
      <w:pPr>
        <w:autoSpaceDE w:val="0"/>
        <w:autoSpaceDN w:val="0"/>
        <w:adjustRightInd w:val="0"/>
        <w:ind w:firstLine="0"/>
        <w:jc w:val="both"/>
        <w:rPr>
          <w:rFonts w:cs="Times New Roman"/>
          <w:b/>
          <w:szCs w:val="24"/>
          <w:lang w:val="es-ES"/>
        </w:rPr>
        <w:sectPr w:rsidR="00993F69" w:rsidRPr="00993F69" w:rsidSect="00F546BF">
          <w:type w:val="nextColumn"/>
          <w:pgSz w:w="12242" w:h="15842" w:code="1"/>
          <w:pgMar w:top="1440" w:right="1440" w:bottom="1440" w:left="2268" w:header="709" w:footer="709" w:gutter="0"/>
          <w:cols w:space="708"/>
          <w:docGrid w:linePitch="360"/>
        </w:sectPr>
      </w:pPr>
    </w:p>
    <w:p w14:paraId="13ADB0C3" w14:textId="62FDF8B4" w:rsidR="00210B14" w:rsidRDefault="00176353" w:rsidP="004B398F">
      <w:pPr>
        <w:pStyle w:val="Ttulo3"/>
        <w:numPr>
          <w:ilvl w:val="2"/>
          <w:numId w:val="48"/>
        </w:numPr>
      </w:pPr>
      <w:bookmarkStart w:id="143" w:name="_Toc523309381"/>
      <w:bookmarkStart w:id="144" w:name="_Toc523754105"/>
      <w:bookmarkStart w:id="145" w:name="_Toc523754680"/>
      <w:r w:rsidRPr="00176353">
        <w:lastRenderedPageBreak/>
        <w:t>MÉTODO DE MUESTREO.</w:t>
      </w:r>
      <w:bookmarkEnd w:id="143"/>
      <w:bookmarkEnd w:id="144"/>
      <w:bookmarkEnd w:id="145"/>
      <w:r w:rsidR="00210B14" w:rsidRPr="00176353">
        <w:tab/>
      </w:r>
    </w:p>
    <w:p w14:paraId="0962DCEB" w14:textId="77777777" w:rsidR="00921C8B" w:rsidRPr="00921C8B" w:rsidRDefault="00921C8B" w:rsidP="00D47270">
      <w:pPr>
        <w:ind w:firstLine="0"/>
        <w:rPr>
          <w:lang w:val="es-ES_tradnl"/>
        </w:rPr>
      </w:pPr>
    </w:p>
    <w:p w14:paraId="30C1E010" w14:textId="53D38007" w:rsidR="009F3E20" w:rsidRPr="00F442E0" w:rsidRDefault="009F3E20" w:rsidP="00F442E0">
      <w:pPr>
        <w:pStyle w:val="General"/>
      </w:pPr>
      <w:r w:rsidRPr="009F3E20">
        <w:t>El método de muestreo utilizado fue el método probabilístico estratificado.</w:t>
      </w:r>
      <w:r>
        <w:t xml:space="preserve"> Donde </w:t>
      </w:r>
      <w:r w:rsidR="00B55EB1">
        <w:t xml:space="preserve">no se tomó </w:t>
      </w:r>
      <w:r>
        <w:t>todo el universo</w:t>
      </w:r>
      <w:r w:rsidR="00B55EB1">
        <w:t xml:space="preserve"> de</w:t>
      </w:r>
      <w:r>
        <w:t xml:space="preserve"> </w:t>
      </w:r>
      <w:r w:rsidR="001953C2">
        <w:t>la C</w:t>
      </w:r>
      <w:r w:rsidRPr="009F3E20">
        <w:t>iudad de Portoviejo</w:t>
      </w:r>
      <w:r w:rsidR="00B55EB1">
        <w:t>,</w:t>
      </w:r>
      <w:r w:rsidRPr="009F3E20">
        <w:t xml:space="preserve"> </w:t>
      </w:r>
      <w:r>
        <w:t xml:space="preserve">solo </w:t>
      </w:r>
      <w:r w:rsidR="00AC0AD2">
        <w:t>se utilizó la Población Económicamente A</w:t>
      </w:r>
      <w:r w:rsidRPr="009F3E20">
        <w:t>ctiva.</w:t>
      </w:r>
    </w:p>
    <w:p w14:paraId="18BDA499" w14:textId="77777777" w:rsidR="00176353" w:rsidRDefault="00CF3582" w:rsidP="004B398F">
      <w:pPr>
        <w:pStyle w:val="Ttulo2"/>
        <w:numPr>
          <w:ilvl w:val="1"/>
          <w:numId w:val="48"/>
        </w:numPr>
      </w:pPr>
      <w:r>
        <w:rPr>
          <w:lang w:val="es-ES"/>
        </w:rPr>
        <w:t xml:space="preserve"> </w:t>
      </w:r>
      <w:bookmarkStart w:id="146" w:name="_Toc523309382"/>
      <w:bookmarkStart w:id="147" w:name="_Toc523754106"/>
      <w:bookmarkStart w:id="148" w:name="_Toc523754681"/>
      <w:r w:rsidR="00176353">
        <w:t>MÉTODO DE ANÁLISIS DE DATOS</w:t>
      </w:r>
      <w:bookmarkEnd w:id="146"/>
      <w:bookmarkEnd w:id="147"/>
      <w:bookmarkEnd w:id="148"/>
    </w:p>
    <w:p w14:paraId="3E6052CE" w14:textId="0AC46B4E" w:rsidR="00210B14" w:rsidRDefault="00176353" w:rsidP="004B398F">
      <w:pPr>
        <w:pStyle w:val="Ttulo3"/>
        <w:numPr>
          <w:ilvl w:val="2"/>
          <w:numId w:val="48"/>
        </w:numPr>
      </w:pPr>
      <w:bookmarkStart w:id="149" w:name="_Toc523309383"/>
      <w:bookmarkStart w:id="150" w:name="_Toc523754107"/>
      <w:bookmarkStart w:id="151" w:name="_Toc523754682"/>
      <w:r w:rsidRPr="00176353">
        <w:t>MÉTODO DE</w:t>
      </w:r>
      <w:r>
        <w:t xml:space="preserve"> ANÁLISIS DE DATOS CUALITATIVOS</w:t>
      </w:r>
      <w:bookmarkEnd w:id="149"/>
      <w:bookmarkEnd w:id="150"/>
      <w:bookmarkEnd w:id="151"/>
    </w:p>
    <w:p w14:paraId="10557EC8" w14:textId="77777777" w:rsidR="00921C8B" w:rsidRPr="00921C8B" w:rsidRDefault="00921C8B" w:rsidP="00921C8B">
      <w:pPr>
        <w:rPr>
          <w:lang w:val="es-ES_tradnl"/>
        </w:rPr>
      </w:pPr>
    </w:p>
    <w:p w14:paraId="3AED7F3F" w14:textId="77777777" w:rsidR="009F3E20" w:rsidRPr="00F442E0" w:rsidRDefault="009F3E20" w:rsidP="00F442E0">
      <w:pPr>
        <w:pStyle w:val="General"/>
      </w:pPr>
      <w:r w:rsidRPr="009F3E20">
        <w:t>El método de investigación cualitativa es la recogida de información basada en la observación de comportamientos naturales, discursos, respuestas abiertas para la posterior interpretación de significados</w:t>
      </w:r>
      <w:r>
        <w:t xml:space="preserve">. </w:t>
      </w:r>
    </w:p>
    <w:p w14:paraId="44375D64" w14:textId="5454DA1C" w:rsidR="009F3E20" w:rsidRPr="00F442E0" w:rsidRDefault="001953C2" w:rsidP="00F442E0">
      <w:pPr>
        <w:pStyle w:val="General"/>
      </w:pPr>
      <w:r>
        <w:t>Los datos cualitativos</w:t>
      </w:r>
      <w:r w:rsidR="009F3E20">
        <w:t xml:space="preserve"> de la investigación se recogieron mediante la observación directa del almacén CASA WILSON y el comportamiento de </w:t>
      </w:r>
      <w:r>
        <w:t>compra de los clientes, plá</w:t>
      </w:r>
      <w:r w:rsidR="00596C06">
        <w:t xml:space="preserve">ticas y entrevistas </w:t>
      </w:r>
      <w:r w:rsidR="009F3E20">
        <w:t xml:space="preserve">con clientes </w:t>
      </w:r>
      <w:r w:rsidR="00596C06">
        <w:t>que acuden al almacén para conocer sus experiencias y necesidades</w:t>
      </w:r>
      <w:r w:rsidR="009F3E20">
        <w:t>.</w:t>
      </w:r>
    </w:p>
    <w:p w14:paraId="1B06A670" w14:textId="77777777" w:rsidR="00210B14" w:rsidRDefault="009C118A" w:rsidP="004B398F">
      <w:pPr>
        <w:pStyle w:val="Ttulo3"/>
        <w:numPr>
          <w:ilvl w:val="2"/>
          <w:numId w:val="48"/>
        </w:numPr>
      </w:pPr>
      <w:bookmarkStart w:id="152" w:name="_Toc523309384"/>
      <w:bookmarkStart w:id="153" w:name="_Toc523754108"/>
      <w:bookmarkStart w:id="154" w:name="_Toc523754683"/>
      <w:r w:rsidRPr="009C118A">
        <w:t>MÉTODO DE ANÁLISIS DE DATOS CUANTITATIVOS</w:t>
      </w:r>
      <w:bookmarkEnd w:id="152"/>
      <w:bookmarkEnd w:id="153"/>
      <w:bookmarkEnd w:id="154"/>
    </w:p>
    <w:p w14:paraId="4AA4EE7A" w14:textId="77777777" w:rsidR="00742D6A" w:rsidRPr="00742D6A" w:rsidRDefault="00742D6A" w:rsidP="00742D6A">
      <w:pPr>
        <w:rPr>
          <w:lang w:val="es-ES_tradnl"/>
        </w:rPr>
      </w:pPr>
    </w:p>
    <w:p w14:paraId="692BD9BF" w14:textId="4F4A743B" w:rsidR="00CF3582" w:rsidRDefault="00596C06" w:rsidP="00921C8B">
      <w:pPr>
        <w:pStyle w:val="General"/>
      </w:pPr>
      <w:r w:rsidRPr="00596C06">
        <w:t xml:space="preserve">El análisis de datos cuantitativos es el proceso de utilizar métodos estadísticos para describir, resumir y comparar los datos. </w:t>
      </w:r>
      <w:r w:rsidR="00C575AC">
        <w:t xml:space="preserve"> </w:t>
      </w:r>
      <w:r>
        <w:t>Los datos cua</w:t>
      </w:r>
      <w:r w:rsidR="001953C2">
        <w:t>nt</w:t>
      </w:r>
      <w:r>
        <w:t>it</w:t>
      </w:r>
      <w:r w:rsidR="00C575AC">
        <w:t xml:space="preserve">ativos se recogieron mediante los cuestionarios de encuesta realizados a clientes, datos que después fueron desarrollados y analizados. </w:t>
      </w:r>
    </w:p>
    <w:p w14:paraId="60982898" w14:textId="77777777" w:rsidR="00CF3582" w:rsidRDefault="00D0562A" w:rsidP="004B398F">
      <w:pPr>
        <w:pStyle w:val="Ttulo1"/>
        <w:numPr>
          <w:ilvl w:val="0"/>
          <w:numId w:val="48"/>
        </w:numPr>
      </w:pPr>
      <w:bookmarkStart w:id="155" w:name="_Toc523309385"/>
      <w:bookmarkStart w:id="156" w:name="_Toc523754109"/>
      <w:bookmarkStart w:id="157" w:name="_Toc523754684"/>
      <w:r w:rsidRPr="00D0562A">
        <w:lastRenderedPageBreak/>
        <w:t>INFORME FINAL.</w:t>
      </w:r>
      <w:bookmarkEnd w:id="155"/>
      <w:bookmarkEnd w:id="156"/>
      <w:bookmarkEnd w:id="157"/>
    </w:p>
    <w:p w14:paraId="1D34C415" w14:textId="77777777" w:rsidR="002045DF" w:rsidRPr="00A93C7F" w:rsidRDefault="002045DF" w:rsidP="00D47270">
      <w:pPr>
        <w:pStyle w:val="Ttulo2"/>
        <w:rPr>
          <w:lang w:val="es-ES"/>
        </w:rPr>
      </w:pPr>
      <w:bookmarkStart w:id="158" w:name="_Toc523754110"/>
      <w:bookmarkStart w:id="159" w:name="_Toc523754685"/>
      <w:r>
        <w:rPr>
          <w:lang w:val="es-ES"/>
        </w:rPr>
        <w:t>DIAGNÓ</w:t>
      </w:r>
      <w:r w:rsidRPr="00A93C7F">
        <w:rPr>
          <w:lang w:val="es-ES"/>
        </w:rPr>
        <w:t>STICO SITUACIONAL</w:t>
      </w:r>
      <w:bookmarkEnd w:id="158"/>
      <w:bookmarkEnd w:id="159"/>
    </w:p>
    <w:p w14:paraId="0C531AD2" w14:textId="76515814" w:rsidR="002045DF" w:rsidRPr="00A93C7F" w:rsidRDefault="002045DF" w:rsidP="002045DF">
      <w:pPr>
        <w:spacing w:after="360"/>
        <w:ind w:firstLine="706"/>
        <w:jc w:val="both"/>
        <w:rPr>
          <w:rFonts w:eastAsia="Calibri" w:cs="Times New Roman"/>
          <w:color w:val="000000" w:themeColor="text1"/>
          <w:lang w:val="es-ES"/>
        </w:rPr>
      </w:pPr>
      <w:r w:rsidRPr="00A93C7F">
        <w:rPr>
          <w:rFonts w:eastAsia="Calibri" w:cs="Times New Roman"/>
          <w:color w:val="000000" w:themeColor="text1"/>
          <w:lang w:val="es-ES"/>
        </w:rPr>
        <w:t xml:space="preserve">Para </w:t>
      </w:r>
      <w:r w:rsidR="00373F5B">
        <w:rPr>
          <w:rFonts w:eastAsia="Calibri" w:cs="Times New Roman"/>
          <w:color w:val="000000" w:themeColor="text1"/>
          <w:lang w:val="es-ES"/>
        </w:rPr>
        <w:t xml:space="preserve">Chiavenato, (2016) </w:t>
      </w:r>
      <w:r w:rsidRPr="00A93C7F">
        <w:rPr>
          <w:rFonts w:eastAsia="Calibri" w:cs="Times New Roman"/>
          <w:color w:val="000000" w:themeColor="text1"/>
          <w:lang w:val="es-ES"/>
        </w:rPr>
        <w:t xml:space="preserve">el término Diagnóstico Situacional tiene mucho que ver con una corriente teórica denominada Enfoque Situacional o Contingencial, que es una corriente que parte del principio según el cual la Administración es relativa y situacional. Es decir, depende de las circunstancias ambientales y tecnológicas de la organización. En otras palabras, conjuga el momento y el contexto en que la organización se encuentra. </w:t>
      </w:r>
    </w:p>
    <w:p w14:paraId="6B389ED0" w14:textId="5A32AF36" w:rsidR="002045DF" w:rsidRPr="00A93C7F" w:rsidRDefault="002045DF" w:rsidP="002045DF">
      <w:pPr>
        <w:spacing w:after="360"/>
        <w:ind w:firstLine="706"/>
        <w:jc w:val="both"/>
        <w:rPr>
          <w:rFonts w:eastAsia="Calibri" w:cs="Times New Roman"/>
          <w:color w:val="000000" w:themeColor="text1"/>
          <w:lang w:val="es-ES"/>
        </w:rPr>
      </w:pPr>
      <w:r w:rsidRPr="00A93C7F">
        <w:rPr>
          <w:rFonts w:eastAsia="Calibri" w:cs="Times New Roman"/>
          <w:color w:val="000000" w:themeColor="text1"/>
          <w:lang w:val="es-ES"/>
        </w:rPr>
        <w:t>Uno de los sectores más afectados en Portoviejo por el terrem</w:t>
      </w:r>
      <w:r w:rsidR="00373F5B">
        <w:rPr>
          <w:rFonts w:eastAsia="Calibri" w:cs="Times New Roman"/>
          <w:color w:val="000000" w:themeColor="text1"/>
          <w:lang w:val="es-ES"/>
        </w:rPr>
        <w:t>oto que hace dos años azotó la p</w:t>
      </w:r>
      <w:r w:rsidRPr="00A93C7F">
        <w:rPr>
          <w:rFonts w:eastAsia="Calibri" w:cs="Times New Roman"/>
          <w:color w:val="000000" w:themeColor="text1"/>
          <w:lang w:val="es-ES"/>
        </w:rPr>
        <w:t>rovincia de Manabí</w:t>
      </w:r>
      <w:r w:rsidR="00373F5B">
        <w:rPr>
          <w:rFonts w:eastAsia="Calibri" w:cs="Times New Roman"/>
          <w:color w:val="000000" w:themeColor="text1"/>
          <w:lang w:val="es-ES"/>
        </w:rPr>
        <w:t xml:space="preserve"> fue el centro comercial de la c</w:t>
      </w:r>
      <w:r w:rsidRPr="00A93C7F">
        <w:rPr>
          <w:rFonts w:eastAsia="Calibri" w:cs="Times New Roman"/>
          <w:color w:val="000000" w:themeColor="text1"/>
          <w:lang w:val="es-ES"/>
        </w:rPr>
        <w:t>iudad donde se encontraban más de 300 comercios. Este sitio fue declarado “Zona Cero” y los locales comerciales tuvieron que cerrar sus puertas. Esto debido a que el sismo destruyó varias infraestructuras donde funcionaban locales de ropa, distribuidoras de productos varios, papelerías, pañaleras, zapaterías, farmacias y un sinnúmero de otros negocios.</w:t>
      </w:r>
    </w:p>
    <w:p w14:paraId="76317810" w14:textId="3D58821D" w:rsidR="002045DF" w:rsidRDefault="002045DF" w:rsidP="002045DF">
      <w:pPr>
        <w:spacing w:after="360"/>
        <w:ind w:firstLine="706"/>
        <w:jc w:val="both"/>
        <w:rPr>
          <w:rFonts w:eastAsia="Calibri" w:cs="Times New Roman"/>
          <w:color w:val="000000" w:themeColor="text1"/>
          <w:lang w:val="es-ES"/>
        </w:rPr>
      </w:pPr>
      <w:r w:rsidRPr="00A93C7F">
        <w:rPr>
          <w:rFonts w:eastAsia="Calibri" w:cs="Times New Roman"/>
          <w:color w:val="000000" w:themeColor="text1"/>
          <w:lang w:val="es-ES"/>
        </w:rPr>
        <w:t>Comercios reconocidos como almacén Casa Wilson, como también otros locales comerciales como Calzado Mariner, Importaciones Selecta</w:t>
      </w:r>
      <w:r w:rsidR="00373F5B">
        <w:rPr>
          <w:rFonts w:eastAsia="Calibri" w:cs="Times New Roman"/>
          <w:color w:val="000000" w:themeColor="text1"/>
          <w:lang w:val="es-ES"/>
        </w:rPr>
        <w:t>s</w:t>
      </w:r>
      <w:r w:rsidRPr="00A93C7F">
        <w:rPr>
          <w:rFonts w:eastAsia="Calibri" w:cs="Times New Roman"/>
          <w:color w:val="000000" w:themeColor="text1"/>
          <w:lang w:val="es-ES"/>
        </w:rPr>
        <w:t>, entre otros</w:t>
      </w:r>
      <w:r w:rsidR="00373F5B">
        <w:rPr>
          <w:rFonts w:eastAsia="Calibri" w:cs="Times New Roman"/>
          <w:color w:val="000000" w:themeColor="text1"/>
          <w:lang w:val="es-ES"/>
        </w:rPr>
        <w:t>,</w:t>
      </w:r>
      <w:r w:rsidRPr="00A93C7F">
        <w:rPr>
          <w:rFonts w:eastAsia="Calibri" w:cs="Times New Roman"/>
          <w:color w:val="000000" w:themeColor="text1"/>
          <w:lang w:val="es-ES"/>
        </w:rPr>
        <w:t xml:space="preserve"> ubicados en e</w:t>
      </w:r>
      <w:r w:rsidR="00373F5B">
        <w:rPr>
          <w:rFonts w:eastAsia="Calibri" w:cs="Times New Roman"/>
          <w:color w:val="000000" w:themeColor="text1"/>
          <w:lang w:val="es-ES"/>
        </w:rPr>
        <w:t>l antiguo foco comercial de la c</w:t>
      </w:r>
      <w:r w:rsidRPr="00A93C7F">
        <w:rPr>
          <w:rFonts w:eastAsia="Calibri" w:cs="Times New Roman"/>
          <w:color w:val="000000" w:themeColor="text1"/>
          <w:lang w:val="es-ES"/>
        </w:rPr>
        <w:t>iudad</w:t>
      </w:r>
      <w:r w:rsidR="00373F5B">
        <w:rPr>
          <w:rFonts w:eastAsia="Calibri" w:cs="Times New Roman"/>
          <w:color w:val="000000" w:themeColor="text1"/>
          <w:lang w:val="es-ES"/>
        </w:rPr>
        <w:t>,</w:t>
      </w:r>
      <w:r w:rsidRPr="00A93C7F">
        <w:rPr>
          <w:rFonts w:eastAsia="Calibri" w:cs="Times New Roman"/>
          <w:color w:val="000000" w:themeColor="text1"/>
          <w:lang w:val="es-ES"/>
        </w:rPr>
        <w:t xml:space="preserve"> perdieron toda su infraestructura </w:t>
      </w:r>
      <w:r w:rsidR="00373F5B">
        <w:rPr>
          <w:rFonts w:eastAsia="Calibri" w:cs="Times New Roman"/>
          <w:color w:val="000000" w:themeColor="text1"/>
          <w:lang w:val="es-ES"/>
        </w:rPr>
        <w:t>y después del terremoto les tocó</w:t>
      </w:r>
      <w:r w:rsidRPr="00A93C7F">
        <w:rPr>
          <w:rFonts w:eastAsia="Calibri" w:cs="Times New Roman"/>
          <w:color w:val="000000" w:themeColor="text1"/>
          <w:lang w:val="es-ES"/>
        </w:rPr>
        <w:t xml:space="preserve"> trasladarse a otro</w:t>
      </w:r>
      <w:r w:rsidR="00373F5B">
        <w:rPr>
          <w:rFonts w:eastAsia="Calibri" w:cs="Times New Roman"/>
          <w:color w:val="000000" w:themeColor="text1"/>
          <w:lang w:val="es-ES"/>
        </w:rPr>
        <w:t>s sectores de la c</w:t>
      </w:r>
      <w:r w:rsidRPr="00A93C7F">
        <w:rPr>
          <w:rFonts w:eastAsia="Calibri" w:cs="Times New Roman"/>
          <w:color w:val="000000" w:themeColor="text1"/>
          <w:lang w:val="es-ES"/>
        </w:rPr>
        <w:t>uidad para poder retomar sus actividades com</w:t>
      </w:r>
      <w:r w:rsidR="00373F5B">
        <w:rPr>
          <w:rFonts w:eastAsia="Calibri" w:cs="Times New Roman"/>
          <w:color w:val="000000" w:themeColor="text1"/>
          <w:lang w:val="es-ES"/>
        </w:rPr>
        <w:t xml:space="preserve">erciales. Cabe mencionar que </w:t>
      </w:r>
      <w:r w:rsidRPr="00A93C7F">
        <w:rPr>
          <w:rFonts w:eastAsia="Calibri" w:cs="Times New Roman"/>
          <w:color w:val="000000" w:themeColor="text1"/>
          <w:lang w:val="es-ES"/>
        </w:rPr>
        <w:t>entre los propietarios de este grupo de negocios no hubo alguna actividad en conjunto para poder permanecer en el foco comercial donde estuvieron situados antes de la catástrofe.</w:t>
      </w:r>
    </w:p>
    <w:p w14:paraId="4F53CF27" w14:textId="77777777" w:rsidR="002045DF" w:rsidRPr="00A93C7F" w:rsidRDefault="002045DF" w:rsidP="002045DF">
      <w:pPr>
        <w:spacing w:after="360"/>
        <w:ind w:firstLine="706"/>
        <w:jc w:val="both"/>
        <w:rPr>
          <w:rFonts w:eastAsia="Calibri" w:cs="Times New Roman"/>
          <w:color w:val="000000" w:themeColor="text1"/>
          <w:lang w:val="es-ES"/>
        </w:rPr>
      </w:pPr>
    </w:p>
    <w:p w14:paraId="62D7EA3B" w14:textId="756FC2F5" w:rsidR="002045DF" w:rsidRPr="00A93C7F" w:rsidRDefault="002045DF" w:rsidP="002045DF">
      <w:pPr>
        <w:spacing w:after="360"/>
        <w:ind w:firstLine="706"/>
        <w:jc w:val="both"/>
        <w:rPr>
          <w:rFonts w:eastAsia="Calibri" w:cs="Times New Roman"/>
          <w:color w:val="000000" w:themeColor="text1"/>
          <w:lang w:val="es-ES"/>
        </w:rPr>
      </w:pPr>
      <w:r w:rsidRPr="00A93C7F">
        <w:rPr>
          <w:rFonts w:eastAsia="Calibri" w:cs="Times New Roman"/>
          <w:color w:val="000000" w:themeColor="text1"/>
          <w:lang w:val="es-ES"/>
        </w:rPr>
        <w:lastRenderedPageBreak/>
        <w:t xml:space="preserve">  Después del terre</w:t>
      </w:r>
      <w:r w:rsidR="00373F5B">
        <w:rPr>
          <w:rFonts w:eastAsia="Calibri" w:cs="Times New Roman"/>
          <w:color w:val="000000" w:themeColor="text1"/>
          <w:lang w:val="es-ES"/>
        </w:rPr>
        <w:t>moto el almacén casa Wilson paró</w:t>
      </w:r>
      <w:r w:rsidRPr="00A93C7F">
        <w:rPr>
          <w:rFonts w:eastAsia="Calibri" w:cs="Times New Roman"/>
          <w:color w:val="000000" w:themeColor="text1"/>
          <w:lang w:val="es-ES"/>
        </w:rPr>
        <w:t xml:space="preserve"> sus actividades por dos meses hasta volver a encontrar una infraestructura para poder situarse, posteriormente se ubicó temporalmente en la calle Quito a lado del Hotel Virgen del Cisne, tiempo después se situó en </w:t>
      </w:r>
      <w:r w:rsidR="00373F5B">
        <w:rPr>
          <w:rFonts w:eastAsia="Calibri" w:cs="Times New Roman"/>
          <w:color w:val="000000" w:themeColor="text1"/>
          <w:lang w:val="es-ES"/>
        </w:rPr>
        <w:t xml:space="preserve">la </w:t>
      </w:r>
      <w:r w:rsidRPr="00A93C7F">
        <w:rPr>
          <w:rFonts w:eastAsia="Calibri" w:cs="Times New Roman"/>
          <w:color w:val="000000" w:themeColor="text1"/>
          <w:lang w:val="es-ES"/>
        </w:rPr>
        <w:t>calle Quito y Chile</w:t>
      </w:r>
      <w:r w:rsidR="00373F5B">
        <w:rPr>
          <w:rFonts w:eastAsia="Calibri" w:cs="Times New Roman"/>
          <w:color w:val="000000" w:themeColor="text1"/>
          <w:lang w:val="es-ES"/>
        </w:rPr>
        <w:t>,</w:t>
      </w:r>
      <w:r w:rsidRPr="00A93C7F">
        <w:rPr>
          <w:rFonts w:eastAsia="Calibri" w:cs="Times New Roman"/>
          <w:color w:val="000000" w:themeColor="text1"/>
          <w:lang w:val="es-ES"/>
        </w:rPr>
        <w:t xml:space="preserve"> esquina</w:t>
      </w:r>
      <w:r w:rsidR="00373F5B">
        <w:rPr>
          <w:rFonts w:eastAsia="Calibri" w:cs="Times New Roman"/>
          <w:color w:val="000000" w:themeColor="text1"/>
          <w:lang w:val="es-ES"/>
        </w:rPr>
        <w:t>,</w:t>
      </w:r>
      <w:r w:rsidRPr="00A93C7F">
        <w:rPr>
          <w:rFonts w:eastAsia="Calibri" w:cs="Times New Roman"/>
          <w:color w:val="000000" w:themeColor="text1"/>
          <w:lang w:val="es-ES"/>
        </w:rPr>
        <w:t xml:space="preserve"> pero este lugar también fue temporal, actualmente el almacén  se ubica en calle Chile entre la calle Quito y Ramos Iduarte. </w:t>
      </w:r>
    </w:p>
    <w:p w14:paraId="1041D358" w14:textId="53026785" w:rsidR="002045DF" w:rsidRPr="00A93C7F" w:rsidRDefault="002045DF" w:rsidP="002045DF">
      <w:pPr>
        <w:spacing w:after="360"/>
        <w:ind w:firstLine="706"/>
        <w:jc w:val="both"/>
        <w:rPr>
          <w:rFonts w:eastAsia="Calibri" w:cs="Times New Roman"/>
          <w:color w:val="000000" w:themeColor="text1"/>
          <w:lang w:val="es-ES"/>
        </w:rPr>
      </w:pPr>
      <w:r w:rsidRPr="00A93C7F">
        <w:rPr>
          <w:rFonts w:eastAsia="Calibri" w:cs="Times New Roman"/>
          <w:color w:val="000000" w:themeColor="text1"/>
          <w:lang w:val="es-ES"/>
        </w:rPr>
        <w:t>El cambio de sector para estos negocios no ha sido muy favorable</w:t>
      </w:r>
      <w:r w:rsidR="00373F5B">
        <w:rPr>
          <w:rFonts w:eastAsia="Calibri" w:cs="Times New Roman"/>
          <w:color w:val="000000" w:themeColor="text1"/>
          <w:lang w:val="es-ES"/>
        </w:rPr>
        <w:t>;</w:t>
      </w:r>
      <w:r w:rsidRPr="00A93C7F">
        <w:rPr>
          <w:rFonts w:eastAsia="Calibri" w:cs="Times New Roman"/>
          <w:color w:val="000000" w:themeColor="text1"/>
          <w:lang w:val="es-ES"/>
        </w:rPr>
        <w:t xml:space="preserve"> pues</w:t>
      </w:r>
      <w:r w:rsidR="00373F5B">
        <w:rPr>
          <w:rFonts w:eastAsia="Calibri" w:cs="Times New Roman"/>
          <w:color w:val="000000" w:themeColor="text1"/>
          <w:lang w:val="es-ES"/>
        </w:rPr>
        <w:t>,</w:t>
      </w:r>
      <w:r w:rsidRPr="00A93C7F">
        <w:rPr>
          <w:rFonts w:eastAsia="Calibri" w:cs="Times New Roman"/>
          <w:color w:val="000000" w:themeColor="text1"/>
          <w:lang w:val="es-ES"/>
        </w:rPr>
        <w:t xml:space="preserve"> están lejos del foco comercial, lo que dificulta la concurrencia de personas, añadiendo a ello que muchos de sus clientes no saben dónde se ubican en la actualidad.</w:t>
      </w:r>
    </w:p>
    <w:p w14:paraId="249959CD" w14:textId="77777777" w:rsidR="002045DF" w:rsidRDefault="002045DF" w:rsidP="002045DF">
      <w:pPr>
        <w:pStyle w:val="Ttulo1"/>
        <w:ind w:left="432" w:hanging="432"/>
      </w:pPr>
    </w:p>
    <w:p w14:paraId="48559EC0" w14:textId="77777777" w:rsidR="002045DF" w:rsidRDefault="002045DF" w:rsidP="002045DF">
      <w:pPr>
        <w:pStyle w:val="Ttulo1"/>
        <w:ind w:left="432" w:hanging="432"/>
      </w:pPr>
    </w:p>
    <w:p w14:paraId="17B8060B" w14:textId="77777777" w:rsidR="002045DF" w:rsidRDefault="002045DF" w:rsidP="002045DF">
      <w:pPr>
        <w:pStyle w:val="Ttulo1"/>
        <w:ind w:left="432" w:hanging="432"/>
      </w:pPr>
    </w:p>
    <w:p w14:paraId="09CC82C1" w14:textId="77777777" w:rsidR="002045DF" w:rsidRDefault="002045DF" w:rsidP="002045DF">
      <w:pPr>
        <w:pStyle w:val="Ttulo1"/>
        <w:ind w:left="432" w:hanging="432"/>
      </w:pPr>
    </w:p>
    <w:p w14:paraId="05C0E6C8" w14:textId="77777777" w:rsidR="002045DF" w:rsidRDefault="002045DF" w:rsidP="002045DF">
      <w:pPr>
        <w:pStyle w:val="Ttulo1"/>
        <w:ind w:left="432" w:hanging="432"/>
      </w:pPr>
    </w:p>
    <w:p w14:paraId="546230C4" w14:textId="77777777" w:rsidR="002045DF" w:rsidRDefault="002045DF" w:rsidP="002045DF">
      <w:pPr>
        <w:pStyle w:val="Ttulo1"/>
        <w:ind w:left="432" w:hanging="432"/>
      </w:pPr>
    </w:p>
    <w:p w14:paraId="55F5AC30" w14:textId="77777777" w:rsidR="002045DF" w:rsidRDefault="002045DF" w:rsidP="002045DF">
      <w:pPr>
        <w:pStyle w:val="Ttulo1"/>
        <w:ind w:left="432" w:hanging="432"/>
      </w:pPr>
    </w:p>
    <w:p w14:paraId="4CDB973C" w14:textId="77777777" w:rsidR="002045DF" w:rsidRDefault="002045DF" w:rsidP="002045DF">
      <w:pPr>
        <w:pStyle w:val="Ttulo1"/>
        <w:ind w:left="432" w:hanging="432"/>
      </w:pPr>
    </w:p>
    <w:p w14:paraId="1F45C4EC" w14:textId="77777777" w:rsidR="002045DF" w:rsidRDefault="002045DF" w:rsidP="002045DF">
      <w:pPr>
        <w:pStyle w:val="Ttulo1"/>
        <w:ind w:left="432" w:hanging="432"/>
      </w:pPr>
    </w:p>
    <w:p w14:paraId="7C41CAE5" w14:textId="77777777" w:rsidR="00D47270" w:rsidRDefault="00D47270" w:rsidP="00D47270">
      <w:pPr>
        <w:rPr>
          <w:lang w:val="x-none" w:eastAsia="x-none"/>
        </w:rPr>
      </w:pPr>
    </w:p>
    <w:p w14:paraId="0311B199" w14:textId="77777777" w:rsidR="00D47270" w:rsidRDefault="00D47270" w:rsidP="00D47270">
      <w:pPr>
        <w:rPr>
          <w:lang w:val="x-none" w:eastAsia="x-none"/>
        </w:rPr>
      </w:pPr>
    </w:p>
    <w:p w14:paraId="58D6FE8A" w14:textId="77777777" w:rsidR="00D47270" w:rsidRPr="00D47270" w:rsidRDefault="00D47270" w:rsidP="00D47270">
      <w:pPr>
        <w:rPr>
          <w:lang w:val="x-none" w:eastAsia="x-none"/>
        </w:rPr>
      </w:pPr>
    </w:p>
    <w:p w14:paraId="6B2E8242" w14:textId="77777777" w:rsidR="002045DF" w:rsidRDefault="002045DF" w:rsidP="002045DF">
      <w:pPr>
        <w:pStyle w:val="Ttulo1"/>
        <w:ind w:left="432" w:hanging="432"/>
      </w:pPr>
    </w:p>
    <w:p w14:paraId="5D3EEFCC" w14:textId="77777777" w:rsidR="002045DF" w:rsidRDefault="002045DF" w:rsidP="002045DF">
      <w:pPr>
        <w:pStyle w:val="Ttulo1"/>
        <w:ind w:left="432" w:hanging="432"/>
      </w:pPr>
    </w:p>
    <w:p w14:paraId="485A3DBD" w14:textId="77777777" w:rsidR="00CF3582" w:rsidRDefault="00CF3582" w:rsidP="004B398F">
      <w:pPr>
        <w:pStyle w:val="Ttulo2"/>
        <w:numPr>
          <w:ilvl w:val="1"/>
          <w:numId w:val="48"/>
        </w:numPr>
      </w:pPr>
      <w:r>
        <w:rPr>
          <w:lang w:val="es-ES"/>
        </w:rPr>
        <w:lastRenderedPageBreak/>
        <w:t xml:space="preserve"> </w:t>
      </w:r>
      <w:bookmarkStart w:id="160" w:name="_Toc523309386"/>
      <w:bookmarkStart w:id="161" w:name="_Toc523754111"/>
      <w:bookmarkStart w:id="162" w:name="_Toc523754686"/>
      <w:r w:rsidR="009C118A" w:rsidRPr="00CF3582">
        <w:t>ANÁLISIS DE RESULTADOS DE LA INVESTIGACIÓN</w:t>
      </w:r>
      <w:bookmarkEnd w:id="160"/>
      <w:bookmarkEnd w:id="161"/>
      <w:bookmarkEnd w:id="162"/>
    </w:p>
    <w:p w14:paraId="6499882C" w14:textId="0430319A" w:rsidR="001D51D4" w:rsidRPr="001D51D4" w:rsidRDefault="001D51D4" w:rsidP="001D51D4">
      <w:pPr>
        <w:rPr>
          <w:rFonts w:cs="Times New Roman"/>
          <w:b/>
          <w:szCs w:val="24"/>
        </w:rPr>
      </w:pPr>
      <w:r w:rsidRPr="001D51D4">
        <w:rPr>
          <w:rFonts w:cs="Times New Roman"/>
          <w:b/>
          <w:szCs w:val="24"/>
        </w:rPr>
        <w:t>Pregunta N</w:t>
      </w:r>
      <w:r w:rsidRPr="001D51D4">
        <w:rPr>
          <w:b/>
          <w:szCs w:val="24"/>
        </w:rPr>
        <w:t>°</w:t>
      </w:r>
      <w:r w:rsidRPr="001D51D4">
        <w:rPr>
          <w:rFonts w:cs="Times New Roman"/>
          <w:b/>
          <w:szCs w:val="24"/>
        </w:rPr>
        <w:t xml:space="preserve"> 1</w:t>
      </w:r>
      <w:r w:rsidRPr="00312529">
        <w:rPr>
          <w:rFonts w:cs="Times New Roman"/>
          <w:b/>
          <w:szCs w:val="24"/>
        </w:rPr>
        <w:t xml:space="preserve">. </w:t>
      </w:r>
      <w:r w:rsidR="00E1124D" w:rsidRPr="00312529">
        <w:rPr>
          <w:rFonts w:cs="Times New Roman"/>
          <w:b/>
          <w:szCs w:val="24"/>
        </w:rPr>
        <w:t xml:space="preserve"> ¿Porque Prefiere comprar en Cas</w:t>
      </w:r>
      <w:r w:rsidR="00312529">
        <w:rPr>
          <w:rFonts w:cs="Times New Roman"/>
          <w:b/>
          <w:szCs w:val="24"/>
        </w:rPr>
        <w:t>a</w:t>
      </w:r>
      <w:r w:rsidR="00E1124D" w:rsidRPr="00312529">
        <w:rPr>
          <w:rFonts w:cs="Times New Roman"/>
          <w:b/>
          <w:szCs w:val="24"/>
        </w:rPr>
        <w:t xml:space="preserve"> Wilson?</w:t>
      </w:r>
    </w:p>
    <w:p w14:paraId="548E9564" w14:textId="77777777" w:rsidR="00A34F41" w:rsidRPr="00A34F41" w:rsidRDefault="006911F1" w:rsidP="006911F1">
      <w:pPr>
        <w:pStyle w:val="Descripcin"/>
        <w:ind w:firstLine="0"/>
        <w:rPr>
          <w:b/>
          <w:i w:val="0"/>
          <w:color w:val="auto"/>
          <w:sz w:val="20"/>
          <w:szCs w:val="20"/>
        </w:rPr>
      </w:pPr>
      <w:bookmarkStart w:id="163" w:name="_Toc523754748"/>
      <w:r w:rsidRPr="00A34F41">
        <w:rPr>
          <w:b/>
          <w:i w:val="0"/>
          <w:color w:val="auto"/>
          <w:sz w:val="20"/>
          <w:szCs w:val="20"/>
        </w:rPr>
        <w:t xml:space="preserve">Tabla </w:t>
      </w:r>
      <w:r w:rsidRPr="00A34F41">
        <w:rPr>
          <w:b/>
          <w:i w:val="0"/>
          <w:color w:val="auto"/>
          <w:sz w:val="20"/>
          <w:szCs w:val="20"/>
        </w:rPr>
        <w:fldChar w:fldCharType="begin"/>
      </w:r>
      <w:r w:rsidRPr="00A34F41">
        <w:rPr>
          <w:b/>
          <w:i w:val="0"/>
          <w:color w:val="auto"/>
          <w:sz w:val="20"/>
          <w:szCs w:val="20"/>
        </w:rPr>
        <w:instrText xml:space="preserve"> SEQ Tabla \* ARABIC </w:instrText>
      </w:r>
      <w:r w:rsidRPr="00A34F41">
        <w:rPr>
          <w:b/>
          <w:i w:val="0"/>
          <w:color w:val="auto"/>
          <w:sz w:val="20"/>
          <w:szCs w:val="20"/>
        </w:rPr>
        <w:fldChar w:fldCharType="separate"/>
      </w:r>
      <w:r w:rsidR="009F2620">
        <w:rPr>
          <w:b/>
          <w:i w:val="0"/>
          <w:noProof/>
          <w:color w:val="auto"/>
          <w:sz w:val="20"/>
          <w:szCs w:val="20"/>
        </w:rPr>
        <w:t>1</w:t>
      </w:r>
      <w:r w:rsidRPr="00A34F41">
        <w:rPr>
          <w:b/>
          <w:i w:val="0"/>
          <w:color w:val="auto"/>
          <w:sz w:val="20"/>
          <w:szCs w:val="20"/>
        </w:rPr>
        <w:fldChar w:fldCharType="end"/>
      </w:r>
    </w:p>
    <w:p w14:paraId="732F2608" w14:textId="09E87AAE" w:rsidR="00567034" w:rsidRPr="006911F1" w:rsidRDefault="00A34F41" w:rsidP="006911F1">
      <w:pPr>
        <w:pStyle w:val="Descripcin"/>
        <w:ind w:firstLine="0"/>
        <w:rPr>
          <w:rFonts w:cs="Times New Roman"/>
          <w:color w:val="auto"/>
          <w:sz w:val="20"/>
          <w:szCs w:val="20"/>
        </w:rPr>
      </w:pPr>
      <w:r w:rsidRPr="006911F1">
        <w:rPr>
          <w:color w:val="auto"/>
          <w:sz w:val="20"/>
          <w:szCs w:val="20"/>
        </w:rPr>
        <w:t>Preferencias</w:t>
      </w:r>
      <w:r w:rsidR="006911F1" w:rsidRPr="006911F1">
        <w:rPr>
          <w:color w:val="auto"/>
          <w:sz w:val="20"/>
          <w:szCs w:val="20"/>
        </w:rPr>
        <w:t xml:space="preserve"> de Compra</w:t>
      </w:r>
      <w:r w:rsidR="00567034" w:rsidRPr="006911F1">
        <w:rPr>
          <w:rFonts w:cs="Times New Roman"/>
          <w:color w:val="auto"/>
          <w:sz w:val="20"/>
          <w:szCs w:val="20"/>
        </w:rPr>
        <w:t xml:space="preserve"> </w:t>
      </w:r>
      <w:bookmarkEnd w:id="163"/>
    </w:p>
    <w:tbl>
      <w:tblPr>
        <w:tblStyle w:val="Tablanormal2"/>
        <w:tblW w:w="8368" w:type="dxa"/>
        <w:tblLook w:val="04A0" w:firstRow="1" w:lastRow="0" w:firstColumn="1" w:lastColumn="0" w:noHBand="0" w:noVBand="1"/>
      </w:tblPr>
      <w:tblGrid>
        <w:gridCol w:w="5269"/>
        <w:gridCol w:w="1461"/>
        <w:gridCol w:w="1714"/>
      </w:tblGrid>
      <w:tr w:rsidR="001D51D4" w:rsidRPr="00986570" w14:paraId="51E064B3" w14:textId="77777777" w:rsidTr="007A4DA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794DBE4" w14:textId="7DEA3402" w:rsidR="001D51D4" w:rsidRPr="00A34F41" w:rsidRDefault="00E1124D" w:rsidP="00E1124D">
            <w:pPr>
              <w:spacing w:line="240" w:lineRule="auto"/>
              <w:jc w:val="center"/>
              <w:rPr>
                <w:rFonts w:eastAsia="Times New Roman" w:cs="Times New Roman"/>
                <w:color w:val="000000"/>
                <w:szCs w:val="24"/>
                <w:lang w:eastAsia="es-EC"/>
              </w:rPr>
            </w:pPr>
            <w:r w:rsidRPr="00A34F41">
              <w:rPr>
                <w:rFonts w:eastAsia="Times New Roman" w:cs="Times New Roman"/>
                <w:color w:val="000000"/>
                <w:szCs w:val="24"/>
                <w:lang w:eastAsia="es-EC"/>
              </w:rPr>
              <w:t>PREFERENCIAS DE COMPRA</w:t>
            </w:r>
          </w:p>
        </w:tc>
        <w:tc>
          <w:tcPr>
            <w:tcW w:w="1385" w:type="dxa"/>
            <w:noWrap/>
            <w:hideMark/>
          </w:tcPr>
          <w:p w14:paraId="64C493F7" w14:textId="77777777" w:rsidR="001D51D4" w:rsidRPr="00986570" w:rsidRDefault="001D51D4" w:rsidP="001D51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 xml:space="preserve">Cantidad </w:t>
            </w:r>
          </w:p>
        </w:tc>
        <w:tc>
          <w:tcPr>
            <w:tcW w:w="1714" w:type="dxa"/>
            <w:noWrap/>
            <w:hideMark/>
          </w:tcPr>
          <w:p w14:paraId="646D5846" w14:textId="77777777" w:rsidR="001D51D4" w:rsidRPr="00986570" w:rsidRDefault="001D51D4" w:rsidP="001D51D4">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Porcentaje</w:t>
            </w:r>
          </w:p>
        </w:tc>
      </w:tr>
      <w:tr w:rsidR="00A34F41" w:rsidRPr="00986570" w14:paraId="232A6491" w14:textId="77777777" w:rsidTr="007A4DA4">
        <w:trPr>
          <w:cnfStyle w:val="000000100000" w:firstRow="0" w:lastRow="0" w:firstColumn="0" w:lastColumn="0" w:oddVBand="0" w:evenVBand="0" w:oddHBand="1" w:evenHBand="0" w:firstRowFirstColumn="0" w:firstRowLastColumn="0" w:lastRowFirstColumn="0" w:lastRowLastColumn="0"/>
          <w:trHeight w:val="1795"/>
        </w:trPr>
        <w:tc>
          <w:tcPr>
            <w:cnfStyle w:val="001000000000" w:firstRow="0" w:lastRow="0" w:firstColumn="1" w:lastColumn="0" w:oddVBand="0" w:evenVBand="0" w:oddHBand="0" w:evenHBand="0" w:firstRowFirstColumn="0" w:firstRowLastColumn="0" w:lastRowFirstColumn="0" w:lastRowLastColumn="0"/>
            <w:tcW w:w="5269" w:type="dxa"/>
            <w:noWrap/>
            <w:hideMark/>
          </w:tcPr>
          <w:p w14:paraId="3D01E3D9" w14:textId="77777777" w:rsidR="00A34F41" w:rsidRPr="00A34F41" w:rsidRDefault="00A34F41" w:rsidP="001D51D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Variedad de Artículos</w:t>
            </w:r>
          </w:p>
          <w:p w14:paraId="6724889D" w14:textId="77777777" w:rsidR="00A34F41" w:rsidRPr="00A34F41" w:rsidRDefault="00A34F41" w:rsidP="001D51D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Precios bajos</w:t>
            </w:r>
          </w:p>
          <w:p w14:paraId="62868BB2" w14:textId="77777777" w:rsidR="00A34F41" w:rsidRPr="00A34F41" w:rsidRDefault="00A34F41" w:rsidP="001D51D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Innovación de Surtido</w:t>
            </w:r>
          </w:p>
          <w:p w14:paraId="233EA3ED" w14:textId="77777777" w:rsidR="00A34F41" w:rsidRPr="00A34F41" w:rsidRDefault="00A34F41" w:rsidP="001D51D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Por el grado de confianza hacia el almacén</w:t>
            </w:r>
          </w:p>
          <w:p w14:paraId="1F0FEAF6" w14:textId="77777777" w:rsidR="00A34F41" w:rsidRPr="00A34F41" w:rsidRDefault="00A34F41" w:rsidP="001D51D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Atención al cliente</w:t>
            </w:r>
          </w:p>
          <w:p w14:paraId="34F58949" w14:textId="77777777" w:rsidR="00A34F41" w:rsidRPr="00A34F41" w:rsidRDefault="00A34F41" w:rsidP="001D51D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Todos los Anteriores</w:t>
            </w:r>
          </w:p>
          <w:p w14:paraId="2883F6C1" w14:textId="4AA07AC1" w:rsidR="00A34F41" w:rsidRPr="00986570" w:rsidRDefault="00A34F41" w:rsidP="001D51D4">
            <w:pPr>
              <w:spacing w:line="240" w:lineRule="auto"/>
              <w:rPr>
                <w:rFonts w:eastAsia="Times New Roman" w:cs="Times New Roman"/>
                <w:color w:val="000000"/>
                <w:szCs w:val="24"/>
                <w:lang w:eastAsia="es-EC"/>
              </w:rPr>
            </w:pPr>
            <w:r w:rsidRPr="00A34F41">
              <w:rPr>
                <w:rFonts w:eastAsia="Times New Roman" w:cs="Times New Roman"/>
                <w:b w:val="0"/>
                <w:color w:val="000000"/>
                <w:szCs w:val="24"/>
                <w:lang w:eastAsia="es-EC"/>
              </w:rPr>
              <w:t>Otros</w:t>
            </w:r>
          </w:p>
        </w:tc>
        <w:tc>
          <w:tcPr>
            <w:tcW w:w="1385" w:type="dxa"/>
            <w:noWrap/>
            <w:hideMark/>
          </w:tcPr>
          <w:p w14:paraId="252BB2F5"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23</w:t>
            </w:r>
          </w:p>
          <w:p w14:paraId="1D64D1C5"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41</w:t>
            </w:r>
          </w:p>
          <w:p w14:paraId="010983C5"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27</w:t>
            </w:r>
          </w:p>
          <w:p w14:paraId="438CB809"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35</w:t>
            </w:r>
          </w:p>
          <w:p w14:paraId="7DECE15C"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36</w:t>
            </w:r>
          </w:p>
          <w:p w14:paraId="551C558F"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222</w:t>
            </w:r>
          </w:p>
          <w:p w14:paraId="699E07C7" w14:textId="3B0B2172"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 </w:t>
            </w:r>
          </w:p>
        </w:tc>
        <w:tc>
          <w:tcPr>
            <w:tcW w:w="1714" w:type="dxa"/>
            <w:noWrap/>
            <w:hideMark/>
          </w:tcPr>
          <w:p w14:paraId="4B23E347"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6</w:t>
            </w:r>
          </w:p>
          <w:p w14:paraId="6BF225EA"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11</w:t>
            </w:r>
          </w:p>
          <w:p w14:paraId="79BF80B6"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7</w:t>
            </w:r>
          </w:p>
          <w:p w14:paraId="4DA39B95"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9</w:t>
            </w:r>
          </w:p>
          <w:p w14:paraId="62BD7B75"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9</w:t>
            </w:r>
          </w:p>
          <w:p w14:paraId="4F9C7EE9" w14:textId="77777777"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58</w:t>
            </w:r>
          </w:p>
          <w:p w14:paraId="6E9D49F0" w14:textId="41BD8C6F" w:rsidR="00A34F41" w:rsidRPr="00986570" w:rsidRDefault="00A34F41" w:rsidP="001D51D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 </w:t>
            </w:r>
          </w:p>
        </w:tc>
      </w:tr>
      <w:tr w:rsidR="001D51D4" w:rsidRPr="00986570" w14:paraId="05CF484B" w14:textId="77777777" w:rsidTr="007A4DA4">
        <w:trPr>
          <w:trHeight w:val="209"/>
        </w:trPr>
        <w:tc>
          <w:tcPr>
            <w:cnfStyle w:val="001000000000" w:firstRow="0" w:lastRow="0" w:firstColumn="1" w:lastColumn="0" w:oddVBand="0" w:evenVBand="0" w:oddHBand="0" w:evenHBand="0" w:firstRowFirstColumn="0" w:firstRowLastColumn="0" w:lastRowFirstColumn="0" w:lastRowLastColumn="0"/>
            <w:tcW w:w="5269" w:type="dxa"/>
            <w:noWrap/>
            <w:hideMark/>
          </w:tcPr>
          <w:p w14:paraId="07F101D9" w14:textId="77777777" w:rsidR="001D51D4" w:rsidRPr="00986570" w:rsidRDefault="001D51D4" w:rsidP="001D51D4">
            <w:pPr>
              <w:spacing w:line="240" w:lineRule="auto"/>
              <w:rPr>
                <w:rFonts w:eastAsia="Times New Roman" w:cs="Times New Roman"/>
                <w:color w:val="000000"/>
                <w:szCs w:val="24"/>
                <w:lang w:eastAsia="es-EC"/>
              </w:rPr>
            </w:pPr>
            <w:r w:rsidRPr="00986570">
              <w:rPr>
                <w:rFonts w:eastAsia="Times New Roman" w:cs="Times New Roman"/>
                <w:color w:val="000000"/>
                <w:szCs w:val="24"/>
                <w:lang w:eastAsia="es-EC"/>
              </w:rPr>
              <w:t>Total</w:t>
            </w:r>
          </w:p>
        </w:tc>
        <w:tc>
          <w:tcPr>
            <w:tcW w:w="1385" w:type="dxa"/>
            <w:noWrap/>
            <w:hideMark/>
          </w:tcPr>
          <w:p w14:paraId="43E092FC" w14:textId="77777777" w:rsidR="001D51D4" w:rsidRPr="00986570" w:rsidRDefault="001D51D4" w:rsidP="001D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384</w:t>
            </w:r>
          </w:p>
        </w:tc>
        <w:tc>
          <w:tcPr>
            <w:tcW w:w="1714" w:type="dxa"/>
            <w:noWrap/>
            <w:hideMark/>
          </w:tcPr>
          <w:p w14:paraId="1973AD62" w14:textId="77777777" w:rsidR="001D51D4" w:rsidRPr="00986570" w:rsidRDefault="001D51D4" w:rsidP="001D51D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100</w:t>
            </w:r>
          </w:p>
        </w:tc>
      </w:tr>
    </w:tbl>
    <w:p w14:paraId="6DC901C5" w14:textId="4719BAF7" w:rsidR="00375759" w:rsidRDefault="00DF1130" w:rsidP="00D47270">
      <w:pPr>
        <w:spacing w:line="240" w:lineRule="auto"/>
        <w:ind w:firstLine="0"/>
        <w:jc w:val="both"/>
        <w:rPr>
          <w:sz w:val="20"/>
          <w:szCs w:val="20"/>
        </w:rPr>
      </w:pPr>
      <w:r w:rsidRPr="00986570">
        <w:rPr>
          <w:i/>
          <w:sz w:val="20"/>
          <w:szCs w:val="20"/>
          <w:lang w:eastAsia="x-none"/>
        </w:rPr>
        <w:t>Nota:</w:t>
      </w:r>
      <w:r w:rsidRPr="00986570">
        <w:rPr>
          <w:sz w:val="20"/>
          <w:szCs w:val="20"/>
          <w:lang w:eastAsia="x-none"/>
        </w:rPr>
        <w:t xml:space="preserve"> Encuesta realizada </w:t>
      </w:r>
      <w:r w:rsidRPr="00986570">
        <w:rPr>
          <w:sz w:val="20"/>
          <w:szCs w:val="20"/>
        </w:rPr>
        <w:t>a los clientes</w:t>
      </w:r>
      <w:r w:rsidR="00373F5B">
        <w:rPr>
          <w:sz w:val="20"/>
          <w:szCs w:val="20"/>
        </w:rPr>
        <w:t xml:space="preserve"> del Almacén Casa Wilson de la c</w:t>
      </w:r>
      <w:r w:rsidRPr="00986570">
        <w:rPr>
          <w:sz w:val="20"/>
          <w:szCs w:val="20"/>
        </w:rPr>
        <w:t xml:space="preserve">iudad de Portoviejo. </w:t>
      </w:r>
      <w:r w:rsidR="00E2447E" w:rsidRPr="00986570">
        <w:rPr>
          <w:sz w:val="20"/>
          <w:szCs w:val="20"/>
        </w:rPr>
        <w:t>Realizado por: Autor del Trabajo de Titulación</w:t>
      </w:r>
      <w:r w:rsidRPr="00986570">
        <w:rPr>
          <w:sz w:val="20"/>
          <w:szCs w:val="20"/>
        </w:rPr>
        <w:t>. Juan Tenelema Cedeño.</w:t>
      </w:r>
    </w:p>
    <w:p w14:paraId="3195009A" w14:textId="77777777" w:rsidR="00D47270" w:rsidRDefault="00D47270" w:rsidP="00E2447E">
      <w:pPr>
        <w:spacing w:line="240" w:lineRule="auto"/>
        <w:jc w:val="both"/>
        <w:rPr>
          <w:sz w:val="20"/>
          <w:szCs w:val="20"/>
        </w:rPr>
      </w:pPr>
    </w:p>
    <w:p w14:paraId="3C44DDD3" w14:textId="03138CE5" w:rsidR="00D47270" w:rsidRPr="00986570" w:rsidRDefault="00567034" w:rsidP="00E2447E">
      <w:pPr>
        <w:spacing w:line="240" w:lineRule="auto"/>
        <w:jc w:val="both"/>
        <w:rPr>
          <w:sz w:val="20"/>
          <w:szCs w:val="20"/>
        </w:rPr>
      </w:pPr>
      <w:r>
        <w:rPr>
          <w:noProof/>
          <w:lang w:eastAsia="es-EC"/>
        </w:rPr>
        <w:drawing>
          <wp:inline distT="0" distB="0" distL="0" distR="0" wp14:anchorId="2010DDBF" wp14:editId="6DE8F62B">
            <wp:extent cx="5191125" cy="185737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0B18B0" w14:textId="7BD7EE19" w:rsidR="00382639" w:rsidRPr="00F30834" w:rsidRDefault="00382639" w:rsidP="00382639">
      <w:pPr>
        <w:spacing w:line="240" w:lineRule="auto"/>
        <w:jc w:val="both"/>
        <w:rPr>
          <w:sz w:val="20"/>
          <w:szCs w:val="20"/>
        </w:rPr>
      </w:pPr>
      <w:bookmarkStart w:id="164" w:name="_Toc523757323"/>
      <w:r>
        <w:rPr>
          <w:i/>
          <w:sz w:val="20"/>
          <w:szCs w:val="20"/>
          <w:lang w:eastAsia="x-none"/>
        </w:rPr>
        <w:t xml:space="preserve">  </w:t>
      </w:r>
      <w:r w:rsidR="00A34F41">
        <w:rPr>
          <w:sz w:val="20"/>
          <w:szCs w:val="20"/>
        </w:rPr>
        <w:t>Figura</w:t>
      </w:r>
      <w:r w:rsidR="00A34F41" w:rsidRPr="00A34F41">
        <w:rPr>
          <w:sz w:val="20"/>
          <w:szCs w:val="20"/>
        </w:rPr>
        <w:t xml:space="preserve"> </w:t>
      </w:r>
      <w:r w:rsidR="00A34F41" w:rsidRPr="00A34F41">
        <w:rPr>
          <w:sz w:val="20"/>
          <w:szCs w:val="20"/>
        </w:rPr>
        <w:fldChar w:fldCharType="begin"/>
      </w:r>
      <w:r w:rsidR="00A34F41" w:rsidRPr="00A34F41">
        <w:rPr>
          <w:sz w:val="20"/>
          <w:szCs w:val="20"/>
        </w:rPr>
        <w:instrText xml:space="preserve"> SEQ Ilustración \* ARABIC </w:instrText>
      </w:r>
      <w:r w:rsidR="00A34F41" w:rsidRPr="00A34F41">
        <w:rPr>
          <w:sz w:val="20"/>
          <w:szCs w:val="20"/>
        </w:rPr>
        <w:fldChar w:fldCharType="separate"/>
      </w:r>
      <w:r w:rsidR="009F2620">
        <w:rPr>
          <w:noProof/>
          <w:sz w:val="20"/>
          <w:szCs w:val="20"/>
        </w:rPr>
        <w:t>1</w:t>
      </w:r>
      <w:r w:rsidR="00A34F41" w:rsidRPr="00A34F41">
        <w:rPr>
          <w:sz w:val="20"/>
          <w:szCs w:val="20"/>
        </w:rPr>
        <w:fldChar w:fldCharType="end"/>
      </w:r>
      <w:r w:rsidR="00DF1130" w:rsidRPr="00A34F41">
        <w:rPr>
          <w:i/>
          <w:sz w:val="20"/>
          <w:szCs w:val="20"/>
          <w:lang w:eastAsia="x-none"/>
        </w:rPr>
        <w:t>.</w:t>
      </w:r>
      <w:r w:rsidR="00DF1130" w:rsidRPr="00A34F41">
        <w:rPr>
          <w:sz w:val="20"/>
          <w:szCs w:val="20"/>
          <w:lang w:eastAsia="x-none"/>
        </w:rPr>
        <w:t xml:space="preserve"> </w:t>
      </w:r>
      <w:r w:rsidR="00DF1130" w:rsidRPr="00F30834">
        <w:rPr>
          <w:sz w:val="20"/>
          <w:szCs w:val="20"/>
          <w:lang w:eastAsia="x-none"/>
        </w:rPr>
        <w:t xml:space="preserve">Encuesta realizada </w:t>
      </w:r>
      <w:r w:rsidR="00DF1130" w:rsidRPr="00F30834">
        <w:rPr>
          <w:sz w:val="20"/>
          <w:szCs w:val="20"/>
        </w:rPr>
        <w:t>a los clientes</w:t>
      </w:r>
      <w:r w:rsidR="00373F5B">
        <w:rPr>
          <w:sz w:val="20"/>
          <w:szCs w:val="20"/>
        </w:rPr>
        <w:t xml:space="preserve"> del Almacén Casa Wilson de la c</w:t>
      </w:r>
      <w:r w:rsidR="00DF1130" w:rsidRPr="00F30834">
        <w:rPr>
          <w:sz w:val="20"/>
          <w:szCs w:val="20"/>
        </w:rPr>
        <w:t>iudad de Portoviejo</w:t>
      </w:r>
      <w:r w:rsidR="001953C2" w:rsidRPr="00F30834">
        <w:rPr>
          <w:sz w:val="20"/>
          <w:szCs w:val="20"/>
        </w:rPr>
        <w:t xml:space="preserve">. </w:t>
      </w:r>
    </w:p>
    <w:p w14:paraId="5B0AFBF1" w14:textId="41BEE198" w:rsidR="00DF1130" w:rsidRPr="00F30834" w:rsidRDefault="001953C2" w:rsidP="00382639">
      <w:pPr>
        <w:spacing w:line="240" w:lineRule="auto"/>
        <w:jc w:val="both"/>
        <w:rPr>
          <w:sz w:val="20"/>
          <w:szCs w:val="20"/>
          <w:lang w:eastAsia="x-none"/>
        </w:rPr>
      </w:pPr>
      <w:r w:rsidRPr="00F30834">
        <w:rPr>
          <w:sz w:val="20"/>
          <w:szCs w:val="20"/>
        </w:rPr>
        <w:t>Realizado por</w:t>
      </w:r>
      <w:r w:rsidR="00E2447E" w:rsidRPr="00F30834">
        <w:rPr>
          <w:sz w:val="20"/>
          <w:szCs w:val="20"/>
        </w:rPr>
        <w:t>: Autor del Trabajo de Titulación. Juan Tenelema Cedeño.</w:t>
      </w:r>
      <w:bookmarkEnd w:id="164"/>
    </w:p>
    <w:p w14:paraId="231FD469" w14:textId="77777777" w:rsidR="00064A85" w:rsidRDefault="00064A85" w:rsidP="006911F1">
      <w:pPr>
        <w:ind w:firstLine="0"/>
        <w:rPr>
          <w:szCs w:val="24"/>
        </w:rPr>
      </w:pPr>
    </w:p>
    <w:p w14:paraId="1B8AF3C7" w14:textId="77777777" w:rsidR="004477A2" w:rsidRDefault="004477A2" w:rsidP="004477A2">
      <w:pPr>
        <w:rPr>
          <w:szCs w:val="24"/>
        </w:rPr>
      </w:pPr>
      <w:r w:rsidRPr="00E1112B">
        <w:rPr>
          <w:szCs w:val="24"/>
        </w:rPr>
        <w:t>Análisis e interpretación:</w:t>
      </w:r>
    </w:p>
    <w:p w14:paraId="724800CE" w14:textId="2A4EDD32" w:rsidR="002045DF" w:rsidRPr="002D4DFF" w:rsidRDefault="004477A2" w:rsidP="00D47270">
      <w:pPr>
        <w:spacing w:line="360" w:lineRule="auto"/>
        <w:jc w:val="both"/>
        <w:rPr>
          <w:szCs w:val="24"/>
        </w:rPr>
      </w:pPr>
      <w:r>
        <w:rPr>
          <w:szCs w:val="24"/>
        </w:rPr>
        <w:t>Analizando la encuesta efectuada a los clientes del Alm</w:t>
      </w:r>
      <w:r w:rsidR="00373F5B">
        <w:rPr>
          <w:szCs w:val="24"/>
        </w:rPr>
        <w:t>acén Casa Wilson de la c</w:t>
      </w:r>
      <w:r>
        <w:rPr>
          <w:szCs w:val="24"/>
        </w:rPr>
        <w:t>iudad de Portoviejo, podemos manifestar que un 58% pref</w:t>
      </w:r>
      <w:r w:rsidR="002D4DFF">
        <w:rPr>
          <w:szCs w:val="24"/>
        </w:rPr>
        <w:t>iere ir a comprar en</w:t>
      </w:r>
      <w:r>
        <w:rPr>
          <w:szCs w:val="24"/>
        </w:rPr>
        <w:t xml:space="preserve"> Casa Wilson por variedad de artículos, precios bajos, innovación de surtidos por el grado de confianza hacia el almacén y atención al cliente, mientras que el 11% prefiere solo por los precios bajos, el 9% es por el grado de confianza hacia el almacén y atención al cliente, mientras que el 7% va por innovación de surtido y el 6% va por variedad de artículos</w:t>
      </w:r>
      <w:r w:rsidR="002D4DFF">
        <w:rPr>
          <w:szCs w:val="24"/>
        </w:rPr>
        <w:t>.</w:t>
      </w:r>
    </w:p>
    <w:p w14:paraId="4119DDFB" w14:textId="2F7A0613" w:rsidR="00DF1130" w:rsidRPr="001D51D4" w:rsidRDefault="00DF1130" w:rsidP="00DF1130">
      <w:pPr>
        <w:rPr>
          <w:rFonts w:cs="Times New Roman"/>
          <w:b/>
          <w:szCs w:val="24"/>
        </w:rPr>
      </w:pPr>
      <w:r w:rsidRPr="001D51D4">
        <w:rPr>
          <w:rFonts w:cs="Times New Roman"/>
          <w:b/>
          <w:szCs w:val="24"/>
        </w:rPr>
        <w:lastRenderedPageBreak/>
        <w:t>Pregunta N</w:t>
      </w:r>
      <w:r w:rsidRPr="001D51D4">
        <w:rPr>
          <w:b/>
          <w:szCs w:val="24"/>
        </w:rPr>
        <w:t>°</w:t>
      </w:r>
      <w:r>
        <w:rPr>
          <w:rFonts w:cs="Times New Roman"/>
          <w:b/>
          <w:szCs w:val="24"/>
        </w:rPr>
        <w:t xml:space="preserve"> 2</w:t>
      </w:r>
      <w:r w:rsidRPr="001D51D4">
        <w:rPr>
          <w:rFonts w:cs="Times New Roman"/>
          <w:b/>
          <w:szCs w:val="24"/>
        </w:rPr>
        <w:t>.</w:t>
      </w:r>
      <w:r w:rsidRPr="001D51D4">
        <w:rPr>
          <w:rFonts w:cs="Times New Roman"/>
          <w:szCs w:val="24"/>
        </w:rPr>
        <w:t xml:space="preserve"> </w:t>
      </w:r>
      <w:r w:rsidR="00E1124D" w:rsidRPr="00312529">
        <w:rPr>
          <w:rFonts w:cs="Times New Roman"/>
          <w:szCs w:val="24"/>
        </w:rPr>
        <w:t>¿</w:t>
      </w:r>
      <w:r w:rsidR="00E1124D" w:rsidRPr="00312529">
        <w:rPr>
          <w:rFonts w:eastAsia="Times New Roman" w:cs="Times New Roman"/>
          <w:b/>
          <w:bCs/>
          <w:color w:val="000000"/>
          <w:szCs w:val="24"/>
          <w:lang w:eastAsia="es-EC"/>
        </w:rPr>
        <w:t>Después del terremoto del 16 A como se enteró de la nueva ubicación de Almacén “Casa Wilson?</w:t>
      </w:r>
    </w:p>
    <w:p w14:paraId="6416C778" w14:textId="77777777" w:rsidR="00A34F41" w:rsidRPr="00A34F41" w:rsidRDefault="006911F1" w:rsidP="006911F1">
      <w:pPr>
        <w:pStyle w:val="Descripcin"/>
        <w:ind w:firstLine="0"/>
        <w:rPr>
          <w:b/>
          <w:i w:val="0"/>
          <w:color w:val="auto"/>
          <w:sz w:val="20"/>
        </w:rPr>
      </w:pPr>
      <w:bookmarkStart w:id="165" w:name="_Toc523754749"/>
      <w:r w:rsidRPr="00A34F41">
        <w:rPr>
          <w:b/>
          <w:i w:val="0"/>
          <w:color w:val="auto"/>
          <w:sz w:val="20"/>
        </w:rPr>
        <w:t xml:space="preserve">Tabla </w:t>
      </w:r>
      <w:r w:rsidRPr="00A34F41">
        <w:rPr>
          <w:b/>
          <w:i w:val="0"/>
          <w:color w:val="auto"/>
          <w:sz w:val="20"/>
        </w:rPr>
        <w:fldChar w:fldCharType="begin"/>
      </w:r>
      <w:r w:rsidRPr="00A34F41">
        <w:rPr>
          <w:b/>
          <w:i w:val="0"/>
          <w:color w:val="auto"/>
          <w:sz w:val="20"/>
        </w:rPr>
        <w:instrText xml:space="preserve"> SEQ Tabla \* ARABIC </w:instrText>
      </w:r>
      <w:r w:rsidRPr="00A34F41">
        <w:rPr>
          <w:b/>
          <w:i w:val="0"/>
          <w:color w:val="auto"/>
          <w:sz w:val="20"/>
        </w:rPr>
        <w:fldChar w:fldCharType="separate"/>
      </w:r>
      <w:r w:rsidR="009F2620">
        <w:rPr>
          <w:b/>
          <w:i w:val="0"/>
          <w:noProof/>
          <w:color w:val="auto"/>
          <w:sz w:val="20"/>
        </w:rPr>
        <w:t>2</w:t>
      </w:r>
      <w:r w:rsidRPr="00A34F41">
        <w:rPr>
          <w:b/>
          <w:i w:val="0"/>
          <w:color w:val="auto"/>
          <w:sz w:val="20"/>
        </w:rPr>
        <w:fldChar w:fldCharType="end"/>
      </w:r>
      <w:r w:rsidRPr="00A34F41">
        <w:rPr>
          <w:b/>
          <w:i w:val="0"/>
          <w:color w:val="auto"/>
          <w:sz w:val="20"/>
        </w:rPr>
        <w:t xml:space="preserve"> </w:t>
      </w:r>
    </w:p>
    <w:p w14:paraId="01E18B6E" w14:textId="58EF235B" w:rsidR="00DF1130" w:rsidRPr="006911F1" w:rsidRDefault="006911F1" w:rsidP="006911F1">
      <w:pPr>
        <w:pStyle w:val="Descripcin"/>
        <w:ind w:firstLine="0"/>
        <w:rPr>
          <w:rFonts w:cs="Times New Roman"/>
          <w:b/>
          <w:color w:val="auto"/>
          <w:sz w:val="20"/>
          <w:szCs w:val="24"/>
        </w:rPr>
      </w:pPr>
      <w:r w:rsidRPr="006911F1">
        <w:rPr>
          <w:color w:val="auto"/>
          <w:sz w:val="20"/>
        </w:rPr>
        <w:t>Medios de Comunicación</w:t>
      </w:r>
      <w:bookmarkEnd w:id="165"/>
    </w:p>
    <w:tbl>
      <w:tblPr>
        <w:tblStyle w:val="Tablanormal2"/>
        <w:tblW w:w="8884" w:type="dxa"/>
        <w:tblLook w:val="04A0" w:firstRow="1" w:lastRow="0" w:firstColumn="1" w:lastColumn="0" w:noHBand="0" w:noVBand="1"/>
      </w:tblPr>
      <w:tblGrid>
        <w:gridCol w:w="5764"/>
        <w:gridCol w:w="1486"/>
        <w:gridCol w:w="1634"/>
      </w:tblGrid>
      <w:tr w:rsidR="00DF1130" w:rsidRPr="00986570" w14:paraId="4D6B94C7" w14:textId="77777777" w:rsidTr="00AC0AD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764" w:type="dxa"/>
            <w:noWrap/>
            <w:hideMark/>
          </w:tcPr>
          <w:p w14:paraId="10442BA8" w14:textId="12C0D357" w:rsidR="00DF1130" w:rsidRPr="00AC0AD2" w:rsidRDefault="00BB1B19" w:rsidP="00312529">
            <w:pPr>
              <w:spacing w:line="240" w:lineRule="auto"/>
              <w:jc w:val="center"/>
              <w:rPr>
                <w:rFonts w:eastAsia="Times New Roman" w:cs="Times New Roman"/>
                <w:bCs w:val="0"/>
                <w:color w:val="000000"/>
                <w:szCs w:val="24"/>
                <w:lang w:eastAsia="es-EC"/>
              </w:rPr>
            </w:pPr>
            <w:r w:rsidRPr="00AC0AD2">
              <w:rPr>
                <w:rFonts w:eastAsia="Times New Roman" w:cs="Times New Roman"/>
                <w:bCs w:val="0"/>
                <w:color w:val="000000"/>
                <w:szCs w:val="24"/>
                <w:lang w:eastAsia="es-EC"/>
              </w:rPr>
              <w:t>TENDENCIAS DE MEDIOS DE COMUNICACIÓN</w:t>
            </w:r>
          </w:p>
        </w:tc>
        <w:tc>
          <w:tcPr>
            <w:tcW w:w="1486" w:type="dxa"/>
            <w:noWrap/>
            <w:hideMark/>
          </w:tcPr>
          <w:p w14:paraId="224B8B46" w14:textId="77777777" w:rsidR="00DF1130" w:rsidRPr="00AC0AD2" w:rsidRDefault="00DF1130" w:rsidP="00BB1B19">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AC0AD2">
              <w:rPr>
                <w:rFonts w:eastAsia="Times New Roman" w:cs="Times New Roman"/>
                <w:bCs w:val="0"/>
                <w:color w:val="000000"/>
                <w:szCs w:val="24"/>
                <w:lang w:eastAsia="es-EC"/>
              </w:rPr>
              <w:t xml:space="preserve">Cantidad </w:t>
            </w:r>
          </w:p>
        </w:tc>
        <w:tc>
          <w:tcPr>
            <w:tcW w:w="1634" w:type="dxa"/>
            <w:noWrap/>
            <w:hideMark/>
          </w:tcPr>
          <w:p w14:paraId="472ABB98" w14:textId="77777777" w:rsidR="00DF1130" w:rsidRPr="00AC0AD2" w:rsidRDefault="00DF1130" w:rsidP="00BB1B19">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AC0AD2">
              <w:rPr>
                <w:rFonts w:eastAsia="Times New Roman" w:cs="Times New Roman"/>
                <w:bCs w:val="0"/>
                <w:color w:val="000000"/>
                <w:szCs w:val="24"/>
                <w:lang w:eastAsia="es-EC"/>
              </w:rPr>
              <w:t>Porcentaje</w:t>
            </w:r>
          </w:p>
        </w:tc>
      </w:tr>
      <w:tr w:rsidR="00A34F41" w:rsidRPr="00986570" w14:paraId="2F0FF444" w14:textId="77777777" w:rsidTr="00AC0AD2">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5764" w:type="dxa"/>
            <w:noWrap/>
            <w:hideMark/>
          </w:tcPr>
          <w:p w14:paraId="7BA4396A" w14:textId="77777777" w:rsidR="00A34F41" w:rsidRPr="00AC0AD2" w:rsidRDefault="00A34F41" w:rsidP="00AC0AD2">
            <w:pPr>
              <w:spacing w:line="240" w:lineRule="auto"/>
              <w:jc w:val="both"/>
              <w:rPr>
                <w:rFonts w:eastAsia="Times New Roman" w:cs="Times New Roman"/>
                <w:bCs w:val="0"/>
                <w:color w:val="000000"/>
                <w:sz w:val="22"/>
                <w:szCs w:val="24"/>
                <w:lang w:eastAsia="es-EC"/>
              </w:rPr>
            </w:pPr>
            <w:r w:rsidRPr="00AC0AD2">
              <w:rPr>
                <w:rFonts w:eastAsia="Times New Roman" w:cs="Times New Roman"/>
                <w:b w:val="0"/>
                <w:color w:val="000000"/>
                <w:sz w:val="22"/>
                <w:szCs w:val="24"/>
                <w:lang w:eastAsia="es-EC"/>
              </w:rPr>
              <w:t>Por medios de comunicación tradicionales (radio, prensa, tv)</w:t>
            </w:r>
          </w:p>
          <w:p w14:paraId="6F948D5A" w14:textId="77777777" w:rsidR="00A34F41" w:rsidRPr="00AC0AD2" w:rsidRDefault="00A34F41" w:rsidP="00AC0AD2">
            <w:pPr>
              <w:spacing w:line="240" w:lineRule="auto"/>
              <w:jc w:val="both"/>
              <w:rPr>
                <w:rFonts w:eastAsia="Times New Roman" w:cs="Times New Roman"/>
                <w:bCs w:val="0"/>
                <w:color w:val="000000"/>
                <w:sz w:val="22"/>
                <w:szCs w:val="24"/>
                <w:lang w:eastAsia="es-EC"/>
              </w:rPr>
            </w:pPr>
            <w:r w:rsidRPr="00AC0AD2">
              <w:rPr>
                <w:rFonts w:eastAsia="Times New Roman" w:cs="Times New Roman"/>
                <w:b w:val="0"/>
                <w:color w:val="000000"/>
                <w:sz w:val="22"/>
                <w:szCs w:val="24"/>
                <w:lang w:eastAsia="es-EC"/>
              </w:rPr>
              <w:t>Por las redes sociales, medios digitales</w:t>
            </w:r>
          </w:p>
          <w:p w14:paraId="5FF332A3" w14:textId="77777777" w:rsidR="00A34F41" w:rsidRPr="00AC0AD2" w:rsidRDefault="00A34F41" w:rsidP="00AC0AD2">
            <w:pPr>
              <w:spacing w:line="240" w:lineRule="auto"/>
              <w:jc w:val="both"/>
              <w:rPr>
                <w:rFonts w:eastAsia="Times New Roman" w:cs="Times New Roman"/>
                <w:bCs w:val="0"/>
                <w:color w:val="000000"/>
                <w:sz w:val="22"/>
                <w:szCs w:val="24"/>
                <w:lang w:eastAsia="es-EC"/>
              </w:rPr>
            </w:pPr>
            <w:r w:rsidRPr="00AC0AD2">
              <w:rPr>
                <w:rFonts w:eastAsia="Times New Roman" w:cs="Times New Roman"/>
                <w:b w:val="0"/>
                <w:color w:val="000000"/>
                <w:sz w:val="22"/>
                <w:szCs w:val="24"/>
                <w:lang w:eastAsia="es-EC"/>
              </w:rPr>
              <w:t>Porque alguna persona le indicó</w:t>
            </w:r>
          </w:p>
          <w:p w14:paraId="333778FA" w14:textId="0FEA819E" w:rsidR="00A34F41" w:rsidRPr="00AC0AD2" w:rsidRDefault="00A34F41" w:rsidP="00AC0AD2">
            <w:pPr>
              <w:spacing w:line="240" w:lineRule="auto"/>
              <w:jc w:val="both"/>
              <w:rPr>
                <w:rFonts w:eastAsia="Times New Roman" w:cs="Times New Roman"/>
                <w:b w:val="0"/>
                <w:color w:val="000000"/>
                <w:sz w:val="22"/>
                <w:szCs w:val="24"/>
                <w:lang w:eastAsia="es-EC"/>
              </w:rPr>
            </w:pPr>
            <w:r w:rsidRPr="00AC0AD2">
              <w:rPr>
                <w:rFonts w:eastAsia="Times New Roman" w:cs="Times New Roman"/>
                <w:b w:val="0"/>
                <w:color w:val="000000"/>
                <w:sz w:val="22"/>
                <w:szCs w:val="24"/>
                <w:lang w:eastAsia="es-EC"/>
              </w:rPr>
              <w:t>Porque Ud. mismo descubrió la ubicación del nuevo local.</w:t>
            </w:r>
          </w:p>
        </w:tc>
        <w:tc>
          <w:tcPr>
            <w:tcW w:w="1486" w:type="dxa"/>
            <w:noWrap/>
            <w:hideMark/>
          </w:tcPr>
          <w:p w14:paraId="47F00F8D" w14:textId="77777777"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135</w:t>
            </w:r>
          </w:p>
          <w:p w14:paraId="6873F283" w14:textId="77777777"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95</w:t>
            </w:r>
          </w:p>
          <w:p w14:paraId="44D15101" w14:textId="77777777"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74</w:t>
            </w:r>
          </w:p>
          <w:p w14:paraId="7228CAC3" w14:textId="2D1D7E5D"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80</w:t>
            </w:r>
          </w:p>
        </w:tc>
        <w:tc>
          <w:tcPr>
            <w:tcW w:w="1634" w:type="dxa"/>
            <w:noWrap/>
            <w:hideMark/>
          </w:tcPr>
          <w:p w14:paraId="2FE3A193" w14:textId="77777777"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35</w:t>
            </w:r>
          </w:p>
          <w:p w14:paraId="4528E530" w14:textId="77777777"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25</w:t>
            </w:r>
          </w:p>
          <w:p w14:paraId="4BAB02EC" w14:textId="77777777"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19</w:t>
            </w:r>
          </w:p>
          <w:p w14:paraId="21F780AB" w14:textId="7A9BF82A" w:rsidR="00A34F41" w:rsidRPr="00AC0AD2" w:rsidRDefault="00A34F41" w:rsidP="00DF113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eastAsia="es-EC"/>
              </w:rPr>
            </w:pPr>
            <w:r w:rsidRPr="00AC0AD2">
              <w:rPr>
                <w:rFonts w:eastAsia="Times New Roman" w:cs="Times New Roman"/>
                <w:color w:val="000000"/>
                <w:sz w:val="22"/>
                <w:szCs w:val="24"/>
                <w:lang w:eastAsia="es-EC"/>
              </w:rPr>
              <w:t>21</w:t>
            </w:r>
          </w:p>
        </w:tc>
      </w:tr>
      <w:tr w:rsidR="00DF1130" w:rsidRPr="00986570" w14:paraId="7383EFBE" w14:textId="77777777" w:rsidTr="00AC0AD2">
        <w:trPr>
          <w:trHeight w:val="275"/>
        </w:trPr>
        <w:tc>
          <w:tcPr>
            <w:cnfStyle w:val="001000000000" w:firstRow="0" w:lastRow="0" w:firstColumn="1" w:lastColumn="0" w:oddVBand="0" w:evenVBand="0" w:oddHBand="0" w:evenHBand="0" w:firstRowFirstColumn="0" w:firstRowLastColumn="0" w:lastRowFirstColumn="0" w:lastRowLastColumn="0"/>
            <w:tcW w:w="5764" w:type="dxa"/>
            <w:noWrap/>
            <w:hideMark/>
          </w:tcPr>
          <w:p w14:paraId="120F4056" w14:textId="77777777" w:rsidR="00DF1130" w:rsidRPr="00986570" w:rsidRDefault="00DF1130" w:rsidP="00DF1130">
            <w:pPr>
              <w:spacing w:line="240" w:lineRule="auto"/>
              <w:rPr>
                <w:rFonts w:eastAsia="Times New Roman" w:cs="Times New Roman"/>
                <w:color w:val="000000"/>
                <w:szCs w:val="24"/>
                <w:lang w:eastAsia="es-EC"/>
              </w:rPr>
            </w:pPr>
            <w:r w:rsidRPr="00986570">
              <w:rPr>
                <w:rFonts w:eastAsia="Times New Roman" w:cs="Times New Roman"/>
                <w:color w:val="000000"/>
                <w:szCs w:val="24"/>
                <w:lang w:eastAsia="es-EC"/>
              </w:rPr>
              <w:t>Total</w:t>
            </w:r>
          </w:p>
        </w:tc>
        <w:tc>
          <w:tcPr>
            <w:tcW w:w="1486" w:type="dxa"/>
            <w:noWrap/>
            <w:hideMark/>
          </w:tcPr>
          <w:p w14:paraId="6E23CB7A" w14:textId="77777777" w:rsidR="00DF1130" w:rsidRPr="00986570" w:rsidRDefault="00DF1130" w:rsidP="00DF113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384</w:t>
            </w:r>
          </w:p>
        </w:tc>
        <w:tc>
          <w:tcPr>
            <w:tcW w:w="1634" w:type="dxa"/>
            <w:noWrap/>
            <w:hideMark/>
          </w:tcPr>
          <w:p w14:paraId="6E41F5E9" w14:textId="77777777" w:rsidR="00DF1130" w:rsidRPr="00986570" w:rsidRDefault="00DF1130" w:rsidP="00DF113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100</w:t>
            </w:r>
          </w:p>
        </w:tc>
      </w:tr>
    </w:tbl>
    <w:p w14:paraId="7768D639" w14:textId="238DDCE0" w:rsidR="00E67534" w:rsidRPr="00986570" w:rsidRDefault="00E67534" w:rsidP="00D47270">
      <w:pPr>
        <w:spacing w:line="240" w:lineRule="auto"/>
        <w:ind w:firstLine="0"/>
        <w:jc w:val="both"/>
        <w:rPr>
          <w:sz w:val="20"/>
          <w:szCs w:val="20"/>
        </w:rPr>
      </w:pPr>
      <w:r w:rsidRPr="00986570">
        <w:rPr>
          <w:i/>
          <w:sz w:val="20"/>
          <w:szCs w:val="20"/>
          <w:lang w:eastAsia="x-none"/>
        </w:rPr>
        <w:t>Nota:</w:t>
      </w:r>
      <w:r w:rsidRPr="00986570">
        <w:rPr>
          <w:sz w:val="20"/>
          <w:szCs w:val="20"/>
          <w:lang w:eastAsia="x-none"/>
        </w:rPr>
        <w:t xml:space="preserve"> Encuesta realizada </w:t>
      </w:r>
      <w:r w:rsidRPr="00986570">
        <w:rPr>
          <w:sz w:val="20"/>
          <w:szCs w:val="20"/>
        </w:rPr>
        <w:t>a los clientes</w:t>
      </w:r>
      <w:r w:rsidR="00373F5B">
        <w:rPr>
          <w:sz w:val="20"/>
          <w:szCs w:val="20"/>
        </w:rPr>
        <w:t xml:space="preserve"> del Almacén Casa Wilson de la c</w:t>
      </w:r>
      <w:r w:rsidRPr="00986570">
        <w:rPr>
          <w:sz w:val="20"/>
          <w:szCs w:val="20"/>
        </w:rPr>
        <w:t xml:space="preserve">iudad de Portoviejo. </w:t>
      </w:r>
      <w:r w:rsidR="001953C2" w:rsidRPr="00986570">
        <w:rPr>
          <w:sz w:val="20"/>
          <w:szCs w:val="20"/>
        </w:rPr>
        <w:t xml:space="preserve">Realizado por: </w:t>
      </w:r>
      <w:r w:rsidR="00E2447E" w:rsidRPr="00986570">
        <w:rPr>
          <w:sz w:val="20"/>
          <w:szCs w:val="20"/>
        </w:rPr>
        <w:t>Autor del Trabajo de Titulación. Juan Tenelema Cedeño.</w:t>
      </w:r>
    </w:p>
    <w:p w14:paraId="155F24F9" w14:textId="77777777" w:rsidR="00E67534" w:rsidRDefault="00E67534" w:rsidP="00D47270">
      <w:pPr>
        <w:spacing w:line="240" w:lineRule="auto"/>
        <w:jc w:val="center"/>
        <w:rPr>
          <w:rFonts w:cs="Times New Roman"/>
          <w:szCs w:val="24"/>
        </w:rPr>
      </w:pPr>
    </w:p>
    <w:p w14:paraId="54FB0796" w14:textId="77777777" w:rsidR="00D47270" w:rsidRDefault="00D47270" w:rsidP="00D47270">
      <w:pPr>
        <w:spacing w:line="240" w:lineRule="auto"/>
        <w:jc w:val="center"/>
        <w:rPr>
          <w:rFonts w:cs="Times New Roman"/>
          <w:szCs w:val="24"/>
        </w:rPr>
      </w:pPr>
    </w:p>
    <w:p w14:paraId="1079BF47" w14:textId="49A38067" w:rsidR="004975C0" w:rsidRPr="00E67534" w:rsidRDefault="00A11BA2" w:rsidP="003B7418">
      <w:pPr>
        <w:spacing w:line="240" w:lineRule="auto"/>
        <w:jc w:val="center"/>
        <w:rPr>
          <w:lang w:eastAsia="x-none"/>
        </w:rPr>
      </w:pPr>
      <w:r>
        <w:rPr>
          <w:noProof/>
          <w:lang w:eastAsia="es-EC"/>
        </w:rPr>
        <w:drawing>
          <wp:inline distT="0" distB="0" distL="0" distR="0" wp14:anchorId="2081BA46" wp14:editId="5E9F73A6">
            <wp:extent cx="5257800" cy="220027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D04A36" w14:textId="2568AFC5" w:rsidR="00DF1130" w:rsidRPr="00382639" w:rsidRDefault="00382639" w:rsidP="00382639">
      <w:pPr>
        <w:pStyle w:val="Descripcin"/>
        <w:ind w:firstLine="0"/>
        <w:rPr>
          <w:i w:val="0"/>
          <w:color w:val="auto"/>
          <w:sz w:val="20"/>
          <w:szCs w:val="20"/>
        </w:rPr>
      </w:pPr>
      <w:bookmarkStart w:id="166" w:name="_Toc523757324"/>
      <w:r>
        <w:rPr>
          <w:color w:val="auto"/>
          <w:sz w:val="20"/>
          <w:szCs w:val="20"/>
        </w:rPr>
        <w:t xml:space="preserve">     </w:t>
      </w:r>
      <w:r w:rsidR="00A34F41">
        <w:rPr>
          <w:color w:val="auto"/>
          <w:sz w:val="20"/>
          <w:szCs w:val="20"/>
        </w:rPr>
        <w:t xml:space="preserve">Figura </w:t>
      </w:r>
      <w:r w:rsidR="00A34F41" w:rsidRPr="00A34F41">
        <w:rPr>
          <w:color w:val="auto"/>
          <w:sz w:val="20"/>
          <w:szCs w:val="20"/>
        </w:rPr>
        <w:fldChar w:fldCharType="begin"/>
      </w:r>
      <w:r w:rsidR="00A34F41" w:rsidRPr="00A34F41">
        <w:rPr>
          <w:color w:val="auto"/>
          <w:sz w:val="20"/>
          <w:szCs w:val="20"/>
        </w:rPr>
        <w:instrText xml:space="preserve"> SEQ Ilustración \* ARABIC </w:instrText>
      </w:r>
      <w:r w:rsidR="00A34F41" w:rsidRPr="00A34F41">
        <w:rPr>
          <w:color w:val="auto"/>
          <w:sz w:val="20"/>
          <w:szCs w:val="20"/>
        </w:rPr>
        <w:fldChar w:fldCharType="separate"/>
      </w:r>
      <w:r w:rsidR="009F2620">
        <w:rPr>
          <w:noProof/>
          <w:color w:val="auto"/>
          <w:sz w:val="20"/>
          <w:szCs w:val="20"/>
        </w:rPr>
        <w:t>2</w:t>
      </w:r>
      <w:r w:rsidR="00A34F41" w:rsidRPr="00A34F41">
        <w:rPr>
          <w:color w:val="auto"/>
          <w:sz w:val="20"/>
          <w:szCs w:val="20"/>
        </w:rPr>
        <w:fldChar w:fldCharType="end"/>
      </w:r>
      <w:r w:rsidR="00E67534" w:rsidRPr="00A34F41">
        <w:rPr>
          <w:i w:val="0"/>
          <w:color w:val="auto"/>
          <w:sz w:val="20"/>
          <w:szCs w:val="20"/>
          <w:lang w:eastAsia="x-none"/>
        </w:rPr>
        <w:t>.</w:t>
      </w:r>
      <w:r w:rsidR="00E67534" w:rsidRPr="00A34F41">
        <w:rPr>
          <w:color w:val="auto"/>
          <w:sz w:val="20"/>
          <w:szCs w:val="20"/>
          <w:lang w:eastAsia="x-none"/>
        </w:rPr>
        <w:t xml:space="preserve"> </w:t>
      </w:r>
      <w:r w:rsidR="00E67534" w:rsidRPr="00382639">
        <w:rPr>
          <w:i w:val="0"/>
          <w:color w:val="auto"/>
          <w:sz w:val="20"/>
          <w:szCs w:val="20"/>
          <w:lang w:eastAsia="x-none"/>
        </w:rPr>
        <w:t xml:space="preserve">Encuesta realizada </w:t>
      </w:r>
      <w:r w:rsidR="00E67534" w:rsidRPr="00382639">
        <w:rPr>
          <w:i w:val="0"/>
          <w:color w:val="auto"/>
          <w:sz w:val="20"/>
          <w:szCs w:val="20"/>
        </w:rPr>
        <w:t>a los clientes</w:t>
      </w:r>
      <w:r w:rsidR="00373F5B">
        <w:rPr>
          <w:i w:val="0"/>
          <w:color w:val="auto"/>
          <w:sz w:val="20"/>
          <w:szCs w:val="20"/>
        </w:rPr>
        <w:t xml:space="preserve"> del Almacén Casa Wilson de la c</w:t>
      </w:r>
      <w:r w:rsidR="00E67534" w:rsidRPr="00382639">
        <w:rPr>
          <w:i w:val="0"/>
          <w:color w:val="auto"/>
          <w:sz w:val="20"/>
          <w:szCs w:val="20"/>
        </w:rPr>
        <w:t>iudad de Portoviejo</w:t>
      </w:r>
      <w:r w:rsidR="001953C2" w:rsidRPr="00382639">
        <w:rPr>
          <w:i w:val="0"/>
          <w:color w:val="auto"/>
          <w:sz w:val="20"/>
          <w:szCs w:val="20"/>
        </w:rPr>
        <w:t xml:space="preserve">. </w:t>
      </w:r>
      <w:r>
        <w:rPr>
          <w:i w:val="0"/>
          <w:color w:val="auto"/>
          <w:sz w:val="20"/>
          <w:szCs w:val="20"/>
        </w:rPr>
        <w:t xml:space="preserve">        </w:t>
      </w:r>
      <w:r w:rsidR="001953C2" w:rsidRPr="00382639">
        <w:rPr>
          <w:i w:val="0"/>
          <w:color w:val="auto"/>
          <w:sz w:val="20"/>
          <w:szCs w:val="20"/>
        </w:rPr>
        <w:t xml:space="preserve">Realizado por: </w:t>
      </w:r>
      <w:r w:rsidR="00C50427" w:rsidRPr="00382639">
        <w:rPr>
          <w:i w:val="0"/>
          <w:color w:val="auto"/>
          <w:sz w:val="20"/>
          <w:szCs w:val="20"/>
        </w:rPr>
        <w:t>Autor del Trabajo de Titulación. Juan Tenelema Cedeño.</w:t>
      </w:r>
      <w:bookmarkEnd w:id="166"/>
    </w:p>
    <w:p w14:paraId="71BBC54B" w14:textId="77777777" w:rsidR="00DF1130" w:rsidRDefault="00DF1130" w:rsidP="00DF1130"/>
    <w:p w14:paraId="3F3F5F97" w14:textId="77777777" w:rsidR="002D4DFF" w:rsidRDefault="002D4DFF" w:rsidP="002D4DFF">
      <w:pPr>
        <w:rPr>
          <w:szCs w:val="24"/>
        </w:rPr>
      </w:pPr>
      <w:r w:rsidRPr="00E1112B">
        <w:rPr>
          <w:szCs w:val="24"/>
        </w:rPr>
        <w:t>Análisis e interpretación:</w:t>
      </w:r>
    </w:p>
    <w:p w14:paraId="1DDA7B6A" w14:textId="18F826F7" w:rsidR="00C50427" w:rsidRDefault="002D4DFF" w:rsidP="00D47270">
      <w:pPr>
        <w:spacing w:line="360" w:lineRule="auto"/>
        <w:jc w:val="both"/>
        <w:rPr>
          <w:szCs w:val="24"/>
        </w:rPr>
      </w:pPr>
      <w:r>
        <w:rPr>
          <w:szCs w:val="24"/>
        </w:rPr>
        <w:t>Analizando la encuesta efectuada a los clientes del Almacén Casa W</w:t>
      </w:r>
      <w:r w:rsidR="001953C2">
        <w:rPr>
          <w:szCs w:val="24"/>
        </w:rPr>
        <w:t>ilson de la C</w:t>
      </w:r>
      <w:r>
        <w:rPr>
          <w:szCs w:val="24"/>
        </w:rPr>
        <w:t xml:space="preserve">iudad de Portoviejo, podemos manifestar que un 35% se </w:t>
      </w:r>
      <w:r w:rsidR="009B12EB">
        <w:rPr>
          <w:szCs w:val="24"/>
        </w:rPr>
        <w:t>enteró</w:t>
      </w:r>
      <w:r>
        <w:rPr>
          <w:szCs w:val="24"/>
        </w:rPr>
        <w:t xml:space="preserve"> de la nueva ubicación después del 16 A del </w:t>
      </w:r>
      <w:r w:rsidR="009B12EB">
        <w:rPr>
          <w:szCs w:val="24"/>
        </w:rPr>
        <w:t>almacén</w:t>
      </w:r>
      <w:r>
        <w:rPr>
          <w:szCs w:val="24"/>
        </w:rPr>
        <w:t xml:space="preserve"> Casa Wilson por medio de comunicación tradicional como</w:t>
      </w:r>
      <w:r w:rsidR="009B12EB">
        <w:rPr>
          <w:szCs w:val="24"/>
        </w:rPr>
        <w:t xml:space="preserve"> la radio, la prensa</w:t>
      </w:r>
      <w:r w:rsidR="00373F5B">
        <w:rPr>
          <w:szCs w:val="24"/>
        </w:rPr>
        <w:t>,</w:t>
      </w:r>
      <w:r w:rsidR="009B12EB">
        <w:rPr>
          <w:szCs w:val="24"/>
        </w:rPr>
        <w:t xml:space="preserve"> la tv, etc. Mientras que el 25% se enteró por las redes sociales </w:t>
      </w:r>
      <w:r w:rsidR="00373F5B">
        <w:rPr>
          <w:szCs w:val="24"/>
        </w:rPr>
        <w:t>y medios digitales, 21% porque é</w:t>
      </w:r>
      <w:r w:rsidR="009B12EB">
        <w:rPr>
          <w:szCs w:val="24"/>
        </w:rPr>
        <w:t>l mismo descubrió la ubicación del local y el 19% porque una persona le indicó.</w:t>
      </w:r>
    </w:p>
    <w:p w14:paraId="7E67D612" w14:textId="505B87AB" w:rsidR="00E67534" w:rsidRPr="001D51D4" w:rsidRDefault="00E67534" w:rsidP="00E67534">
      <w:pPr>
        <w:rPr>
          <w:rFonts w:cs="Times New Roman"/>
          <w:b/>
          <w:szCs w:val="24"/>
        </w:rPr>
      </w:pPr>
      <w:r w:rsidRPr="001D51D4">
        <w:rPr>
          <w:rFonts w:cs="Times New Roman"/>
          <w:b/>
          <w:szCs w:val="24"/>
        </w:rPr>
        <w:lastRenderedPageBreak/>
        <w:t>Pregunta N</w:t>
      </w:r>
      <w:r w:rsidRPr="001D51D4">
        <w:rPr>
          <w:b/>
          <w:szCs w:val="24"/>
        </w:rPr>
        <w:t>°</w:t>
      </w:r>
      <w:r>
        <w:rPr>
          <w:rFonts w:cs="Times New Roman"/>
          <w:b/>
          <w:szCs w:val="24"/>
        </w:rPr>
        <w:t xml:space="preserve"> 3</w:t>
      </w:r>
      <w:r w:rsidRPr="001D51D4">
        <w:rPr>
          <w:rFonts w:cs="Times New Roman"/>
          <w:b/>
          <w:szCs w:val="24"/>
        </w:rPr>
        <w:t>.</w:t>
      </w:r>
      <w:r w:rsidRPr="001D51D4">
        <w:rPr>
          <w:rFonts w:cs="Times New Roman"/>
          <w:szCs w:val="24"/>
        </w:rPr>
        <w:t xml:space="preserve"> </w:t>
      </w:r>
      <w:r w:rsidR="00312529" w:rsidRPr="00312529">
        <w:rPr>
          <w:rFonts w:eastAsia="Times New Roman" w:cs="Times New Roman"/>
          <w:b/>
          <w:bCs/>
          <w:color w:val="000000"/>
          <w:szCs w:val="24"/>
          <w:lang w:eastAsia="es-EC"/>
        </w:rPr>
        <w:t xml:space="preserve">¿Encuentra Ud. descuentos o promociones en el Almacén Casa Wilson? </w:t>
      </w:r>
      <w:r w:rsidR="00312529" w:rsidRPr="00E67534">
        <w:rPr>
          <w:rFonts w:ascii="Calibri" w:eastAsia="Times New Roman" w:hAnsi="Calibri" w:cs="Calibri"/>
          <w:b/>
          <w:bCs/>
          <w:color w:val="000000"/>
          <w:szCs w:val="24"/>
          <w:lang w:eastAsia="es-EC"/>
        </w:rPr>
        <w:t xml:space="preserve">      </w:t>
      </w:r>
    </w:p>
    <w:p w14:paraId="3F8026D2" w14:textId="77777777" w:rsidR="00A34F41" w:rsidRPr="00A34F41" w:rsidRDefault="006911F1" w:rsidP="006911F1">
      <w:pPr>
        <w:pStyle w:val="Descripcin"/>
        <w:ind w:firstLine="0"/>
        <w:rPr>
          <w:b/>
          <w:i w:val="0"/>
          <w:color w:val="auto"/>
          <w:sz w:val="20"/>
        </w:rPr>
      </w:pPr>
      <w:bookmarkStart w:id="167" w:name="_Toc523754750"/>
      <w:r w:rsidRPr="00A34F41">
        <w:rPr>
          <w:b/>
          <w:i w:val="0"/>
          <w:color w:val="auto"/>
          <w:sz w:val="20"/>
        </w:rPr>
        <w:t xml:space="preserve">Tabla </w:t>
      </w:r>
      <w:r w:rsidRPr="00A34F41">
        <w:rPr>
          <w:b/>
          <w:i w:val="0"/>
          <w:color w:val="auto"/>
          <w:sz w:val="20"/>
        </w:rPr>
        <w:fldChar w:fldCharType="begin"/>
      </w:r>
      <w:r w:rsidRPr="00A34F41">
        <w:rPr>
          <w:b/>
          <w:i w:val="0"/>
          <w:color w:val="auto"/>
          <w:sz w:val="20"/>
        </w:rPr>
        <w:instrText xml:space="preserve"> SEQ Tabla \* ARABIC </w:instrText>
      </w:r>
      <w:r w:rsidRPr="00A34F41">
        <w:rPr>
          <w:b/>
          <w:i w:val="0"/>
          <w:color w:val="auto"/>
          <w:sz w:val="20"/>
        </w:rPr>
        <w:fldChar w:fldCharType="separate"/>
      </w:r>
      <w:r w:rsidR="009F2620">
        <w:rPr>
          <w:b/>
          <w:i w:val="0"/>
          <w:noProof/>
          <w:color w:val="auto"/>
          <w:sz w:val="20"/>
        </w:rPr>
        <w:t>3</w:t>
      </w:r>
      <w:r w:rsidRPr="00A34F41">
        <w:rPr>
          <w:b/>
          <w:i w:val="0"/>
          <w:color w:val="auto"/>
          <w:sz w:val="20"/>
        </w:rPr>
        <w:fldChar w:fldCharType="end"/>
      </w:r>
      <w:r w:rsidRPr="00A34F41">
        <w:rPr>
          <w:b/>
          <w:i w:val="0"/>
          <w:color w:val="auto"/>
          <w:sz w:val="20"/>
        </w:rPr>
        <w:t xml:space="preserve"> </w:t>
      </w:r>
    </w:p>
    <w:p w14:paraId="708C74A3" w14:textId="325E1D0F" w:rsidR="00E67534" w:rsidRPr="006911F1" w:rsidRDefault="006911F1" w:rsidP="006911F1">
      <w:pPr>
        <w:pStyle w:val="Descripcin"/>
        <w:ind w:firstLine="0"/>
        <w:rPr>
          <w:rFonts w:cs="Times New Roman"/>
          <w:b/>
          <w:color w:val="auto"/>
          <w:sz w:val="20"/>
          <w:szCs w:val="24"/>
        </w:rPr>
      </w:pPr>
      <w:r w:rsidRPr="006911F1">
        <w:rPr>
          <w:color w:val="auto"/>
          <w:sz w:val="20"/>
        </w:rPr>
        <w:t>Descuentos y Promociones</w:t>
      </w:r>
      <w:bookmarkEnd w:id="167"/>
    </w:p>
    <w:tbl>
      <w:tblPr>
        <w:tblStyle w:val="Tablanormal2"/>
        <w:tblW w:w="8418" w:type="dxa"/>
        <w:tblLook w:val="04A0" w:firstRow="1" w:lastRow="0" w:firstColumn="1" w:lastColumn="0" w:noHBand="0" w:noVBand="1"/>
      </w:tblPr>
      <w:tblGrid>
        <w:gridCol w:w="5541"/>
        <w:gridCol w:w="1370"/>
        <w:gridCol w:w="1607"/>
      </w:tblGrid>
      <w:tr w:rsidR="00E67534" w:rsidRPr="00986570" w14:paraId="230AEB5D" w14:textId="77777777" w:rsidTr="00AC0AD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541" w:type="dxa"/>
            <w:noWrap/>
            <w:vAlign w:val="center"/>
            <w:hideMark/>
          </w:tcPr>
          <w:p w14:paraId="66297E0C" w14:textId="7BE65FEC" w:rsidR="00E67534" w:rsidRPr="00A34F41" w:rsidRDefault="00312529" w:rsidP="00A34F41">
            <w:pPr>
              <w:spacing w:line="240" w:lineRule="auto"/>
              <w:jc w:val="center"/>
              <w:rPr>
                <w:rFonts w:eastAsia="Times New Roman" w:cs="Times New Roman"/>
                <w:bCs w:val="0"/>
                <w:color w:val="000000"/>
                <w:szCs w:val="24"/>
                <w:lang w:eastAsia="es-EC"/>
              </w:rPr>
            </w:pPr>
            <w:r w:rsidRPr="00A34F41">
              <w:rPr>
                <w:rFonts w:eastAsia="Times New Roman" w:cs="Times New Roman"/>
                <w:bCs w:val="0"/>
                <w:color w:val="000000"/>
                <w:szCs w:val="24"/>
                <w:lang w:eastAsia="es-EC"/>
              </w:rPr>
              <w:t>DESCUENTOS O PROMOCIONES</w:t>
            </w:r>
          </w:p>
        </w:tc>
        <w:tc>
          <w:tcPr>
            <w:tcW w:w="1370" w:type="dxa"/>
            <w:noWrap/>
            <w:vAlign w:val="center"/>
            <w:hideMark/>
          </w:tcPr>
          <w:p w14:paraId="60D57A49" w14:textId="77777777" w:rsidR="00E67534" w:rsidRPr="00A34F41" w:rsidRDefault="00E67534" w:rsidP="00AC0AD2">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A34F41">
              <w:rPr>
                <w:rFonts w:eastAsia="Times New Roman" w:cs="Times New Roman"/>
                <w:bCs w:val="0"/>
                <w:color w:val="000000"/>
                <w:szCs w:val="24"/>
                <w:lang w:eastAsia="es-EC"/>
              </w:rPr>
              <w:t>Cantidad</w:t>
            </w:r>
          </w:p>
        </w:tc>
        <w:tc>
          <w:tcPr>
            <w:tcW w:w="1507" w:type="dxa"/>
            <w:noWrap/>
            <w:vAlign w:val="center"/>
            <w:hideMark/>
          </w:tcPr>
          <w:p w14:paraId="78C119E2" w14:textId="77777777" w:rsidR="00E67534" w:rsidRPr="00A34F41" w:rsidRDefault="00E67534" w:rsidP="00A34F4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A34F41">
              <w:rPr>
                <w:rFonts w:eastAsia="Times New Roman" w:cs="Times New Roman"/>
                <w:bCs w:val="0"/>
                <w:color w:val="000000"/>
                <w:szCs w:val="24"/>
                <w:lang w:eastAsia="es-EC"/>
              </w:rPr>
              <w:t>Porcentaje</w:t>
            </w:r>
          </w:p>
        </w:tc>
      </w:tr>
      <w:tr w:rsidR="00A34F41" w:rsidRPr="00986570" w14:paraId="499C7677" w14:textId="77777777" w:rsidTr="00AC0AD2">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541" w:type="dxa"/>
            <w:noWrap/>
            <w:hideMark/>
          </w:tcPr>
          <w:p w14:paraId="5B904D44" w14:textId="77777777" w:rsidR="00A34F41" w:rsidRPr="00A34F41" w:rsidRDefault="00A34F41" w:rsidP="00E6753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Siempre</w:t>
            </w:r>
          </w:p>
          <w:p w14:paraId="4530FC27" w14:textId="77777777" w:rsidR="00A34F41" w:rsidRPr="00A34F41" w:rsidRDefault="00A34F41" w:rsidP="00E6753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A veces</w:t>
            </w:r>
          </w:p>
          <w:p w14:paraId="74F416CA" w14:textId="0346371E" w:rsidR="00A34F41" w:rsidRPr="00986570" w:rsidRDefault="00A34F41" w:rsidP="00E67534">
            <w:pPr>
              <w:spacing w:line="240" w:lineRule="auto"/>
              <w:rPr>
                <w:rFonts w:eastAsia="Times New Roman" w:cs="Times New Roman"/>
                <w:color w:val="000000"/>
                <w:szCs w:val="24"/>
                <w:lang w:eastAsia="es-EC"/>
              </w:rPr>
            </w:pPr>
            <w:r w:rsidRPr="00A34F41">
              <w:rPr>
                <w:rFonts w:eastAsia="Times New Roman" w:cs="Times New Roman"/>
                <w:b w:val="0"/>
                <w:color w:val="000000"/>
                <w:szCs w:val="24"/>
                <w:lang w:eastAsia="es-EC"/>
              </w:rPr>
              <w:t>Nunca</w:t>
            </w:r>
          </w:p>
        </w:tc>
        <w:tc>
          <w:tcPr>
            <w:tcW w:w="1370" w:type="dxa"/>
            <w:noWrap/>
            <w:hideMark/>
          </w:tcPr>
          <w:p w14:paraId="261BF1EE" w14:textId="77777777" w:rsidR="00A34F41" w:rsidRPr="00986570" w:rsidRDefault="00A34F41" w:rsidP="00AC0AD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334</w:t>
            </w:r>
          </w:p>
          <w:p w14:paraId="77CE97DD" w14:textId="77777777" w:rsidR="00A34F41" w:rsidRPr="00986570" w:rsidRDefault="00A34F41" w:rsidP="00AC0AD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50</w:t>
            </w:r>
          </w:p>
          <w:p w14:paraId="531B3293" w14:textId="4BA4E615" w:rsidR="00A34F41" w:rsidRPr="00986570" w:rsidRDefault="00A34F41" w:rsidP="00AC0AD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0</w:t>
            </w:r>
          </w:p>
        </w:tc>
        <w:tc>
          <w:tcPr>
            <w:tcW w:w="1507" w:type="dxa"/>
            <w:noWrap/>
            <w:hideMark/>
          </w:tcPr>
          <w:p w14:paraId="6CC5A666" w14:textId="77777777"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87</w:t>
            </w:r>
          </w:p>
          <w:p w14:paraId="1B2159E6" w14:textId="77777777"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13</w:t>
            </w:r>
          </w:p>
          <w:p w14:paraId="55702085" w14:textId="69828C77"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0</w:t>
            </w:r>
          </w:p>
        </w:tc>
      </w:tr>
      <w:tr w:rsidR="00E67534" w:rsidRPr="00986570" w14:paraId="1235D128" w14:textId="77777777" w:rsidTr="00AC0AD2">
        <w:trPr>
          <w:trHeight w:val="324"/>
        </w:trPr>
        <w:tc>
          <w:tcPr>
            <w:cnfStyle w:val="001000000000" w:firstRow="0" w:lastRow="0" w:firstColumn="1" w:lastColumn="0" w:oddVBand="0" w:evenVBand="0" w:oddHBand="0" w:evenHBand="0" w:firstRowFirstColumn="0" w:firstRowLastColumn="0" w:lastRowFirstColumn="0" w:lastRowLastColumn="0"/>
            <w:tcW w:w="5541" w:type="dxa"/>
            <w:noWrap/>
            <w:hideMark/>
          </w:tcPr>
          <w:p w14:paraId="4156CF37" w14:textId="77777777" w:rsidR="00E67534" w:rsidRPr="00A34F41" w:rsidRDefault="00E67534" w:rsidP="00E67534">
            <w:pPr>
              <w:spacing w:line="240" w:lineRule="auto"/>
              <w:rPr>
                <w:rFonts w:eastAsia="Times New Roman" w:cs="Times New Roman"/>
                <w:bCs w:val="0"/>
                <w:color w:val="000000"/>
                <w:szCs w:val="24"/>
                <w:lang w:eastAsia="es-EC"/>
              </w:rPr>
            </w:pPr>
            <w:r w:rsidRPr="00A34F41">
              <w:rPr>
                <w:rFonts w:eastAsia="Times New Roman" w:cs="Times New Roman"/>
                <w:bCs w:val="0"/>
                <w:color w:val="000000"/>
                <w:szCs w:val="24"/>
                <w:lang w:eastAsia="es-EC"/>
              </w:rPr>
              <w:t>Total</w:t>
            </w:r>
          </w:p>
        </w:tc>
        <w:tc>
          <w:tcPr>
            <w:tcW w:w="1370" w:type="dxa"/>
            <w:noWrap/>
            <w:hideMark/>
          </w:tcPr>
          <w:p w14:paraId="3A583AC9" w14:textId="77777777" w:rsidR="00E67534" w:rsidRPr="00986570" w:rsidRDefault="00E67534" w:rsidP="00AC0AD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986570">
              <w:rPr>
                <w:rFonts w:eastAsia="Times New Roman" w:cs="Times New Roman"/>
                <w:b/>
                <w:bCs/>
                <w:color w:val="000000"/>
                <w:szCs w:val="24"/>
                <w:lang w:eastAsia="es-EC"/>
              </w:rPr>
              <w:t>384</w:t>
            </w:r>
          </w:p>
        </w:tc>
        <w:tc>
          <w:tcPr>
            <w:tcW w:w="1507" w:type="dxa"/>
            <w:noWrap/>
            <w:hideMark/>
          </w:tcPr>
          <w:p w14:paraId="65D407A2" w14:textId="77777777" w:rsidR="00E67534" w:rsidRPr="00986570" w:rsidRDefault="00E67534" w:rsidP="00E6753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986570">
              <w:rPr>
                <w:rFonts w:eastAsia="Times New Roman" w:cs="Times New Roman"/>
                <w:b/>
                <w:bCs/>
                <w:color w:val="000000"/>
                <w:szCs w:val="24"/>
                <w:lang w:eastAsia="es-EC"/>
              </w:rPr>
              <w:t>100</w:t>
            </w:r>
          </w:p>
        </w:tc>
      </w:tr>
    </w:tbl>
    <w:p w14:paraId="2311B8DA" w14:textId="396E2B45" w:rsidR="00DF1130" w:rsidRPr="00986570" w:rsidRDefault="00E67534" w:rsidP="00D47270">
      <w:pPr>
        <w:spacing w:line="240" w:lineRule="auto"/>
        <w:ind w:firstLine="0"/>
        <w:jc w:val="both"/>
        <w:rPr>
          <w:sz w:val="20"/>
          <w:szCs w:val="20"/>
        </w:rPr>
      </w:pPr>
      <w:r w:rsidRPr="00986570">
        <w:rPr>
          <w:i/>
          <w:sz w:val="20"/>
          <w:szCs w:val="20"/>
          <w:lang w:eastAsia="x-none"/>
        </w:rPr>
        <w:t>Nota:</w:t>
      </w:r>
      <w:r w:rsidRPr="00986570">
        <w:rPr>
          <w:sz w:val="20"/>
          <w:szCs w:val="20"/>
          <w:lang w:eastAsia="x-none"/>
        </w:rPr>
        <w:t xml:space="preserve"> Encuesta realizada </w:t>
      </w:r>
      <w:r w:rsidRPr="00986570">
        <w:rPr>
          <w:sz w:val="20"/>
          <w:szCs w:val="20"/>
        </w:rPr>
        <w:t>a los clientes</w:t>
      </w:r>
      <w:r w:rsidR="00373F5B">
        <w:rPr>
          <w:sz w:val="20"/>
          <w:szCs w:val="20"/>
        </w:rPr>
        <w:t xml:space="preserve"> del Almacén Casa Wilson de la c</w:t>
      </w:r>
      <w:r w:rsidRPr="00986570">
        <w:rPr>
          <w:sz w:val="20"/>
          <w:szCs w:val="20"/>
        </w:rPr>
        <w:t>iudad de Portoviejo.</w:t>
      </w:r>
      <w:r w:rsidR="00C50427" w:rsidRPr="00986570">
        <w:rPr>
          <w:sz w:val="20"/>
          <w:szCs w:val="20"/>
        </w:rPr>
        <w:t xml:space="preserve"> </w:t>
      </w:r>
      <w:r w:rsidR="001953C2" w:rsidRPr="00986570">
        <w:rPr>
          <w:sz w:val="20"/>
          <w:szCs w:val="20"/>
        </w:rPr>
        <w:t xml:space="preserve">Realizado por: </w:t>
      </w:r>
      <w:r w:rsidR="00C50427" w:rsidRPr="00986570">
        <w:rPr>
          <w:sz w:val="20"/>
          <w:szCs w:val="20"/>
        </w:rPr>
        <w:t>Autor del Trabajo de Titulación. Juan Tenelema Cedeño.</w:t>
      </w:r>
    </w:p>
    <w:p w14:paraId="5D41EA8B" w14:textId="77777777" w:rsidR="00C50427" w:rsidRDefault="00C50427" w:rsidP="00C50427">
      <w:pPr>
        <w:spacing w:line="240" w:lineRule="auto"/>
        <w:jc w:val="both"/>
        <w:rPr>
          <w:lang w:val="x-none" w:eastAsia="x-none"/>
        </w:rPr>
      </w:pPr>
    </w:p>
    <w:p w14:paraId="12A81359" w14:textId="77777777" w:rsidR="00D47270" w:rsidRPr="00DF1130" w:rsidRDefault="00D47270" w:rsidP="00C50427">
      <w:pPr>
        <w:spacing w:line="240" w:lineRule="auto"/>
        <w:jc w:val="both"/>
        <w:rPr>
          <w:lang w:val="x-none" w:eastAsia="x-none"/>
        </w:rPr>
      </w:pPr>
    </w:p>
    <w:p w14:paraId="1F4B6982" w14:textId="5F2BEF14" w:rsidR="00A11BA2" w:rsidRDefault="00F264EE" w:rsidP="00064A85">
      <w:pPr>
        <w:tabs>
          <w:tab w:val="left" w:pos="7770"/>
        </w:tabs>
        <w:spacing w:line="240" w:lineRule="auto"/>
        <w:jc w:val="both"/>
        <w:rPr>
          <w:lang w:eastAsia="x-none"/>
        </w:rPr>
      </w:pPr>
      <w:r>
        <w:rPr>
          <w:rFonts w:cs="Times New Roman"/>
          <w:szCs w:val="24"/>
        </w:rPr>
        <w:tab/>
      </w:r>
    </w:p>
    <w:p w14:paraId="142BEB6B" w14:textId="77777777" w:rsidR="00D47270" w:rsidRDefault="00A11BA2" w:rsidP="00D47270">
      <w:pPr>
        <w:spacing w:line="240" w:lineRule="auto"/>
        <w:rPr>
          <w:i/>
          <w:sz w:val="20"/>
          <w:szCs w:val="20"/>
          <w:lang w:eastAsia="x-none"/>
        </w:rPr>
      </w:pPr>
      <w:r>
        <w:rPr>
          <w:noProof/>
          <w:lang w:eastAsia="es-EC"/>
        </w:rPr>
        <w:drawing>
          <wp:inline distT="0" distB="0" distL="0" distR="0" wp14:anchorId="2CBD3738" wp14:editId="68CCA4E8">
            <wp:extent cx="5143500" cy="206692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CB2911" w14:textId="67BE14A6" w:rsidR="00E67534" w:rsidRPr="00A34F41" w:rsidRDefault="00382639" w:rsidP="00382639">
      <w:pPr>
        <w:pStyle w:val="Descripcin"/>
        <w:ind w:firstLine="0"/>
        <w:rPr>
          <w:color w:val="auto"/>
          <w:sz w:val="20"/>
          <w:szCs w:val="20"/>
        </w:rPr>
      </w:pPr>
      <w:bookmarkStart w:id="168" w:name="_Toc523757325"/>
      <w:r>
        <w:rPr>
          <w:iCs w:val="0"/>
          <w:color w:val="auto"/>
          <w:sz w:val="20"/>
          <w:szCs w:val="20"/>
          <w:lang w:eastAsia="x-none"/>
        </w:rPr>
        <w:t xml:space="preserve">     </w:t>
      </w:r>
      <w:r w:rsidR="00A34F41">
        <w:rPr>
          <w:color w:val="auto"/>
          <w:sz w:val="20"/>
          <w:szCs w:val="20"/>
        </w:rPr>
        <w:t>Figura</w:t>
      </w:r>
      <w:r w:rsidR="00A34F41" w:rsidRPr="00A34F41">
        <w:rPr>
          <w:color w:val="auto"/>
          <w:sz w:val="20"/>
          <w:szCs w:val="20"/>
        </w:rPr>
        <w:t xml:space="preserve"> </w:t>
      </w:r>
      <w:r w:rsidR="00A34F41" w:rsidRPr="00A34F41">
        <w:rPr>
          <w:color w:val="auto"/>
          <w:sz w:val="20"/>
          <w:szCs w:val="20"/>
        </w:rPr>
        <w:fldChar w:fldCharType="begin"/>
      </w:r>
      <w:r w:rsidR="00A34F41" w:rsidRPr="00A34F41">
        <w:rPr>
          <w:color w:val="auto"/>
          <w:sz w:val="20"/>
          <w:szCs w:val="20"/>
        </w:rPr>
        <w:instrText xml:space="preserve"> SEQ Ilustración \* ARABIC </w:instrText>
      </w:r>
      <w:r w:rsidR="00A34F41" w:rsidRPr="00A34F41">
        <w:rPr>
          <w:color w:val="auto"/>
          <w:sz w:val="20"/>
          <w:szCs w:val="20"/>
        </w:rPr>
        <w:fldChar w:fldCharType="separate"/>
      </w:r>
      <w:r w:rsidR="009F2620">
        <w:rPr>
          <w:noProof/>
          <w:color w:val="auto"/>
          <w:sz w:val="20"/>
          <w:szCs w:val="20"/>
        </w:rPr>
        <w:t>3</w:t>
      </w:r>
      <w:r w:rsidR="00A34F41" w:rsidRPr="00A34F41">
        <w:rPr>
          <w:color w:val="auto"/>
          <w:sz w:val="20"/>
          <w:szCs w:val="20"/>
        </w:rPr>
        <w:fldChar w:fldCharType="end"/>
      </w:r>
      <w:r w:rsidR="00A34F41" w:rsidRPr="00A34F41">
        <w:rPr>
          <w:color w:val="auto"/>
          <w:sz w:val="20"/>
          <w:szCs w:val="20"/>
        </w:rPr>
        <w:t xml:space="preserve"> </w:t>
      </w:r>
      <w:r w:rsidR="00E67534" w:rsidRPr="00382639">
        <w:rPr>
          <w:i w:val="0"/>
          <w:color w:val="auto"/>
          <w:sz w:val="20"/>
          <w:szCs w:val="20"/>
          <w:lang w:eastAsia="x-none"/>
        </w:rPr>
        <w:t xml:space="preserve">Encuesta realizada </w:t>
      </w:r>
      <w:r w:rsidR="00E67534" w:rsidRPr="00382639">
        <w:rPr>
          <w:i w:val="0"/>
          <w:color w:val="auto"/>
          <w:sz w:val="20"/>
          <w:szCs w:val="20"/>
        </w:rPr>
        <w:t>a los clientes</w:t>
      </w:r>
      <w:r w:rsidR="00373F5B">
        <w:rPr>
          <w:i w:val="0"/>
          <w:color w:val="auto"/>
          <w:sz w:val="20"/>
          <w:szCs w:val="20"/>
        </w:rPr>
        <w:t xml:space="preserve"> del Almacén Casa Wilson de la c</w:t>
      </w:r>
      <w:r w:rsidR="00E67534" w:rsidRPr="00382639">
        <w:rPr>
          <w:i w:val="0"/>
          <w:color w:val="auto"/>
          <w:sz w:val="20"/>
          <w:szCs w:val="20"/>
        </w:rPr>
        <w:t>iudad de Portoviejo</w:t>
      </w:r>
      <w:r w:rsidR="001953C2" w:rsidRPr="00382639">
        <w:rPr>
          <w:i w:val="0"/>
          <w:color w:val="auto"/>
          <w:sz w:val="20"/>
          <w:szCs w:val="20"/>
        </w:rPr>
        <w:t xml:space="preserve">. </w:t>
      </w:r>
      <w:r>
        <w:rPr>
          <w:i w:val="0"/>
          <w:color w:val="auto"/>
          <w:sz w:val="20"/>
          <w:szCs w:val="20"/>
        </w:rPr>
        <w:t xml:space="preserve">   </w:t>
      </w:r>
      <w:r w:rsidR="001953C2" w:rsidRPr="00382639">
        <w:rPr>
          <w:i w:val="0"/>
          <w:color w:val="auto"/>
          <w:sz w:val="20"/>
          <w:szCs w:val="20"/>
        </w:rPr>
        <w:t xml:space="preserve">Realizado por: </w:t>
      </w:r>
      <w:r w:rsidR="00C50427" w:rsidRPr="00382639">
        <w:rPr>
          <w:i w:val="0"/>
          <w:color w:val="auto"/>
          <w:sz w:val="20"/>
          <w:szCs w:val="20"/>
        </w:rPr>
        <w:t>Autor del Trabajo de Titulación. Juan Tenelema Cedeño.</w:t>
      </w:r>
      <w:bookmarkEnd w:id="168"/>
    </w:p>
    <w:p w14:paraId="57D98223" w14:textId="77777777" w:rsidR="00064A85" w:rsidRDefault="00064A85" w:rsidP="009B12EB">
      <w:pPr>
        <w:rPr>
          <w:szCs w:val="24"/>
        </w:rPr>
      </w:pPr>
    </w:p>
    <w:p w14:paraId="286801E8" w14:textId="77777777" w:rsidR="009B12EB" w:rsidRDefault="009B12EB" w:rsidP="009B12EB">
      <w:pPr>
        <w:rPr>
          <w:szCs w:val="24"/>
        </w:rPr>
      </w:pPr>
      <w:r w:rsidRPr="00E1112B">
        <w:rPr>
          <w:szCs w:val="24"/>
        </w:rPr>
        <w:t>Análisis e interpretación:</w:t>
      </w:r>
    </w:p>
    <w:p w14:paraId="2998B112" w14:textId="5C0BF7B4" w:rsidR="009B12EB" w:rsidRDefault="009B12EB" w:rsidP="009B12EB">
      <w:pPr>
        <w:spacing w:line="360" w:lineRule="auto"/>
        <w:jc w:val="both"/>
        <w:rPr>
          <w:szCs w:val="24"/>
        </w:rPr>
      </w:pPr>
      <w:r>
        <w:rPr>
          <w:szCs w:val="24"/>
        </w:rPr>
        <w:t>Analizando la encuesta efectuada a los clientes</w:t>
      </w:r>
      <w:r w:rsidR="001953C2">
        <w:rPr>
          <w:szCs w:val="24"/>
        </w:rPr>
        <w:t xml:space="preserve"> del Almacén Casa Wilson de la C</w:t>
      </w:r>
      <w:r>
        <w:rPr>
          <w:szCs w:val="24"/>
        </w:rPr>
        <w:t>iudad de Portoviejo, podemos manifestar que un 87% indica que siempre encuentra descuentos y promociones en el almacén, mientras que el 13% indica que a veces</w:t>
      </w:r>
      <w:r w:rsidR="00373F5B">
        <w:rPr>
          <w:szCs w:val="24"/>
        </w:rPr>
        <w:t xml:space="preserve"> encuentra promociones.</w:t>
      </w:r>
    </w:p>
    <w:p w14:paraId="5D460DFD" w14:textId="77777777" w:rsidR="00382639" w:rsidRDefault="00382639" w:rsidP="009B12EB">
      <w:pPr>
        <w:spacing w:line="360" w:lineRule="auto"/>
        <w:jc w:val="both"/>
        <w:rPr>
          <w:szCs w:val="24"/>
        </w:rPr>
      </w:pPr>
    </w:p>
    <w:p w14:paraId="0DDF44B5" w14:textId="77777777" w:rsidR="00AC0AD2" w:rsidRDefault="00AC0AD2" w:rsidP="009B12EB">
      <w:pPr>
        <w:spacing w:line="360" w:lineRule="auto"/>
        <w:jc w:val="both"/>
        <w:rPr>
          <w:szCs w:val="24"/>
        </w:rPr>
      </w:pPr>
    </w:p>
    <w:p w14:paraId="6334C956" w14:textId="3FC1314F" w:rsidR="00E67534" w:rsidRPr="00312529" w:rsidRDefault="00E67534" w:rsidP="00E67534">
      <w:pPr>
        <w:rPr>
          <w:rFonts w:cs="Times New Roman"/>
          <w:b/>
          <w:szCs w:val="24"/>
        </w:rPr>
      </w:pPr>
      <w:r w:rsidRPr="001D51D4">
        <w:rPr>
          <w:rFonts w:cs="Times New Roman"/>
          <w:b/>
          <w:szCs w:val="24"/>
        </w:rPr>
        <w:lastRenderedPageBreak/>
        <w:t>Pregunta N</w:t>
      </w:r>
      <w:r w:rsidRPr="001D51D4">
        <w:rPr>
          <w:b/>
          <w:szCs w:val="24"/>
        </w:rPr>
        <w:t>°</w:t>
      </w:r>
      <w:r>
        <w:rPr>
          <w:rFonts w:cs="Times New Roman"/>
          <w:b/>
          <w:szCs w:val="24"/>
        </w:rPr>
        <w:t xml:space="preserve"> 4</w:t>
      </w:r>
      <w:r w:rsidRPr="001D51D4">
        <w:rPr>
          <w:rFonts w:cs="Times New Roman"/>
          <w:b/>
          <w:szCs w:val="24"/>
        </w:rPr>
        <w:t>.</w:t>
      </w:r>
      <w:r w:rsidRPr="001D51D4">
        <w:rPr>
          <w:rFonts w:cs="Times New Roman"/>
          <w:szCs w:val="24"/>
        </w:rPr>
        <w:t xml:space="preserve"> </w:t>
      </w:r>
      <w:r w:rsidR="00312529" w:rsidRPr="00312529">
        <w:rPr>
          <w:rFonts w:cs="Times New Roman"/>
          <w:szCs w:val="24"/>
        </w:rPr>
        <w:t>¿</w:t>
      </w:r>
      <w:r w:rsidR="00312529" w:rsidRPr="00312529">
        <w:rPr>
          <w:rFonts w:eastAsia="Times New Roman" w:cs="Times New Roman"/>
          <w:b/>
          <w:bCs/>
          <w:color w:val="000000"/>
          <w:szCs w:val="24"/>
          <w:lang w:eastAsia="es-EC"/>
        </w:rPr>
        <w:t>Según su experiencia de compra en Casa Wilson hay innovación de artículos?</w:t>
      </w:r>
    </w:p>
    <w:p w14:paraId="66F28811" w14:textId="77777777" w:rsidR="00A34F41" w:rsidRPr="00A34F41" w:rsidRDefault="006911F1" w:rsidP="006911F1">
      <w:pPr>
        <w:pStyle w:val="Descripcin"/>
        <w:ind w:firstLine="0"/>
        <w:rPr>
          <w:b/>
          <w:i w:val="0"/>
          <w:color w:val="auto"/>
          <w:sz w:val="20"/>
        </w:rPr>
      </w:pPr>
      <w:bookmarkStart w:id="169" w:name="_Toc523754751"/>
      <w:r w:rsidRPr="00A34F41">
        <w:rPr>
          <w:b/>
          <w:i w:val="0"/>
          <w:color w:val="auto"/>
          <w:sz w:val="20"/>
        </w:rPr>
        <w:t xml:space="preserve">Tabla </w:t>
      </w:r>
      <w:r w:rsidRPr="00A34F41">
        <w:rPr>
          <w:b/>
          <w:i w:val="0"/>
          <w:color w:val="auto"/>
          <w:sz w:val="20"/>
        </w:rPr>
        <w:fldChar w:fldCharType="begin"/>
      </w:r>
      <w:r w:rsidRPr="00A34F41">
        <w:rPr>
          <w:b/>
          <w:i w:val="0"/>
          <w:color w:val="auto"/>
          <w:sz w:val="20"/>
        </w:rPr>
        <w:instrText xml:space="preserve"> SEQ Tabla \* ARABIC </w:instrText>
      </w:r>
      <w:r w:rsidRPr="00A34F41">
        <w:rPr>
          <w:b/>
          <w:i w:val="0"/>
          <w:color w:val="auto"/>
          <w:sz w:val="20"/>
        </w:rPr>
        <w:fldChar w:fldCharType="separate"/>
      </w:r>
      <w:r w:rsidR="009F2620">
        <w:rPr>
          <w:b/>
          <w:i w:val="0"/>
          <w:noProof/>
          <w:color w:val="auto"/>
          <w:sz w:val="20"/>
        </w:rPr>
        <w:t>4</w:t>
      </w:r>
      <w:r w:rsidRPr="00A34F41">
        <w:rPr>
          <w:b/>
          <w:i w:val="0"/>
          <w:color w:val="auto"/>
          <w:sz w:val="20"/>
        </w:rPr>
        <w:fldChar w:fldCharType="end"/>
      </w:r>
      <w:r w:rsidRPr="00A34F41">
        <w:rPr>
          <w:b/>
          <w:i w:val="0"/>
          <w:color w:val="auto"/>
          <w:sz w:val="20"/>
        </w:rPr>
        <w:t xml:space="preserve"> </w:t>
      </w:r>
    </w:p>
    <w:p w14:paraId="7B1CDCD4" w14:textId="015AE15A" w:rsidR="00E67534" w:rsidRPr="006911F1" w:rsidRDefault="006911F1" w:rsidP="006911F1">
      <w:pPr>
        <w:pStyle w:val="Descripcin"/>
        <w:ind w:firstLine="0"/>
        <w:rPr>
          <w:rFonts w:cs="Times New Roman"/>
          <w:b/>
          <w:color w:val="auto"/>
          <w:sz w:val="20"/>
          <w:szCs w:val="24"/>
        </w:rPr>
      </w:pPr>
      <w:r w:rsidRPr="006911F1">
        <w:rPr>
          <w:color w:val="auto"/>
          <w:sz w:val="20"/>
        </w:rPr>
        <w:t>Surtido de Artículos</w:t>
      </w:r>
      <w:bookmarkEnd w:id="169"/>
    </w:p>
    <w:tbl>
      <w:tblPr>
        <w:tblStyle w:val="Tablanormal2"/>
        <w:tblW w:w="8468" w:type="dxa"/>
        <w:tblLook w:val="04A0" w:firstRow="1" w:lastRow="0" w:firstColumn="1" w:lastColumn="0" w:noHBand="0" w:noVBand="1"/>
      </w:tblPr>
      <w:tblGrid>
        <w:gridCol w:w="5079"/>
        <w:gridCol w:w="1734"/>
        <w:gridCol w:w="1655"/>
      </w:tblGrid>
      <w:tr w:rsidR="00E67534" w:rsidRPr="00986570" w14:paraId="2C9DC0A9" w14:textId="77777777" w:rsidTr="00AC0AD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79" w:type="dxa"/>
            <w:noWrap/>
            <w:vAlign w:val="center"/>
            <w:hideMark/>
          </w:tcPr>
          <w:p w14:paraId="1D15D7E3" w14:textId="495EF7E6" w:rsidR="00E67534" w:rsidRPr="00A34F41" w:rsidRDefault="00373F5B" w:rsidP="00A34F41">
            <w:pPr>
              <w:spacing w:line="240" w:lineRule="auto"/>
              <w:jc w:val="center"/>
              <w:rPr>
                <w:rFonts w:eastAsia="Times New Roman" w:cs="Times New Roman"/>
                <w:bCs w:val="0"/>
                <w:color w:val="000000"/>
                <w:szCs w:val="24"/>
                <w:lang w:eastAsia="es-EC"/>
              </w:rPr>
            </w:pPr>
            <w:r>
              <w:rPr>
                <w:rFonts w:eastAsia="Times New Roman" w:cs="Times New Roman"/>
                <w:bCs w:val="0"/>
                <w:color w:val="000000"/>
                <w:szCs w:val="24"/>
                <w:lang w:eastAsia="es-EC"/>
              </w:rPr>
              <w:t>SURTIDO</w:t>
            </w:r>
            <w:r w:rsidR="00312529" w:rsidRPr="00A34F41">
              <w:rPr>
                <w:rFonts w:eastAsia="Times New Roman" w:cs="Times New Roman"/>
                <w:bCs w:val="0"/>
                <w:color w:val="000000"/>
                <w:szCs w:val="24"/>
                <w:lang w:eastAsia="es-EC"/>
              </w:rPr>
              <w:t xml:space="preserve"> DE ARTÍCULOS</w:t>
            </w:r>
          </w:p>
        </w:tc>
        <w:tc>
          <w:tcPr>
            <w:tcW w:w="1734" w:type="dxa"/>
            <w:noWrap/>
            <w:vAlign w:val="center"/>
            <w:hideMark/>
          </w:tcPr>
          <w:p w14:paraId="6A07D33D" w14:textId="77777777" w:rsidR="00E67534" w:rsidRPr="00A34F41" w:rsidRDefault="00E67534" w:rsidP="00A34F4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A34F41">
              <w:rPr>
                <w:rFonts w:eastAsia="Times New Roman" w:cs="Times New Roman"/>
                <w:bCs w:val="0"/>
                <w:color w:val="000000"/>
                <w:szCs w:val="24"/>
                <w:lang w:eastAsia="es-EC"/>
              </w:rPr>
              <w:t>Cantidad</w:t>
            </w:r>
          </w:p>
        </w:tc>
        <w:tc>
          <w:tcPr>
            <w:tcW w:w="1655" w:type="dxa"/>
            <w:noWrap/>
            <w:vAlign w:val="center"/>
            <w:hideMark/>
          </w:tcPr>
          <w:p w14:paraId="493FB8B5" w14:textId="77777777" w:rsidR="00E67534" w:rsidRPr="00A34F41" w:rsidRDefault="00E67534" w:rsidP="00A34F4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A34F41">
              <w:rPr>
                <w:rFonts w:eastAsia="Times New Roman" w:cs="Times New Roman"/>
                <w:bCs w:val="0"/>
                <w:color w:val="000000"/>
                <w:szCs w:val="24"/>
                <w:lang w:eastAsia="es-EC"/>
              </w:rPr>
              <w:t>Porcentaje</w:t>
            </w:r>
          </w:p>
        </w:tc>
      </w:tr>
      <w:tr w:rsidR="00A34F41" w:rsidRPr="00986570" w14:paraId="71827265" w14:textId="77777777" w:rsidTr="00AC0AD2">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5079" w:type="dxa"/>
            <w:noWrap/>
            <w:hideMark/>
          </w:tcPr>
          <w:p w14:paraId="2BC24979" w14:textId="77777777" w:rsidR="00A34F41" w:rsidRPr="00A34F41" w:rsidRDefault="00A34F41" w:rsidP="00E6753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Siempre</w:t>
            </w:r>
          </w:p>
          <w:p w14:paraId="7C77B757" w14:textId="77777777" w:rsidR="00A34F41" w:rsidRPr="00A34F41" w:rsidRDefault="00A34F41" w:rsidP="00E67534">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A veces</w:t>
            </w:r>
          </w:p>
          <w:p w14:paraId="3AF4E31E" w14:textId="17C1808A" w:rsidR="00A34F41" w:rsidRPr="00986570" w:rsidRDefault="00A34F41" w:rsidP="00E67534">
            <w:pPr>
              <w:spacing w:line="240" w:lineRule="auto"/>
              <w:rPr>
                <w:rFonts w:eastAsia="Times New Roman" w:cs="Times New Roman"/>
                <w:color w:val="000000"/>
                <w:szCs w:val="24"/>
                <w:lang w:eastAsia="es-EC"/>
              </w:rPr>
            </w:pPr>
            <w:r w:rsidRPr="00A34F41">
              <w:rPr>
                <w:rFonts w:eastAsia="Times New Roman" w:cs="Times New Roman"/>
                <w:b w:val="0"/>
                <w:color w:val="000000"/>
                <w:szCs w:val="24"/>
                <w:lang w:eastAsia="es-EC"/>
              </w:rPr>
              <w:t>Nunca</w:t>
            </w:r>
          </w:p>
        </w:tc>
        <w:tc>
          <w:tcPr>
            <w:tcW w:w="1734" w:type="dxa"/>
            <w:noWrap/>
            <w:hideMark/>
          </w:tcPr>
          <w:p w14:paraId="24A27F29" w14:textId="77777777"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321</w:t>
            </w:r>
          </w:p>
          <w:p w14:paraId="59E7903D" w14:textId="77777777"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63</w:t>
            </w:r>
          </w:p>
          <w:p w14:paraId="5FB9D9ED" w14:textId="239564DB"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0</w:t>
            </w:r>
          </w:p>
        </w:tc>
        <w:tc>
          <w:tcPr>
            <w:tcW w:w="1655" w:type="dxa"/>
            <w:noWrap/>
            <w:hideMark/>
          </w:tcPr>
          <w:p w14:paraId="6D6E9AC2" w14:textId="77777777"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84</w:t>
            </w:r>
          </w:p>
          <w:p w14:paraId="540C84BB" w14:textId="77777777"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16</w:t>
            </w:r>
          </w:p>
          <w:p w14:paraId="77EA45BE" w14:textId="7F4CD664" w:rsidR="00A34F41" w:rsidRPr="00986570" w:rsidRDefault="00A34F41" w:rsidP="00E6753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0</w:t>
            </w:r>
          </w:p>
        </w:tc>
      </w:tr>
      <w:tr w:rsidR="00E67534" w:rsidRPr="00986570" w14:paraId="463B0AC4" w14:textId="77777777" w:rsidTr="00AC0AD2">
        <w:trPr>
          <w:trHeight w:val="340"/>
        </w:trPr>
        <w:tc>
          <w:tcPr>
            <w:cnfStyle w:val="001000000000" w:firstRow="0" w:lastRow="0" w:firstColumn="1" w:lastColumn="0" w:oddVBand="0" w:evenVBand="0" w:oddHBand="0" w:evenHBand="0" w:firstRowFirstColumn="0" w:firstRowLastColumn="0" w:lastRowFirstColumn="0" w:lastRowLastColumn="0"/>
            <w:tcW w:w="5079" w:type="dxa"/>
            <w:noWrap/>
            <w:hideMark/>
          </w:tcPr>
          <w:p w14:paraId="7B50D689" w14:textId="77777777" w:rsidR="00E67534" w:rsidRPr="00A34F41" w:rsidRDefault="00E67534" w:rsidP="00E67534">
            <w:pPr>
              <w:spacing w:line="240" w:lineRule="auto"/>
              <w:rPr>
                <w:rFonts w:eastAsia="Times New Roman" w:cs="Times New Roman"/>
                <w:bCs w:val="0"/>
                <w:color w:val="000000"/>
                <w:szCs w:val="24"/>
                <w:lang w:eastAsia="es-EC"/>
              </w:rPr>
            </w:pPr>
            <w:r w:rsidRPr="00A34F41">
              <w:rPr>
                <w:rFonts w:eastAsia="Times New Roman" w:cs="Times New Roman"/>
                <w:bCs w:val="0"/>
                <w:color w:val="000000"/>
                <w:szCs w:val="24"/>
                <w:lang w:eastAsia="es-EC"/>
              </w:rPr>
              <w:t>Total</w:t>
            </w:r>
          </w:p>
        </w:tc>
        <w:tc>
          <w:tcPr>
            <w:tcW w:w="1734" w:type="dxa"/>
            <w:noWrap/>
            <w:hideMark/>
          </w:tcPr>
          <w:p w14:paraId="67432CF2" w14:textId="77777777" w:rsidR="00E67534" w:rsidRPr="00986570" w:rsidRDefault="00E67534" w:rsidP="00E6753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986570">
              <w:rPr>
                <w:rFonts w:eastAsia="Times New Roman" w:cs="Times New Roman"/>
                <w:b/>
                <w:bCs/>
                <w:color w:val="000000"/>
                <w:szCs w:val="24"/>
                <w:lang w:eastAsia="es-EC"/>
              </w:rPr>
              <w:t>384</w:t>
            </w:r>
          </w:p>
        </w:tc>
        <w:tc>
          <w:tcPr>
            <w:tcW w:w="1655" w:type="dxa"/>
            <w:noWrap/>
            <w:hideMark/>
          </w:tcPr>
          <w:p w14:paraId="17201E67" w14:textId="77777777" w:rsidR="00E67534" w:rsidRPr="00986570" w:rsidRDefault="00E67534" w:rsidP="00E6753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986570">
              <w:rPr>
                <w:rFonts w:eastAsia="Times New Roman" w:cs="Times New Roman"/>
                <w:b/>
                <w:bCs/>
                <w:color w:val="000000"/>
                <w:szCs w:val="24"/>
                <w:lang w:eastAsia="es-EC"/>
              </w:rPr>
              <w:t>100</w:t>
            </w:r>
          </w:p>
        </w:tc>
      </w:tr>
    </w:tbl>
    <w:p w14:paraId="5E6DE912" w14:textId="043761D8" w:rsidR="00E67534" w:rsidRPr="00986570" w:rsidRDefault="00E67534" w:rsidP="00D47270">
      <w:pPr>
        <w:spacing w:line="240" w:lineRule="auto"/>
        <w:ind w:firstLine="0"/>
        <w:jc w:val="both"/>
        <w:rPr>
          <w:sz w:val="20"/>
          <w:szCs w:val="20"/>
        </w:rPr>
      </w:pPr>
      <w:r w:rsidRPr="00986570">
        <w:rPr>
          <w:i/>
          <w:sz w:val="20"/>
          <w:szCs w:val="20"/>
          <w:lang w:eastAsia="x-none"/>
        </w:rPr>
        <w:t>Nota:</w:t>
      </w:r>
      <w:r w:rsidRPr="00986570">
        <w:rPr>
          <w:sz w:val="20"/>
          <w:szCs w:val="20"/>
          <w:lang w:eastAsia="x-none"/>
        </w:rPr>
        <w:t xml:space="preserve"> Encuesta realizada </w:t>
      </w:r>
      <w:r w:rsidRPr="00986570">
        <w:rPr>
          <w:sz w:val="20"/>
          <w:szCs w:val="20"/>
        </w:rPr>
        <w:t>a los clientes</w:t>
      </w:r>
      <w:r w:rsidR="00373F5B">
        <w:rPr>
          <w:sz w:val="20"/>
          <w:szCs w:val="20"/>
        </w:rPr>
        <w:t xml:space="preserve"> del Almacén Casa Wilson de la c</w:t>
      </w:r>
      <w:r w:rsidRPr="00986570">
        <w:rPr>
          <w:sz w:val="20"/>
          <w:szCs w:val="20"/>
        </w:rPr>
        <w:t xml:space="preserve">iudad de Portoviejo. Realizado por: </w:t>
      </w:r>
      <w:r w:rsidR="00C50427" w:rsidRPr="00986570">
        <w:rPr>
          <w:sz w:val="20"/>
          <w:szCs w:val="20"/>
        </w:rPr>
        <w:t>Autor del Trabajo de Titulación. Juan Tenelema Cedeño.</w:t>
      </w:r>
    </w:p>
    <w:p w14:paraId="7C8B0A8F" w14:textId="77777777" w:rsidR="00C50427" w:rsidRDefault="00C50427" w:rsidP="00C50427">
      <w:pPr>
        <w:spacing w:line="240" w:lineRule="auto"/>
        <w:jc w:val="both"/>
        <w:rPr>
          <w:lang w:val="x-none" w:eastAsia="x-none"/>
        </w:rPr>
      </w:pPr>
    </w:p>
    <w:p w14:paraId="7A93F849" w14:textId="3F67C443" w:rsidR="00BB1B19" w:rsidRDefault="00A34F41" w:rsidP="00C50427">
      <w:pPr>
        <w:spacing w:line="240" w:lineRule="auto"/>
        <w:jc w:val="both"/>
        <w:rPr>
          <w:lang w:val="x-none" w:eastAsia="x-none"/>
        </w:rPr>
      </w:pPr>
      <w:r>
        <w:rPr>
          <w:noProof/>
          <w:lang w:eastAsia="es-EC"/>
        </w:rPr>
        <w:drawing>
          <wp:inline distT="0" distB="0" distL="0" distR="0" wp14:anchorId="0AE103A7" wp14:editId="5B590E7E">
            <wp:extent cx="5191125" cy="24003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1440F2" w14:textId="1820A12E" w:rsidR="00E67534" w:rsidRPr="00A34F41" w:rsidRDefault="00382639" w:rsidP="00382639">
      <w:pPr>
        <w:pStyle w:val="Descripcin"/>
        <w:ind w:firstLine="0"/>
        <w:rPr>
          <w:color w:val="auto"/>
          <w:sz w:val="20"/>
          <w:szCs w:val="20"/>
        </w:rPr>
      </w:pPr>
      <w:bookmarkStart w:id="170" w:name="_Toc523757326"/>
      <w:r>
        <w:rPr>
          <w:iCs w:val="0"/>
          <w:color w:val="auto"/>
          <w:sz w:val="20"/>
          <w:szCs w:val="20"/>
          <w:lang w:eastAsia="x-none"/>
        </w:rPr>
        <w:t xml:space="preserve">     </w:t>
      </w:r>
      <w:r w:rsidR="00A34F41">
        <w:rPr>
          <w:color w:val="auto"/>
          <w:sz w:val="20"/>
          <w:szCs w:val="20"/>
        </w:rPr>
        <w:t>Figura</w:t>
      </w:r>
      <w:r w:rsidR="00A34F41" w:rsidRPr="00A34F41">
        <w:rPr>
          <w:color w:val="auto"/>
          <w:sz w:val="20"/>
          <w:szCs w:val="20"/>
        </w:rPr>
        <w:t xml:space="preserve"> </w:t>
      </w:r>
      <w:r w:rsidR="00A34F41" w:rsidRPr="00A34F41">
        <w:rPr>
          <w:color w:val="auto"/>
          <w:sz w:val="20"/>
          <w:szCs w:val="20"/>
        </w:rPr>
        <w:fldChar w:fldCharType="begin"/>
      </w:r>
      <w:r w:rsidR="00A34F41" w:rsidRPr="00A34F41">
        <w:rPr>
          <w:color w:val="auto"/>
          <w:sz w:val="20"/>
          <w:szCs w:val="20"/>
        </w:rPr>
        <w:instrText xml:space="preserve"> SEQ Ilustración \* ARABIC </w:instrText>
      </w:r>
      <w:r w:rsidR="00A34F41" w:rsidRPr="00A34F41">
        <w:rPr>
          <w:color w:val="auto"/>
          <w:sz w:val="20"/>
          <w:szCs w:val="20"/>
        </w:rPr>
        <w:fldChar w:fldCharType="separate"/>
      </w:r>
      <w:r w:rsidR="009F2620">
        <w:rPr>
          <w:noProof/>
          <w:color w:val="auto"/>
          <w:sz w:val="20"/>
          <w:szCs w:val="20"/>
        </w:rPr>
        <w:t>4</w:t>
      </w:r>
      <w:r w:rsidR="00A34F41" w:rsidRPr="00A34F41">
        <w:rPr>
          <w:color w:val="auto"/>
          <w:sz w:val="20"/>
          <w:szCs w:val="20"/>
        </w:rPr>
        <w:fldChar w:fldCharType="end"/>
      </w:r>
      <w:r w:rsidR="007D4F66" w:rsidRPr="00986570">
        <w:rPr>
          <w:i w:val="0"/>
          <w:sz w:val="20"/>
          <w:szCs w:val="20"/>
          <w:lang w:eastAsia="x-none"/>
        </w:rPr>
        <w:t>.</w:t>
      </w:r>
      <w:r w:rsidR="007D4F66" w:rsidRPr="00986570">
        <w:rPr>
          <w:sz w:val="20"/>
          <w:szCs w:val="20"/>
          <w:lang w:eastAsia="x-none"/>
        </w:rPr>
        <w:t xml:space="preserve"> </w:t>
      </w:r>
      <w:r w:rsidR="007D4F66" w:rsidRPr="00A34F41">
        <w:rPr>
          <w:i w:val="0"/>
          <w:color w:val="auto"/>
          <w:sz w:val="20"/>
          <w:szCs w:val="20"/>
          <w:lang w:eastAsia="x-none"/>
        </w:rPr>
        <w:t xml:space="preserve">Encuesta realizada </w:t>
      </w:r>
      <w:r w:rsidR="007D4F66" w:rsidRPr="00A34F41">
        <w:rPr>
          <w:i w:val="0"/>
          <w:color w:val="auto"/>
          <w:sz w:val="20"/>
          <w:szCs w:val="20"/>
        </w:rPr>
        <w:t>a los clientes</w:t>
      </w:r>
      <w:r w:rsidR="00373F5B">
        <w:rPr>
          <w:i w:val="0"/>
          <w:color w:val="auto"/>
          <w:sz w:val="20"/>
          <w:szCs w:val="20"/>
        </w:rPr>
        <w:t xml:space="preserve"> del Almacén Casa Wilson de la c</w:t>
      </w:r>
      <w:r w:rsidR="007D4F66" w:rsidRPr="00A34F41">
        <w:rPr>
          <w:i w:val="0"/>
          <w:color w:val="auto"/>
          <w:sz w:val="20"/>
          <w:szCs w:val="20"/>
        </w:rPr>
        <w:t>iudad de Portoviejo</w:t>
      </w:r>
      <w:r w:rsidR="001953C2" w:rsidRPr="00A34F41">
        <w:rPr>
          <w:i w:val="0"/>
          <w:color w:val="auto"/>
          <w:sz w:val="20"/>
          <w:szCs w:val="20"/>
        </w:rPr>
        <w:t xml:space="preserve">. </w:t>
      </w:r>
      <w:r w:rsidR="00A34F41">
        <w:rPr>
          <w:i w:val="0"/>
          <w:color w:val="auto"/>
          <w:sz w:val="20"/>
          <w:szCs w:val="20"/>
        </w:rPr>
        <w:t xml:space="preserve">  </w:t>
      </w:r>
      <w:r w:rsidR="001953C2" w:rsidRPr="00A34F41">
        <w:rPr>
          <w:i w:val="0"/>
          <w:color w:val="auto"/>
          <w:sz w:val="20"/>
          <w:szCs w:val="20"/>
        </w:rPr>
        <w:t xml:space="preserve">Realizado por: </w:t>
      </w:r>
      <w:r w:rsidR="00C50427" w:rsidRPr="00A34F41">
        <w:rPr>
          <w:i w:val="0"/>
          <w:color w:val="auto"/>
          <w:sz w:val="20"/>
          <w:szCs w:val="20"/>
        </w:rPr>
        <w:t>Autor del Trabajo de Titulación. Juan Tenelema Cedeño.</w:t>
      </w:r>
      <w:bookmarkEnd w:id="170"/>
    </w:p>
    <w:p w14:paraId="490C6CF7" w14:textId="77777777" w:rsidR="00E67534" w:rsidRDefault="00E67534" w:rsidP="001D4CB6">
      <w:pPr>
        <w:rPr>
          <w:lang w:val="x-none" w:eastAsia="x-none"/>
        </w:rPr>
      </w:pPr>
    </w:p>
    <w:p w14:paraId="494C602C" w14:textId="77777777" w:rsidR="009B12EB" w:rsidRDefault="009B12EB" w:rsidP="009B12EB">
      <w:pPr>
        <w:rPr>
          <w:szCs w:val="24"/>
        </w:rPr>
      </w:pPr>
      <w:r w:rsidRPr="00E1112B">
        <w:rPr>
          <w:szCs w:val="24"/>
        </w:rPr>
        <w:t>Análisis e interpretación:</w:t>
      </w:r>
    </w:p>
    <w:p w14:paraId="1B8E4B70" w14:textId="346499AB" w:rsidR="007D4F66" w:rsidRDefault="009B12EB" w:rsidP="00D47270">
      <w:pPr>
        <w:spacing w:line="360" w:lineRule="auto"/>
        <w:jc w:val="both"/>
        <w:rPr>
          <w:szCs w:val="24"/>
        </w:rPr>
      </w:pPr>
      <w:r>
        <w:rPr>
          <w:szCs w:val="24"/>
        </w:rPr>
        <w:t>Analizando la encuesta efectuada a los clientes</w:t>
      </w:r>
      <w:r w:rsidR="00373F5B">
        <w:rPr>
          <w:szCs w:val="24"/>
        </w:rPr>
        <w:t xml:space="preserve"> del Almacén Casa Wilson de la c</w:t>
      </w:r>
      <w:r>
        <w:rPr>
          <w:szCs w:val="24"/>
        </w:rPr>
        <w:t xml:space="preserve">iudad de Portoviejo, podemos manifestar que un 84% </w:t>
      </w:r>
      <w:r w:rsidR="00373F5B">
        <w:rPr>
          <w:szCs w:val="24"/>
        </w:rPr>
        <w:t xml:space="preserve">indica que hay </w:t>
      </w:r>
      <w:r>
        <w:rPr>
          <w:szCs w:val="24"/>
        </w:rPr>
        <w:t>innovación de artículos, mientras que el 16% dice q</w:t>
      </w:r>
      <w:r w:rsidR="00373F5B">
        <w:rPr>
          <w:szCs w:val="24"/>
        </w:rPr>
        <w:t>ue a veces encuentra innovación.</w:t>
      </w:r>
    </w:p>
    <w:p w14:paraId="2D177651" w14:textId="77777777" w:rsidR="00382639" w:rsidRDefault="00382639" w:rsidP="00D47270">
      <w:pPr>
        <w:spacing w:line="360" w:lineRule="auto"/>
        <w:jc w:val="both"/>
        <w:rPr>
          <w:szCs w:val="24"/>
        </w:rPr>
      </w:pPr>
    </w:p>
    <w:p w14:paraId="12681542" w14:textId="77777777" w:rsidR="00373F5B" w:rsidRDefault="00373F5B" w:rsidP="00D47270">
      <w:pPr>
        <w:spacing w:line="360" w:lineRule="auto"/>
        <w:jc w:val="both"/>
        <w:rPr>
          <w:szCs w:val="24"/>
        </w:rPr>
      </w:pPr>
    </w:p>
    <w:p w14:paraId="4F18E2E2" w14:textId="77777777" w:rsidR="00382639" w:rsidRPr="00D47270" w:rsidRDefault="00382639" w:rsidP="00D47270">
      <w:pPr>
        <w:spacing w:line="360" w:lineRule="auto"/>
        <w:jc w:val="both"/>
        <w:rPr>
          <w:szCs w:val="24"/>
        </w:rPr>
      </w:pPr>
    </w:p>
    <w:p w14:paraId="00D9F797" w14:textId="3E7FE0FD" w:rsidR="00312529" w:rsidRPr="00312529" w:rsidRDefault="007D4F66" w:rsidP="007D4F66">
      <w:pPr>
        <w:rPr>
          <w:rFonts w:eastAsia="Times New Roman" w:cs="Times New Roman"/>
          <w:b/>
          <w:bCs/>
          <w:color w:val="000000"/>
          <w:szCs w:val="24"/>
          <w:lang w:eastAsia="es-EC"/>
        </w:rPr>
      </w:pPr>
      <w:r w:rsidRPr="001D51D4">
        <w:rPr>
          <w:rFonts w:cs="Times New Roman"/>
          <w:b/>
          <w:szCs w:val="24"/>
        </w:rPr>
        <w:lastRenderedPageBreak/>
        <w:t>Pregunta N</w:t>
      </w:r>
      <w:r w:rsidRPr="001D51D4">
        <w:rPr>
          <w:b/>
          <w:szCs w:val="24"/>
        </w:rPr>
        <w:t>°</w:t>
      </w:r>
      <w:r>
        <w:rPr>
          <w:rFonts w:cs="Times New Roman"/>
          <w:b/>
          <w:szCs w:val="24"/>
        </w:rPr>
        <w:t xml:space="preserve"> 5</w:t>
      </w:r>
      <w:r w:rsidRPr="001D51D4">
        <w:rPr>
          <w:rFonts w:cs="Times New Roman"/>
          <w:b/>
          <w:szCs w:val="24"/>
        </w:rPr>
        <w:t>.</w:t>
      </w:r>
      <w:r w:rsidRPr="001D51D4">
        <w:rPr>
          <w:rFonts w:cs="Times New Roman"/>
          <w:szCs w:val="24"/>
        </w:rPr>
        <w:t xml:space="preserve"> </w:t>
      </w:r>
      <w:r w:rsidR="00312529">
        <w:rPr>
          <w:rFonts w:cs="Times New Roman"/>
          <w:szCs w:val="24"/>
        </w:rPr>
        <w:t xml:space="preserve"> </w:t>
      </w:r>
      <w:r w:rsidR="00312529">
        <w:rPr>
          <w:rFonts w:eastAsia="Times New Roman" w:cs="Times New Roman"/>
          <w:b/>
          <w:bCs/>
          <w:color w:val="000000"/>
          <w:szCs w:val="24"/>
          <w:lang w:eastAsia="es-EC"/>
        </w:rPr>
        <w:t>¿</w:t>
      </w:r>
      <w:r w:rsidR="00312529" w:rsidRPr="00312529">
        <w:rPr>
          <w:rFonts w:eastAsia="Times New Roman" w:cs="Times New Roman"/>
          <w:b/>
          <w:bCs/>
          <w:color w:val="000000"/>
          <w:szCs w:val="24"/>
          <w:lang w:eastAsia="es-EC"/>
        </w:rPr>
        <w:t>Qué medios de comunicación se</w:t>
      </w:r>
      <w:r w:rsidR="00312529">
        <w:rPr>
          <w:rFonts w:eastAsia="Times New Roman" w:cs="Times New Roman"/>
          <w:b/>
          <w:bCs/>
          <w:color w:val="000000"/>
          <w:szCs w:val="24"/>
          <w:lang w:eastAsia="es-EC"/>
        </w:rPr>
        <w:t xml:space="preserve"> le hace más accesible para  usted</w:t>
      </w:r>
      <w:r w:rsidR="00986570">
        <w:rPr>
          <w:rFonts w:eastAsia="Times New Roman" w:cs="Times New Roman"/>
          <w:b/>
          <w:bCs/>
          <w:color w:val="000000"/>
          <w:szCs w:val="24"/>
          <w:lang w:eastAsia="es-EC"/>
        </w:rPr>
        <w:t xml:space="preserve"> c</w:t>
      </w:r>
      <w:r w:rsidR="00312529" w:rsidRPr="00312529">
        <w:rPr>
          <w:rFonts w:eastAsia="Times New Roman" w:cs="Times New Roman"/>
          <w:b/>
          <w:bCs/>
          <w:color w:val="000000"/>
          <w:szCs w:val="24"/>
          <w:lang w:eastAsia="es-EC"/>
        </w:rPr>
        <w:t>uando desea información sobre algún artículo textil?</w:t>
      </w:r>
    </w:p>
    <w:p w14:paraId="596B4183" w14:textId="77777777" w:rsidR="00A34F41" w:rsidRPr="00A34F41" w:rsidRDefault="006911F1" w:rsidP="006911F1">
      <w:pPr>
        <w:pStyle w:val="Descripcin"/>
        <w:ind w:firstLine="0"/>
        <w:rPr>
          <w:i w:val="0"/>
          <w:color w:val="auto"/>
          <w:sz w:val="20"/>
        </w:rPr>
      </w:pPr>
      <w:bookmarkStart w:id="171" w:name="_Toc523754752"/>
      <w:r w:rsidRPr="00A34F41">
        <w:rPr>
          <w:b/>
          <w:i w:val="0"/>
          <w:color w:val="auto"/>
          <w:sz w:val="20"/>
        </w:rPr>
        <w:t xml:space="preserve">Tabla </w:t>
      </w:r>
      <w:r w:rsidRPr="00A34F41">
        <w:rPr>
          <w:b/>
          <w:i w:val="0"/>
          <w:color w:val="auto"/>
          <w:sz w:val="20"/>
        </w:rPr>
        <w:fldChar w:fldCharType="begin"/>
      </w:r>
      <w:r w:rsidRPr="00A34F41">
        <w:rPr>
          <w:b/>
          <w:i w:val="0"/>
          <w:color w:val="auto"/>
          <w:sz w:val="20"/>
        </w:rPr>
        <w:instrText xml:space="preserve"> SEQ Tabla \* ARABIC </w:instrText>
      </w:r>
      <w:r w:rsidRPr="00A34F41">
        <w:rPr>
          <w:b/>
          <w:i w:val="0"/>
          <w:color w:val="auto"/>
          <w:sz w:val="20"/>
        </w:rPr>
        <w:fldChar w:fldCharType="separate"/>
      </w:r>
      <w:r w:rsidR="009F2620">
        <w:rPr>
          <w:b/>
          <w:i w:val="0"/>
          <w:noProof/>
          <w:color w:val="auto"/>
          <w:sz w:val="20"/>
        </w:rPr>
        <w:t>5</w:t>
      </w:r>
      <w:r w:rsidRPr="00A34F41">
        <w:rPr>
          <w:b/>
          <w:i w:val="0"/>
          <w:color w:val="auto"/>
          <w:sz w:val="20"/>
        </w:rPr>
        <w:fldChar w:fldCharType="end"/>
      </w:r>
      <w:r w:rsidRPr="00A34F41">
        <w:rPr>
          <w:i w:val="0"/>
          <w:color w:val="auto"/>
          <w:sz w:val="20"/>
        </w:rPr>
        <w:t xml:space="preserve"> </w:t>
      </w:r>
    </w:p>
    <w:p w14:paraId="5AE82319" w14:textId="02BD1596" w:rsidR="007D4F66" w:rsidRPr="006911F1" w:rsidRDefault="006911F1" w:rsidP="006911F1">
      <w:pPr>
        <w:pStyle w:val="Descripcin"/>
        <w:ind w:firstLine="0"/>
        <w:rPr>
          <w:rFonts w:cs="Times New Roman"/>
          <w:b/>
          <w:color w:val="auto"/>
          <w:sz w:val="20"/>
          <w:szCs w:val="24"/>
        </w:rPr>
      </w:pPr>
      <w:r w:rsidRPr="006911F1">
        <w:rPr>
          <w:color w:val="auto"/>
          <w:sz w:val="20"/>
        </w:rPr>
        <w:t>Medios accesibles</w:t>
      </w:r>
      <w:bookmarkEnd w:id="171"/>
    </w:p>
    <w:tbl>
      <w:tblPr>
        <w:tblStyle w:val="Tablanormal2"/>
        <w:tblW w:w="8707" w:type="dxa"/>
        <w:tblLook w:val="04A0" w:firstRow="1" w:lastRow="0" w:firstColumn="1" w:lastColumn="0" w:noHBand="0" w:noVBand="1"/>
      </w:tblPr>
      <w:tblGrid>
        <w:gridCol w:w="5408"/>
        <w:gridCol w:w="1583"/>
        <w:gridCol w:w="1716"/>
      </w:tblGrid>
      <w:tr w:rsidR="007D4F66" w:rsidRPr="00986570" w14:paraId="616A14DA" w14:textId="77777777" w:rsidTr="00AC0AD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408" w:type="dxa"/>
            <w:noWrap/>
            <w:hideMark/>
          </w:tcPr>
          <w:p w14:paraId="42CE0098" w14:textId="6FB2076F" w:rsidR="007D4F66" w:rsidRPr="00A34F41" w:rsidRDefault="00373F5B" w:rsidP="00986570">
            <w:pPr>
              <w:spacing w:line="240" w:lineRule="auto"/>
              <w:jc w:val="center"/>
              <w:rPr>
                <w:rFonts w:eastAsia="Times New Roman" w:cs="Times New Roman"/>
                <w:bCs w:val="0"/>
                <w:color w:val="000000"/>
                <w:szCs w:val="24"/>
                <w:lang w:eastAsia="es-EC"/>
              </w:rPr>
            </w:pPr>
            <w:r>
              <w:rPr>
                <w:rFonts w:eastAsia="Times New Roman" w:cs="Times New Roman"/>
                <w:bCs w:val="0"/>
                <w:color w:val="000000"/>
                <w:szCs w:val="24"/>
                <w:lang w:eastAsia="es-EC"/>
              </w:rPr>
              <w:t>MEDIOS MÁS ACCES</w:t>
            </w:r>
            <w:r w:rsidR="00986570" w:rsidRPr="00A34F41">
              <w:rPr>
                <w:rFonts w:eastAsia="Times New Roman" w:cs="Times New Roman"/>
                <w:bCs w:val="0"/>
                <w:color w:val="000000"/>
                <w:szCs w:val="24"/>
                <w:lang w:eastAsia="es-EC"/>
              </w:rPr>
              <w:t>IBLES</w:t>
            </w:r>
          </w:p>
        </w:tc>
        <w:tc>
          <w:tcPr>
            <w:tcW w:w="1583" w:type="dxa"/>
            <w:noWrap/>
            <w:hideMark/>
          </w:tcPr>
          <w:p w14:paraId="73F99092" w14:textId="77777777" w:rsidR="007D4F66" w:rsidRPr="00986570" w:rsidRDefault="007D4F66" w:rsidP="00BB1B1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Cantidad</w:t>
            </w:r>
          </w:p>
        </w:tc>
        <w:tc>
          <w:tcPr>
            <w:tcW w:w="1716" w:type="dxa"/>
            <w:noWrap/>
            <w:hideMark/>
          </w:tcPr>
          <w:p w14:paraId="482C2A93" w14:textId="77777777" w:rsidR="007D4F66" w:rsidRPr="00986570" w:rsidRDefault="007D4F66" w:rsidP="00BB1B1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Porcentaje</w:t>
            </w:r>
          </w:p>
        </w:tc>
      </w:tr>
      <w:tr w:rsidR="00A34F41" w:rsidRPr="00986570" w14:paraId="3A477F78" w14:textId="77777777" w:rsidTr="00AC0AD2">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5408" w:type="dxa"/>
            <w:noWrap/>
            <w:hideMark/>
          </w:tcPr>
          <w:p w14:paraId="118BBBA3" w14:textId="77777777" w:rsidR="00A34F41" w:rsidRPr="00A34F41" w:rsidRDefault="00A34F41" w:rsidP="007D4F66">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Medios digitales (redes sociales, pág. Web.  Internet)</w:t>
            </w:r>
          </w:p>
          <w:p w14:paraId="10CFAB3E" w14:textId="77777777" w:rsidR="00A34F41" w:rsidRPr="00A34F41" w:rsidRDefault="00A34F41" w:rsidP="007D4F66">
            <w:pPr>
              <w:spacing w:line="240" w:lineRule="auto"/>
              <w:rPr>
                <w:rFonts w:eastAsia="Times New Roman" w:cs="Times New Roman"/>
                <w:b w:val="0"/>
                <w:bCs w:val="0"/>
                <w:color w:val="000000"/>
                <w:szCs w:val="24"/>
                <w:lang w:eastAsia="es-EC"/>
              </w:rPr>
            </w:pPr>
            <w:r w:rsidRPr="00A34F41">
              <w:rPr>
                <w:rFonts w:eastAsia="Times New Roman" w:cs="Times New Roman"/>
                <w:b w:val="0"/>
                <w:color w:val="000000"/>
                <w:szCs w:val="24"/>
                <w:lang w:eastAsia="es-EC"/>
              </w:rPr>
              <w:t>Medios de comunicación tradicionales</w:t>
            </w:r>
          </w:p>
          <w:p w14:paraId="3DAEEC07" w14:textId="09E9270B" w:rsidR="00A34F41" w:rsidRPr="00986570" w:rsidRDefault="00A34F41" w:rsidP="007D4F66">
            <w:pPr>
              <w:spacing w:line="240" w:lineRule="auto"/>
              <w:rPr>
                <w:rFonts w:eastAsia="Times New Roman" w:cs="Times New Roman"/>
                <w:color w:val="000000"/>
                <w:szCs w:val="24"/>
                <w:lang w:eastAsia="es-EC"/>
              </w:rPr>
            </w:pPr>
            <w:r w:rsidRPr="00A34F41">
              <w:rPr>
                <w:rFonts w:eastAsia="Times New Roman" w:cs="Times New Roman"/>
                <w:b w:val="0"/>
                <w:color w:val="000000"/>
                <w:szCs w:val="24"/>
                <w:lang w:eastAsia="es-EC"/>
              </w:rPr>
              <w:t>Otro .Nómbrelo</w:t>
            </w:r>
          </w:p>
        </w:tc>
        <w:tc>
          <w:tcPr>
            <w:tcW w:w="1583" w:type="dxa"/>
            <w:noWrap/>
            <w:hideMark/>
          </w:tcPr>
          <w:p w14:paraId="2FBE4A56" w14:textId="20FA8525" w:rsidR="00A34F41" w:rsidRPr="00986570" w:rsidRDefault="00A34F41" w:rsidP="00A34F41">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 xml:space="preserve">     </w:t>
            </w:r>
            <w:r w:rsidRPr="00986570">
              <w:rPr>
                <w:rFonts w:eastAsia="Times New Roman" w:cs="Times New Roman"/>
                <w:color w:val="000000"/>
                <w:szCs w:val="24"/>
                <w:lang w:eastAsia="es-EC"/>
              </w:rPr>
              <w:t>245</w:t>
            </w:r>
          </w:p>
          <w:p w14:paraId="43755BAC" w14:textId="77777777" w:rsidR="00A34F41" w:rsidRPr="00986570" w:rsidRDefault="00A34F41" w:rsidP="00A34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139</w:t>
            </w:r>
          </w:p>
          <w:p w14:paraId="7AA1938B" w14:textId="084AB59F" w:rsidR="00A34F41" w:rsidRPr="00986570" w:rsidRDefault="00A34F41" w:rsidP="00A34F4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0</w:t>
            </w:r>
          </w:p>
        </w:tc>
        <w:tc>
          <w:tcPr>
            <w:tcW w:w="1716" w:type="dxa"/>
            <w:noWrap/>
            <w:hideMark/>
          </w:tcPr>
          <w:p w14:paraId="04D44A6D" w14:textId="77777777" w:rsidR="00A34F41" w:rsidRPr="00986570" w:rsidRDefault="00A34F41" w:rsidP="00BB1B1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64</w:t>
            </w:r>
          </w:p>
          <w:p w14:paraId="406723A8" w14:textId="77777777" w:rsidR="00A34F41" w:rsidRPr="00986570" w:rsidRDefault="00A34F41" w:rsidP="00BB1B1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36</w:t>
            </w:r>
          </w:p>
          <w:p w14:paraId="23A634E2" w14:textId="4FCFC716" w:rsidR="00A34F41" w:rsidRPr="00986570" w:rsidRDefault="00A34F41" w:rsidP="00BB1B19">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0</w:t>
            </w:r>
          </w:p>
        </w:tc>
      </w:tr>
      <w:tr w:rsidR="007D4F66" w:rsidRPr="00986570" w14:paraId="59D15901" w14:textId="77777777" w:rsidTr="00AC0AD2">
        <w:trPr>
          <w:trHeight w:val="348"/>
        </w:trPr>
        <w:tc>
          <w:tcPr>
            <w:cnfStyle w:val="001000000000" w:firstRow="0" w:lastRow="0" w:firstColumn="1" w:lastColumn="0" w:oddVBand="0" w:evenVBand="0" w:oddHBand="0" w:evenHBand="0" w:firstRowFirstColumn="0" w:firstRowLastColumn="0" w:lastRowFirstColumn="0" w:lastRowLastColumn="0"/>
            <w:tcW w:w="5408" w:type="dxa"/>
            <w:noWrap/>
            <w:hideMark/>
          </w:tcPr>
          <w:p w14:paraId="3E840CB2" w14:textId="77777777" w:rsidR="007D4F66" w:rsidRPr="00986570" w:rsidRDefault="007D4F66" w:rsidP="007D4F66">
            <w:pPr>
              <w:spacing w:line="240" w:lineRule="auto"/>
              <w:rPr>
                <w:rFonts w:eastAsia="Times New Roman" w:cs="Times New Roman"/>
                <w:color w:val="000000"/>
                <w:szCs w:val="24"/>
                <w:lang w:eastAsia="es-EC"/>
              </w:rPr>
            </w:pPr>
            <w:r w:rsidRPr="00986570">
              <w:rPr>
                <w:rFonts w:eastAsia="Times New Roman" w:cs="Times New Roman"/>
                <w:color w:val="000000"/>
                <w:szCs w:val="24"/>
                <w:lang w:eastAsia="es-EC"/>
              </w:rPr>
              <w:t>Total</w:t>
            </w:r>
          </w:p>
        </w:tc>
        <w:tc>
          <w:tcPr>
            <w:tcW w:w="1583" w:type="dxa"/>
            <w:noWrap/>
            <w:hideMark/>
          </w:tcPr>
          <w:p w14:paraId="6AE7E559" w14:textId="77777777" w:rsidR="007D4F66" w:rsidRPr="00986570" w:rsidRDefault="007D4F66" w:rsidP="00BB1B1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384</w:t>
            </w:r>
          </w:p>
        </w:tc>
        <w:tc>
          <w:tcPr>
            <w:tcW w:w="1716" w:type="dxa"/>
            <w:noWrap/>
            <w:hideMark/>
          </w:tcPr>
          <w:p w14:paraId="5D567B9F" w14:textId="77777777" w:rsidR="007D4F66" w:rsidRPr="00986570" w:rsidRDefault="007D4F66" w:rsidP="00BB1B19">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100</w:t>
            </w:r>
          </w:p>
        </w:tc>
      </w:tr>
    </w:tbl>
    <w:p w14:paraId="38E98965" w14:textId="66D2AA60" w:rsidR="007D4F66" w:rsidRDefault="007D4F66" w:rsidP="00D47270">
      <w:pPr>
        <w:spacing w:line="240" w:lineRule="auto"/>
        <w:ind w:firstLine="0"/>
        <w:jc w:val="both"/>
        <w:rPr>
          <w:sz w:val="22"/>
        </w:rPr>
      </w:pPr>
      <w:r w:rsidRPr="00986570">
        <w:rPr>
          <w:i/>
          <w:sz w:val="20"/>
          <w:szCs w:val="20"/>
          <w:lang w:eastAsia="x-none"/>
        </w:rPr>
        <w:t>Nota:</w:t>
      </w:r>
      <w:r w:rsidRPr="00986570">
        <w:rPr>
          <w:sz w:val="20"/>
          <w:szCs w:val="20"/>
          <w:lang w:eastAsia="x-none"/>
        </w:rPr>
        <w:t xml:space="preserve"> Encuesta realizada </w:t>
      </w:r>
      <w:r w:rsidRPr="00986570">
        <w:rPr>
          <w:sz w:val="20"/>
          <w:szCs w:val="20"/>
        </w:rPr>
        <w:t>a los clientes</w:t>
      </w:r>
      <w:r w:rsidR="00373F5B">
        <w:rPr>
          <w:sz w:val="20"/>
          <w:szCs w:val="20"/>
        </w:rPr>
        <w:t xml:space="preserve"> del Almacén Casa Wilson de la c</w:t>
      </w:r>
      <w:r w:rsidRPr="00986570">
        <w:rPr>
          <w:sz w:val="20"/>
          <w:szCs w:val="20"/>
        </w:rPr>
        <w:t>iudad de Portoviejo.</w:t>
      </w:r>
      <w:r w:rsidR="00C50427" w:rsidRPr="00986570">
        <w:rPr>
          <w:sz w:val="20"/>
          <w:szCs w:val="20"/>
        </w:rPr>
        <w:t xml:space="preserve"> </w:t>
      </w:r>
      <w:r w:rsidRPr="00986570">
        <w:rPr>
          <w:sz w:val="20"/>
          <w:szCs w:val="20"/>
        </w:rPr>
        <w:t xml:space="preserve">Realizado </w:t>
      </w:r>
      <w:r w:rsidR="001953C2" w:rsidRPr="00986570">
        <w:rPr>
          <w:sz w:val="20"/>
          <w:szCs w:val="20"/>
        </w:rPr>
        <w:t xml:space="preserve">por: </w:t>
      </w:r>
      <w:r w:rsidR="00C50427" w:rsidRPr="00986570">
        <w:rPr>
          <w:sz w:val="20"/>
          <w:szCs w:val="20"/>
        </w:rPr>
        <w:t>Autor del Trabajo de Titulación. Juan Tenelema Cedeño</w:t>
      </w:r>
      <w:r w:rsidR="00C50427" w:rsidRPr="00312529">
        <w:rPr>
          <w:sz w:val="22"/>
        </w:rPr>
        <w:t>.</w:t>
      </w:r>
    </w:p>
    <w:p w14:paraId="7F076A21" w14:textId="77777777" w:rsidR="00312529" w:rsidRPr="00312529" w:rsidRDefault="00312529" w:rsidP="00C50427">
      <w:pPr>
        <w:spacing w:line="240" w:lineRule="auto"/>
        <w:jc w:val="both"/>
        <w:rPr>
          <w:sz w:val="22"/>
          <w:lang w:val="x-none" w:eastAsia="x-none"/>
        </w:rPr>
      </w:pPr>
    </w:p>
    <w:p w14:paraId="2AE2FC47" w14:textId="77777777" w:rsidR="00D47270" w:rsidRDefault="003C2436" w:rsidP="00D47270">
      <w:pPr>
        <w:spacing w:line="240" w:lineRule="auto"/>
        <w:rPr>
          <w:i/>
          <w:sz w:val="20"/>
          <w:szCs w:val="20"/>
          <w:lang w:eastAsia="x-none"/>
        </w:rPr>
      </w:pPr>
      <w:r>
        <w:rPr>
          <w:noProof/>
          <w:lang w:eastAsia="es-EC"/>
        </w:rPr>
        <w:drawing>
          <wp:inline distT="0" distB="0" distL="0" distR="0" wp14:anchorId="21A57E47" wp14:editId="69827904">
            <wp:extent cx="5238750" cy="237172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46D04E" w14:textId="3F864DB6" w:rsidR="007D4F66" w:rsidRPr="00382639" w:rsidRDefault="0020686B" w:rsidP="0020686B">
      <w:pPr>
        <w:pStyle w:val="Descripcin"/>
        <w:rPr>
          <w:i w:val="0"/>
          <w:color w:val="auto"/>
          <w:sz w:val="20"/>
          <w:szCs w:val="20"/>
        </w:rPr>
      </w:pPr>
      <w:bookmarkStart w:id="172" w:name="_Toc523757327"/>
      <w:r>
        <w:rPr>
          <w:color w:val="auto"/>
          <w:sz w:val="20"/>
          <w:szCs w:val="20"/>
        </w:rPr>
        <w:t>Figura</w:t>
      </w:r>
      <w:r w:rsidR="00A34F41" w:rsidRPr="0020686B">
        <w:rPr>
          <w:color w:val="auto"/>
          <w:sz w:val="20"/>
          <w:szCs w:val="20"/>
        </w:rPr>
        <w:t xml:space="preserve"> </w:t>
      </w:r>
      <w:r w:rsidR="00A34F41" w:rsidRPr="0020686B">
        <w:rPr>
          <w:color w:val="auto"/>
          <w:sz w:val="20"/>
          <w:szCs w:val="20"/>
        </w:rPr>
        <w:fldChar w:fldCharType="begin"/>
      </w:r>
      <w:r w:rsidR="00A34F41" w:rsidRPr="0020686B">
        <w:rPr>
          <w:color w:val="auto"/>
          <w:sz w:val="20"/>
          <w:szCs w:val="20"/>
        </w:rPr>
        <w:instrText xml:space="preserve"> SEQ Ilustración \* ARABIC </w:instrText>
      </w:r>
      <w:r w:rsidR="00A34F41" w:rsidRPr="0020686B">
        <w:rPr>
          <w:color w:val="auto"/>
          <w:sz w:val="20"/>
          <w:szCs w:val="20"/>
        </w:rPr>
        <w:fldChar w:fldCharType="separate"/>
      </w:r>
      <w:r w:rsidR="009F2620">
        <w:rPr>
          <w:noProof/>
          <w:color w:val="auto"/>
          <w:sz w:val="20"/>
          <w:szCs w:val="20"/>
        </w:rPr>
        <w:t>5</w:t>
      </w:r>
      <w:r w:rsidR="00A34F41" w:rsidRPr="0020686B">
        <w:rPr>
          <w:color w:val="auto"/>
          <w:sz w:val="20"/>
          <w:szCs w:val="20"/>
        </w:rPr>
        <w:fldChar w:fldCharType="end"/>
      </w:r>
      <w:r w:rsidRPr="0020686B">
        <w:rPr>
          <w:color w:val="auto"/>
          <w:sz w:val="20"/>
          <w:szCs w:val="20"/>
        </w:rPr>
        <w:t xml:space="preserve">. </w:t>
      </w:r>
      <w:r w:rsidR="007D4F66" w:rsidRPr="00382639">
        <w:rPr>
          <w:i w:val="0"/>
          <w:color w:val="auto"/>
          <w:sz w:val="20"/>
          <w:szCs w:val="20"/>
          <w:lang w:eastAsia="x-none"/>
        </w:rPr>
        <w:t xml:space="preserve">Encuesta realizada </w:t>
      </w:r>
      <w:r w:rsidR="007D4F66" w:rsidRPr="00382639">
        <w:rPr>
          <w:i w:val="0"/>
          <w:color w:val="auto"/>
          <w:sz w:val="20"/>
          <w:szCs w:val="20"/>
        </w:rPr>
        <w:t>a los clientes</w:t>
      </w:r>
      <w:r w:rsidR="00373F5B">
        <w:rPr>
          <w:i w:val="0"/>
          <w:color w:val="auto"/>
          <w:sz w:val="20"/>
          <w:szCs w:val="20"/>
        </w:rPr>
        <w:t xml:space="preserve"> del Almacén Casa Wilson de la c</w:t>
      </w:r>
      <w:r w:rsidR="007D4F66" w:rsidRPr="00382639">
        <w:rPr>
          <w:i w:val="0"/>
          <w:color w:val="auto"/>
          <w:sz w:val="20"/>
          <w:szCs w:val="20"/>
        </w:rPr>
        <w:t>iudad de Portoviejo</w:t>
      </w:r>
      <w:r w:rsidR="001953C2" w:rsidRPr="00382639">
        <w:rPr>
          <w:i w:val="0"/>
          <w:color w:val="auto"/>
          <w:sz w:val="20"/>
          <w:szCs w:val="20"/>
        </w:rPr>
        <w:t xml:space="preserve">. Realizado por: </w:t>
      </w:r>
      <w:r w:rsidR="00C50427" w:rsidRPr="00382639">
        <w:rPr>
          <w:i w:val="0"/>
          <w:color w:val="auto"/>
          <w:sz w:val="20"/>
          <w:szCs w:val="20"/>
        </w:rPr>
        <w:t>Autor del Trabajo de Titulación. Juan Tenelema Cedeño.</w:t>
      </w:r>
      <w:bookmarkEnd w:id="172"/>
    </w:p>
    <w:p w14:paraId="23B228DD" w14:textId="77777777" w:rsidR="007D4F66" w:rsidRDefault="007D4F66" w:rsidP="001D4CB6">
      <w:pPr>
        <w:rPr>
          <w:lang w:val="x-none" w:eastAsia="x-none"/>
        </w:rPr>
      </w:pPr>
    </w:p>
    <w:p w14:paraId="48DE9E29" w14:textId="77777777" w:rsidR="009B12EB" w:rsidRDefault="009B12EB" w:rsidP="009B12EB">
      <w:pPr>
        <w:rPr>
          <w:szCs w:val="24"/>
        </w:rPr>
      </w:pPr>
      <w:r w:rsidRPr="00E1112B">
        <w:rPr>
          <w:szCs w:val="24"/>
        </w:rPr>
        <w:t>Análisis e interpretación:</w:t>
      </w:r>
    </w:p>
    <w:p w14:paraId="27B5B890" w14:textId="0E9DEB97" w:rsidR="005A1AA1" w:rsidRDefault="009B12EB" w:rsidP="005A1AA1">
      <w:pPr>
        <w:spacing w:line="360" w:lineRule="auto"/>
        <w:jc w:val="both"/>
        <w:rPr>
          <w:szCs w:val="24"/>
        </w:rPr>
      </w:pPr>
      <w:r>
        <w:rPr>
          <w:szCs w:val="24"/>
        </w:rPr>
        <w:t>Analizando la encuesta efectuada a los clientes</w:t>
      </w:r>
      <w:r w:rsidR="001953C2">
        <w:rPr>
          <w:szCs w:val="24"/>
        </w:rPr>
        <w:t xml:space="preserve"> del Almacén Casa Wilson de la C</w:t>
      </w:r>
      <w:r>
        <w:rPr>
          <w:szCs w:val="24"/>
        </w:rPr>
        <w:t xml:space="preserve">iudad de Portoviejo, podemos manifestar que un </w:t>
      </w:r>
      <w:r w:rsidR="005A1AA1">
        <w:rPr>
          <w:szCs w:val="24"/>
        </w:rPr>
        <w:t>64</w:t>
      </w:r>
      <w:r>
        <w:rPr>
          <w:szCs w:val="24"/>
        </w:rPr>
        <w:t>%</w:t>
      </w:r>
      <w:r w:rsidR="005A1AA1">
        <w:rPr>
          <w:szCs w:val="24"/>
        </w:rPr>
        <w:t xml:space="preserve"> de los clientes</w:t>
      </w:r>
      <w:r w:rsidR="0047204D">
        <w:rPr>
          <w:szCs w:val="24"/>
        </w:rPr>
        <w:t xml:space="preserve"> señala</w:t>
      </w:r>
      <w:r w:rsidR="005A1AA1">
        <w:rPr>
          <w:szCs w:val="24"/>
        </w:rPr>
        <w:t xml:space="preserve"> que el medio de comunicación que se le hace más accesible cuando desea información sobre algún artículo textil es por medios digitales</w:t>
      </w:r>
      <w:r w:rsidR="0047204D">
        <w:rPr>
          <w:szCs w:val="24"/>
        </w:rPr>
        <w:t>;</w:t>
      </w:r>
      <w:r w:rsidR="005A1AA1">
        <w:rPr>
          <w:szCs w:val="24"/>
        </w:rPr>
        <w:t xml:space="preserve"> es decir</w:t>
      </w:r>
      <w:r w:rsidR="0047204D">
        <w:rPr>
          <w:szCs w:val="24"/>
        </w:rPr>
        <w:t>,</w:t>
      </w:r>
      <w:r w:rsidR="005A1AA1">
        <w:rPr>
          <w:szCs w:val="24"/>
        </w:rPr>
        <w:t xml:space="preserve"> red social, páginas web e internet, y el 36% por medio de comunicación tradicional.</w:t>
      </w:r>
    </w:p>
    <w:p w14:paraId="1BDAA68E" w14:textId="77777777" w:rsidR="00AC0AD2" w:rsidRDefault="00AC0AD2" w:rsidP="005A1AA1">
      <w:pPr>
        <w:spacing w:line="360" w:lineRule="auto"/>
        <w:jc w:val="both"/>
        <w:rPr>
          <w:szCs w:val="24"/>
        </w:rPr>
      </w:pPr>
    </w:p>
    <w:p w14:paraId="48FF80A4" w14:textId="6F8E5D35" w:rsidR="007D4F66" w:rsidRPr="001D51D4" w:rsidRDefault="007D4F66" w:rsidP="007D4F66">
      <w:pPr>
        <w:rPr>
          <w:rFonts w:cs="Times New Roman"/>
          <w:b/>
          <w:szCs w:val="24"/>
        </w:rPr>
      </w:pPr>
      <w:r w:rsidRPr="001D51D4">
        <w:rPr>
          <w:rFonts w:cs="Times New Roman"/>
          <w:b/>
          <w:szCs w:val="24"/>
        </w:rPr>
        <w:lastRenderedPageBreak/>
        <w:t>Pregunta N</w:t>
      </w:r>
      <w:r w:rsidRPr="001D51D4">
        <w:rPr>
          <w:b/>
          <w:szCs w:val="24"/>
        </w:rPr>
        <w:t>°</w:t>
      </w:r>
      <w:r>
        <w:rPr>
          <w:rFonts w:cs="Times New Roman"/>
          <w:b/>
          <w:szCs w:val="24"/>
        </w:rPr>
        <w:t xml:space="preserve"> 6</w:t>
      </w:r>
      <w:r w:rsidRPr="001D51D4">
        <w:rPr>
          <w:rFonts w:cs="Times New Roman"/>
          <w:b/>
          <w:szCs w:val="24"/>
        </w:rPr>
        <w:t>.</w:t>
      </w:r>
      <w:r w:rsidRPr="00986570">
        <w:rPr>
          <w:rFonts w:cs="Times New Roman"/>
          <w:b/>
          <w:szCs w:val="24"/>
        </w:rPr>
        <w:t xml:space="preserve"> </w:t>
      </w:r>
      <w:r w:rsidR="00986570" w:rsidRPr="00986570">
        <w:rPr>
          <w:rFonts w:cs="Times New Roman"/>
          <w:b/>
          <w:szCs w:val="24"/>
        </w:rPr>
        <w:t>¿</w:t>
      </w:r>
      <w:r w:rsidR="00986570" w:rsidRPr="00986570">
        <w:rPr>
          <w:rFonts w:eastAsia="Times New Roman" w:cs="Times New Roman"/>
          <w:b/>
          <w:color w:val="000000"/>
          <w:szCs w:val="24"/>
          <w:lang w:eastAsia="es-EC"/>
        </w:rPr>
        <w:t xml:space="preserve">Desearía que  almacén Casa Wilson le diera la opción para realizar compras on-line?  </w:t>
      </w:r>
    </w:p>
    <w:p w14:paraId="405D569D" w14:textId="77777777" w:rsidR="0020686B" w:rsidRPr="0020686B" w:rsidRDefault="006911F1" w:rsidP="006911F1">
      <w:pPr>
        <w:pStyle w:val="Descripcin"/>
        <w:rPr>
          <w:b/>
          <w:i w:val="0"/>
          <w:color w:val="auto"/>
          <w:sz w:val="20"/>
        </w:rPr>
      </w:pPr>
      <w:bookmarkStart w:id="173" w:name="_Toc523754753"/>
      <w:r w:rsidRPr="0020686B">
        <w:rPr>
          <w:b/>
          <w:i w:val="0"/>
          <w:color w:val="auto"/>
          <w:sz w:val="20"/>
        </w:rPr>
        <w:t xml:space="preserve">Tabla </w:t>
      </w:r>
      <w:r w:rsidRPr="0020686B">
        <w:rPr>
          <w:b/>
          <w:i w:val="0"/>
          <w:color w:val="auto"/>
          <w:sz w:val="20"/>
        </w:rPr>
        <w:fldChar w:fldCharType="begin"/>
      </w:r>
      <w:r w:rsidRPr="0020686B">
        <w:rPr>
          <w:b/>
          <w:i w:val="0"/>
          <w:color w:val="auto"/>
          <w:sz w:val="20"/>
        </w:rPr>
        <w:instrText xml:space="preserve"> SEQ Tabla \* ARABIC </w:instrText>
      </w:r>
      <w:r w:rsidRPr="0020686B">
        <w:rPr>
          <w:b/>
          <w:i w:val="0"/>
          <w:color w:val="auto"/>
          <w:sz w:val="20"/>
        </w:rPr>
        <w:fldChar w:fldCharType="separate"/>
      </w:r>
      <w:r w:rsidR="009F2620">
        <w:rPr>
          <w:b/>
          <w:i w:val="0"/>
          <w:noProof/>
          <w:color w:val="auto"/>
          <w:sz w:val="20"/>
        </w:rPr>
        <w:t>6</w:t>
      </w:r>
      <w:r w:rsidRPr="0020686B">
        <w:rPr>
          <w:b/>
          <w:i w:val="0"/>
          <w:color w:val="auto"/>
          <w:sz w:val="20"/>
        </w:rPr>
        <w:fldChar w:fldCharType="end"/>
      </w:r>
      <w:r w:rsidRPr="0020686B">
        <w:rPr>
          <w:b/>
          <w:i w:val="0"/>
          <w:color w:val="auto"/>
          <w:sz w:val="20"/>
        </w:rPr>
        <w:t xml:space="preserve"> </w:t>
      </w:r>
    </w:p>
    <w:p w14:paraId="0CF6EF85" w14:textId="57D08E8A" w:rsidR="007D4F66" w:rsidRPr="006911F1" w:rsidRDefault="006911F1" w:rsidP="006911F1">
      <w:pPr>
        <w:pStyle w:val="Descripcin"/>
        <w:rPr>
          <w:rFonts w:cs="Times New Roman"/>
          <w:b/>
          <w:color w:val="auto"/>
          <w:sz w:val="20"/>
          <w:szCs w:val="24"/>
        </w:rPr>
      </w:pPr>
      <w:r w:rsidRPr="006911F1">
        <w:rPr>
          <w:color w:val="auto"/>
          <w:sz w:val="20"/>
        </w:rPr>
        <w:t>Servicios On-line</w:t>
      </w:r>
      <w:bookmarkEnd w:id="173"/>
    </w:p>
    <w:tbl>
      <w:tblPr>
        <w:tblStyle w:val="Tablanormal2"/>
        <w:tblW w:w="8415" w:type="dxa"/>
        <w:tblLook w:val="04A0" w:firstRow="1" w:lastRow="0" w:firstColumn="1" w:lastColumn="0" w:noHBand="0" w:noVBand="1"/>
      </w:tblPr>
      <w:tblGrid>
        <w:gridCol w:w="4912"/>
        <w:gridCol w:w="1952"/>
        <w:gridCol w:w="1607"/>
      </w:tblGrid>
      <w:tr w:rsidR="007D4F66" w:rsidRPr="00986570" w14:paraId="2808EBF2" w14:textId="77777777" w:rsidTr="00AC0AD2">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912" w:type="dxa"/>
            <w:noWrap/>
            <w:hideMark/>
          </w:tcPr>
          <w:p w14:paraId="7CB2DDC6" w14:textId="47921476" w:rsidR="007D4F66" w:rsidRPr="0020686B" w:rsidRDefault="00986570" w:rsidP="00986570">
            <w:pPr>
              <w:spacing w:line="240" w:lineRule="auto"/>
              <w:jc w:val="center"/>
              <w:rPr>
                <w:rFonts w:eastAsia="Times New Roman" w:cs="Times New Roman"/>
                <w:color w:val="000000"/>
                <w:szCs w:val="24"/>
                <w:lang w:eastAsia="es-EC"/>
              </w:rPr>
            </w:pPr>
            <w:r w:rsidRPr="0020686B">
              <w:rPr>
                <w:rFonts w:eastAsia="Times New Roman" w:cs="Times New Roman"/>
                <w:color w:val="000000"/>
                <w:szCs w:val="24"/>
                <w:lang w:eastAsia="es-EC"/>
              </w:rPr>
              <w:t>SERVICIOS ON-LINE</w:t>
            </w:r>
          </w:p>
        </w:tc>
        <w:tc>
          <w:tcPr>
            <w:tcW w:w="1952" w:type="dxa"/>
            <w:noWrap/>
            <w:hideMark/>
          </w:tcPr>
          <w:p w14:paraId="74F2E671" w14:textId="77777777" w:rsidR="007D4F66" w:rsidRPr="00986570" w:rsidRDefault="007D4F66" w:rsidP="007D4F6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Cantidad</w:t>
            </w:r>
          </w:p>
        </w:tc>
        <w:tc>
          <w:tcPr>
            <w:tcW w:w="1551" w:type="dxa"/>
            <w:noWrap/>
            <w:hideMark/>
          </w:tcPr>
          <w:p w14:paraId="257F8473" w14:textId="77777777" w:rsidR="007D4F66" w:rsidRPr="00986570" w:rsidRDefault="007D4F66" w:rsidP="007D4F66">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Porcentaje</w:t>
            </w:r>
          </w:p>
        </w:tc>
      </w:tr>
      <w:tr w:rsidR="0020686B" w:rsidRPr="00986570" w14:paraId="04897471" w14:textId="77777777" w:rsidTr="00AC0AD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12" w:type="dxa"/>
            <w:noWrap/>
            <w:hideMark/>
          </w:tcPr>
          <w:p w14:paraId="5D221FC9" w14:textId="77777777" w:rsidR="0020686B" w:rsidRPr="0020686B" w:rsidRDefault="0020686B" w:rsidP="007D4F66">
            <w:pPr>
              <w:spacing w:line="240" w:lineRule="auto"/>
              <w:rPr>
                <w:rFonts w:eastAsia="Times New Roman" w:cs="Times New Roman"/>
                <w:b w:val="0"/>
                <w:bCs w:val="0"/>
                <w:color w:val="000000"/>
                <w:szCs w:val="24"/>
                <w:lang w:eastAsia="es-EC"/>
              </w:rPr>
            </w:pPr>
            <w:r w:rsidRPr="0020686B">
              <w:rPr>
                <w:rFonts w:eastAsia="Times New Roman" w:cs="Times New Roman"/>
                <w:b w:val="0"/>
                <w:color w:val="000000"/>
                <w:szCs w:val="24"/>
                <w:lang w:eastAsia="es-EC"/>
              </w:rPr>
              <w:t>Si</w:t>
            </w:r>
          </w:p>
          <w:p w14:paraId="79507748" w14:textId="012A55CA" w:rsidR="0020686B" w:rsidRPr="0020686B" w:rsidRDefault="0020686B" w:rsidP="007D4F66">
            <w:pPr>
              <w:spacing w:line="240" w:lineRule="auto"/>
              <w:rPr>
                <w:rFonts w:eastAsia="Times New Roman" w:cs="Times New Roman"/>
                <w:color w:val="000000"/>
                <w:szCs w:val="24"/>
                <w:lang w:eastAsia="es-EC"/>
              </w:rPr>
            </w:pPr>
            <w:r w:rsidRPr="0020686B">
              <w:rPr>
                <w:rFonts w:eastAsia="Times New Roman" w:cs="Times New Roman"/>
                <w:b w:val="0"/>
                <w:color w:val="000000"/>
                <w:szCs w:val="24"/>
                <w:lang w:eastAsia="es-EC"/>
              </w:rPr>
              <w:t>No</w:t>
            </w:r>
          </w:p>
        </w:tc>
        <w:tc>
          <w:tcPr>
            <w:tcW w:w="1952" w:type="dxa"/>
            <w:noWrap/>
            <w:hideMark/>
          </w:tcPr>
          <w:p w14:paraId="7C31C416" w14:textId="77777777" w:rsidR="0020686B" w:rsidRPr="00986570" w:rsidRDefault="0020686B" w:rsidP="007D4F6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380</w:t>
            </w:r>
          </w:p>
          <w:p w14:paraId="1EFCF33A" w14:textId="1C3C7D80" w:rsidR="0020686B" w:rsidRPr="00986570" w:rsidRDefault="0020686B" w:rsidP="007D4F6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4</w:t>
            </w:r>
          </w:p>
        </w:tc>
        <w:tc>
          <w:tcPr>
            <w:tcW w:w="1551" w:type="dxa"/>
            <w:noWrap/>
            <w:hideMark/>
          </w:tcPr>
          <w:p w14:paraId="39A2F013" w14:textId="77777777" w:rsidR="0020686B" w:rsidRPr="00986570" w:rsidRDefault="0020686B" w:rsidP="007D4F6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99</w:t>
            </w:r>
          </w:p>
          <w:p w14:paraId="690BCB77" w14:textId="3AE0CD3D" w:rsidR="0020686B" w:rsidRPr="00986570" w:rsidRDefault="0020686B" w:rsidP="007D4F66">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w:t>
            </w:r>
          </w:p>
        </w:tc>
      </w:tr>
      <w:tr w:rsidR="007D4F66" w:rsidRPr="00986570" w14:paraId="505FA222" w14:textId="77777777" w:rsidTr="00AC0AD2">
        <w:trPr>
          <w:trHeight w:val="258"/>
        </w:trPr>
        <w:tc>
          <w:tcPr>
            <w:cnfStyle w:val="001000000000" w:firstRow="0" w:lastRow="0" w:firstColumn="1" w:lastColumn="0" w:oddVBand="0" w:evenVBand="0" w:oddHBand="0" w:evenHBand="0" w:firstRowFirstColumn="0" w:firstRowLastColumn="0" w:lastRowFirstColumn="0" w:lastRowLastColumn="0"/>
            <w:tcW w:w="4912" w:type="dxa"/>
            <w:noWrap/>
            <w:hideMark/>
          </w:tcPr>
          <w:p w14:paraId="699F2AA9" w14:textId="77777777" w:rsidR="007D4F66" w:rsidRPr="00986570" w:rsidRDefault="007D4F66" w:rsidP="007D4F66">
            <w:pPr>
              <w:spacing w:line="240" w:lineRule="auto"/>
              <w:rPr>
                <w:rFonts w:eastAsia="Times New Roman" w:cs="Times New Roman"/>
                <w:color w:val="000000"/>
                <w:szCs w:val="24"/>
                <w:lang w:eastAsia="es-EC"/>
              </w:rPr>
            </w:pPr>
            <w:r w:rsidRPr="00986570">
              <w:rPr>
                <w:rFonts w:eastAsia="Times New Roman" w:cs="Times New Roman"/>
                <w:color w:val="000000"/>
                <w:szCs w:val="24"/>
                <w:lang w:eastAsia="es-EC"/>
              </w:rPr>
              <w:t>Total</w:t>
            </w:r>
          </w:p>
        </w:tc>
        <w:tc>
          <w:tcPr>
            <w:tcW w:w="1952" w:type="dxa"/>
            <w:noWrap/>
            <w:hideMark/>
          </w:tcPr>
          <w:p w14:paraId="1A347EE5" w14:textId="77777777" w:rsidR="007D4F66" w:rsidRPr="00986570" w:rsidRDefault="007D4F66" w:rsidP="007D4F6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384</w:t>
            </w:r>
          </w:p>
        </w:tc>
        <w:tc>
          <w:tcPr>
            <w:tcW w:w="1551" w:type="dxa"/>
            <w:noWrap/>
            <w:hideMark/>
          </w:tcPr>
          <w:p w14:paraId="6AF4E770" w14:textId="77777777" w:rsidR="007D4F66" w:rsidRPr="00986570" w:rsidRDefault="007D4F66" w:rsidP="007D4F66">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86570">
              <w:rPr>
                <w:rFonts w:eastAsia="Times New Roman" w:cs="Times New Roman"/>
                <w:color w:val="000000"/>
                <w:szCs w:val="24"/>
                <w:lang w:eastAsia="es-EC"/>
              </w:rPr>
              <w:t>100</w:t>
            </w:r>
          </w:p>
        </w:tc>
      </w:tr>
    </w:tbl>
    <w:p w14:paraId="660FD2CA" w14:textId="2E2801CA" w:rsidR="007D4F66" w:rsidRPr="00986570" w:rsidRDefault="007D4F66" w:rsidP="00D47270">
      <w:pPr>
        <w:spacing w:line="240" w:lineRule="auto"/>
        <w:ind w:firstLine="0"/>
        <w:jc w:val="both"/>
        <w:rPr>
          <w:sz w:val="20"/>
          <w:szCs w:val="20"/>
        </w:rPr>
      </w:pPr>
      <w:r w:rsidRPr="00986570">
        <w:rPr>
          <w:i/>
          <w:sz w:val="20"/>
          <w:szCs w:val="20"/>
          <w:lang w:eastAsia="x-none"/>
        </w:rPr>
        <w:t>Nota:</w:t>
      </w:r>
      <w:r w:rsidRPr="00986570">
        <w:rPr>
          <w:sz w:val="20"/>
          <w:szCs w:val="20"/>
          <w:lang w:eastAsia="x-none"/>
        </w:rPr>
        <w:t xml:space="preserve"> Encuesta realizada </w:t>
      </w:r>
      <w:r w:rsidRPr="00986570">
        <w:rPr>
          <w:sz w:val="20"/>
          <w:szCs w:val="20"/>
        </w:rPr>
        <w:t xml:space="preserve">a los clientes del Almacén Casa Wilson de la Ciudad de Portoviejo. </w:t>
      </w:r>
      <w:r w:rsidR="001953C2" w:rsidRPr="00986570">
        <w:rPr>
          <w:sz w:val="20"/>
          <w:szCs w:val="20"/>
        </w:rPr>
        <w:t xml:space="preserve">Realizado por: </w:t>
      </w:r>
      <w:r w:rsidR="00C50427" w:rsidRPr="00986570">
        <w:rPr>
          <w:sz w:val="20"/>
          <w:szCs w:val="20"/>
        </w:rPr>
        <w:t>Autor del Trabajo de Titulación. Juan Tenelema Cedeño.</w:t>
      </w:r>
    </w:p>
    <w:p w14:paraId="4FD97F4B" w14:textId="77777777" w:rsidR="00C50427" w:rsidRDefault="00C50427" w:rsidP="00C50427">
      <w:pPr>
        <w:spacing w:line="240" w:lineRule="auto"/>
        <w:jc w:val="both"/>
        <w:rPr>
          <w:lang w:val="x-none" w:eastAsia="x-none"/>
        </w:rPr>
      </w:pPr>
    </w:p>
    <w:p w14:paraId="2E763BBF" w14:textId="77777777" w:rsidR="00D47270" w:rsidRDefault="00F7502A" w:rsidP="00986570">
      <w:pPr>
        <w:spacing w:line="240" w:lineRule="auto"/>
        <w:rPr>
          <w:i/>
          <w:sz w:val="20"/>
          <w:szCs w:val="20"/>
          <w:lang w:eastAsia="x-none"/>
        </w:rPr>
      </w:pPr>
      <w:r>
        <w:rPr>
          <w:noProof/>
          <w:lang w:eastAsia="es-EC"/>
        </w:rPr>
        <w:drawing>
          <wp:inline distT="0" distB="0" distL="0" distR="0" wp14:anchorId="6EA51BE0" wp14:editId="74CDD4EF">
            <wp:extent cx="5153025" cy="2400300"/>
            <wp:effectExtent l="0" t="0" r="952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16FD7A" w14:textId="1911EA81" w:rsidR="007D4F66" w:rsidRPr="0020686B" w:rsidRDefault="0020686B" w:rsidP="0020686B">
      <w:pPr>
        <w:pStyle w:val="Descripcin"/>
        <w:rPr>
          <w:color w:val="auto"/>
          <w:sz w:val="20"/>
          <w:szCs w:val="20"/>
        </w:rPr>
      </w:pPr>
      <w:bookmarkStart w:id="174" w:name="_Toc523757328"/>
      <w:r>
        <w:rPr>
          <w:color w:val="auto"/>
          <w:sz w:val="20"/>
          <w:szCs w:val="20"/>
        </w:rPr>
        <w:t>Figura</w:t>
      </w:r>
      <w:r w:rsidRPr="0020686B">
        <w:rPr>
          <w:color w:val="auto"/>
          <w:sz w:val="20"/>
          <w:szCs w:val="20"/>
        </w:rPr>
        <w:t xml:space="preserve"> </w:t>
      </w:r>
      <w:r w:rsidRPr="0020686B">
        <w:rPr>
          <w:color w:val="auto"/>
          <w:sz w:val="20"/>
          <w:szCs w:val="20"/>
        </w:rPr>
        <w:fldChar w:fldCharType="begin"/>
      </w:r>
      <w:r w:rsidRPr="0020686B">
        <w:rPr>
          <w:color w:val="auto"/>
          <w:sz w:val="20"/>
          <w:szCs w:val="20"/>
        </w:rPr>
        <w:instrText xml:space="preserve"> SEQ Ilustración \* ARABIC </w:instrText>
      </w:r>
      <w:r w:rsidRPr="0020686B">
        <w:rPr>
          <w:color w:val="auto"/>
          <w:sz w:val="20"/>
          <w:szCs w:val="20"/>
        </w:rPr>
        <w:fldChar w:fldCharType="separate"/>
      </w:r>
      <w:r w:rsidR="009F2620">
        <w:rPr>
          <w:noProof/>
          <w:color w:val="auto"/>
          <w:sz w:val="20"/>
          <w:szCs w:val="20"/>
        </w:rPr>
        <w:t>6</w:t>
      </w:r>
      <w:r w:rsidRPr="0020686B">
        <w:rPr>
          <w:color w:val="auto"/>
          <w:sz w:val="20"/>
          <w:szCs w:val="20"/>
        </w:rPr>
        <w:fldChar w:fldCharType="end"/>
      </w:r>
      <w:r w:rsidR="007D4F66" w:rsidRPr="0020686B">
        <w:rPr>
          <w:i w:val="0"/>
          <w:color w:val="auto"/>
          <w:sz w:val="20"/>
          <w:szCs w:val="20"/>
          <w:lang w:eastAsia="x-none"/>
        </w:rPr>
        <w:t>.</w:t>
      </w:r>
      <w:r w:rsidR="007D4F66" w:rsidRPr="0020686B">
        <w:rPr>
          <w:color w:val="auto"/>
          <w:sz w:val="20"/>
          <w:szCs w:val="20"/>
          <w:lang w:eastAsia="x-none"/>
        </w:rPr>
        <w:t xml:space="preserve"> </w:t>
      </w:r>
      <w:r w:rsidR="007D4F66" w:rsidRPr="00382639">
        <w:rPr>
          <w:i w:val="0"/>
          <w:color w:val="auto"/>
          <w:sz w:val="20"/>
          <w:szCs w:val="20"/>
          <w:lang w:eastAsia="x-none"/>
        </w:rPr>
        <w:t xml:space="preserve">Encuesta realizada </w:t>
      </w:r>
      <w:r w:rsidR="007D4F66" w:rsidRPr="00382639">
        <w:rPr>
          <w:i w:val="0"/>
          <w:color w:val="auto"/>
          <w:sz w:val="20"/>
          <w:szCs w:val="20"/>
        </w:rPr>
        <w:t>a los clientes</w:t>
      </w:r>
      <w:r w:rsidR="0047204D">
        <w:rPr>
          <w:i w:val="0"/>
          <w:color w:val="auto"/>
          <w:sz w:val="20"/>
          <w:szCs w:val="20"/>
        </w:rPr>
        <w:t xml:space="preserve"> del Almacén Casa Wilson de la c</w:t>
      </w:r>
      <w:r w:rsidR="007D4F66" w:rsidRPr="00382639">
        <w:rPr>
          <w:i w:val="0"/>
          <w:color w:val="auto"/>
          <w:sz w:val="20"/>
          <w:szCs w:val="20"/>
        </w:rPr>
        <w:t>iudad de Portoviejo</w:t>
      </w:r>
      <w:r w:rsidR="001953C2" w:rsidRPr="00382639">
        <w:rPr>
          <w:i w:val="0"/>
          <w:color w:val="auto"/>
          <w:sz w:val="20"/>
          <w:szCs w:val="20"/>
        </w:rPr>
        <w:t xml:space="preserve">. Realizado por: </w:t>
      </w:r>
      <w:r w:rsidR="00C50427" w:rsidRPr="00382639">
        <w:rPr>
          <w:i w:val="0"/>
          <w:color w:val="auto"/>
          <w:sz w:val="20"/>
          <w:szCs w:val="20"/>
        </w:rPr>
        <w:t>Autor del Trabajo de Titulación. Juan Tenelema Cedeño.</w:t>
      </w:r>
      <w:bookmarkEnd w:id="174"/>
    </w:p>
    <w:p w14:paraId="17801056" w14:textId="4F954993" w:rsidR="007D4F66" w:rsidRPr="007D4F66" w:rsidRDefault="007D4F66" w:rsidP="007D4F66">
      <w:pPr>
        <w:spacing w:line="240" w:lineRule="auto"/>
        <w:jc w:val="both"/>
        <w:rPr>
          <w:lang w:eastAsia="x-none"/>
        </w:rPr>
      </w:pPr>
    </w:p>
    <w:p w14:paraId="311D9B76" w14:textId="77777777" w:rsidR="005A1AA1" w:rsidRDefault="005A1AA1" w:rsidP="005A1AA1">
      <w:pPr>
        <w:rPr>
          <w:szCs w:val="24"/>
        </w:rPr>
      </w:pPr>
      <w:r w:rsidRPr="00E1112B">
        <w:rPr>
          <w:szCs w:val="24"/>
        </w:rPr>
        <w:t>Análisis e interpretación:</w:t>
      </w:r>
    </w:p>
    <w:p w14:paraId="0E175830" w14:textId="3538A051" w:rsidR="005A1AA1" w:rsidRDefault="005A1AA1" w:rsidP="005A1AA1">
      <w:pPr>
        <w:spacing w:line="360" w:lineRule="auto"/>
        <w:jc w:val="both"/>
        <w:rPr>
          <w:szCs w:val="24"/>
        </w:rPr>
      </w:pPr>
      <w:r>
        <w:rPr>
          <w:szCs w:val="24"/>
        </w:rPr>
        <w:t>Analizando la encuesta efectuada a los clientes</w:t>
      </w:r>
      <w:r w:rsidR="001953C2">
        <w:rPr>
          <w:szCs w:val="24"/>
        </w:rPr>
        <w:t xml:space="preserve"> del Almacén Casa Wilson de la C</w:t>
      </w:r>
      <w:r>
        <w:rPr>
          <w:szCs w:val="24"/>
        </w:rPr>
        <w:t xml:space="preserve">iudad de Portoviejo, </w:t>
      </w:r>
      <w:r w:rsidR="0047204D">
        <w:rPr>
          <w:szCs w:val="24"/>
        </w:rPr>
        <w:t>podemos manifestar que un 99% sí</w:t>
      </w:r>
      <w:r>
        <w:rPr>
          <w:szCs w:val="24"/>
        </w:rPr>
        <w:t xml:space="preserve"> desearía que el almacén Casa Wilson le diera la opción para realizar compras On-line y 1% que No.</w:t>
      </w:r>
    </w:p>
    <w:p w14:paraId="57E1D78E" w14:textId="57C4EE02" w:rsidR="005A1AA1" w:rsidRPr="002D4DFF" w:rsidRDefault="005A1AA1" w:rsidP="005A1AA1">
      <w:pPr>
        <w:spacing w:line="360" w:lineRule="auto"/>
        <w:jc w:val="both"/>
        <w:rPr>
          <w:szCs w:val="24"/>
        </w:rPr>
      </w:pPr>
      <w:r>
        <w:rPr>
          <w:szCs w:val="24"/>
        </w:rPr>
        <w:t xml:space="preserve"> </w:t>
      </w:r>
    </w:p>
    <w:p w14:paraId="629F4E38" w14:textId="77777777" w:rsidR="007D4F66" w:rsidRDefault="007D4F66" w:rsidP="001D4CB6">
      <w:pPr>
        <w:rPr>
          <w:lang w:val="x-none" w:eastAsia="x-none"/>
        </w:rPr>
      </w:pPr>
    </w:p>
    <w:p w14:paraId="03E615F9" w14:textId="77777777" w:rsidR="008E229F" w:rsidRDefault="008E229F" w:rsidP="001D4CB6">
      <w:pPr>
        <w:rPr>
          <w:lang w:val="x-none" w:eastAsia="x-none"/>
        </w:rPr>
      </w:pPr>
    </w:p>
    <w:p w14:paraId="07C12ABC" w14:textId="77777777" w:rsidR="00BB1B19" w:rsidRDefault="00BB1B19" w:rsidP="001D4CB6">
      <w:pPr>
        <w:rPr>
          <w:lang w:val="x-none" w:eastAsia="x-none"/>
        </w:rPr>
      </w:pPr>
    </w:p>
    <w:p w14:paraId="5282FD75" w14:textId="2F8E4B01" w:rsidR="008E229F" w:rsidRPr="008E229F" w:rsidRDefault="001953C2" w:rsidP="008E229F">
      <w:pPr>
        <w:jc w:val="both"/>
        <w:rPr>
          <w:rFonts w:cs="Times New Roman"/>
          <w:b/>
          <w:szCs w:val="24"/>
        </w:rPr>
      </w:pPr>
      <w:r>
        <w:rPr>
          <w:rFonts w:cs="Times New Roman"/>
          <w:b/>
          <w:szCs w:val="24"/>
        </w:rPr>
        <w:lastRenderedPageBreak/>
        <w:t>Entrevista al propietario del A</w:t>
      </w:r>
      <w:r w:rsidR="008E229F" w:rsidRPr="008E229F">
        <w:rPr>
          <w:rFonts w:cs="Times New Roman"/>
          <w:b/>
          <w:szCs w:val="24"/>
        </w:rPr>
        <w:t>lmacén CASA WILSON el Sr: David Tenelema Tenelema</w:t>
      </w:r>
    </w:p>
    <w:p w14:paraId="48391FBA" w14:textId="77777777" w:rsidR="008E229F" w:rsidRPr="008E229F" w:rsidRDefault="008E229F" w:rsidP="008E229F">
      <w:pPr>
        <w:jc w:val="both"/>
        <w:rPr>
          <w:b/>
          <w:lang w:eastAsia="x-none"/>
        </w:rPr>
      </w:pPr>
    </w:p>
    <w:p w14:paraId="322A2228" w14:textId="7096F829" w:rsidR="008E229F" w:rsidRPr="00036B49" w:rsidRDefault="0047204D" w:rsidP="00036B49">
      <w:pPr>
        <w:pStyle w:val="Prrafodelista"/>
        <w:numPr>
          <w:ilvl w:val="0"/>
          <w:numId w:val="44"/>
        </w:numPr>
        <w:jc w:val="both"/>
        <w:rPr>
          <w:rFonts w:cs="Times New Roman"/>
          <w:b/>
          <w:szCs w:val="24"/>
        </w:rPr>
      </w:pPr>
      <w:r>
        <w:rPr>
          <w:rFonts w:cs="Times New Roman"/>
          <w:b/>
          <w:szCs w:val="24"/>
        </w:rPr>
        <w:t>¿Considera usted</w:t>
      </w:r>
      <w:r w:rsidR="008E229F" w:rsidRPr="00036B49">
        <w:rPr>
          <w:rFonts w:cs="Times New Roman"/>
          <w:b/>
          <w:szCs w:val="24"/>
        </w:rPr>
        <w:t xml:space="preserve"> que la actual ubicación de su local comercial es la más adecuada para su desarrollo económico?</w:t>
      </w:r>
    </w:p>
    <w:p w14:paraId="4FECD034" w14:textId="54C78961" w:rsidR="008E229F" w:rsidRDefault="008E229F" w:rsidP="008E229F">
      <w:pPr>
        <w:jc w:val="both"/>
        <w:rPr>
          <w:rFonts w:cs="Times New Roman"/>
          <w:szCs w:val="24"/>
        </w:rPr>
      </w:pPr>
      <w:r>
        <w:rPr>
          <w:rFonts w:cs="Times New Roman"/>
          <w:szCs w:val="24"/>
        </w:rPr>
        <w:t xml:space="preserve">No, porque antes del terremoto </w:t>
      </w:r>
      <w:r w:rsidR="003E43F1">
        <w:rPr>
          <w:rFonts w:cs="Times New Roman"/>
          <w:szCs w:val="24"/>
        </w:rPr>
        <w:t>tenía</w:t>
      </w:r>
      <w:r>
        <w:rPr>
          <w:rFonts w:cs="Times New Roman"/>
          <w:szCs w:val="24"/>
        </w:rPr>
        <w:t xml:space="preserve"> una mejor </w:t>
      </w:r>
      <w:r w:rsidR="003E43F1">
        <w:rPr>
          <w:rFonts w:cs="Times New Roman"/>
          <w:szCs w:val="24"/>
        </w:rPr>
        <w:t>ubicación en la que las ventas eran mejores ya que estaba en un lugar céntrico y donde había más movimiento comercial, puesto que había diferentes tipos de empresas e incluso estaba a una cuadra del centro Municipal de Portoviejo.</w:t>
      </w:r>
    </w:p>
    <w:p w14:paraId="79EC4889" w14:textId="77777777" w:rsidR="00F56415" w:rsidRPr="008E229F" w:rsidRDefault="00F56415" w:rsidP="008E229F">
      <w:pPr>
        <w:jc w:val="both"/>
        <w:rPr>
          <w:rFonts w:cs="Times New Roman"/>
          <w:szCs w:val="24"/>
        </w:rPr>
      </w:pPr>
    </w:p>
    <w:p w14:paraId="156D22CA" w14:textId="6509B0D5" w:rsidR="008E229F" w:rsidRPr="00036B49" w:rsidRDefault="008E229F" w:rsidP="00036B49">
      <w:pPr>
        <w:pStyle w:val="Prrafodelista"/>
        <w:numPr>
          <w:ilvl w:val="0"/>
          <w:numId w:val="44"/>
        </w:numPr>
        <w:jc w:val="both"/>
        <w:rPr>
          <w:rFonts w:cs="Times New Roman"/>
          <w:b/>
          <w:szCs w:val="24"/>
        </w:rPr>
      </w:pPr>
      <w:r w:rsidRPr="00036B49">
        <w:rPr>
          <w:rFonts w:cs="Times New Roman"/>
          <w:b/>
          <w:szCs w:val="24"/>
        </w:rPr>
        <w:t>¿C</w:t>
      </w:r>
      <w:r w:rsidR="0047204D">
        <w:rPr>
          <w:rFonts w:cs="Times New Roman"/>
          <w:b/>
          <w:szCs w:val="24"/>
        </w:rPr>
        <w:t>on qué</w:t>
      </w:r>
      <w:r w:rsidRPr="00036B49">
        <w:rPr>
          <w:rFonts w:cs="Times New Roman"/>
          <w:b/>
          <w:szCs w:val="24"/>
        </w:rPr>
        <w:t xml:space="preserve"> frecuencia de tiempo realiza las promociones de los artículos?</w:t>
      </w:r>
    </w:p>
    <w:p w14:paraId="05EE3BCA" w14:textId="6CB352B6" w:rsidR="003E43F1" w:rsidRDefault="003E43F1" w:rsidP="008E229F">
      <w:pPr>
        <w:jc w:val="both"/>
        <w:rPr>
          <w:rFonts w:cs="Times New Roman"/>
          <w:szCs w:val="24"/>
        </w:rPr>
      </w:pPr>
      <w:r>
        <w:rPr>
          <w:rFonts w:cs="Times New Roman"/>
          <w:szCs w:val="24"/>
        </w:rPr>
        <w:t>Se realizan promociones y descuentos en toda época del año, según los artículos de temporada, como por ejemplo: en tiempo de inicio de año lectivo</w:t>
      </w:r>
      <w:r w:rsidR="00786CC7">
        <w:rPr>
          <w:rFonts w:cs="Times New Roman"/>
          <w:szCs w:val="24"/>
        </w:rPr>
        <w:t xml:space="preserve"> se promocionan todos los artículos que son propios para esa época.</w:t>
      </w:r>
    </w:p>
    <w:p w14:paraId="78A7B0A5" w14:textId="77777777" w:rsidR="00F56415" w:rsidRPr="008E229F" w:rsidRDefault="00F56415" w:rsidP="008E229F">
      <w:pPr>
        <w:jc w:val="both"/>
        <w:rPr>
          <w:rFonts w:cs="Times New Roman"/>
          <w:szCs w:val="24"/>
        </w:rPr>
      </w:pPr>
    </w:p>
    <w:p w14:paraId="16DC5316" w14:textId="057B474E" w:rsidR="008E229F" w:rsidRPr="00036B49" w:rsidRDefault="008E229F" w:rsidP="00036B49">
      <w:pPr>
        <w:pStyle w:val="Prrafodelista"/>
        <w:numPr>
          <w:ilvl w:val="0"/>
          <w:numId w:val="44"/>
        </w:numPr>
        <w:jc w:val="both"/>
        <w:rPr>
          <w:rFonts w:cs="Times New Roman"/>
          <w:b/>
          <w:szCs w:val="24"/>
        </w:rPr>
      </w:pPr>
      <w:r w:rsidRPr="00036B49">
        <w:rPr>
          <w:rFonts w:cs="Times New Roman"/>
          <w:b/>
          <w:szCs w:val="24"/>
        </w:rPr>
        <w:t>¿Qué estrategias comerciales utilizaba el almacén Casa Wilson antes del terremoto?</w:t>
      </w:r>
    </w:p>
    <w:p w14:paraId="367902AF" w14:textId="3D5455FC" w:rsidR="00786CC7" w:rsidRDefault="00786CC7" w:rsidP="008E229F">
      <w:pPr>
        <w:jc w:val="both"/>
        <w:rPr>
          <w:rFonts w:cs="Times New Roman"/>
          <w:szCs w:val="24"/>
        </w:rPr>
      </w:pPr>
      <w:r>
        <w:rPr>
          <w:rFonts w:cs="Times New Roman"/>
          <w:szCs w:val="24"/>
        </w:rPr>
        <w:t>Las estrategias comerciales que se utilizaban eran estrategias publicitarias como medios de comunicación tradicionales, como prensa, la televisión, la radio a nivel local, medios digitales como las redes sociales, promociones de los artículos según la temporad</w:t>
      </w:r>
      <w:r w:rsidR="0047204D">
        <w:rPr>
          <w:rFonts w:cs="Times New Roman"/>
          <w:szCs w:val="24"/>
        </w:rPr>
        <w:t>a como anteriormente lo expliqué</w:t>
      </w:r>
      <w:r>
        <w:rPr>
          <w:rFonts w:cs="Times New Roman"/>
          <w:szCs w:val="24"/>
        </w:rPr>
        <w:t xml:space="preserve">, descuentos de los artículos, rebajas, rifas, tómbolas y en fechas importantes como en navidad, la presentación de artistas y las regalías para </w:t>
      </w:r>
      <w:r>
        <w:rPr>
          <w:rFonts w:cs="Times New Roman"/>
          <w:szCs w:val="24"/>
        </w:rPr>
        <w:lastRenderedPageBreak/>
        <w:t>beneficio de los clientes. Nuestros proveedores eran directamente de la fábrica por lo cual nuestro</w:t>
      </w:r>
      <w:r w:rsidR="0047204D">
        <w:rPr>
          <w:rFonts w:cs="Times New Roman"/>
          <w:szCs w:val="24"/>
        </w:rPr>
        <w:t>s precios no tenían competencia</w:t>
      </w:r>
      <w:r>
        <w:rPr>
          <w:rFonts w:cs="Times New Roman"/>
          <w:szCs w:val="24"/>
        </w:rPr>
        <w:t xml:space="preserve"> dentro del mercado.</w:t>
      </w:r>
    </w:p>
    <w:p w14:paraId="070BDB72" w14:textId="77777777" w:rsidR="00036B49" w:rsidRPr="008E229F" w:rsidRDefault="00036B49" w:rsidP="0020686B">
      <w:pPr>
        <w:ind w:firstLine="0"/>
        <w:jc w:val="both"/>
        <w:rPr>
          <w:rFonts w:cs="Times New Roman"/>
          <w:szCs w:val="24"/>
        </w:rPr>
      </w:pPr>
    </w:p>
    <w:p w14:paraId="1D6C3335" w14:textId="0EE753EB" w:rsidR="008E229F" w:rsidRPr="00036B49" w:rsidRDefault="008E229F" w:rsidP="00036B49">
      <w:pPr>
        <w:pStyle w:val="Prrafodelista"/>
        <w:numPr>
          <w:ilvl w:val="0"/>
          <w:numId w:val="44"/>
        </w:numPr>
        <w:jc w:val="both"/>
        <w:rPr>
          <w:rFonts w:cs="Times New Roman"/>
          <w:b/>
          <w:szCs w:val="24"/>
        </w:rPr>
      </w:pPr>
      <w:r w:rsidRPr="00036B49">
        <w:rPr>
          <w:rFonts w:cs="Times New Roman"/>
          <w:b/>
          <w:szCs w:val="24"/>
        </w:rPr>
        <w:t>¿Qué estrategias comerciales utiliza actualmente?</w:t>
      </w:r>
    </w:p>
    <w:p w14:paraId="657D363B" w14:textId="7F76AA94" w:rsidR="00786CC7" w:rsidRDefault="00786CC7" w:rsidP="008E229F">
      <w:pPr>
        <w:jc w:val="both"/>
        <w:rPr>
          <w:rFonts w:cs="Times New Roman"/>
          <w:szCs w:val="24"/>
        </w:rPr>
      </w:pPr>
      <w:r>
        <w:rPr>
          <w:rFonts w:cs="Times New Roman"/>
          <w:szCs w:val="24"/>
        </w:rPr>
        <w:t>Se utiliza los medios tradicionales como la radio y el periódico con muy poca frecuencia, también realizamos por medio de las redes sociales y tratamos de mantener los precios bajos.</w:t>
      </w:r>
    </w:p>
    <w:p w14:paraId="543093F7" w14:textId="77777777" w:rsidR="00F56415" w:rsidRPr="008E229F" w:rsidRDefault="00F56415" w:rsidP="008E229F">
      <w:pPr>
        <w:jc w:val="both"/>
        <w:rPr>
          <w:rFonts w:cs="Times New Roman"/>
          <w:szCs w:val="24"/>
        </w:rPr>
      </w:pPr>
    </w:p>
    <w:p w14:paraId="5AF54547" w14:textId="599A8C04" w:rsidR="008E229F" w:rsidRPr="00036B49" w:rsidRDefault="008E229F" w:rsidP="00036B49">
      <w:pPr>
        <w:pStyle w:val="Prrafodelista"/>
        <w:numPr>
          <w:ilvl w:val="0"/>
          <w:numId w:val="44"/>
        </w:numPr>
        <w:jc w:val="both"/>
        <w:rPr>
          <w:rFonts w:cs="Times New Roman"/>
          <w:b/>
          <w:szCs w:val="24"/>
        </w:rPr>
      </w:pPr>
      <w:r w:rsidRPr="00036B49">
        <w:rPr>
          <w:rFonts w:cs="Times New Roman"/>
          <w:b/>
          <w:szCs w:val="24"/>
        </w:rPr>
        <w:t>¿Qué estrate</w:t>
      </w:r>
      <w:r w:rsidR="003B7418">
        <w:rPr>
          <w:rFonts w:cs="Times New Roman"/>
          <w:b/>
          <w:szCs w:val="24"/>
        </w:rPr>
        <w:t xml:space="preserve">gias publicitarias prefiere usted </w:t>
      </w:r>
      <w:r w:rsidRPr="00036B49">
        <w:rPr>
          <w:rFonts w:cs="Times New Roman"/>
          <w:b/>
          <w:szCs w:val="24"/>
        </w:rPr>
        <w:t>para dar a conocer su negoc</w:t>
      </w:r>
      <w:r w:rsidR="00036B49" w:rsidRPr="00036B49">
        <w:rPr>
          <w:rFonts w:cs="Times New Roman"/>
          <w:b/>
          <w:szCs w:val="24"/>
        </w:rPr>
        <w:t>io actual: medios de comunicación tradicional</w:t>
      </w:r>
      <w:r w:rsidRPr="00036B49">
        <w:rPr>
          <w:rFonts w:cs="Times New Roman"/>
          <w:b/>
          <w:szCs w:val="24"/>
        </w:rPr>
        <w:t>, medios digitales o ambas?</w:t>
      </w:r>
    </w:p>
    <w:p w14:paraId="067AF092" w14:textId="75B906DE" w:rsidR="00786CC7" w:rsidRDefault="00786CC7" w:rsidP="008E229F">
      <w:pPr>
        <w:jc w:val="both"/>
        <w:rPr>
          <w:rFonts w:cs="Times New Roman"/>
          <w:szCs w:val="24"/>
        </w:rPr>
      </w:pPr>
      <w:r>
        <w:rPr>
          <w:rFonts w:cs="Times New Roman"/>
          <w:szCs w:val="24"/>
        </w:rPr>
        <w:t xml:space="preserve">Actualmente la revolución </w:t>
      </w:r>
      <w:r w:rsidR="00036B49">
        <w:rPr>
          <w:rFonts w:cs="Times New Roman"/>
          <w:szCs w:val="24"/>
        </w:rPr>
        <w:t>digital</w:t>
      </w:r>
      <w:r>
        <w:rPr>
          <w:rFonts w:cs="Times New Roman"/>
          <w:szCs w:val="24"/>
        </w:rPr>
        <w:t xml:space="preserve"> es la tendencia actual, el 95% de las personas poseen un teléfono inteligente por lo que se hace </w:t>
      </w:r>
      <w:r w:rsidR="00036B49">
        <w:rPr>
          <w:rFonts w:cs="Times New Roman"/>
          <w:szCs w:val="24"/>
        </w:rPr>
        <w:t>más</w:t>
      </w:r>
      <w:r>
        <w:rPr>
          <w:rFonts w:cs="Times New Roman"/>
          <w:szCs w:val="24"/>
        </w:rPr>
        <w:t xml:space="preserve"> accesible a que la información que se genere sea visto por </w:t>
      </w:r>
      <w:r w:rsidR="00036B49">
        <w:rPr>
          <w:rFonts w:cs="Times New Roman"/>
          <w:szCs w:val="24"/>
        </w:rPr>
        <w:t>más</w:t>
      </w:r>
      <w:r>
        <w:rPr>
          <w:rFonts w:cs="Times New Roman"/>
          <w:szCs w:val="24"/>
        </w:rPr>
        <w:t xml:space="preserve"> cantidad de personas, por eso prefiero los medios digitales que son de menos costo y mayor cobertura.</w:t>
      </w:r>
    </w:p>
    <w:p w14:paraId="66A94577" w14:textId="77777777" w:rsidR="00F56415" w:rsidRPr="008E229F" w:rsidRDefault="00F56415" w:rsidP="008E229F">
      <w:pPr>
        <w:jc w:val="both"/>
        <w:rPr>
          <w:rFonts w:cs="Times New Roman"/>
          <w:szCs w:val="24"/>
        </w:rPr>
      </w:pPr>
    </w:p>
    <w:p w14:paraId="0E6FAA82" w14:textId="4C17564A" w:rsidR="008E229F" w:rsidRPr="00036B49" w:rsidRDefault="008E229F" w:rsidP="00036B49">
      <w:pPr>
        <w:pStyle w:val="Prrafodelista"/>
        <w:numPr>
          <w:ilvl w:val="0"/>
          <w:numId w:val="44"/>
        </w:numPr>
        <w:jc w:val="both"/>
        <w:rPr>
          <w:rFonts w:cs="Times New Roman"/>
          <w:b/>
          <w:szCs w:val="24"/>
        </w:rPr>
      </w:pPr>
      <w:r w:rsidRPr="00036B49">
        <w:rPr>
          <w:rFonts w:cs="Times New Roman"/>
          <w:b/>
          <w:szCs w:val="24"/>
        </w:rPr>
        <w:t>¿Las estrategias comerc</w:t>
      </w:r>
      <w:r w:rsidR="003B7418">
        <w:rPr>
          <w:rFonts w:cs="Times New Roman"/>
          <w:b/>
          <w:szCs w:val="24"/>
        </w:rPr>
        <w:t>iales que usted a</w:t>
      </w:r>
      <w:r w:rsidRPr="00036B49">
        <w:rPr>
          <w:rFonts w:cs="Times New Roman"/>
          <w:b/>
          <w:szCs w:val="24"/>
        </w:rPr>
        <w:t>plica en su negocio son realizadas por un equipo de mercadeo o son de iniciativa propia?</w:t>
      </w:r>
    </w:p>
    <w:p w14:paraId="56495FD1" w14:textId="4D7BE0C1" w:rsidR="00036B49" w:rsidRDefault="00036B49" w:rsidP="008E229F">
      <w:pPr>
        <w:jc w:val="both"/>
        <w:rPr>
          <w:rFonts w:cs="Times New Roman"/>
          <w:szCs w:val="24"/>
        </w:rPr>
      </w:pPr>
      <w:r>
        <w:rPr>
          <w:rFonts w:cs="Times New Roman"/>
          <w:szCs w:val="24"/>
        </w:rPr>
        <w:t>Las estrategias comerciales que realizamos son de iniciativa propia junto a mi esposa.</w:t>
      </w:r>
    </w:p>
    <w:p w14:paraId="06DAE52A" w14:textId="77777777" w:rsidR="00F56415" w:rsidRPr="008E229F" w:rsidRDefault="00F56415" w:rsidP="008E229F">
      <w:pPr>
        <w:jc w:val="both"/>
        <w:rPr>
          <w:rFonts w:cs="Times New Roman"/>
          <w:szCs w:val="24"/>
        </w:rPr>
      </w:pPr>
    </w:p>
    <w:p w14:paraId="6CECFE69" w14:textId="241D1771" w:rsidR="008E229F" w:rsidRPr="00036B49" w:rsidRDefault="003B7418" w:rsidP="00036B49">
      <w:pPr>
        <w:pStyle w:val="Prrafodelista"/>
        <w:numPr>
          <w:ilvl w:val="0"/>
          <w:numId w:val="44"/>
        </w:numPr>
        <w:jc w:val="both"/>
        <w:rPr>
          <w:rFonts w:cs="Times New Roman"/>
          <w:b/>
          <w:szCs w:val="24"/>
        </w:rPr>
      </w:pPr>
      <w:r>
        <w:rPr>
          <w:rFonts w:cs="Times New Roman"/>
          <w:b/>
          <w:szCs w:val="24"/>
        </w:rPr>
        <w:t>¿Los proveedores que usted t</w:t>
      </w:r>
      <w:r w:rsidR="008E229F" w:rsidRPr="00036B49">
        <w:rPr>
          <w:rFonts w:cs="Times New Roman"/>
          <w:b/>
          <w:szCs w:val="24"/>
        </w:rPr>
        <w:t>iene son directos de fábrica o intermediarios?</w:t>
      </w:r>
    </w:p>
    <w:p w14:paraId="2160C70D" w14:textId="23E8F847" w:rsidR="00036B49" w:rsidRDefault="00036B49" w:rsidP="006911F1">
      <w:pPr>
        <w:jc w:val="both"/>
        <w:rPr>
          <w:rFonts w:cs="Times New Roman"/>
          <w:szCs w:val="24"/>
        </w:rPr>
      </w:pPr>
      <w:r>
        <w:rPr>
          <w:rFonts w:cs="Times New Roman"/>
          <w:szCs w:val="24"/>
        </w:rPr>
        <w:t>En la actualidad tenemos de ambos, unos que son directos de fábrica y los otros que son intermediarios y que dan buenas promociones.</w:t>
      </w:r>
    </w:p>
    <w:p w14:paraId="177BB87B" w14:textId="77777777" w:rsidR="0020686B" w:rsidRPr="006911F1" w:rsidRDefault="0020686B" w:rsidP="006911F1">
      <w:pPr>
        <w:jc w:val="both"/>
        <w:rPr>
          <w:rFonts w:cs="Times New Roman"/>
          <w:szCs w:val="24"/>
        </w:rPr>
      </w:pPr>
    </w:p>
    <w:p w14:paraId="704CBC98" w14:textId="043BA834" w:rsidR="00742D6A" w:rsidRDefault="00CF3582" w:rsidP="004B398F">
      <w:pPr>
        <w:pStyle w:val="Ttulo2"/>
        <w:numPr>
          <w:ilvl w:val="1"/>
          <w:numId w:val="48"/>
        </w:numPr>
      </w:pPr>
      <w:r>
        <w:rPr>
          <w:lang w:val="es-ES"/>
        </w:rPr>
        <w:lastRenderedPageBreak/>
        <w:t xml:space="preserve"> </w:t>
      </w:r>
      <w:bookmarkStart w:id="175" w:name="_Toc523309387"/>
      <w:bookmarkStart w:id="176" w:name="_Toc523754112"/>
      <w:bookmarkStart w:id="177" w:name="_Toc523754687"/>
      <w:r w:rsidR="009C118A">
        <w:t>DISCUSIÓN DE RESULTADOS</w:t>
      </w:r>
      <w:bookmarkEnd w:id="175"/>
      <w:bookmarkEnd w:id="176"/>
      <w:bookmarkEnd w:id="177"/>
    </w:p>
    <w:p w14:paraId="5EAB6B64" w14:textId="2C507EE6" w:rsidR="00225A88" w:rsidRDefault="00225A88" w:rsidP="00225A88">
      <w:pPr>
        <w:pStyle w:val="General"/>
      </w:pPr>
      <w:r>
        <w:t>En el presente estudio se proyectó como primer objetivo específico Realizar un diagnóstico situacional</w:t>
      </w:r>
      <w:r w:rsidR="00BC487B">
        <w:t xml:space="preserve"> del Almacén Casa Wilson de la C</w:t>
      </w:r>
      <w:r>
        <w:t>iudad de Portoviejo</w:t>
      </w:r>
      <w:r w:rsidR="001E3D55">
        <w:t>, relacionado con el cambio del local.</w:t>
      </w:r>
    </w:p>
    <w:p w14:paraId="70A92331" w14:textId="01AAF0F5" w:rsidR="000015D0" w:rsidRDefault="0047204D" w:rsidP="000015D0">
      <w:pPr>
        <w:pStyle w:val="General"/>
      </w:pPr>
      <w:r>
        <w:t>Para Chiavenato, (2016)</w:t>
      </w:r>
      <w:r w:rsidR="00FC7B02">
        <w:rPr>
          <w:i/>
        </w:rPr>
        <w:t xml:space="preserve"> </w:t>
      </w:r>
      <w:r w:rsidR="00FC7B02" w:rsidRPr="00FC7B02">
        <w:t>el término Diagnóstico Situacional tiene mucho que ver con una corriente teórica denominada Enfoque Situacional o Contingencial, que es una corriente que parte del principio según el cual la Administración es relativa y situacional. Es decir, depende de las circunstancias ambientales y tecnológicas de la organización. En otras palabras, conjuga el momento y el contexto en que la organización se encuentra.</w:t>
      </w:r>
      <w:r w:rsidR="000015D0">
        <w:t xml:space="preserve"> </w:t>
      </w:r>
    </w:p>
    <w:p w14:paraId="7EDDCE5D" w14:textId="354486CE" w:rsidR="000015D0" w:rsidRDefault="000015D0" w:rsidP="000015D0">
      <w:pPr>
        <w:pStyle w:val="General"/>
      </w:pPr>
      <w:r>
        <w:t xml:space="preserve">Basándonos en la definición del autor y la información </w:t>
      </w:r>
      <w:r w:rsidR="00446D81">
        <w:t xml:space="preserve">recopilada </w:t>
      </w:r>
      <w:r>
        <w:t>en la entrevi</w:t>
      </w:r>
      <w:r w:rsidR="001953C2">
        <w:t>sta realizada a los dueños del A</w:t>
      </w:r>
      <w:r>
        <w:t>lmacén Casa Wilson podemos mencionar que las circunstancias actuales del negocio no son muy favorables</w:t>
      </w:r>
      <w:r w:rsidR="00446D81">
        <w:t xml:space="preserve"> en cuanto a la ubicación, pues</w:t>
      </w:r>
      <w:r>
        <w:t xml:space="preserve"> la </w:t>
      </w:r>
      <w:r w:rsidR="00446D81">
        <w:t xml:space="preserve">actual está un poco alejada </w:t>
      </w:r>
      <w:r>
        <w:t xml:space="preserve">del foco comercial lo cual no le permite tener el volumen de ventas que poseían </w:t>
      </w:r>
      <w:r w:rsidR="00446D81">
        <w:t>en años anteriores. Comentan los empresarios que cuentan con dos tipos de proveedores, unos directamente de fábrica y también trabajan con intermediarios.</w:t>
      </w:r>
    </w:p>
    <w:p w14:paraId="4F84882E" w14:textId="5BA5C5C9" w:rsidR="000E06BB" w:rsidRDefault="000E06BB" w:rsidP="005219F5">
      <w:pPr>
        <w:pStyle w:val="General"/>
      </w:pPr>
      <w:r>
        <w:t xml:space="preserve">Los propietarios del almacén, a pesar de ya no contar con el mismo número de colaboradores en sus ventas, brindan a cada uno de sus clientes la atención </w:t>
      </w:r>
      <w:r w:rsidR="005D6A4A">
        <w:t xml:space="preserve">adecuada y personalizada para la satisfacción y preferencia de los mismos. </w:t>
      </w:r>
      <w:r w:rsidR="000015D0">
        <w:t>En cuanto a las estrategias comerciales</w:t>
      </w:r>
      <w:r w:rsidR="005D6A4A">
        <w:t xml:space="preserve"> se siguen utilizando los medios convencionales como radio, prensa y tv, pero a menor escala, dándole paso a las nuevas herramientas para publicitar como es el caso de las redes sociales, medios que son más económicos </w:t>
      </w:r>
      <w:r w:rsidR="00446D81">
        <w:t xml:space="preserve">y </w:t>
      </w:r>
      <w:r w:rsidR="005D6A4A">
        <w:t xml:space="preserve">de </w:t>
      </w:r>
      <w:r w:rsidR="000015D0">
        <w:t>mayor cobertura</w:t>
      </w:r>
      <w:r w:rsidR="005D6A4A">
        <w:t xml:space="preserve"> </w:t>
      </w:r>
      <w:r w:rsidR="000015D0">
        <w:t xml:space="preserve">como mencionan los propietarios, </w:t>
      </w:r>
      <w:r w:rsidR="00446D81">
        <w:t>adicional a ello</w:t>
      </w:r>
      <w:r w:rsidR="000015D0">
        <w:t xml:space="preserve"> tratan de mantener los precios bajos.</w:t>
      </w:r>
    </w:p>
    <w:p w14:paraId="4C401886" w14:textId="59907137" w:rsidR="005D6A4A" w:rsidRPr="00306357" w:rsidRDefault="005D6A4A" w:rsidP="00306357">
      <w:pPr>
        <w:pStyle w:val="General"/>
        <w:rPr>
          <w:rFonts w:cs="Times New Roman"/>
          <w:szCs w:val="24"/>
        </w:rPr>
      </w:pPr>
      <w:r>
        <w:lastRenderedPageBreak/>
        <w:t xml:space="preserve">El segundo Objetivo específico planteado era </w:t>
      </w:r>
      <w:r w:rsidR="001E3D55">
        <w:t>identificar la zona comercial vinculada con las ventas.</w:t>
      </w:r>
      <w:r w:rsidR="00306357">
        <w:rPr>
          <w:rFonts w:cs="Times New Roman"/>
          <w:szCs w:val="24"/>
        </w:rPr>
        <w:t xml:space="preserve"> </w:t>
      </w:r>
    </w:p>
    <w:p w14:paraId="4FA07668" w14:textId="4EDF691D" w:rsidR="00446D81" w:rsidRDefault="0047204D" w:rsidP="00A628A1">
      <w:pPr>
        <w:pStyle w:val="General"/>
      </w:pPr>
      <w:r>
        <w:t>Según Manene, (2012)</w:t>
      </w:r>
      <w:r w:rsidR="00A628A1">
        <w:t xml:space="preserve"> La venta es una disciplina que hay que saber desarrollar para tener éxito. Conseguir volumen de negocio no es suficiente</w:t>
      </w:r>
      <w:r>
        <w:t>,</w:t>
      </w:r>
      <w:r w:rsidR="00A628A1">
        <w:t xml:space="preserve"> hay que saber vender para crear una cartera de clientes solventes y duraderos en el tiempo. </w:t>
      </w:r>
      <w:r w:rsidR="00446D81" w:rsidRPr="00446D81">
        <w:t>Las ven</w:t>
      </w:r>
      <w:r>
        <w:t>tas son parte importante de la g</w:t>
      </w:r>
      <w:r w:rsidR="00446D81" w:rsidRPr="00446D81">
        <w:t>estión de Marketing pero no es todo, sino un componente irreemplazable de la actividad comercial. El enfoque ventas sostiene que si a los consumidores no se les anima, no comprarán suficientes productos de la e</w:t>
      </w:r>
      <w:r>
        <w:t>mpresa, con lo que se necesitará</w:t>
      </w:r>
      <w:r w:rsidR="00446D81" w:rsidRPr="00446D81">
        <w:t xml:space="preserve"> políticas agresivas de venta y promoción.</w:t>
      </w:r>
    </w:p>
    <w:p w14:paraId="1BCD77A1" w14:textId="446475DF" w:rsidR="00A628A1" w:rsidRDefault="00A628A1" w:rsidP="00A45516">
      <w:pPr>
        <w:pStyle w:val="General"/>
      </w:pPr>
      <w:r>
        <w:t xml:space="preserve">Partiendo </w:t>
      </w:r>
      <w:r w:rsidR="00740E54">
        <w:t>de lo</w:t>
      </w:r>
      <w:r>
        <w:t xml:space="preserve"> que </w:t>
      </w:r>
      <w:r w:rsidR="00740E54">
        <w:t>expresa</w:t>
      </w:r>
      <w:r w:rsidR="0047204D">
        <w:t xml:space="preserve"> el</w:t>
      </w:r>
      <w:r>
        <w:t xml:space="preserve"> autor en </w:t>
      </w:r>
      <w:r w:rsidR="00740E54">
        <w:t>cuanto</w:t>
      </w:r>
      <w:r>
        <w:t xml:space="preserve"> a las políticas agresivas de ventas y promoción; </w:t>
      </w:r>
      <w:r w:rsidR="00740E54">
        <w:t xml:space="preserve">la información obtenida en las encuestas realizadas a los </w:t>
      </w:r>
      <w:r w:rsidR="00A45516">
        <w:t>consumidores</w:t>
      </w:r>
      <w:r w:rsidR="00740E54">
        <w:t xml:space="preserve"> nos permiten expresar que el 87% de los </w:t>
      </w:r>
      <w:r w:rsidR="00A45516">
        <w:t>clientes</w:t>
      </w:r>
      <w:r w:rsidR="00740E54">
        <w:t xml:space="preserve"> </w:t>
      </w:r>
      <w:r w:rsidR="00A45516">
        <w:t>declaran</w:t>
      </w:r>
      <w:r w:rsidR="00740E54">
        <w:t xml:space="preserve"> que el </w:t>
      </w:r>
      <w:r w:rsidR="001953C2">
        <w:t>A</w:t>
      </w:r>
      <w:r w:rsidR="00A45516">
        <w:t>lmacén</w:t>
      </w:r>
      <w:r w:rsidR="00740E54">
        <w:t xml:space="preserve"> Casa Wilson siempre o</w:t>
      </w:r>
      <w:r w:rsidR="00A45516">
        <w:t>frece pr</w:t>
      </w:r>
      <w:r w:rsidR="0047204D">
        <w:t>omociones y descuentos, a la vez</w:t>
      </w:r>
      <w:r w:rsidR="00A45516">
        <w:t xml:space="preserve"> el 84% indica que el negocio siempre está innovando sus productos. En cuanto a los medios de promoción</w:t>
      </w:r>
      <w:r w:rsidR="0047204D">
        <w:t>,</w:t>
      </w:r>
      <w:r w:rsidR="00A45516">
        <w:t xml:space="preserve"> el 69% prefiere los medios digitales como redes sociales para recibir información promocional de los artículos y el 99% manifiesta que le gustaría realizar compras por internet.</w:t>
      </w:r>
    </w:p>
    <w:p w14:paraId="0C6E2351" w14:textId="6A34CFFB" w:rsidR="005D6A4A" w:rsidRDefault="00446D81" w:rsidP="005D6A4A">
      <w:pPr>
        <w:pStyle w:val="General"/>
      </w:pPr>
      <w:r>
        <w:t>En la entrevista realizada a los propietarios de Casa Wilson</w:t>
      </w:r>
      <w:r w:rsidR="00FD2F40">
        <w:t xml:space="preserve"> se </w:t>
      </w:r>
      <w:r>
        <w:t xml:space="preserve">comenta </w:t>
      </w:r>
      <w:r w:rsidR="00FD2F40">
        <w:t xml:space="preserve">que </w:t>
      </w:r>
      <w:r w:rsidR="00306357">
        <w:t xml:space="preserve">el </w:t>
      </w:r>
      <w:r>
        <w:t>negocio</w:t>
      </w:r>
      <w:r w:rsidR="00306357">
        <w:t xml:space="preserve"> manejaba altos niveles en sus ventas, pero </w:t>
      </w:r>
      <w:r w:rsidR="00FD2F40">
        <w:t xml:space="preserve">a partir de la catástrofe en 2016 las ventas en este negocio </w:t>
      </w:r>
      <w:r w:rsidR="00306357">
        <w:t xml:space="preserve">decayeron. Casa </w:t>
      </w:r>
      <w:r w:rsidR="005D6A4A">
        <w:t>Wilson p</w:t>
      </w:r>
      <w:r w:rsidR="0047204D">
        <w:t>osteriormente al terremoto, paró</w:t>
      </w:r>
      <w:r w:rsidR="005D6A4A">
        <w:t xml:space="preserve"> sus actividades comerciales por muy poco tiempo</w:t>
      </w:r>
      <w:r w:rsidR="00A45516">
        <w:t xml:space="preserve">. </w:t>
      </w:r>
      <w:r w:rsidR="005D6A4A">
        <w:t>D</w:t>
      </w:r>
      <w:r w:rsidR="0047204D">
        <w:t xml:space="preserve">os años después </w:t>
      </w:r>
      <w:r w:rsidR="005D6A4A" w:rsidRPr="00414650">
        <w:t>el almacén se encuentra en plena reactivación, pero a pesar de los esfuerzos por parte de sus propietarios, las ventas no tienen el mismo porcentaje de antes</w:t>
      </w:r>
      <w:r w:rsidR="005D6A4A">
        <w:t>.</w:t>
      </w:r>
    </w:p>
    <w:p w14:paraId="5B6CB7CD" w14:textId="77777777" w:rsidR="003B7418" w:rsidRDefault="005B098F" w:rsidP="005B098F">
      <w:pPr>
        <w:pStyle w:val="General"/>
        <w:ind w:firstLine="0"/>
      </w:pPr>
      <w:r>
        <w:lastRenderedPageBreak/>
        <w:t>A continuación se detallan datos importantes del ejercicio de Casa Wilson, donde se puede evidenciar los cambios sufridos a lo largo del tiempo del Almacén.</w:t>
      </w:r>
      <w:r w:rsidR="003B7418">
        <w:t xml:space="preserve">  </w:t>
      </w:r>
    </w:p>
    <w:tbl>
      <w:tblPr>
        <w:tblStyle w:val="Tablanormal2"/>
        <w:tblpPr w:leftFromText="141" w:rightFromText="141" w:vertAnchor="text" w:horzAnchor="margin" w:tblpY="698"/>
        <w:tblW w:w="8761" w:type="dxa"/>
        <w:tblLook w:val="04A0" w:firstRow="1" w:lastRow="0" w:firstColumn="1" w:lastColumn="0" w:noHBand="0" w:noVBand="1"/>
      </w:tblPr>
      <w:tblGrid>
        <w:gridCol w:w="2417"/>
        <w:gridCol w:w="1310"/>
        <w:gridCol w:w="1310"/>
        <w:gridCol w:w="1310"/>
        <w:gridCol w:w="1212"/>
        <w:gridCol w:w="1202"/>
      </w:tblGrid>
      <w:tr w:rsidR="003B7418" w:rsidRPr="00F56415" w14:paraId="11DFBE01" w14:textId="77777777" w:rsidTr="0038263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61" w:type="dxa"/>
            <w:gridSpan w:val="6"/>
          </w:tcPr>
          <w:p w14:paraId="6F86650E" w14:textId="77777777" w:rsidR="003B7418" w:rsidRPr="0020686B" w:rsidRDefault="003B7418" w:rsidP="003B7418">
            <w:pPr>
              <w:pStyle w:val="General"/>
              <w:spacing w:after="0" w:line="360" w:lineRule="auto"/>
              <w:ind w:firstLine="0"/>
              <w:jc w:val="center"/>
              <w:rPr>
                <w:sz w:val="20"/>
                <w:szCs w:val="20"/>
              </w:rPr>
            </w:pPr>
            <w:r w:rsidRPr="0020686B">
              <w:rPr>
                <w:sz w:val="20"/>
                <w:szCs w:val="20"/>
              </w:rPr>
              <w:t>TABLA COMPARATIVA DEL EJERCICIO  “CASA WILSON”</w:t>
            </w:r>
          </w:p>
        </w:tc>
      </w:tr>
      <w:tr w:rsidR="003B7418" w:rsidRPr="00F56415" w14:paraId="44C2943E" w14:textId="77777777" w:rsidTr="0038263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7" w:type="dxa"/>
            <w:vAlign w:val="center"/>
          </w:tcPr>
          <w:p w14:paraId="4F88DFD7" w14:textId="77777777" w:rsidR="003B7418" w:rsidRPr="0020686B" w:rsidRDefault="003B7418" w:rsidP="0020686B">
            <w:pPr>
              <w:pStyle w:val="General"/>
              <w:spacing w:after="0" w:line="360" w:lineRule="auto"/>
              <w:ind w:firstLine="0"/>
              <w:jc w:val="left"/>
              <w:rPr>
                <w:sz w:val="20"/>
                <w:szCs w:val="20"/>
              </w:rPr>
            </w:pPr>
            <w:r w:rsidRPr="0020686B">
              <w:rPr>
                <w:sz w:val="20"/>
                <w:szCs w:val="20"/>
              </w:rPr>
              <w:t>INDICADORES</w:t>
            </w:r>
          </w:p>
        </w:tc>
        <w:tc>
          <w:tcPr>
            <w:tcW w:w="1310" w:type="dxa"/>
          </w:tcPr>
          <w:p w14:paraId="51000CC7"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sidRPr="00F56415">
              <w:rPr>
                <w:b/>
                <w:sz w:val="20"/>
                <w:szCs w:val="20"/>
              </w:rPr>
              <w:t>2013</w:t>
            </w:r>
          </w:p>
        </w:tc>
        <w:tc>
          <w:tcPr>
            <w:tcW w:w="1310" w:type="dxa"/>
          </w:tcPr>
          <w:p w14:paraId="09F707B0"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sidRPr="00F56415">
              <w:rPr>
                <w:b/>
                <w:sz w:val="20"/>
                <w:szCs w:val="20"/>
              </w:rPr>
              <w:t>2014</w:t>
            </w:r>
          </w:p>
        </w:tc>
        <w:tc>
          <w:tcPr>
            <w:tcW w:w="1310" w:type="dxa"/>
          </w:tcPr>
          <w:p w14:paraId="64EE92CC"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sidRPr="00F56415">
              <w:rPr>
                <w:b/>
                <w:sz w:val="20"/>
                <w:szCs w:val="20"/>
              </w:rPr>
              <w:t>2015</w:t>
            </w:r>
          </w:p>
        </w:tc>
        <w:tc>
          <w:tcPr>
            <w:tcW w:w="1212" w:type="dxa"/>
          </w:tcPr>
          <w:p w14:paraId="2F828E3A"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sidRPr="00F56415">
              <w:rPr>
                <w:b/>
                <w:sz w:val="20"/>
                <w:szCs w:val="20"/>
              </w:rPr>
              <w:t>2016</w:t>
            </w:r>
          </w:p>
        </w:tc>
        <w:tc>
          <w:tcPr>
            <w:tcW w:w="1201" w:type="dxa"/>
          </w:tcPr>
          <w:p w14:paraId="3E97130C"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b/>
                <w:sz w:val="20"/>
                <w:szCs w:val="20"/>
              </w:rPr>
            </w:pPr>
            <w:r w:rsidRPr="00F56415">
              <w:rPr>
                <w:b/>
                <w:sz w:val="20"/>
                <w:szCs w:val="20"/>
              </w:rPr>
              <w:t>2017</w:t>
            </w:r>
          </w:p>
        </w:tc>
      </w:tr>
      <w:tr w:rsidR="003B7418" w:rsidRPr="00F56415" w14:paraId="625AE131" w14:textId="77777777" w:rsidTr="00382639">
        <w:trPr>
          <w:trHeight w:val="331"/>
        </w:trPr>
        <w:tc>
          <w:tcPr>
            <w:cnfStyle w:val="001000000000" w:firstRow="0" w:lastRow="0" w:firstColumn="1" w:lastColumn="0" w:oddVBand="0" w:evenVBand="0" w:oddHBand="0" w:evenHBand="0" w:firstRowFirstColumn="0" w:firstRowLastColumn="0" w:lastRowFirstColumn="0" w:lastRowLastColumn="0"/>
            <w:tcW w:w="2417" w:type="dxa"/>
            <w:vAlign w:val="center"/>
          </w:tcPr>
          <w:p w14:paraId="77BDE30A" w14:textId="77777777" w:rsidR="003B7418" w:rsidRPr="00F56415" w:rsidRDefault="003B7418" w:rsidP="0020686B">
            <w:pPr>
              <w:pStyle w:val="General"/>
              <w:spacing w:after="0" w:line="360" w:lineRule="auto"/>
              <w:ind w:firstLine="0"/>
              <w:jc w:val="left"/>
              <w:rPr>
                <w:b w:val="0"/>
                <w:sz w:val="20"/>
                <w:szCs w:val="20"/>
              </w:rPr>
            </w:pPr>
            <w:r w:rsidRPr="00F56415">
              <w:rPr>
                <w:b w:val="0"/>
                <w:sz w:val="20"/>
                <w:szCs w:val="20"/>
              </w:rPr>
              <w:t>COMPRAS</w:t>
            </w:r>
          </w:p>
        </w:tc>
        <w:tc>
          <w:tcPr>
            <w:tcW w:w="1310" w:type="dxa"/>
          </w:tcPr>
          <w:p w14:paraId="4ABBF2A4"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$208.559,50</w:t>
            </w:r>
          </w:p>
        </w:tc>
        <w:tc>
          <w:tcPr>
            <w:tcW w:w="1310" w:type="dxa"/>
          </w:tcPr>
          <w:p w14:paraId="275848BC"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$220.375,20</w:t>
            </w:r>
          </w:p>
        </w:tc>
        <w:tc>
          <w:tcPr>
            <w:tcW w:w="1310" w:type="dxa"/>
          </w:tcPr>
          <w:p w14:paraId="00EB0EE5"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 xml:space="preserve">$194.202,98 </w:t>
            </w:r>
          </w:p>
        </w:tc>
        <w:tc>
          <w:tcPr>
            <w:tcW w:w="1212" w:type="dxa"/>
          </w:tcPr>
          <w:p w14:paraId="54A71C51"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$36.784,88</w:t>
            </w:r>
          </w:p>
        </w:tc>
        <w:tc>
          <w:tcPr>
            <w:tcW w:w="1201" w:type="dxa"/>
          </w:tcPr>
          <w:p w14:paraId="29F620F3"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$18.930,45</w:t>
            </w:r>
          </w:p>
        </w:tc>
      </w:tr>
      <w:tr w:rsidR="003B7418" w:rsidRPr="00F56415" w14:paraId="6566CDDD" w14:textId="77777777" w:rsidTr="003826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7" w:type="dxa"/>
            <w:vAlign w:val="center"/>
          </w:tcPr>
          <w:p w14:paraId="537E099D" w14:textId="77777777" w:rsidR="003B7418" w:rsidRPr="00F56415" w:rsidRDefault="003B7418" w:rsidP="0020686B">
            <w:pPr>
              <w:pStyle w:val="General"/>
              <w:spacing w:after="0" w:line="360" w:lineRule="auto"/>
              <w:ind w:firstLine="0"/>
              <w:jc w:val="left"/>
              <w:rPr>
                <w:b w:val="0"/>
                <w:sz w:val="20"/>
                <w:szCs w:val="20"/>
              </w:rPr>
            </w:pPr>
            <w:r w:rsidRPr="00F56415">
              <w:rPr>
                <w:b w:val="0"/>
                <w:sz w:val="20"/>
                <w:szCs w:val="20"/>
              </w:rPr>
              <w:t>VENTAS</w:t>
            </w:r>
          </w:p>
        </w:tc>
        <w:tc>
          <w:tcPr>
            <w:tcW w:w="1310" w:type="dxa"/>
          </w:tcPr>
          <w:p w14:paraId="2543ACB2"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$233.474,41</w:t>
            </w:r>
          </w:p>
        </w:tc>
        <w:tc>
          <w:tcPr>
            <w:tcW w:w="1310" w:type="dxa"/>
          </w:tcPr>
          <w:p w14:paraId="3044E848"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$262.714,58</w:t>
            </w:r>
          </w:p>
        </w:tc>
        <w:tc>
          <w:tcPr>
            <w:tcW w:w="1310" w:type="dxa"/>
          </w:tcPr>
          <w:p w14:paraId="5E8FCDCC"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$208.658,08</w:t>
            </w:r>
          </w:p>
        </w:tc>
        <w:tc>
          <w:tcPr>
            <w:tcW w:w="1212" w:type="dxa"/>
          </w:tcPr>
          <w:p w14:paraId="4DD6FB6D"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$29.063,83</w:t>
            </w:r>
          </w:p>
        </w:tc>
        <w:tc>
          <w:tcPr>
            <w:tcW w:w="1201" w:type="dxa"/>
          </w:tcPr>
          <w:p w14:paraId="4B786927"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$15.354,40</w:t>
            </w:r>
          </w:p>
        </w:tc>
      </w:tr>
      <w:tr w:rsidR="003B7418" w:rsidRPr="00F56415" w14:paraId="754105F3" w14:textId="77777777" w:rsidTr="00382639">
        <w:trPr>
          <w:trHeight w:val="331"/>
        </w:trPr>
        <w:tc>
          <w:tcPr>
            <w:cnfStyle w:val="001000000000" w:firstRow="0" w:lastRow="0" w:firstColumn="1" w:lastColumn="0" w:oddVBand="0" w:evenVBand="0" w:oddHBand="0" w:evenHBand="0" w:firstRowFirstColumn="0" w:firstRowLastColumn="0" w:lastRowFirstColumn="0" w:lastRowLastColumn="0"/>
            <w:tcW w:w="2417" w:type="dxa"/>
            <w:vAlign w:val="center"/>
          </w:tcPr>
          <w:p w14:paraId="33F4892D" w14:textId="77777777" w:rsidR="003B7418" w:rsidRPr="00F56415" w:rsidRDefault="003B7418" w:rsidP="0020686B">
            <w:pPr>
              <w:pStyle w:val="General"/>
              <w:spacing w:after="0" w:line="360" w:lineRule="auto"/>
              <w:ind w:firstLine="0"/>
              <w:jc w:val="left"/>
              <w:rPr>
                <w:b w:val="0"/>
                <w:sz w:val="20"/>
                <w:szCs w:val="20"/>
              </w:rPr>
            </w:pPr>
            <w:r w:rsidRPr="00F56415">
              <w:rPr>
                <w:b w:val="0"/>
                <w:sz w:val="20"/>
                <w:szCs w:val="20"/>
              </w:rPr>
              <w:t xml:space="preserve">UTILIDAD </w:t>
            </w:r>
          </w:p>
        </w:tc>
        <w:tc>
          <w:tcPr>
            <w:tcW w:w="1310" w:type="dxa"/>
          </w:tcPr>
          <w:p w14:paraId="473F60C8"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$24.914,91</w:t>
            </w:r>
          </w:p>
        </w:tc>
        <w:tc>
          <w:tcPr>
            <w:tcW w:w="1310" w:type="dxa"/>
          </w:tcPr>
          <w:p w14:paraId="6570C5E6"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$42.339,38</w:t>
            </w:r>
          </w:p>
        </w:tc>
        <w:tc>
          <w:tcPr>
            <w:tcW w:w="1310" w:type="dxa"/>
          </w:tcPr>
          <w:p w14:paraId="32650250"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14,455,10</w:t>
            </w:r>
          </w:p>
        </w:tc>
        <w:tc>
          <w:tcPr>
            <w:tcW w:w="1212" w:type="dxa"/>
          </w:tcPr>
          <w:p w14:paraId="68169745"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F56415">
              <w:rPr>
                <w:color w:val="FF0000"/>
                <w:sz w:val="20"/>
                <w:szCs w:val="20"/>
              </w:rPr>
              <w:t>-150.000 (terremoto)</w:t>
            </w:r>
          </w:p>
        </w:tc>
        <w:tc>
          <w:tcPr>
            <w:tcW w:w="1201" w:type="dxa"/>
          </w:tcPr>
          <w:p w14:paraId="45B61499"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F56415">
              <w:rPr>
                <w:color w:val="FF0000"/>
                <w:sz w:val="20"/>
                <w:szCs w:val="20"/>
              </w:rPr>
              <w:t>-3.576,05</w:t>
            </w:r>
          </w:p>
        </w:tc>
      </w:tr>
      <w:tr w:rsidR="003B7418" w:rsidRPr="00F56415" w14:paraId="5C00CEAD" w14:textId="77777777" w:rsidTr="0038263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7" w:type="dxa"/>
            <w:vAlign w:val="center"/>
          </w:tcPr>
          <w:p w14:paraId="5A8E2959" w14:textId="77777777" w:rsidR="003B7418" w:rsidRPr="00F56415" w:rsidRDefault="003B7418" w:rsidP="0020686B">
            <w:pPr>
              <w:pStyle w:val="General"/>
              <w:spacing w:after="0" w:line="360" w:lineRule="auto"/>
              <w:ind w:firstLine="0"/>
              <w:jc w:val="left"/>
              <w:rPr>
                <w:b w:val="0"/>
                <w:sz w:val="20"/>
                <w:szCs w:val="20"/>
              </w:rPr>
            </w:pPr>
            <w:r w:rsidRPr="00F56415">
              <w:rPr>
                <w:b w:val="0"/>
                <w:sz w:val="20"/>
                <w:szCs w:val="20"/>
              </w:rPr>
              <w:t>INFRAESTRUCTURA</w:t>
            </w:r>
          </w:p>
        </w:tc>
        <w:tc>
          <w:tcPr>
            <w:tcW w:w="1310" w:type="dxa"/>
          </w:tcPr>
          <w:p w14:paraId="1AD50EBB"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 Edicios-2plantas</w:t>
            </w:r>
          </w:p>
        </w:tc>
        <w:tc>
          <w:tcPr>
            <w:tcW w:w="1310" w:type="dxa"/>
          </w:tcPr>
          <w:p w14:paraId="7AA2D5C6"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 Edicios-2plantas</w:t>
            </w:r>
          </w:p>
        </w:tc>
        <w:tc>
          <w:tcPr>
            <w:tcW w:w="1310" w:type="dxa"/>
          </w:tcPr>
          <w:p w14:paraId="53F015D3"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 Edicios-2plantas</w:t>
            </w:r>
          </w:p>
        </w:tc>
        <w:tc>
          <w:tcPr>
            <w:tcW w:w="1212" w:type="dxa"/>
          </w:tcPr>
          <w:p w14:paraId="3C821419"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2 Edicios-2plantas</w:t>
            </w:r>
          </w:p>
        </w:tc>
        <w:tc>
          <w:tcPr>
            <w:tcW w:w="1201" w:type="dxa"/>
          </w:tcPr>
          <w:p w14:paraId="6549D1C1" w14:textId="77777777" w:rsidR="003B7418" w:rsidRPr="00F56415" w:rsidRDefault="003B7418" w:rsidP="003B7418">
            <w:pPr>
              <w:pStyle w:val="General"/>
              <w:spacing w:after="0" w:line="36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F56415">
              <w:rPr>
                <w:sz w:val="20"/>
                <w:szCs w:val="20"/>
              </w:rPr>
              <w:t>1Edificio-1planta</w:t>
            </w:r>
          </w:p>
        </w:tc>
      </w:tr>
      <w:tr w:rsidR="003B7418" w:rsidRPr="00F56415" w14:paraId="27E014F9" w14:textId="77777777" w:rsidTr="00382639">
        <w:trPr>
          <w:trHeight w:val="331"/>
        </w:trPr>
        <w:tc>
          <w:tcPr>
            <w:cnfStyle w:val="001000000000" w:firstRow="0" w:lastRow="0" w:firstColumn="1" w:lastColumn="0" w:oddVBand="0" w:evenVBand="0" w:oddHBand="0" w:evenHBand="0" w:firstRowFirstColumn="0" w:firstRowLastColumn="0" w:lastRowFirstColumn="0" w:lastRowLastColumn="0"/>
            <w:tcW w:w="2417" w:type="dxa"/>
            <w:vAlign w:val="center"/>
          </w:tcPr>
          <w:p w14:paraId="26059C77" w14:textId="77777777" w:rsidR="003B7418" w:rsidRPr="00F56415" w:rsidRDefault="003B7418" w:rsidP="0020686B">
            <w:pPr>
              <w:pStyle w:val="General"/>
              <w:spacing w:after="0" w:line="360" w:lineRule="auto"/>
              <w:ind w:firstLine="0"/>
              <w:jc w:val="left"/>
              <w:rPr>
                <w:b w:val="0"/>
                <w:sz w:val="20"/>
                <w:szCs w:val="20"/>
              </w:rPr>
            </w:pPr>
            <w:r w:rsidRPr="00F56415">
              <w:rPr>
                <w:b w:val="0"/>
                <w:sz w:val="20"/>
                <w:szCs w:val="20"/>
              </w:rPr>
              <w:t>PERSONAL</w:t>
            </w:r>
          </w:p>
        </w:tc>
        <w:tc>
          <w:tcPr>
            <w:tcW w:w="1310" w:type="dxa"/>
          </w:tcPr>
          <w:p w14:paraId="40503DFF"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20</w:t>
            </w:r>
          </w:p>
        </w:tc>
        <w:tc>
          <w:tcPr>
            <w:tcW w:w="1310" w:type="dxa"/>
          </w:tcPr>
          <w:p w14:paraId="61674563"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20</w:t>
            </w:r>
          </w:p>
        </w:tc>
        <w:tc>
          <w:tcPr>
            <w:tcW w:w="1310" w:type="dxa"/>
          </w:tcPr>
          <w:p w14:paraId="51DDDA6E"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20</w:t>
            </w:r>
          </w:p>
        </w:tc>
        <w:tc>
          <w:tcPr>
            <w:tcW w:w="1212" w:type="dxa"/>
          </w:tcPr>
          <w:p w14:paraId="47118447"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20</w:t>
            </w:r>
          </w:p>
        </w:tc>
        <w:tc>
          <w:tcPr>
            <w:tcW w:w="1201" w:type="dxa"/>
          </w:tcPr>
          <w:p w14:paraId="060C7B3A" w14:textId="77777777" w:rsidR="003B7418" w:rsidRPr="00F56415" w:rsidRDefault="003B7418" w:rsidP="003B7418">
            <w:pPr>
              <w:pStyle w:val="General"/>
              <w:spacing w:after="0" w:line="36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F56415">
              <w:rPr>
                <w:sz w:val="20"/>
                <w:szCs w:val="20"/>
              </w:rPr>
              <w:t>5</w:t>
            </w:r>
          </w:p>
        </w:tc>
      </w:tr>
    </w:tbl>
    <w:p w14:paraId="00610D45" w14:textId="77777777" w:rsidR="0020686B" w:rsidRPr="0020686B" w:rsidRDefault="006911F1" w:rsidP="006911F1">
      <w:pPr>
        <w:pStyle w:val="Descripcin"/>
        <w:ind w:firstLine="0"/>
        <w:rPr>
          <w:i w:val="0"/>
          <w:color w:val="auto"/>
          <w:sz w:val="20"/>
        </w:rPr>
      </w:pPr>
      <w:bookmarkStart w:id="178" w:name="_Toc523754754"/>
      <w:r w:rsidRPr="0020686B">
        <w:rPr>
          <w:b/>
          <w:i w:val="0"/>
          <w:color w:val="auto"/>
          <w:sz w:val="20"/>
        </w:rPr>
        <w:t xml:space="preserve">Tabla </w:t>
      </w:r>
      <w:r w:rsidRPr="0020686B">
        <w:rPr>
          <w:b/>
          <w:i w:val="0"/>
          <w:color w:val="auto"/>
          <w:sz w:val="20"/>
        </w:rPr>
        <w:fldChar w:fldCharType="begin"/>
      </w:r>
      <w:r w:rsidRPr="0020686B">
        <w:rPr>
          <w:b/>
          <w:i w:val="0"/>
          <w:color w:val="auto"/>
          <w:sz w:val="20"/>
        </w:rPr>
        <w:instrText xml:space="preserve"> SEQ Tabla \* ARABIC </w:instrText>
      </w:r>
      <w:r w:rsidRPr="0020686B">
        <w:rPr>
          <w:b/>
          <w:i w:val="0"/>
          <w:color w:val="auto"/>
          <w:sz w:val="20"/>
        </w:rPr>
        <w:fldChar w:fldCharType="separate"/>
      </w:r>
      <w:r w:rsidR="009F2620">
        <w:rPr>
          <w:b/>
          <w:i w:val="0"/>
          <w:noProof/>
          <w:color w:val="auto"/>
          <w:sz w:val="20"/>
        </w:rPr>
        <w:t>7</w:t>
      </w:r>
      <w:r w:rsidRPr="0020686B">
        <w:rPr>
          <w:b/>
          <w:i w:val="0"/>
          <w:color w:val="auto"/>
          <w:sz w:val="20"/>
        </w:rPr>
        <w:fldChar w:fldCharType="end"/>
      </w:r>
      <w:r w:rsidRPr="0020686B">
        <w:rPr>
          <w:i w:val="0"/>
          <w:color w:val="auto"/>
          <w:sz w:val="20"/>
        </w:rPr>
        <w:t xml:space="preserve"> </w:t>
      </w:r>
    </w:p>
    <w:p w14:paraId="6BF93F54" w14:textId="2646C797" w:rsidR="006911F1" w:rsidRPr="006911F1" w:rsidRDefault="006911F1" w:rsidP="006911F1">
      <w:pPr>
        <w:pStyle w:val="Descripcin"/>
        <w:ind w:firstLine="0"/>
        <w:rPr>
          <w:color w:val="auto"/>
          <w:sz w:val="20"/>
        </w:rPr>
      </w:pPr>
      <w:r w:rsidRPr="006911F1">
        <w:rPr>
          <w:color w:val="auto"/>
          <w:sz w:val="20"/>
        </w:rPr>
        <w:t>Ejercicio Casa Wilson</w:t>
      </w:r>
      <w:bookmarkEnd w:id="178"/>
    </w:p>
    <w:p w14:paraId="6B10BD9C" w14:textId="4DEB9C1B" w:rsidR="00F56415" w:rsidRPr="002B4CA5" w:rsidRDefault="003B7418" w:rsidP="002B4CA5">
      <w:pPr>
        <w:pStyle w:val="General"/>
        <w:spacing w:line="240" w:lineRule="auto"/>
        <w:ind w:firstLine="0"/>
        <w:rPr>
          <w:sz w:val="20"/>
          <w:szCs w:val="20"/>
        </w:rPr>
      </w:pPr>
      <w:r w:rsidRPr="002B4CA5">
        <w:rPr>
          <w:i/>
          <w:sz w:val="20"/>
          <w:szCs w:val="20"/>
        </w:rPr>
        <w:t xml:space="preserve">Nota: </w:t>
      </w:r>
      <w:r w:rsidR="0047204D">
        <w:rPr>
          <w:sz w:val="20"/>
          <w:szCs w:val="20"/>
        </w:rPr>
        <w:t>Tabla Comparativa del e</w:t>
      </w:r>
      <w:r w:rsidR="002B4CA5" w:rsidRPr="002B4CA5">
        <w:rPr>
          <w:sz w:val="20"/>
          <w:szCs w:val="20"/>
        </w:rPr>
        <w:t>jercicio del Almacén Casa Wilson.</w:t>
      </w:r>
      <w:r w:rsidR="002B4CA5">
        <w:rPr>
          <w:sz w:val="20"/>
          <w:szCs w:val="20"/>
        </w:rPr>
        <w:t xml:space="preserve"> Realizado por: Autor del Trabajo de Titulación. Juan Tenelema Cedeño.</w:t>
      </w:r>
    </w:p>
    <w:p w14:paraId="221EC33C" w14:textId="45CAAE61" w:rsidR="00E205EF" w:rsidRDefault="00306357" w:rsidP="00F56415">
      <w:pPr>
        <w:pStyle w:val="General"/>
        <w:spacing w:after="0"/>
        <w:ind w:firstLine="709"/>
      </w:pPr>
      <w:r>
        <w:t>El tercer objetivo específico fijado pretende c</w:t>
      </w:r>
      <w:r w:rsidR="002774FF" w:rsidRPr="002774FF">
        <w:t>aracterizar el mercado del Almacén Casa Wi</w:t>
      </w:r>
      <w:r w:rsidR="001E3D55">
        <w:t>lson de la Ciudad de Portoviejo, como fundamento para las estrategias de Marketing.</w:t>
      </w:r>
    </w:p>
    <w:p w14:paraId="40BE05AF" w14:textId="29DEDBEB" w:rsidR="00243759" w:rsidRDefault="00243759" w:rsidP="00E205EF">
      <w:pPr>
        <w:pStyle w:val="General"/>
      </w:pPr>
      <w:r>
        <w:t>Kotler define Mercado como: “</w:t>
      </w:r>
      <w:r w:rsidRPr="00243759">
        <w:t>Conjunto de todos los compradores reales  y potenciales de un producto o servicio. Estos compradores comparten una necesidad o deseo determinados que se pueden satisfacer mediante relaciones de intercambio</w:t>
      </w:r>
      <w:r>
        <w:t>”</w:t>
      </w:r>
      <w:r w:rsidRPr="00243759">
        <w:t xml:space="preserve">. </w:t>
      </w:r>
      <w:sdt>
        <w:sdtPr>
          <w:rPr>
            <w:i/>
          </w:rPr>
          <w:id w:val="-1258207424"/>
          <w:citation/>
        </w:sdtPr>
        <w:sdtContent>
          <w:r w:rsidRPr="00243759">
            <w:rPr>
              <w:i/>
            </w:rPr>
            <w:fldChar w:fldCharType="begin"/>
          </w:r>
          <w:r w:rsidRPr="00243759">
            <w:rPr>
              <w:i/>
              <w:lang w:val="es-EC"/>
            </w:rPr>
            <w:instrText xml:space="preserve"> CITATION Phi07 \l 12298 </w:instrText>
          </w:r>
          <w:r w:rsidRPr="00243759">
            <w:rPr>
              <w:i/>
            </w:rPr>
            <w:fldChar w:fldCharType="separate"/>
          </w:r>
          <w:r w:rsidR="0076667C" w:rsidRPr="0076667C">
            <w:rPr>
              <w:noProof/>
              <w:lang w:val="es-EC"/>
            </w:rPr>
            <w:t>(Philip Kotler, 2007)</w:t>
          </w:r>
          <w:r w:rsidRPr="00243759">
            <w:rPr>
              <w:i/>
            </w:rPr>
            <w:fldChar w:fldCharType="end"/>
          </w:r>
        </w:sdtContent>
      </w:sdt>
    </w:p>
    <w:p w14:paraId="60E35FD1" w14:textId="337FADD1" w:rsidR="007E5F10" w:rsidRDefault="001953C2" w:rsidP="00E205EF">
      <w:pPr>
        <w:pStyle w:val="General"/>
      </w:pPr>
      <w:r>
        <w:t>El mercado del A</w:t>
      </w:r>
      <w:r w:rsidR="007E5F10">
        <w:t xml:space="preserve">lmacén Casa Wilson está constituido por </w:t>
      </w:r>
      <w:r w:rsidR="0079496C">
        <w:t>la c</w:t>
      </w:r>
      <w:r>
        <w:t>iudadanía P</w:t>
      </w:r>
      <w:r w:rsidR="00E205EF">
        <w:t>ortovejense, personas en rangos de edades de 18-60 años</w:t>
      </w:r>
      <w:r w:rsidR="007E5F10">
        <w:t xml:space="preserve"> que buscan y necesitan de productos textiles, tales como telas, ropa para toda la familia, </w:t>
      </w:r>
      <w:r w:rsidR="007E5F10" w:rsidRPr="00114A0E">
        <w:t>así como también artículo</w:t>
      </w:r>
      <w:r w:rsidR="002E23F8">
        <w:t>s para el hogar como cortinas, m</w:t>
      </w:r>
      <w:r w:rsidR="0079496C">
        <w:t>anteles, sá</w:t>
      </w:r>
      <w:r w:rsidR="007E5F10" w:rsidRPr="00114A0E">
        <w:t>banas, colchas, etc.</w:t>
      </w:r>
    </w:p>
    <w:p w14:paraId="6F0E4AE9" w14:textId="15005293" w:rsidR="00E205EF" w:rsidRDefault="00E205EF" w:rsidP="001E3D55">
      <w:pPr>
        <w:pStyle w:val="General"/>
      </w:pPr>
      <w:r>
        <w:lastRenderedPageBreak/>
        <w:t xml:space="preserve">Valiéndose de la recopilación de datos mediante las encuestas realizadas a los clientes de Casa Wilson, se revela que </w:t>
      </w:r>
      <w:r w:rsidR="00243759">
        <w:t>el 58% del mercado prefiere comprar el casa Wilson por la innovación de productos, sus precios bajos, la confiabilidad en el almacén y la atención al cliente. El 69% de los clientes encuestados prefiere los medios d</w:t>
      </w:r>
      <w:r w:rsidR="0079496C">
        <w:t>igitales como redes sociales, pá</w:t>
      </w:r>
      <w:r w:rsidR="00243759">
        <w:t>gina web e internet para la promoción de los productos  y el 99% manifiesta que le gustaría realizar compra</w:t>
      </w:r>
      <w:r w:rsidR="001E3D55">
        <w:t>s por internet.</w:t>
      </w:r>
    </w:p>
    <w:p w14:paraId="31070CF7" w14:textId="77777777" w:rsidR="00742D6A" w:rsidRDefault="00742D6A" w:rsidP="004B398F">
      <w:pPr>
        <w:pStyle w:val="Ttulo1"/>
        <w:numPr>
          <w:ilvl w:val="0"/>
          <w:numId w:val="48"/>
        </w:numPr>
      </w:pPr>
      <w:bookmarkStart w:id="179" w:name="_Toc523309388"/>
      <w:bookmarkStart w:id="180" w:name="_Toc523754113"/>
      <w:bookmarkStart w:id="181" w:name="_Toc523754688"/>
      <w:r>
        <w:t>CONCLUSIONES</w:t>
      </w:r>
      <w:bookmarkEnd w:id="179"/>
      <w:bookmarkEnd w:id="180"/>
      <w:bookmarkEnd w:id="181"/>
    </w:p>
    <w:p w14:paraId="1B45468D" w14:textId="0B744101" w:rsidR="007A6DB1" w:rsidRDefault="007A6DB1" w:rsidP="007A6DB1">
      <w:pPr>
        <w:pStyle w:val="General"/>
      </w:pPr>
      <w:r w:rsidRPr="007A6DB1">
        <w:t>El objetivo principal</w:t>
      </w:r>
      <w:r>
        <w:t xml:space="preserve"> del proyecto fue, elaborar un análisis de las estrategias comerciales del </w:t>
      </w:r>
      <w:r w:rsidR="000E7878">
        <w:t>almacén</w:t>
      </w:r>
      <w:r>
        <w:t xml:space="preserve"> Casa Wilson y su influencia en el comportamiento de las ventas</w:t>
      </w:r>
      <w:r w:rsidR="000E7878">
        <w:t>, el cual</w:t>
      </w:r>
      <w:r w:rsidRPr="007A6DB1">
        <w:t xml:space="preserve"> se ha cumplido a cabalidad. </w:t>
      </w:r>
    </w:p>
    <w:p w14:paraId="41D5853B" w14:textId="5985297F" w:rsidR="000E7878" w:rsidRDefault="000E7878" w:rsidP="000E7878">
      <w:pPr>
        <w:pStyle w:val="General"/>
      </w:pPr>
      <w:r>
        <w:t>Se emplearon los supuestos teóricos, prácticos y metodológicos, que permitieron realizar un diagnóstico situacional del almacén Casa Wilson de la ciudad de Portoviejo también se aplicaron las destrezas  adquiridas y se afianzaron los conocimientos adquiridos.</w:t>
      </w:r>
    </w:p>
    <w:p w14:paraId="05EE7678" w14:textId="2F28667D" w:rsidR="000E7878" w:rsidRDefault="000E7878" w:rsidP="007A6DB1">
      <w:pPr>
        <w:pStyle w:val="General"/>
        <w:rPr>
          <w:lang w:val="es-EC"/>
        </w:rPr>
      </w:pPr>
      <w:r>
        <w:rPr>
          <w:lang w:val="es-EC"/>
        </w:rPr>
        <w:t>Mediante el análisis realizado se pudo identificar la zona comercial de mayor influencia con las ventas, identificándose la calle Alajuela donde se encuentra el mayor grupo comercial de la ciudad de Portoviejo.</w:t>
      </w:r>
    </w:p>
    <w:p w14:paraId="3CD62BAB" w14:textId="13B819CB" w:rsidR="000E7878" w:rsidRDefault="000E7878" w:rsidP="000E7878">
      <w:pPr>
        <w:pStyle w:val="General"/>
      </w:pPr>
      <w:r>
        <w:rPr>
          <w:lang w:val="es-EC"/>
        </w:rPr>
        <w:t xml:space="preserve">Por medio de este estudio se </w:t>
      </w:r>
      <w:r w:rsidR="00382639">
        <w:rPr>
          <w:lang w:val="es-EC"/>
        </w:rPr>
        <w:t>caracterizó</w:t>
      </w:r>
      <w:r>
        <w:rPr>
          <w:lang w:val="es-EC"/>
        </w:rPr>
        <w:t xml:space="preserve"> el mercado de</w:t>
      </w:r>
      <w:r>
        <w:t xml:space="preserve"> Casa Wilson e</w:t>
      </w:r>
      <w:r w:rsidR="0079496C">
        <w:t>l cual está constituido por la c</w:t>
      </w:r>
      <w:r>
        <w:t xml:space="preserve">iudadanía Portovejense, personas en rangos de edades de 18-60 años que buscan y necesitan de productos textiles, tales como telas, ropa para toda la familia, </w:t>
      </w:r>
      <w:r w:rsidRPr="00114A0E">
        <w:t>así como también artículo</w:t>
      </w:r>
      <w:r>
        <w:t>s para el hogar como cortinas, m</w:t>
      </w:r>
      <w:r w:rsidR="0079496C">
        <w:t>anteles, sá</w:t>
      </w:r>
      <w:r w:rsidRPr="00114A0E">
        <w:t>banas, colchas, etc.</w:t>
      </w:r>
    </w:p>
    <w:p w14:paraId="76892C14" w14:textId="77777777" w:rsidR="00742D6A" w:rsidRDefault="00742D6A" w:rsidP="004B398F">
      <w:pPr>
        <w:pStyle w:val="Ttulo1"/>
        <w:numPr>
          <w:ilvl w:val="0"/>
          <w:numId w:val="48"/>
        </w:numPr>
      </w:pPr>
      <w:bookmarkStart w:id="182" w:name="_Toc523309389"/>
      <w:bookmarkStart w:id="183" w:name="_Toc523754114"/>
      <w:bookmarkStart w:id="184" w:name="_Toc523754689"/>
      <w:r>
        <w:lastRenderedPageBreak/>
        <w:t>PLANTEAMIENTO DE SOLUCIONES</w:t>
      </w:r>
      <w:bookmarkEnd w:id="182"/>
      <w:bookmarkEnd w:id="183"/>
      <w:bookmarkEnd w:id="184"/>
    </w:p>
    <w:p w14:paraId="4568D86B" w14:textId="62436965" w:rsidR="005815DC" w:rsidRDefault="00426ACA" w:rsidP="005815DC">
      <w:pPr>
        <w:pStyle w:val="General"/>
      </w:pPr>
      <w:r>
        <w:t>En función del análisis realizado se plantean las siguientes alternativas de solución:</w:t>
      </w:r>
    </w:p>
    <w:p w14:paraId="1B22205C" w14:textId="6CF2C508" w:rsidR="00426ACA" w:rsidRDefault="009C4A54" w:rsidP="00426ACA">
      <w:pPr>
        <w:pStyle w:val="General"/>
      </w:pPr>
      <w:r>
        <w:t>Considerar</w:t>
      </w:r>
      <w:r w:rsidR="001953C2">
        <w:t xml:space="preserve"> un rediseño del concepto del A</w:t>
      </w:r>
      <w:r w:rsidR="00426ACA">
        <w:t>lmacén Casa Wilson, el cual muestre una nueva imagen, eslogan y nuevas estrategias de</w:t>
      </w:r>
      <w:r w:rsidR="001953C2">
        <w:t xml:space="preserve"> publicidad que le permitan al A</w:t>
      </w:r>
      <w:r w:rsidR="00426ACA">
        <w:t>lmacén destacarse a</w:t>
      </w:r>
      <w:r w:rsidR="00E34CA5">
        <w:t>n</w:t>
      </w:r>
      <w:r w:rsidR="00426ACA">
        <w:t xml:space="preserve">te sus competidores, </w:t>
      </w:r>
      <w:r w:rsidR="00E34CA5">
        <w:t>mostrar una nueva perspectiv</w:t>
      </w:r>
      <w:r w:rsidR="0079496C">
        <w:t>a de mejoramiento</w:t>
      </w:r>
      <w:r w:rsidR="00E34CA5">
        <w:t xml:space="preserve"> y a la vez ganar la atención de nuevos clientes.</w:t>
      </w:r>
    </w:p>
    <w:p w14:paraId="4773BA63" w14:textId="4225776F" w:rsidR="006911F1" w:rsidRDefault="00E34CA5" w:rsidP="0020686B">
      <w:pPr>
        <w:pStyle w:val="General"/>
      </w:pPr>
      <w:r>
        <w:t xml:space="preserve">Utilizar </w:t>
      </w:r>
      <w:r w:rsidR="009C4A54">
        <w:t>nuevas</w:t>
      </w:r>
      <w:r>
        <w:t xml:space="preserve"> herramientas digitales para promocionar </w:t>
      </w:r>
      <w:r w:rsidR="001953C2">
        <w:t>el A</w:t>
      </w:r>
      <w:r w:rsidR="009C4A54">
        <w:t xml:space="preserve">lmacén, </w:t>
      </w:r>
      <w:r>
        <w:t>como puede ser la creación</w:t>
      </w:r>
      <w:r w:rsidR="009C4A54">
        <w:t xml:space="preserve"> de una página web del negocio lo que le permitirá un contacto más directo con sus clientes y  por medio de esta plataforma el almacén podrá incorporar la venta On-line, pues es un nuevo método de venta que los clientes acogen de la mejor manera.</w:t>
      </w:r>
    </w:p>
    <w:p w14:paraId="272A39D0" w14:textId="77777777" w:rsidR="000E7878" w:rsidRDefault="000E7878" w:rsidP="0020686B">
      <w:pPr>
        <w:pStyle w:val="General"/>
      </w:pPr>
    </w:p>
    <w:p w14:paraId="4C3BE276" w14:textId="77777777" w:rsidR="000E7878" w:rsidRDefault="000E7878" w:rsidP="0020686B">
      <w:pPr>
        <w:pStyle w:val="General"/>
      </w:pPr>
    </w:p>
    <w:p w14:paraId="306BB0CB" w14:textId="77777777" w:rsidR="000E7878" w:rsidRDefault="000E7878" w:rsidP="0020686B">
      <w:pPr>
        <w:pStyle w:val="General"/>
      </w:pPr>
    </w:p>
    <w:p w14:paraId="2E6A331D" w14:textId="77777777" w:rsidR="000E7878" w:rsidRDefault="000E7878" w:rsidP="0020686B">
      <w:pPr>
        <w:pStyle w:val="General"/>
      </w:pPr>
    </w:p>
    <w:p w14:paraId="3B37B16F" w14:textId="77777777" w:rsidR="000E7878" w:rsidRDefault="000E7878" w:rsidP="0020686B">
      <w:pPr>
        <w:pStyle w:val="General"/>
      </w:pPr>
    </w:p>
    <w:p w14:paraId="629EB741" w14:textId="77777777" w:rsidR="000E7878" w:rsidRDefault="000E7878" w:rsidP="0020686B">
      <w:pPr>
        <w:pStyle w:val="General"/>
      </w:pPr>
    </w:p>
    <w:p w14:paraId="739DA4FB" w14:textId="77777777" w:rsidR="000E7878" w:rsidRDefault="000E7878" w:rsidP="0020686B">
      <w:pPr>
        <w:pStyle w:val="General"/>
      </w:pPr>
    </w:p>
    <w:p w14:paraId="076CFEFE" w14:textId="77777777" w:rsidR="00742D6A" w:rsidRPr="00CF3582" w:rsidRDefault="00742D6A" w:rsidP="004B398F">
      <w:pPr>
        <w:pStyle w:val="Ttulo1"/>
        <w:numPr>
          <w:ilvl w:val="0"/>
          <w:numId w:val="48"/>
        </w:numPr>
      </w:pPr>
      <w:bookmarkStart w:id="185" w:name="_Toc523309390"/>
      <w:bookmarkStart w:id="186" w:name="_Toc523754115"/>
      <w:bookmarkStart w:id="187" w:name="_Toc523754690"/>
      <w:r w:rsidRPr="00CF3582">
        <w:rPr>
          <w:szCs w:val="24"/>
        </w:rPr>
        <w:lastRenderedPageBreak/>
        <w:t>BIBLIOGRAFÍA</w:t>
      </w:r>
      <w:bookmarkEnd w:id="185"/>
      <w:bookmarkEnd w:id="186"/>
      <w:bookmarkEnd w:id="187"/>
    </w:p>
    <w:sdt>
      <w:sdtPr>
        <w:rPr>
          <w:rFonts w:eastAsiaTheme="minorHAnsi" w:cstheme="minorBidi"/>
          <w:b w:val="0"/>
          <w:bCs w:val="0"/>
          <w:kern w:val="0"/>
          <w:szCs w:val="22"/>
          <w:lang w:val="es-ES" w:eastAsia="en-US"/>
        </w:rPr>
        <w:id w:val="-1697147661"/>
        <w:docPartObj>
          <w:docPartGallery w:val="Bibliographies"/>
          <w:docPartUnique/>
        </w:docPartObj>
      </w:sdtPr>
      <w:sdtEndPr>
        <w:rPr>
          <w:lang w:val="es-EC"/>
        </w:rPr>
      </w:sdtEndPr>
      <w:sdtContent>
        <w:p w14:paraId="0BDD3543" w14:textId="221BA2AE" w:rsidR="00542F4F" w:rsidRPr="00411B19" w:rsidRDefault="00542F4F">
          <w:pPr>
            <w:pStyle w:val="Ttulo1"/>
            <w:rPr>
              <w:sz w:val="10"/>
            </w:rPr>
          </w:pPr>
        </w:p>
        <w:p w14:paraId="423646AE" w14:textId="05E89339" w:rsidR="00542F4F" w:rsidRDefault="00542F4F" w:rsidP="00411B19">
          <w:pPr>
            <w:pStyle w:val="Bibliografa"/>
            <w:ind w:left="720" w:hanging="720"/>
            <w:jc w:val="both"/>
            <w:rPr>
              <w:noProof/>
              <w:szCs w:val="24"/>
              <w:lang w:val="es-ES"/>
            </w:rPr>
          </w:pPr>
          <w:r>
            <w:fldChar w:fldCharType="begin"/>
          </w:r>
          <w:r>
            <w:instrText>BIBLIOGRAPHY</w:instrText>
          </w:r>
          <w:r>
            <w:fldChar w:fldCharType="separate"/>
          </w:r>
          <w:r>
            <w:rPr>
              <w:noProof/>
              <w:lang w:val="es-ES"/>
            </w:rPr>
            <w:t xml:space="preserve">Chiavenato, I. (2006). </w:t>
          </w:r>
          <w:r>
            <w:rPr>
              <w:i/>
              <w:iCs/>
              <w:noProof/>
              <w:lang w:val="es-ES"/>
            </w:rPr>
            <w:t>Introducción a la te</w:t>
          </w:r>
          <w:r w:rsidR="0079496C">
            <w:rPr>
              <w:i/>
              <w:iCs/>
              <w:noProof/>
              <w:lang w:val="es-ES"/>
            </w:rPr>
            <w:t>oria general de la administració</w:t>
          </w:r>
          <w:r>
            <w:rPr>
              <w:i/>
              <w:iCs/>
              <w:noProof/>
              <w:lang w:val="es-ES"/>
            </w:rPr>
            <w:t>n.</w:t>
          </w:r>
          <w:r>
            <w:rPr>
              <w:noProof/>
              <w:lang w:val="es-ES"/>
            </w:rPr>
            <w:t xml:space="preserve"> pag,140: Edic. Mc Graw Hill.</w:t>
          </w:r>
        </w:p>
        <w:p w14:paraId="3742526F" w14:textId="05983754" w:rsidR="00542F4F" w:rsidRDefault="00542F4F" w:rsidP="00411B19">
          <w:pPr>
            <w:pStyle w:val="Bibliografa"/>
            <w:ind w:left="720" w:hanging="720"/>
            <w:jc w:val="both"/>
            <w:rPr>
              <w:noProof/>
              <w:lang w:val="es-ES"/>
            </w:rPr>
          </w:pPr>
          <w:r>
            <w:rPr>
              <w:noProof/>
              <w:lang w:val="es-ES"/>
            </w:rPr>
            <w:t xml:space="preserve">Colina, J. M. (2014). </w:t>
          </w:r>
          <w:r w:rsidR="0079496C">
            <w:rPr>
              <w:i/>
              <w:iCs/>
              <w:noProof/>
              <w:lang w:val="es-ES"/>
            </w:rPr>
            <w:t>Compilación CEO marketing Turí</w:t>
          </w:r>
          <w:r>
            <w:rPr>
              <w:i/>
              <w:iCs/>
              <w:noProof/>
              <w:lang w:val="es-ES"/>
            </w:rPr>
            <w:t>stico.</w:t>
          </w:r>
          <w:r>
            <w:rPr>
              <w:noProof/>
              <w:lang w:val="es-ES"/>
            </w:rPr>
            <w:t xml:space="preserve"> </w:t>
          </w:r>
          <w:r w:rsidR="00411B19">
            <w:rPr>
              <w:noProof/>
              <w:lang w:val="es-ES"/>
            </w:rPr>
            <w:t xml:space="preserve">Pag, 19. </w:t>
          </w:r>
          <w:r w:rsidR="0079496C">
            <w:rPr>
              <w:noProof/>
              <w:lang w:val="es-ES"/>
            </w:rPr>
            <w:t>Medellín: Centros de estudio de opinió</w:t>
          </w:r>
          <w:r>
            <w:rPr>
              <w:noProof/>
              <w:lang w:val="es-ES"/>
            </w:rPr>
            <w:t>n.</w:t>
          </w:r>
        </w:p>
        <w:p w14:paraId="06614245" w14:textId="596CA31D" w:rsidR="00542F4F" w:rsidRDefault="00542F4F" w:rsidP="00411B19">
          <w:pPr>
            <w:pStyle w:val="Bibliografa"/>
            <w:ind w:left="720" w:hanging="720"/>
            <w:jc w:val="both"/>
            <w:rPr>
              <w:noProof/>
              <w:lang w:val="es-ES"/>
            </w:rPr>
          </w:pPr>
          <w:r>
            <w:rPr>
              <w:noProof/>
              <w:lang w:val="es-ES"/>
            </w:rPr>
            <w:t>Contreras, R. (2013). El concepto de la estratregi</w:t>
          </w:r>
          <w:r w:rsidR="0079496C">
            <w:rPr>
              <w:noProof/>
              <w:lang w:val="es-ES"/>
            </w:rPr>
            <w:t>a como fundamento a la planeación estraté</w:t>
          </w:r>
          <w:r>
            <w:rPr>
              <w:noProof/>
              <w:lang w:val="es-ES"/>
            </w:rPr>
            <w:t xml:space="preserve">gica. </w:t>
          </w:r>
          <w:r>
            <w:rPr>
              <w:i/>
              <w:iCs/>
              <w:noProof/>
              <w:lang w:val="es-ES"/>
            </w:rPr>
            <w:t>Redalyc</w:t>
          </w:r>
          <w:r>
            <w:rPr>
              <w:noProof/>
              <w:lang w:val="es-ES"/>
            </w:rPr>
            <w:t>, 161.</w:t>
          </w:r>
        </w:p>
        <w:p w14:paraId="5C3811A7" w14:textId="1B096B86" w:rsidR="00542F4F" w:rsidRDefault="00542F4F" w:rsidP="00411B19">
          <w:pPr>
            <w:pStyle w:val="Bibliografa"/>
            <w:ind w:left="720" w:hanging="720"/>
            <w:jc w:val="both"/>
            <w:rPr>
              <w:noProof/>
              <w:lang w:val="es-ES"/>
            </w:rPr>
          </w:pPr>
          <w:r>
            <w:rPr>
              <w:noProof/>
              <w:lang w:val="es-ES"/>
            </w:rPr>
            <w:t xml:space="preserve">CreceNegocios. (Agosto de 2009). </w:t>
          </w:r>
          <w:r w:rsidR="0079496C">
            <w:rPr>
              <w:i/>
              <w:iCs/>
              <w:noProof/>
              <w:lang w:val="es-ES"/>
            </w:rPr>
            <w:t>Definició</w:t>
          </w:r>
          <w:r>
            <w:rPr>
              <w:i/>
              <w:iCs/>
              <w:noProof/>
              <w:lang w:val="es-ES"/>
            </w:rPr>
            <w:t>n de negocio</w:t>
          </w:r>
          <w:r>
            <w:rPr>
              <w:noProof/>
              <w:lang w:val="es-ES"/>
            </w:rPr>
            <w:t>. Obtenido de https://www.crecenegocios.com/definicion-de-negocio-y-de-empresa/</w:t>
          </w:r>
        </w:p>
        <w:p w14:paraId="6E0A2389" w14:textId="77777777" w:rsidR="00542F4F" w:rsidRDefault="00542F4F" w:rsidP="00411B19">
          <w:pPr>
            <w:pStyle w:val="Bibliografa"/>
            <w:ind w:left="720" w:hanging="720"/>
            <w:jc w:val="both"/>
            <w:rPr>
              <w:noProof/>
              <w:lang w:val="es-ES"/>
            </w:rPr>
          </w:pPr>
          <w:r>
            <w:rPr>
              <w:noProof/>
              <w:lang w:val="es-ES"/>
            </w:rPr>
            <w:t xml:space="preserve">CreceNegocios. (julio de 2018). </w:t>
          </w:r>
          <w:r>
            <w:rPr>
              <w:i/>
              <w:iCs/>
              <w:noProof/>
              <w:lang w:val="es-ES"/>
            </w:rPr>
            <w:t>Plan de Negocios</w:t>
          </w:r>
          <w:r>
            <w:rPr>
              <w:noProof/>
              <w:lang w:val="es-ES"/>
            </w:rPr>
            <w:t>. Obtenido de https://www.crecenegocios.com/que-es-un-plan-de-negocios-y-cual-es-su-utilidad/</w:t>
          </w:r>
        </w:p>
        <w:p w14:paraId="16021FE1" w14:textId="5766508C" w:rsidR="00542F4F" w:rsidRDefault="00542F4F" w:rsidP="00411B19">
          <w:pPr>
            <w:pStyle w:val="Bibliografa"/>
            <w:ind w:left="720" w:hanging="720"/>
            <w:jc w:val="both"/>
            <w:rPr>
              <w:noProof/>
              <w:lang w:val="es-ES"/>
            </w:rPr>
          </w:pPr>
          <w:r>
            <w:rPr>
              <w:noProof/>
              <w:lang w:val="es-ES"/>
            </w:rPr>
            <w:t xml:space="preserve">Del Real, W. (2010). </w:t>
          </w:r>
          <w:r>
            <w:rPr>
              <w:i/>
              <w:iCs/>
              <w:noProof/>
              <w:lang w:val="es-ES"/>
            </w:rPr>
            <w:t>Mezcla Comercial.</w:t>
          </w:r>
          <w:r>
            <w:rPr>
              <w:noProof/>
              <w:lang w:val="es-ES"/>
            </w:rPr>
            <w:t xml:space="preserve"> Obtenido de http://files.wdelreal.webnode.es/200001852-8940c8a382/MEZCLA%20COMERCIAL.pdf</w:t>
          </w:r>
        </w:p>
        <w:p w14:paraId="6A8DBDCC" w14:textId="4BA5C5D5" w:rsidR="00542F4F" w:rsidRPr="00B037C9" w:rsidRDefault="00542F4F" w:rsidP="00B037C9">
          <w:pPr>
            <w:jc w:val="both"/>
            <w:rPr>
              <w:b/>
            </w:rPr>
          </w:pPr>
          <w:r>
            <w:rPr>
              <w:noProof/>
              <w:lang w:val="es-ES"/>
            </w:rPr>
            <w:t xml:space="preserve">Deraniyagala, S. (mayo de 2016). </w:t>
          </w:r>
          <w:r w:rsidR="00B037C9" w:rsidRPr="00B037C9">
            <w:rPr>
              <w:i/>
            </w:rPr>
            <w:t>La</w:t>
          </w:r>
          <w:r w:rsidR="0079496C">
            <w:rPr>
              <w:i/>
            </w:rPr>
            <w:t xml:space="preserve"> Recuperación Económica a Raíz d</w:t>
          </w:r>
          <w:r w:rsidR="00B037C9" w:rsidRPr="00B037C9">
            <w:rPr>
              <w:i/>
            </w:rPr>
            <w:t>e Desastres Naturales.</w:t>
          </w:r>
          <w:r w:rsidR="00B037C9">
            <w:t xml:space="preserve"> </w:t>
          </w:r>
          <w:r w:rsidRPr="00B037C9">
            <w:rPr>
              <w:iCs/>
              <w:noProof/>
              <w:lang w:val="es-ES"/>
            </w:rPr>
            <w:t>unchronicle.un.org/es.</w:t>
          </w:r>
          <w:r>
            <w:rPr>
              <w:noProof/>
              <w:lang w:val="es-ES"/>
            </w:rPr>
            <w:t xml:space="preserve"> Obtenido de https://unchronicle.un.org/es/article/la-recuperaci-n-econ-mica-ra-z-de-desastres-naturales</w:t>
          </w:r>
        </w:p>
        <w:p w14:paraId="5AB72AC0" w14:textId="6C99279F" w:rsidR="00542F4F" w:rsidRDefault="00542F4F" w:rsidP="00411B19">
          <w:pPr>
            <w:pStyle w:val="Bibliografa"/>
            <w:ind w:left="720" w:hanging="720"/>
            <w:jc w:val="both"/>
            <w:rPr>
              <w:noProof/>
              <w:lang w:val="es-ES"/>
            </w:rPr>
          </w:pPr>
          <w:r>
            <w:rPr>
              <w:noProof/>
              <w:lang w:val="es-ES"/>
            </w:rPr>
            <w:t xml:space="preserve">Diccionario de Marketing. (1999). </w:t>
          </w:r>
          <w:r w:rsidRPr="00B037C9">
            <w:rPr>
              <w:i/>
              <w:noProof/>
              <w:lang w:val="es-ES"/>
            </w:rPr>
            <w:t>Cliente</w:t>
          </w:r>
          <w:r w:rsidR="0079496C">
            <w:rPr>
              <w:noProof/>
              <w:lang w:val="es-ES"/>
            </w:rPr>
            <w:t>. Mé</w:t>
          </w:r>
          <w:r>
            <w:rPr>
              <w:noProof/>
              <w:lang w:val="es-ES"/>
            </w:rPr>
            <w:t>xico: Cultural S.A.</w:t>
          </w:r>
        </w:p>
        <w:p w14:paraId="3FEFFA51" w14:textId="77777777" w:rsidR="00542F4F" w:rsidRDefault="00542F4F" w:rsidP="00411B19">
          <w:pPr>
            <w:pStyle w:val="Bibliografa"/>
            <w:ind w:left="720" w:hanging="720"/>
            <w:jc w:val="both"/>
            <w:rPr>
              <w:noProof/>
              <w:lang w:val="es-ES"/>
            </w:rPr>
          </w:pPr>
          <w:r>
            <w:rPr>
              <w:noProof/>
              <w:lang w:val="es-ES"/>
            </w:rPr>
            <w:t xml:space="preserve">Diccionario de Marketing. (1999). </w:t>
          </w:r>
          <w:r w:rsidRPr="00B037C9">
            <w:rPr>
              <w:i/>
              <w:noProof/>
              <w:lang w:val="es-ES"/>
            </w:rPr>
            <w:t>Producto</w:t>
          </w:r>
          <w:r>
            <w:rPr>
              <w:noProof/>
              <w:lang w:val="es-ES"/>
            </w:rPr>
            <w:t>. Cultural S.A.</w:t>
          </w:r>
        </w:p>
        <w:p w14:paraId="7462C4D9" w14:textId="77777777" w:rsidR="00542F4F" w:rsidRDefault="00542F4F" w:rsidP="00411B19">
          <w:pPr>
            <w:pStyle w:val="Bibliografa"/>
            <w:ind w:left="720" w:hanging="720"/>
            <w:jc w:val="both"/>
            <w:rPr>
              <w:noProof/>
              <w:lang w:val="es-ES"/>
            </w:rPr>
          </w:pPr>
          <w:r>
            <w:rPr>
              <w:noProof/>
              <w:lang w:val="es-ES"/>
            </w:rPr>
            <w:t xml:space="preserve">El DIARIO. (29 de 07 de 2016). </w:t>
          </w:r>
          <w:r>
            <w:rPr>
              <w:i/>
              <w:iCs/>
              <w:noProof/>
              <w:lang w:val="es-ES"/>
            </w:rPr>
            <w:t>El Universo.</w:t>
          </w:r>
          <w:r>
            <w:rPr>
              <w:noProof/>
              <w:lang w:val="es-ES"/>
            </w:rPr>
            <w:t xml:space="preserve"> Obtenido de www.eluniverso.com/noticias/2016/07/29/nota/5714052/comercio-fue-mas-afectado-tras-sismo-78</w:t>
          </w:r>
        </w:p>
        <w:p w14:paraId="0C26A75B" w14:textId="77777777" w:rsidR="00542F4F" w:rsidRDefault="00542F4F" w:rsidP="00411B19">
          <w:pPr>
            <w:pStyle w:val="Bibliografa"/>
            <w:ind w:left="720" w:hanging="720"/>
            <w:jc w:val="both"/>
            <w:rPr>
              <w:noProof/>
              <w:lang w:val="es-ES"/>
            </w:rPr>
          </w:pPr>
          <w:r>
            <w:rPr>
              <w:noProof/>
              <w:lang w:val="es-ES"/>
            </w:rPr>
            <w:lastRenderedPageBreak/>
            <w:t xml:space="preserve">El Diario. (29 de 04 de 2017). </w:t>
          </w:r>
          <w:r>
            <w:rPr>
              <w:i/>
              <w:iCs/>
              <w:noProof/>
              <w:lang w:val="es-ES"/>
            </w:rPr>
            <w:t>EL DIARIO.EC</w:t>
          </w:r>
          <w:r>
            <w:rPr>
              <w:noProof/>
              <w:lang w:val="es-ES"/>
            </w:rPr>
            <w:t>. Obtenido de http://www.eldiario.ec/noticias-manabi-ecuador/431252-manta-lidera-la-economia-manabita/</w:t>
          </w:r>
        </w:p>
        <w:p w14:paraId="41EEFE8A" w14:textId="5AC3600F" w:rsidR="00542F4F" w:rsidRDefault="00542F4F" w:rsidP="00411B19">
          <w:pPr>
            <w:pStyle w:val="Bibliografa"/>
            <w:ind w:left="720" w:hanging="720"/>
            <w:jc w:val="both"/>
            <w:rPr>
              <w:noProof/>
              <w:lang w:val="es-ES"/>
            </w:rPr>
          </w:pPr>
          <w:r>
            <w:rPr>
              <w:noProof/>
              <w:lang w:val="es-ES"/>
            </w:rPr>
            <w:t xml:space="preserve">Fred, R. D. (2003). </w:t>
          </w:r>
          <w:r w:rsidR="0079496C">
            <w:rPr>
              <w:i/>
              <w:iCs/>
              <w:noProof/>
              <w:lang w:val="es-ES"/>
            </w:rPr>
            <w:t>Administración estratégica Novena edició</w:t>
          </w:r>
          <w:r>
            <w:rPr>
              <w:i/>
              <w:iCs/>
              <w:noProof/>
              <w:lang w:val="es-ES"/>
            </w:rPr>
            <w:t>n.</w:t>
          </w:r>
          <w:r>
            <w:rPr>
              <w:noProof/>
              <w:lang w:val="es-ES"/>
            </w:rPr>
            <w:t xml:space="preserve"> </w:t>
          </w:r>
          <w:r w:rsidR="00411B19">
            <w:rPr>
              <w:noProof/>
              <w:lang w:val="es-ES"/>
            </w:rPr>
            <w:t xml:space="preserve">Pag,185. </w:t>
          </w:r>
          <w:r w:rsidR="0079496C">
            <w:rPr>
              <w:noProof/>
              <w:lang w:val="es-ES"/>
            </w:rPr>
            <w:t>Mé</w:t>
          </w:r>
          <w:r>
            <w:rPr>
              <w:noProof/>
              <w:lang w:val="es-ES"/>
            </w:rPr>
            <w:t>xico: Pearson</w:t>
          </w:r>
          <w:r w:rsidR="0079496C">
            <w:rPr>
              <w:noProof/>
              <w:lang w:val="es-ES"/>
            </w:rPr>
            <w:t xml:space="preserve"> Educación, Mé</w:t>
          </w:r>
          <w:r>
            <w:rPr>
              <w:noProof/>
              <w:lang w:val="es-ES"/>
            </w:rPr>
            <w:t>xico 2003.</w:t>
          </w:r>
        </w:p>
        <w:p w14:paraId="08A7BB9E" w14:textId="48FDE339" w:rsidR="00542F4F" w:rsidRDefault="00542F4F" w:rsidP="00411B19">
          <w:pPr>
            <w:pStyle w:val="Bibliografa"/>
            <w:ind w:left="720" w:hanging="720"/>
            <w:jc w:val="both"/>
            <w:rPr>
              <w:noProof/>
              <w:lang w:val="es-ES"/>
            </w:rPr>
          </w:pPr>
          <w:r>
            <w:rPr>
              <w:noProof/>
              <w:lang w:val="es-ES"/>
            </w:rPr>
            <w:t xml:space="preserve">Gobierno autónomo descentralizado del cantón Portoviejo. (22 de 03 de 2017). </w:t>
          </w:r>
          <w:r w:rsidR="0079496C">
            <w:rPr>
              <w:i/>
              <w:iCs/>
              <w:noProof/>
              <w:lang w:val="es-ES"/>
            </w:rPr>
            <w:t>Código Municipal del Cantó</w:t>
          </w:r>
          <w:r>
            <w:rPr>
              <w:i/>
              <w:iCs/>
              <w:noProof/>
              <w:lang w:val="es-ES"/>
            </w:rPr>
            <w:t>n Portoviejo (Componente Territorial).</w:t>
          </w:r>
          <w:r>
            <w:rPr>
              <w:noProof/>
              <w:lang w:val="es-ES"/>
            </w:rPr>
            <w:t xml:space="preserve"> Obtenido de file:///C:/Users/PC/Downloads/ORDENANZA%20PORTOVIEJO%20(1).pdf</w:t>
          </w:r>
        </w:p>
        <w:p w14:paraId="25D55AD1" w14:textId="2D576999" w:rsidR="00542F4F" w:rsidRDefault="00542F4F" w:rsidP="00411B19">
          <w:pPr>
            <w:pStyle w:val="Bibliografa"/>
            <w:ind w:left="720" w:hanging="720"/>
            <w:jc w:val="both"/>
            <w:rPr>
              <w:noProof/>
              <w:lang w:val="es-ES"/>
            </w:rPr>
          </w:pPr>
          <w:r>
            <w:rPr>
              <w:noProof/>
              <w:lang w:val="es-ES"/>
            </w:rPr>
            <w:t>GOBIERNO AUTONOMO DESCENTRALIZADO M</w:t>
          </w:r>
          <w:r w:rsidR="0079496C">
            <w:rPr>
              <w:noProof/>
              <w:lang w:val="es-ES"/>
            </w:rPr>
            <w:t>UNICIPAL DE PORTOVIEJO. (2015).</w:t>
          </w:r>
          <w:r>
            <w:rPr>
              <w:i/>
              <w:iCs/>
              <w:noProof/>
              <w:lang w:val="es-ES"/>
            </w:rPr>
            <w:t>www.portoviejo.gob.ec</w:t>
          </w:r>
          <w:r w:rsidR="0079496C">
            <w:rPr>
              <w:noProof/>
              <w:lang w:val="es-ES"/>
            </w:rPr>
            <w:t>.</w:t>
          </w:r>
          <w:r>
            <w:rPr>
              <w:noProof/>
              <w:lang w:val="es-ES"/>
            </w:rPr>
            <w:t>Obtenid</w:t>
          </w:r>
          <w:r w:rsidR="0079496C">
            <w:rPr>
              <w:noProof/>
              <w:lang w:val="es-ES"/>
            </w:rPr>
            <w:t>ode</w:t>
          </w:r>
          <w:r>
            <w:rPr>
              <w:noProof/>
              <w:lang w:val="es-ES"/>
            </w:rPr>
            <w:t>file:///C:/Users/PC/Downloads/ORDENANZACONTROL%20DE%20ESTABLECIMIENTOS%20COMERCIALES,%20INDUSTRIALES,%20%20TUR%C3%8DSTICOS%20Y%20DE%20SERVICIOS%20EN%20GENERAL</w:t>
          </w:r>
        </w:p>
        <w:p w14:paraId="0509C32B" w14:textId="77777777" w:rsidR="00542F4F" w:rsidRDefault="00542F4F" w:rsidP="00411B19">
          <w:pPr>
            <w:pStyle w:val="Bibliografa"/>
            <w:ind w:left="720" w:hanging="720"/>
            <w:jc w:val="both"/>
            <w:rPr>
              <w:noProof/>
              <w:lang w:val="es-ES"/>
            </w:rPr>
          </w:pPr>
          <w:r>
            <w:rPr>
              <w:noProof/>
              <w:lang w:val="es-ES"/>
            </w:rPr>
            <w:t xml:space="preserve">Gómez, J. (2016). </w:t>
          </w:r>
          <w:r>
            <w:rPr>
              <w:i/>
              <w:iCs/>
              <w:noProof/>
              <w:lang w:val="es-ES"/>
            </w:rPr>
            <w:t>Implemetación de la Estrategia</w:t>
          </w:r>
          <w:r>
            <w:rPr>
              <w:noProof/>
              <w:lang w:val="es-ES"/>
            </w:rPr>
            <w:t>. Obtenido de https://www.dinero.com/opinion/columnistas/articulo/como-implementar-la-estrategia-en-nuestras-organizaciones-jorge-gomez/239380</w:t>
          </w:r>
        </w:p>
        <w:p w14:paraId="629107C9" w14:textId="5455E29D" w:rsidR="00542F4F" w:rsidRDefault="00542F4F" w:rsidP="00411B19">
          <w:pPr>
            <w:pStyle w:val="Bibliografa"/>
            <w:ind w:left="720" w:hanging="720"/>
            <w:jc w:val="both"/>
            <w:rPr>
              <w:noProof/>
              <w:lang w:val="es-ES"/>
            </w:rPr>
          </w:pPr>
          <w:r>
            <w:rPr>
              <w:noProof/>
              <w:lang w:val="es-ES"/>
            </w:rPr>
            <w:t xml:space="preserve">Govea, M. (11 de Junio de 2012). </w:t>
          </w:r>
          <w:r w:rsidR="0079496C">
            <w:rPr>
              <w:i/>
              <w:iCs/>
              <w:noProof/>
              <w:lang w:val="es-ES"/>
            </w:rPr>
            <w:t>Estrategias de Comercializació</w:t>
          </w:r>
          <w:r>
            <w:rPr>
              <w:i/>
              <w:iCs/>
              <w:noProof/>
              <w:lang w:val="es-ES"/>
            </w:rPr>
            <w:t>n.</w:t>
          </w:r>
          <w:r>
            <w:rPr>
              <w:noProof/>
              <w:lang w:val="es-ES"/>
            </w:rPr>
            <w:t xml:space="preserve"> </w:t>
          </w:r>
          <w:r w:rsidR="00411B19">
            <w:rPr>
              <w:noProof/>
              <w:lang w:val="es-ES"/>
            </w:rPr>
            <w:t xml:space="preserve">Pag. 3. </w:t>
          </w:r>
          <w:r>
            <w:rPr>
              <w:noProof/>
              <w:lang w:val="es-ES"/>
            </w:rPr>
            <w:t>Obtenido de file:///C:/Users/PC/AppData/Local/Temp/Rar$DIa0.868/gme.pdf</w:t>
          </w:r>
        </w:p>
        <w:p w14:paraId="70E48894" w14:textId="708C8B62" w:rsidR="00542F4F" w:rsidRDefault="00542F4F" w:rsidP="00411B19">
          <w:pPr>
            <w:pStyle w:val="Bibliografa"/>
            <w:ind w:left="720" w:hanging="720"/>
            <w:jc w:val="both"/>
            <w:rPr>
              <w:noProof/>
              <w:lang w:val="es-ES"/>
            </w:rPr>
          </w:pPr>
          <w:r>
            <w:rPr>
              <w:noProof/>
              <w:lang w:val="es-ES"/>
            </w:rPr>
            <w:t>Instituto N</w:t>
          </w:r>
          <w:r w:rsidR="0079496C">
            <w:rPr>
              <w:noProof/>
              <w:lang w:val="es-ES"/>
            </w:rPr>
            <w:t>acional de Estadística</w:t>
          </w:r>
          <w:r>
            <w:rPr>
              <w:noProof/>
              <w:lang w:val="es-ES"/>
            </w:rPr>
            <w:t xml:space="preserve"> y Censos. (2013). </w:t>
          </w:r>
          <w:r w:rsidR="0079496C">
            <w:rPr>
              <w:i/>
              <w:iCs/>
              <w:noProof/>
              <w:lang w:val="es-ES"/>
            </w:rPr>
            <w:t>Proyección de població</w:t>
          </w:r>
          <w:r>
            <w:rPr>
              <w:i/>
              <w:iCs/>
              <w:noProof/>
              <w:lang w:val="es-ES"/>
            </w:rPr>
            <w:t>n por cantones 2010-2020</w:t>
          </w:r>
          <w:r>
            <w:rPr>
              <w:noProof/>
              <w:lang w:val="es-ES"/>
            </w:rPr>
            <w:t>. Obtenido de http://www.ecuadorencifras.gob.ec/inec-presenta-sus-proyecciones-poblacionales-cantonales/</w:t>
          </w:r>
        </w:p>
        <w:p w14:paraId="0A587873" w14:textId="30161E87" w:rsidR="00542F4F" w:rsidRDefault="00542F4F" w:rsidP="00411B19">
          <w:pPr>
            <w:pStyle w:val="Bibliografa"/>
            <w:ind w:left="720" w:hanging="720"/>
            <w:jc w:val="both"/>
            <w:rPr>
              <w:noProof/>
              <w:lang w:val="es-ES"/>
            </w:rPr>
          </w:pPr>
          <w:r>
            <w:rPr>
              <w:noProof/>
              <w:lang w:val="es-ES"/>
            </w:rPr>
            <w:t xml:space="preserve">Keller, P. K. (2012). </w:t>
          </w:r>
          <w:r w:rsidR="0079496C">
            <w:rPr>
              <w:i/>
              <w:noProof/>
              <w:lang w:val="es-ES"/>
            </w:rPr>
            <w:t>Direcció</w:t>
          </w:r>
          <w:r w:rsidRPr="00411B19">
            <w:rPr>
              <w:i/>
              <w:noProof/>
              <w:lang w:val="es-ES"/>
            </w:rPr>
            <w:t>n de Marketing</w:t>
          </w:r>
          <w:r>
            <w:rPr>
              <w:noProof/>
              <w:lang w:val="es-ES"/>
            </w:rPr>
            <w:t xml:space="preserve">. </w:t>
          </w:r>
          <w:r w:rsidR="00411B19">
            <w:rPr>
              <w:noProof/>
              <w:lang w:val="es-ES"/>
            </w:rPr>
            <w:t xml:space="preserve">Pag, 56. </w:t>
          </w:r>
          <w:r w:rsidR="0079496C">
            <w:rPr>
              <w:noProof/>
              <w:lang w:val="es-ES"/>
            </w:rPr>
            <w:t>Mé</w:t>
          </w:r>
          <w:r>
            <w:rPr>
              <w:noProof/>
              <w:lang w:val="es-ES"/>
            </w:rPr>
            <w:t>xico: Pearson Educación.</w:t>
          </w:r>
        </w:p>
        <w:p w14:paraId="7F118FCB" w14:textId="5902A92D" w:rsidR="00542F4F" w:rsidRDefault="00542F4F" w:rsidP="00411B19">
          <w:pPr>
            <w:pStyle w:val="Bibliografa"/>
            <w:ind w:left="720" w:hanging="720"/>
            <w:jc w:val="both"/>
            <w:rPr>
              <w:noProof/>
              <w:lang w:val="es-ES"/>
            </w:rPr>
          </w:pPr>
          <w:r>
            <w:rPr>
              <w:noProof/>
              <w:lang w:val="es-ES"/>
            </w:rPr>
            <w:lastRenderedPageBreak/>
            <w:t xml:space="preserve">Kotler, P. (2011). </w:t>
          </w:r>
          <w:r w:rsidR="0079496C">
            <w:rPr>
              <w:i/>
              <w:iCs/>
              <w:noProof/>
              <w:lang w:val="es-ES"/>
            </w:rPr>
            <w:t>Marketing Turístico quinta edició</w:t>
          </w:r>
          <w:r>
            <w:rPr>
              <w:i/>
              <w:iCs/>
              <w:noProof/>
              <w:lang w:val="es-ES"/>
            </w:rPr>
            <w:t>n .</w:t>
          </w:r>
          <w:r w:rsidR="00411B19">
            <w:rPr>
              <w:noProof/>
              <w:lang w:val="es-ES"/>
            </w:rPr>
            <w:t xml:space="preserve">Pag, 234. </w:t>
          </w:r>
          <w:r>
            <w:rPr>
              <w:noProof/>
              <w:lang w:val="es-ES"/>
            </w:rPr>
            <w:t>Madrid: PEARSON EDUCACIÓN, S.A., Madrid, 2011.</w:t>
          </w:r>
        </w:p>
        <w:p w14:paraId="5FC64B8A" w14:textId="3129A13F" w:rsidR="00542F4F" w:rsidRDefault="00542F4F" w:rsidP="00411B19">
          <w:pPr>
            <w:pStyle w:val="Bibliografa"/>
            <w:ind w:left="720" w:hanging="720"/>
            <w:jc w:val="both"/>
            <w:rPr>
              <w:noProof/>
              <w:lang w:val="es-ES"/>
            </w:rPr>
          </w:pPr>
          <w:r>
            <w:rPr>
              <w:noProof/>
              <w:lang w:val="es-ES"/>
            </w:rPr>
            <w:t xml:space="preserve">Kotler, P. (2012). </w:t>
          </w:r>
          <w:r w:rsidR="0079496C">
            <w:rPr>
              <w:i/>
              <w:noProof/>
              <w:lang w:val="es-ES"/>
            </w:rPr>
            <w:t>Direcció</w:t>
          </w:r>
          <w:r w:rsidRPr="00542F4F">
            <w:rPr>
              <w:i/>
              <w:noProof/>
              <w:lang w:val="es-ES"/>
            </w:rPr>
            <w:t>n de Marketing. Mexico</w:t>
          </w:r>
          <w:r>
            <w:rPr>
              <w:noProof/>
              <w:lang w:val="es-ES"/>
            </w:rPr>
            <w:t>:</w:t>
          </w:r>
          <w:r w:rsidR="00411B19">
            <w:rPr>
              <w:noProof/>
              <w:lang w:val="es-ES"/>
            </w:rPr>
            <w:t xml:space="preserve"> Pag, 61</w:t>
          </w:r>
          <w:r w:rsidR="0079496C">
            <w:rPr>
              <w:noProof/>
              <w:lang w:val="es-ES"/>
            </w:rPr>
            <w:t xml:space="preserve"> Pearson Educació</w:t>
          </w:r>
          <w:r>
            <w:rPr>
              <w:noProof/>
              <w:lang w:val="es-ES"/>
            </w:rPr>
            <w:t>n.</w:t>
          </w:r>
        </w:p>
        <w:p w14:paraId="554CE372" w14:textId="6ED909CF" w:rsidR="00542F4F" w:rsidRDefault="00542F4F" w:rsidP="00411B19">
          <w:pPr>
            <w:pStyle w:val="Bibliografa"/>
            <w:ind w:left="720" w:hanging="720"/>
            <w:jc w:val="both"/>
            <w:rPr>
              <w:noProof/>
              <w:lang w:val="es-ES"/>
            </w:rPr>
          </w:pPr>
          <w:r>
            <w:rPr>
              <w:noProof/>
              <w:lang w:val="es-ES"/>
            </w:rPr>
            <w:t xml:space="preserve">Kotler, P. (2012). </w:t>
          </w:r>
          <w:r w:rsidR="0079496C">
            <w:rPr>
              <w:i/>
              <w:iCs/>
              <w:noProof/>
              <w:lang w:val="es-ES"/>
            </w:rPr>
            <w:t>Direcció</w:t>
          </w:r>
          <w:r>
            <w:rPr>
              <w:i/>
              <w:iCs/>
              <w:noProof/>
              <w:lang w:val="es-ES"/>
            </w:rPr>
            <w:t>n de Marketing decim</w:t>
          </w:r>
          <w:r w:rsidR="0079496C">
            <w:rPr>
              <w:i/>
              <w:iCs/>
              <w:noProof/>
              <w:lang w:val="es-ES"/>
            </w:rPr>
            <w:t>ocuarta edició</w:t>
          </w:r>
          <w:r>
            <w:rPr>
              <w:i/>
              <w:iCs/>
              <w:noProof/>
              <w:lang w:val="es-ES"/>
            </w:rPr>
            <w:t>n.</w:t>
          </w:r>
          <w:r>
            <w:rPr>
              <w:noProof/>
              <w:lang w:val="es-ES"/>
            </w:rPr>
            <w:t xml:space="preserve"> </w:t>
          </w:r>
          <w:r w:rsidR="00411B19">
            <w:rPr>
              <w:noProof/>
              <w:lang w:val="es-ES"/>
            </w:rPr>
            <w:t xml:space="preserve">Pag, 166;170. </w:t>
          </w:r>
          <w:r w:rsidR="0079496C">
            <w:rPr>
              <w:noProof/>
              <w:lang w:val="es-ES"/>
            </w:rPr>
            <w:t>Mé</w:t>
          </w:r>
          <w:r>
            <w:rPr>
              <w:noProof/>
              <w:lang w:val="es-ES"/>
            </w:rPr>
            <w:t>xico: Pearson Educación de México, S.A. de C.V.</w:t>
          </w:r>
        </w:p>
        <w:p w14:paraId="01BE5EFD" w14:textId="4094E2A9" w:rsidR="00542F4F" w:rsidRDefault="00542F4F" w:rsidP="00411B19">
          <w:pPr>
            <w:pStyle w:val="Bibliografa"/>
            <w:ind w:left="720" w:hanging="720"/>
            <w:jc w:val="both"/>
            <w:rPr>
              <w:noProof/>
              <w:lang w:val="es-ES"/>
            </w:rPr>
          </w:pPr>
          <w:r>
            <w:rPr>
              <w:noProof/>
              <w:lang w:val="es-ES"/>
            </w:rPr>
            <w:t xml:space="preserve">Kotler, P. (2012). </w:t>
          </w:r>
          <w:r w:rsidR="0079496C">
            <w:rPr>
              <w:i/>
              <w:noProof/>
              <w:lang w:val="es-ES"/>
            </w:rPr>
            <w:t>Direcció</w:t>
          </w:r>
          <w:r w:rsidRPr="00542F4F">
            <w:rPr>
              <w:i/>
              <w:noProof/>
              <w:lang w:val="es-ES"/>
            </w:rPr>
            <w:t>n del marketing</w:t>
          </w:r>
          <w:r>
            <w:rPr>
              <w:noProof/>
              <w:lang w:val="es-ES"/>
            </w:rPr>
            <w:t xml:space="preserve">. </w:t>
          </w:r>
          <w:r w:rsidR="00411B19">
            <w:rPr>
              <w:noProof/>
              <w:lang w:val="es-ES"/>
            </w:rPr>
            <w:t xml:space="preserve">Pa, 173. </w:t>
          </w:r>
          <w:r w:rsidR="0079496C">
            <w:rPr>
              <w:noProof/>
              <w:lang w:val="es-ES"/>
            </w:rPr>
            <w:t>México: Pearson Educació</w:t>
          </w:r>
          <w:r>
            <w:rPr>
              <w:noProof/>
              <w:lang w:val="es-ES"/>
            </w:rPr>
            <w:t>n.</w:t>
          </w:r>
        </w:p>
        <w:p w14:paraId="7F4EC9D4" w14:textId="4E4EC1F0" w:rsidR="00542F4F" w:rsidRDefault="00542F4F" w:rsidP="00411B19">
          <w:pPr>
            <w:pStyle w:val="Bibliografa"/>
            <w:ind w:left="720" w:hanging="720"/>
            <w:jc w:val="both"/>
            <w:rPr>
              <w:noProof/>
              <w:lang w:val="es-ES"/>
            </w:rPr>
          </w:pPr>
          <w:r>
            <w:rPr>
              <w:noProof/>
              <w:lang w:val="es-ES"/>
            </w:rPr>
            <w:t xml:space="preserve">Kotler, P. (2012). </w:t>
          </w:r>
          <w:r w:rsidR="0079496C">
            <w:rPr>
              <w:i/>
              <w:noProof/>
              <w:lang w:val="es-ES"/>
            </w:rPr>
            <w:t>Direcció</w:t>
          </w:r>
          <w:r w:rsidRPr="00542F4F">
            <w:rPr>
              <w:i/>
              <w:noProof/>
              <w:lang w:val="es-ES"/>
            </w:rPr>
            <w:t>n del Marketing</w:t>
          </w:r>
          <w:r>
            <w:rPr>
              <w:noProof/>
              <w:lang w:val="es-ES"/>
            </w:rPr>
            <w:t>. Mexico: Pearson Educación.</w:t>
          </w:r>
        </w:p>
        <w:p w14:paraId="0CA1B385" w14:textId="44E82BC1" w:rsidR="00542F4F" w:rsidRDefault="00542F4F" w:rsidP="0079496C">
          <w:pPr>
            <w:pStyle w:val="Bibliografa"/>
            <w:ind w:left="720" w:hanging="720"/>
            <w:jc w:val="both"/>
            <w:rPr>
              <w:noProof/>
              <w:lang w:val="es-ES"/>
            </w:rPr>
          </w:pPr>
          <w:r>
            <w:rPr>
              <w:noProof/>
              <w:lang w:val="es-ES"/>
            </w:rPr>
            <w:t xml:space="preserve">Manene, L. M. (20 de febrero de 2012). </w:t>
          </w:r>
          <w:r w:rsidR="00B037C9">
            <w:rPr>
              <w:i/>
              <w:iCs/>
              <w:noProof/>
              <w:lang w:val="es-ES"/>
            </w:rPr>
            <w:t>Marketing : introducción, c</w:t>
          </w:r>
          <w:r w:rsidR="0079496C">
            <w:rPr>
              <w:i/>
              <w:iCs/>
              <w:noProof/>
              <w:lang w:val="es-ES"/>
            </w:rPr>
            <w:t xml:space="preserve">oncepto, evolución,definiciones </w:t>
          </w:r>
          <w:r w:rsidR="00B037C9">
            <w:rPr>
              <w:i/>
              <w:iCs/>
              <w:noProof/>
              <w:lang w:val="es-ES"/>
            </w:rPr>
            <w:t>y tipos</w:t>
          </w:r>
          <w:r w:rsidR="00B037C9">
            <w:rPr>
              <w:noProof/>
              <w:lang w:val="es-ES"/>
            </w:rPr>
            <w:t>.</w:t>
          </w:r>
          <w:r>
            <w:rPr>
              <w:noProof/>
              <w:lang w:val="es-ES"/>
            </w:rPr>
            <w:t xml:space="preserve"> Obtenido de http://www.luismiguelmanene.com/2012/02/20/marketing-introduccion-concepto-evoluciondefiniciones-y-tipos/</w:t>
          </w:r>
        </w:p>
        <w:p w14:paraId="3270B648" w14:textId="77777777" w:rsidR="00542F4F" w:rsidRDefault="00542F4F" w:rsidP="00411B19">
          <w:pPr>
            <w:pStyle w:val="Bibliografa"/>
            <w:ind w:left="720" w:hanging="720"/>
            <w:jc w:val="both"/>
            <w:rPr>
              <w:noProof/>
              <w:lang w:val="es-ES"/>
            </w:rPr>
          </w:pPr>
          <w:r>
            <w:rPr>
              <w:noProof/>
              <w:lang w:val="es-ES"/>
            </w:rPr>
            <w:t xml:space="preserve">Martinez, J. (2017). </w:t>
          </w:r>
          <w:r>
            <w:rPr>
              <w:i/>
              <w:iCs/>
              <w:noProof/>
              <w:lang w:val="es-ES"/>
            </w:rPr>
            <w:t>Comportamiento del Consumidor</w:t>
          </w:r>
          <w:r>
            <w:rPr>
              <w:noProof/>
              <w:lang w:val="es-ES"/>
            </w:rPr>
            <w:t>. Obtenido de http://www.liderazgoymercadeo.co/comportamiento-del-consumidor/</w:t>
          </w:r>
        </w:p>
        <w:p w14:paraId="290DAE24" w14:textId="6FD38657" w:rsidR="00542F4F" w:rsidRDefault="00542F4F" w:rsidP="00411B19">
          <w:pPr>
            <w:pStyle w:val="Bibliografa"/>
            <w:ind w:left="720" w:hanging="720"/>
            <w:jc w:val="both"/>
            <w:rPr>
              <w:noProof/>
              <w:lang w:val="es-ES"/>
            </w:rPr>
          </w:pPr>
          <w:r>
            <w:rPr>
              <w:noProof/>
              <w:lang w:val="es-ES"/>
            </w:rPr>
            <w:t xml:space="preserve">Michael, F. O. (2006). </w:t>
          </w:r>
          <w:r w:rsidRPr="00B037C9">
            <w:rPr>
              <w:i/>
              <w:noProof/>
              <w:lang w:val="es-ES"/>
            </w:rPr>
            <w:t>Estrategia de Marketing</w:t>
          </w:r>
          <w:r w:rsidR="0079496C">
            <w:rPr>
              <w:noProof/>
              <w:lang w:val="es-ES"/>
            </w:rPr>
            <w:t>. Tercera Edició</w:t>
          </w:r>
          <w:r>
            <w:rPr>
              <w:noProof/>
              <w:lang w:val="es-ES"/>
            </w:rPr>
            <w:t>n.</w:t>
          </w:r>
        </w:p>
        <w:p w14:paraId="0CDE6795" w14:textId="77777777" w:rsidR="00542F4F" w:rsidRDefault="00542F4F" w:rsidP="00411B19">
          <w:pPr>
            <w:pStyle w:val="Bibliografa"/>
            <w:ind w:left="720" w:hanging="720"/>
            <w:jc w:val="both"/>
            <w:rPr>
              <w:noProof/>
              <w:lang w:val="es-ES"/>
            </w:rPr>
          </w:pPr>
          <w:r>
            <w:rPr>
              <w:noProof/>
              <w:lang w:val="es-ES"/>
            </w:rPr>
            <w:t xml:space="preserve">Ortiz, M. (7 de junio de 2017). </w:t>
          </w:r>
          <w:r>
            <w:rPr>
              <w:i/>
              <w:iCs/>
              <w:noProof/>
              <w:lang w:val="es-ES"/>
            </w:rPr>
            <w:t>Diario el comercio</w:t>
          </w:r>
          <w:r>
            <w:rPr>
              <w:noProof/>
              <w:lang w:val="es-ES"/>
            </w:rPr>
            <w:t>. Obtenido de http://www.elcomercio.com/opinion/datos-poblacion-ecuatoriana-inec-opinion.html</w:t>
          </w:r>
        </w:p>
        <w:p w14:paraId="4B388410" w14:textId="4950BC0D" w:rsidR="00542F4F" w:rsidRDefault="00542F4F" w:rsidP="00411B19">
          <w:pPr>
            <w:pStyle w:val="Bibliografa"/>
            <w:ind w:left="720" w:hanging="720"/>
            <w:jc w:val="both"/>
            <w:rPr>
              <w:noProof/>
              <w:lang w:val="es-ES"/>
            </w:rPr>
          </w:pPr>
          <w:r>
            <w:rPr>
              <w:noProof/>
              <w:lang w:val="es-ES"/>
            </w:rPr>
            <w:t xml:space="preserve">Philip Kotler, G. A. (2007). </w:t>
          </w:r>
          <w:r w:rsidR="0079496C">
            <w:rPr>
              <w:i/>
              <w:iCs/>
              <w:noProof/>
              <w:lang w:val="es-ES"/>
            </w:rPr>
            <w:t>Marketing versión para latinoamé</w:t>
          </w:r>
          <w:r>
            <w:rPr>
              <w:i/>
              <w:iCs/>
              <w:noProof/>
              <w:lang w:val="es-ES"/>
            </w:rPr>
            <w:t>rica.</w:t>
          </w:r>
          <w:r w:rsidR="0079496C">
            <w:rPr>
              <w:noProof/>
              <w:lang w:val="es-ES"/>
            </w:rPr>
            <w:t xml:space="preserve"> México: Pearson 14 edició</w:t>
          </w:r>
          <w:r>
            <w:rPr>
              <w:noProof/>
              <w:lang w:val="es-ES"/>
            </w:rPr>
            <w:t>n.</w:t>
          </w:r>
        </w:p>
        <w:p w14:paraId="522F37D9" w14:textId="72F64E0D" w:rsidR="00542F4F" w:rsidRDefault="0079496C" w:rsidP="00411B19">
          <w:pPr>
            <w:pStyle w:val="Bibliografa"/>
            <w:ind w:left="720" w:hanging="720"/>
            <w:jc w:val="both"/>
            <w:rPr>
              <w:noProof/>
              <w:lang w:val="es-ES"/>
            </w:rPr>
          </w:pPr>
          <w:r>
            <w:rPr>
              <w:noProof/>
              <w:lang w:val="es-ES"/>
            </w:rPr>
            <w:t>Plan de Desarrollo y Ordenamiento Territorial d</w:t>
          </w:r>
          <w:r w:rsidR="00542F4F">
            <w:rPr>
              <w:noProof/>
              <w:lang w:val="es-ES"/>
            </w:rPr>
            <w:t xml:space="preserve">el Cantón Portoviejo. (2011). </w:t>
          </w:r>
          <w:r>
            <w:rPr>
              <w:i/>
              <w:iCs/>
              <w:noProof/>
              <w:lang w:val="es-ES"/>
            </w:rPr>
            <w:t>Plan d</w:t>
          </w:r>
          <w:r w:rsidR="00542F4F">
            <w:rPr>
              <w:i/>
              <w:iCs/>
              <w:noProof/>
              <w:lang w:val="es-ES"/>
            </w:rPr>
            <w:t>e Desarro</w:t>
          </w:r>
          <w:r>
            <w:rPr>
              <w:i/>
              <w:iCs/>
              <w:noProof/>
              <w:lang w:val="es-ES"/>
            </w:rPr>
            <w:t>llo y Ordenamiento Territorial d</w:t>
          </w:r>
          <w:r w:rsidR="00542F4F">
            <w:rPr>
              <w:i/>
              <w:iCs/>
              <w:noProof/>
              <w:lang w:val="es-ES"/>
            </w:rPr>
            <w:t>el Cantón Portoviejo.</w:t>
          </w:r>
          <w:r w:rsidR="00542F4F">
            <w:rPr>
              <w:noProof/>
              <w:lang w:val="es-ES"/>
            </w:rPr>
            <w:t xml:space="preserve"> Obtenido de http://www.portoviejo.gob.ec/docs/plan-de-desarrollo-y-ordenamiento-territorial-del-canton-portoviejo.pdf</w:t>
          </w:r>
        </w:p>
        <w:p w14:paraId="787E5818" w14:textId="7ACB3223" w:rsidR="00542F4F" w:rsidRDefault="00542F4F" w:rsidP="00411B19">
          <w:pPr>
            <w:pStyle w:val="Bibliografa"/>
            <w:ind w:left="720" w:hanging="720"/>
            <w:jc w:val="both"/>
            <w:rPr>
              <w:noProof/>
              <w:lang w:val="es-ES"/>
            </w:rPr>
          </w:pPr>
          <w:r>
            <w:rPr>
              <w:noProof/>
              <w:lang w:val="es-ES"/>
            </w:rPr>
            <w:lastRenderedPageBreak/>
            <w:t xml:space="preserve">Prado, E. G. (2016). </w:t>
          </w:r>
          <w:r w:rsidR="0079496C">
            <w:rPr>
              <w:i/>
              <w:iCs/>
              <w:noProof/>
              <w:lang w:val="es-ES"/>
            </w:rPr>
            <w:t>Direcció</w:t>
          </w:r>
          <w:r>
            <w:rPr>
              <w:i/>
              <w:iCs/>
              <w:noProof/>
              <w:lang w:val="es-ES"/>
            </w:rPr>
            <w:t>n y estrategias de v</w:t>
          </w:r>
          <w:r w:rsidR="0079496C">
            <w:rPr>
              <w:i/>
              <w:iCs/>
              <w:noProof/>
              <w:lang w:val="es-ES"/>
            </w:rPr>
            <w:t>entas e intermediació</w:t>
          </w:r>
          <w:r w:rsidR="00411B19">
            <w:rPr>
              <w:i/>
              <w:iCs/>
              <w:noProof/>
              <w:lang w:val="es-ES"/>
            </w:rPr>
            <w:t xml:space="preserve">n comercial. </w:t>
          </w:r>
          <w:r w:rsidR="00411B19" w:rsidRPr="00411B19">
            <w:rPr>
              <w:iCs/>
              <w:noProof/>
              <w:lang w:val="es-ES"/>
            </w:rPr>
            <w:t>Pag,43</w:t>
          </w:r>
          <w:r w:rsidRPr="00411B19">
            <w:rPr>
              <w:iCs/>
              <w:noProof/>
              <w:lang w:val="es-ES"/>
            </w:rPr>
            <w:t>.</w:t>
          </w:r>
          <w:r>
            <w:rPr>
              <w:noProof/>
              <w:lang w:val="es-ES"/>
            </w:rPr>
            <w:t xml:space="preserve"> España: Ediciones</w:t>
          </w:r>
          <w:r w:rsidR="0079496C">
            <w:rPr>
              <w:noProof/>
              <w:lang w:val="es-ES"/>
            </w:rPr>
            <w:t xml:space="preserve"> </w:t>
          </w:r>
          <w:r>
            <w:rPr>
              <w:noProof/>
              <w:lang w:val="es-ES"/>
            </w:rPr>
            <w:t>Paraninfo, S.A.</w:t>
          </w:r>
        </w:p>
        <w:p w14:paraId="22068FE0" w14:textId="77777777" w:rsidR="00542F4F" w:rsidRDefault="00542F4F" w:rsidP="00411B19">
          <w:pPr>
            <w:pStyle w:val="Bibliografa"/>
            <w:ind w:left="720" w:hanging="720"/>
            <w:jc w:val="both"/>
            <w:rPr>
              <w:noProof/>
              <w:lang w:val="es-ES"/>
            </w:rPr>
          </w:pPr>
          <w:r>
            <w:rPr>
              <w:noProof/>
              <w:lang w:val="es-ES"/>
            </w:rPr>
            <w:t xml:space="preserve">Rivadeneira, D. (28 de marzo de 2012). </w:t>
          </w:r>
          <w:r>
            <w:rPr>
              <w:i/>
              <w:iCs/>
              <w:noProof/>
              <w:lang w:val="es-ES"/>
            </w:rPr>
            <w:t>Comercialización</w:t>
          </w:r>
          <w:r>
            <w:rPr>
              <w:noProof/>
              <w:lang w:val="es-ES"/>
            </w:rPr>
            <w:t>. Obtenido de http://empresactualidad.blogspot.com/2012/03/comercializacion-definicion-y-conceptos.html</w:t>
          </w:r>
        </w:p>
        <w:p w14:paraId="70CA414A" w14:textId="7D8FA922" w:rsidR="00542F4F" w:rsidRDefault="0079496C" w:rsidP="00411B19">
          <w:pPr>
            <w:pStyle w:val="Bibliografa"/>
            <w:ind w:left="720" w:hanging="720"/>
            <w:jc w:val="both"/>
            <w:rPr>
              <w:noProof/>
              <w:lang w:val="es-ES"/>
            </w:rPr>
          </w:pPr>
          <w:r>
            <w:rPr>
              <w:noProof/>
              <w:lang w:val="es-ES"/>
            </w:rPr>
            <w:t>SENPLADES - Secretarí</w:t>
          </w:r>
          <w:r w:rsidR="00542F4F">
            <w:rPr>
              <w:noProof/>
              <w:lang w:val="es-ES"/>
            </w:rPr>
            <w:t xml:space="preserve">a Nacional de Planificación y Desarrollo. (25 de febrero de 2014). </w:t>
          </w:r>
          <w:r w:rsidR="00542F4F">
            <w:rPr>
              <w:i/>
              <w:iCs/>
              <w:noProof/>
              <w:lang w:val="es-ES"/>
            </w:rPr>
            <w:t>Manta Manabi.</w:t>
          </w:r>
          <w:r w:rsidR="00542F4F">
            <w:rPr>
              <w:noProof/>
              <w:lang w:val="es-ES"/>
            </w:rPr>
            <w:t xml:space="preserve"> Obtenido de Manta Manabi: http://app.sni.gob.ec/sni-link/sni/Portal%20SNI%202014/FICHAS%20F/1308_MANTA_MANABI.pdf</w:t>
          </w:r>
        </w:p>
        <w:p w14:paraId="1A37A793" w14:textId="77777777" w:rsidR="00542F4F" w:rsidRDefault="00542F4F" w:rsidP="00411B19">
          <w:pPr>
            <w:pStyle w:val="Bibliografa"/>
            <w:ind w:left="720" w:hanging="720"/>
            <w:jc w:val="both"/>
            <w:rPr>
              <w:noProof/>
              <w:lang w:val="es-ES"/>
            </w:rPr>
          </w:pPr>
          <w:r>
            <w:rPr>
              <w:noProof/>
              <w:lang w:val="es-ES"/>
            </w:rPr>
            <w:t xml:space="preserve">Silva, K. D. (agosto de 2018). </w:t>
          </w:r>
          <w:r>
            <w:rPr>
              <w:i/>
              <w:iCs/>
              <w:noProof/>
              <w:lang w:val="es-ES"/>
            </w:rPr>
            <w:t>Concepto de servicio al cliente</w:t>
          </w:r>
          <w:r>
            <w:rPr>
              <w:noProof/>
              <w:lang w:val="es-ES"/>
            </w:rPr>
            <w:t>. Obtenido de https://www.cuidatudinero.com/13083358/el-concepto-de-servicio-al-cliente</w:t>
          </w:r>
        </w:p>
        <w:p w14:paraId="64247742" w14:textId="77777777" w:rsidR="00542F4F" w:rsidRPr="00542F4F" w:rsidRDefault="00542F4F" w:rsidP="00411B19">
          <w:pPr>
            <w:pStyle w:val="Bibliografa"/>
            <w:ind w:left="720" w:hanging="720"/>
            <w:jc w:val="both"/>
            <w:rPr>
              <w:noProof/>
              <w:lang w:val="en-US"/>
            </w:rPr>
          </w:pPr>
          <w:r w:rsidRPr="00542F4F">
            <w:rPr>
              <w:noProof/>
              <w:lang w:val="en-US"/>
            </w:rPr>
            <w:t xml:space="preserve">Stanton William, E. M. (2014). </w:t>
          </w:r>
          <w:r w:rsidRPr="00B037C9">
            <w:rPr>
              <w:i/>
              <w:noProof/>
              <w:lang w:val="en-US"/>
            </w:rPr>
            <w:t>Fundamento de Marketing.</w:t>
          </w:r>
        </w:p>
        <w:p w14:paraId="66001C68" w14:textId="35134E8B" w:rsidR="00542F4F" w:rsidRDefault="00542F4F" w:rsidP="00411B19">
          <w:pPr>
            <w:pStyle w:val="Bibliografa"/>
            <w:ind w:left="720" w:hanging="720"/>
            <w:jc w:val="both"/>
            <w:rPr>
              <w:noProof/>
              <w:lang w:val="es-ES"/>
            </w:rPr>
          </w:pPr>
          <w:r>
            <w:rPr>
              <w:noProof/>
              <w:lang w:val="es-ES"/>
            </w:rPr>
            <w:t>Stanton, E. y. (2012).</w:t>
          </w:r>
          <w:r w:rsidRPr="00B037C9">
            <w:rPr>
              <w:i/>
              <w:noProof/>
              <w:lang w:val="es-ES"/>
            </w:rPr>
            <w:t xml:space="preserve"> Fundamentos del Marketing</w:t>
          </w:r>
          <w:r w:rsidR="0079496C">
            <w:rPr>
              <w:noProof/>
              <w:lang w:val="es-ES"/>
            </w:rPr>
            <w:t>. Mé</w:t>
          </w:r>
          <w:r>
            <w:rPr>
              <w:noProof/>
              <w:lang w:val="es-ES"/>
            </w:rPr>
            <w:t>xico.</w:t>
          </w:r>
        </w:p>
        <w:p w14:paraId="4051021D" w14:textId="2D4E9E2B" w:rsidR="00542F4F" w:rsidRDefault="00542F4F" w:rsidP="00411B19">
          <w:pPr>
            <w:jc w:val="both"/>
          </w:pPr>
          <w:r>
            <w:rPr>
              <w:b/>
              <w:bCs/>
            </w:rPr>
            <w:fldChar w:fldCharType="end"/>
          </w:r>
        </w:p>
      </w:sdtContent>
    </w:sdt>
    <w:p w14:paraId="063FB2E8" w14:textId="646EDB3A" w:rsidR="0076667C" w:rsidRDefault="0076667C" w:rsidP="0076667C">
      <w:pPr>
        <w:spacing w:line="360" w:lineRule="auto"/>
        <w:jc w:val="both"/>
      </w:pPr>
    </w:p>
    <w:p w14:paraId="1ECEE665" w14:textId="7A40E8B7" w:rsidR="004477A2" w:rsidRPr="002B4CA5" w:rsidRDefault="004477A2" w:rsidP="00542F4F">
      <w:pPr>
        <w:ind w:firstLine="0"/>
      </w:pPr>
    </w:p>
    <w:p w14:paraId="6D04677D" w14:textId="77777777" w:rsidR="0020686B" w:rsidRDefault="0020686B" w:rsidP="0020686B">
      <w:pPr>
        <w:jc w:val="both"/>
        <w:rPr>
          <w:rFonts w:cs="Times New Roman"/>
          <w:szCs w:val="24"/>
        </w:rPr>
      </w:pPr>
    </w:p>
    <w:p w14:paraId="291BB816" w14:textId="77777777" w:rsidR="0020686B" w:rsidRDefault="0020686B" w:rsidP="0020686B">
      <w:pPr>
        <w:jc w:val="both"/>
        <w:rPr>
          <w:rFonts w:cs="Times New Roman"/>
          <w:szCs w:val="24"/>
        </w:rPr>
      </w:pPr>
    </w:p>
    <w:p w14:paraId="2771FB49" w14:textId="77777777" w:rsidR="0020686B" w:rsidRDefault="0020686B" w:rsidP="0020686B">
      <w:pPr>
        <w:jc w:val="both"/>
        <w:rPr>
          <w:rFonts w:cs="Times New Roman"/>
          <w:szCs w:val="24"/>
        </w:rPr>
      </w:pPr>
    </w:p>
    <w:p w14:paraId="5AC1EA72" w14:textId="77777777" w:rsidR="0020686B" w:rsidRDefault="0020686B" w:rsidP="0020686B">
      <w:pPr>
        <w:jc w:val="both"/>
        <w:rPr>
          <w:rFonts w:cs="Times New Roman"/>
          <w:szCs w:val="24"/>
        </w:rPr>
      </w:pPr>
    </w:p>
    <w:p w14:paraId="5C4C09D4" w14:textId="77777777" w:rsidR="0020686B" w:rsidRDefault="0020686B" w:rsidP="0020686B">
      <w:pPr>
        <w:jc w:val="both"/>
        <w:rPr>
          <w:rFonts w:cs="Times New Roman"/>
          <w:szCs w:val="24"/>
        </w:rPr>
      </w:pPr>
    </w:p>
    <w:p w14:paraId="6C21F1DD" w14:textId="77777777" w:rsidR="0020686B" w:rsidRDefault="0020686B" w:rsidP="0020686B">
      <w:pPr>
        <w:jc w:val="both"/>
        <w:rPr>
          <w:rFonts w:cs="Times New Roman"/>
          <w:szCs w:val="24"/>
        </w:rPr>
      </w:pPr>
    </w:p>
    <w:p w14:paraId="03506898" w14:textId="77777777" w:rsidR="0020686B" w:rsidRDefault="0020686B" w:rsidP="00411B19">
      <w:pPr>
        <w:ind w:firstLine="0"/>
        <w:jc w:val="both"/>
        <w:rPr>
          <w:rFonts w:cs="Times New Roman"/>
          <w:szCs w:val="24"/>
        </w:rPr>
      </w:pPr>
    </w:p>
    <w:p w14:paraId="40180A1E" w14:textId="77777777" w:rsidR="00411B19" w:rsidRDefault="00411B19" w:rsidP="00411B19">
      <w:pPr>
        <w:ind w:firstLine="0"/>
        <w:jc w:val="both"/>
        <w:rPr>
          <w:rFonts w:cs="Times New Roman"/>
          <w:szCs w:val="24"/>
        </w:rPr>
      </w:pPr>
    </w:p>
    <w:p w14:paraId="3EC93788" w14:textId="77777777" w:rsidR="0020686B" w:rsidRPr="0020686B" w:rsidRDefault="0020686B" w:rsidP="0020686B">
      <w:pPr>
        <w:jc w:val="both"/>
        <w:rPr>
          <w:rFonts w:cs="Times New Roman"/>
          <w:szCs w:val="24"/>
        </w:rPr>
      </w:pPr>
    </w:p>
    <w:p w14:paraId="32FF47DB" w14:textId="487C5E78" w:rsidR="00D47270" w:rsidRPr="006625AC" w:rsidRDefault="00D47270" w:rsidP="004B398F">
      <w:pPr>
        <w:pStyle w:val="Ttulo1"/>
        <w:numPr>
          <w:ilvl w:val="0"/>
          <w:numId w:val="48"/>
        </w:numPr>
      </w:pPr>
      <w:bookmarkStart w:id="188" w:name="_Toc523754116"/>
      <w:bookmarkStart w:id="189" w:name="_Toc523754691"/>
      <w:r w:rsidRPr="006625AC">
        <w:lastRenderedPageBreak/>
        <w:t>ANEXOS</w:t>
      </w:r>
      <w:bookmarkEnd w:id="188"/>
      <w:bookmarkEnd w:id="189"/>
    </w:p>
    <w:p w14:paraId="38BBE918" w14:textId="45E9C9ED" w:rsidR="00D47270" w:rsidRDefault="00D47270" w:rsidP="0020686B">
      <w:pPr>
        <w:jc w:val="both"/>
        <w:rPr>
          <w:rFonts w:cs="Times New Roman"/>
          <w:szCs w:val="24"/>
        </w:rPr>
      </w:pPr>
      <w:r>
        <w:rPr>
          <w:rFonts w:cs="Times New Roman"/>
          <w:b/>
          <w:szCs w:val="24"/>
        </w:rPr>
        <w:t>Anexo N°1.</w:t>
      </w:r>
      <w:r w:rsidR="0020686B">
        <w:rPr>
          <w:rFonts w:cs="Times New Roman"/>
          <w:b/>
          <w:szCs w:val="24"/>
        </w:rPr>
        <w:t xml:space="preserve"> </w:t>
      </w:r>
      <w:r w:rsidRPr="0020686B">
        <w:rPr>
          <w:rFonts w:cs="Times New Roman"/>
          <w:szCs w:val="24"/>
        </w:rPr>
        <w:t>Árbol del problema.</w:t>
      </w:r>
    </w:p>
    <w:p w14:paraId="2A2B70FE" w14:textId="77777777" w:rsidR="00110B06" w:rsidRDefault="00110B06" w:rsidP="0020686B">
      <w:pPr>
        <w:jc w:val="both"/>
        <w:rPr>
          <w:rFonts w:cs="Times New Roman"/>
          <w:szCs w:val="24"/>
        </w:rPr>
      </w:pPr>
    </w:p>
    <w:p w14:paraId="701BB0F0" w14:textId="77777777" w:rsidR="00110B06" w:rsidRDefault="00110B06" w:rsidP="0020686B">
      <w:pPr>
        <w:jc w:val="both"/>
        <w:rPr>
          <w:rFonts w:cs="Times New Roman"/>
          <w:b/>
          <w:szCs w:val="24"/>
        </w:rPr>
      </w:pPr>
    </w:p>
    <w:p w14:paraId="2ACB069F" w14:textId="23431956" w:rsidR="00742D6A" w:rsidRDefault="00110B06" w:rsidP="00742D6A">
      <w:pPr>
        <w:rPr>
          <w:rFonts w:cs="Times New Roman"/>
          <w:b/>
          <w:szCs w:val="24"/>
        </w:rPr>
      </w:pPr>
      <w:r>
        <w:rPr>
          <w:noProof/>
          <w:lang w:eastAsia="es-EC"/>
        </w:rPr>
        <w:drawing>
          <wp:inline distT="0" distB="0" distL="0" distR="0" wp14:anchorId="602FB382" wp14:editId="2888FBAA">
            <wp:extent cx="5156200" cy="3519377"/>
            <wp:effectExtent l="0" t="0" r="6350" b="508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0"/>
                    <a:srcRect l="31574" t="24020" r="19230" b="25420"/>
                    <a:stretch/>
                  </pic:blipFill>
                  <pic:spPr>
                    <a:xfrm>
                      <a:off x="0" y="0"/>
                      <a:ext cx="5163788" cy="3524556"/>
                    </a:xfrm>
                    <a:prstGeom prst="rect">
                      <a:avLst/>
                    </a:prstGeom>
                  </pic:spPr>
                </pic:pic>
              </a:graphicData>
            </a:graphic>
          </wp:inline>
        </w:drawing>
      </w:r>
    </w:p>
    <w:p w14:paraId="49C9C51F" w14:textId="6D9FB4F6" w:rsidR="00742D6A" w:rsidRPr="00CF0CC8" w:rsidRDefault="0020686B" w:rsidP="0020686B">
      <w:pPr>
        <w:pStyle w:val="Descripcin"/>
        <w:rPr>
          <w:rFonts w:cs="Times New Roman"/>
          <w:b/>
          <w:color w:val="auto"/>
          <w:sz w:val="20"/>
          <w:szCs w:val="20"/>
        </w:rPr>
      </w:pPr>
      <w:bookmarkStart w:id="190" w:name="_Toc523757329"/>
      <w:r w:rsidRPr="00CF0CC8">
        <w:rPr>
          <w:color w:val="auto"/>
          <w:sz w:val="20"/>
          <w:szCs w:val="20"/>
        </w:rPr>
        <w:t xml:space="preserve">Figura </w:t>
      </w:r>
      <w:r w:rsidRPr="00CF0CC8">
        <w:rPr>
          <w:color w:val="auto"/>
          <w:sz w:val="20"/>
          <w:szCs w:val="20"/>
        </w:rPr>
        <w:fldChar w:fldCharType="begin"/>
      </w:r>
      <w:r w:rsidRPr="00CF0CC8">
        <w:rPr>
          <w:color w:val="auto"/>
          <w:sz w:val="20"/>
          <w:szCs w:val="20"/>
        </w:rPr>
        <w:instrText xml:space="preserve"> SEQ Ilustración \* ARABIC </w:instrText>
      </w:r>
      <w:r w:rsidRPr="00CF0CC8">
        <w:rPr>
          <w:color w:val="auto"/>
          <w:sz w:val="20"/>
          <w:szCs w:val="20"/>
        </w:rPr>
        <w:fldChar w:fldCharType="separate"/>
      </w:r>
      <w:r w:rsidR="009F2620">
        <w:rPr>
          <w:noProof/>
          <w:color w:val="auto"/>
          <w:sz w:val="20"/>
          <w:szCs w:val="20"/>
        </w:rPr>
        <w:t>7</w:t>
      </w:r>
      <w:r w:rsidRPr="00CF0CC8">
        <w:rPr>
          <w:color w:val="auto"/>
          <w:sz w:val="20"/>
          <w:szCs w:val="20"/>
        </w:rPr>
        <w:fldChar w:fldCharType="end"/>
      </w:r>
      <w:r w:rsidRPr="00CF0CC8">
        <w:rPr>
          <w:color w:val="auto"/>
          <w:sz w:val="20"/>
          <w:szCs w:val="20"/>
        </w:rPr>
        <w:t xml:space="preserve">. </w:t>
      </w:r>
      <w:r w:rsidRPr="00CF0CC8">
        <w:rPr>
          <w:i w:val="0"/>
          <w:color w:val="auto"/>
          <w:sz w:val="20"/>
          <w:szCs w:val="20"/>
        </w:rPr>
        <w:t>Árbol del problema. Realizado por: Juan David Tenelema</w:t>
      </w:r>
      <w:bookmarkEnd w:id="190"/>
      <w:r w:rsidR="00110B06">
        <w:rPr>
          <w:i w:val="0"/>
          <w:color w:val="auto"/>
          <w:sz w:val="20"/>
          <w:szCs w:val="20"/>
        </w:rPr>
        <w:t xml:space="preserve"> Cedeño.</w:t>
      </w:r>
    </w:p>
    <w:p w14:paraId="5C9C1B6A" w14:textId="77777777" w:rsidR="00742D6A" w:rsidRDefault="00742D6A" w:rsidP="00742D6A">
      <w:pPr>
        <w:rPr>
          <w:rFonts w:cs="Times New Roman"/>
          <w:b/>
          <w:szCs w:val="24"/>
        </w:rPr>
      </w:pPr>
    </w:p>
    <w:p w14:paraId="072713AE" w14:textId="68C57A5D" w:rsidR="00A61164" w:rsidRPr="002B4CA5" w:rsidRDefault="00A61164" w:rsidP="00D47270">
      <w:pPr>
        <w:ind w:firstLine="0"/>
        <w:jc w:val="both"/>
        <w:rPr>
          <w:rFonts w:cs="Times New Roman"/>
          <w:szCs w:val="24"/>
        </w:rPr>
        <w:sectPr w:rsidR="00A61164" w:rsidRPr="002B4CA5" w:rsidSect="00F546BF">
          <w:type w:val="nextColumn"/>
          <w:pgSz w:w="12242" w:h="15842" w:code="1"/>
          <w:pgMar w:top="1440" w:right="1440" w:bottom="1440" w:left="2268" w:header="709" w:footer="709" w:gutter="0"/>
          <w:cols w:space="708"/>
          <w:docGrid w:linePitch="360"/>
        </w:sectPr>
      </w:pPr>
    </w:p>
    <w:p w14:paraId="41D0F5BC" w14:textId="77777777" w:rsidR="006625AC" w:rsidRDefault="006625AC" w:rsidP="006625AC">
      <w:pPr>
        <w:ind w:left="360"/>
        <w:jc w:val="both"/>
        <w:rPr>
          <w:rFonts w:cs="Times New Roman"/>
          <w:b/>
          <w:szCs w:val="24"/>
        </w:rPr>
      </w:pPr>
      <w:r>
        <w:rPr>
          <w:rFonts w:cs="Times New Roman"/>
          <w:b/>
          <w:szCs w:val="24"/>
        </w:rPr>
        <w:lastRenderedPageBreak/>
        <w:t>Anexo N°2.</w:t>
      </w:r>
    </w:p>
    <w:p w14:paraId="08700724" w14:textId="77777777" w:rsidR="006625AC" w:rsidRPr="009C118A" w:rsidRDefault="006625AC" w:rsidP="006625AC">
      <w:pPr>
        <w:ind w:left="360"/>
        <w:jc w:val="center"/>
        <w:rPr>
          <w:rFonts w:cs="Times New Roman"/>
          <w:b/>
          <w:szCs w:val="24"/>
        </w:rPr>
      </w:pPr>
      <w:r w:rsidRPr="009C118A">
        <w:rPr>
          <w:rFonts w:cs="Times New Roman"/>
          <w:b/>
          <w:szCs w:val="24"/>
        </w:rPr>
        <w:t>Entrevista</w:t>
      </w:r>
    </w:p>
    <w:p w14:paraId="4CCE9B63" w14:textId="77777777" w:rsidR="006625AC" w:rsidRDefault="006625AC" w:rsidP="006625AC">
      <w:pPr>
        <w:jc w:val="center"/>
        <w:rPr>
          <w:rFonts w:cs="Times New Roman"/>
          <w:b/>
          <w:szCs w:val="24"/>
        </w:rPr>
      </w:pPr>
      <w:r w:rsidRPr="00322317">
        <w:rPr>
          <w:rFonts w:cs="Times New Roman"/>
          <w:noProof/>
          <w:sz w:val="28"/>
          <w:szCs w:val="28"/>
          <w:lang w:eastAsia="es-EC"/>
        </w:rPr>
        <w:drawing>
          <wp:anchor distT="0" distB="0" distL="114300" distR="114300" simplePos="0" relativeHeight="251670528" behindDoc="1" locked="0" layoutInCell="1" allowOverlap="1" wp14:anchorId="08DC3A7F" wp14:editId="03BCC334">
            <wp:simplePos x="0" y="0"/>
            <wp:positionH relativeFrom="margin">
              <wp:align>center</wp:align>
            </wp:positionH>
            <wp:positionV relativeFrom="paragraph">
              <wp:posOffset>21984</wp:posOffset>
            </wp:positionV>
            <wp:extent cx="2533015" cy="1292225"/>
            <wp:effectExtent l="0" t="0" r="635" b="0"/>
            <wp:wrapSquare wrapText="bothSides"/>
            <wp:docPr id="3" name="Imagen 3" descr="http://sangregorio.edu.ec/bolsaempleo/images/logo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gregorio.edu.ec/bolsaempleo/images/logomv.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951" b="11916"/>
                    <a:stretch/>
                  </pic:blipFill>
                  <pic:spPr bwMode="auto">
                    <a:xfrm>
                      <a:off x="0" y="0"/>
                      <a:ext cx="2533015"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BFE5B" w14:textId="77777777" w:rsidR="006625AC" w:rsidRDefault="006625AC" w:rsidP="006625AC">
      <w:pPr>
        <w:jc w:val="both"/>
        <w:rPr>
          <w:rFonts w:cs="Times New Roman"/>
          <w:szCs w:val="24"/>
        </w:rPr>
      </w:pPr>
    </w:p>
    <w:p w14:paraId="0BC9B74A" w14:textId="77777777" w:rsidR="006625AC" w:rsidRDefault="006625AC" w:rsidP="006625AC">
      <w:pPr>
        <w:jc w:val="both"/>
        <w:rPr>
          <w:rFonts w:cs="Times New Roman"/>
          <w:szCs w:val="24"/>
        </w:rPr>
      </w:pPr>
    </w:p>
    <w:p w14:paraId="54893745" w14:textId="77777777" w:rsidR="006625AC" w:rsidRDefault="006625AC" w:rsidP="006625AC">
      <w:pPr>
        <w:jc w:val="both"/>
        <w:rPr>
          <w:rFonts w:cs="Times New Roman"/>
          <w:szCs w:val="24"/>
        </w:rPr>
      </w:pPr>
    </w:p>
    <w:p w14:paraId="2F1A4469" w14:textId="77777777" w:rsidR="006625AC" w:rsidRDefault="006625AC" w:rsidP="006625AC">
      <w:pPr>
        <w:jc w:val="both"/>
        <w:rPr>
          <w:rFonts w:cs="Times New Roman"/>
          <w:szCs w:val="24"/>
        </w:rPr>
      </w:pPr>
    </w:p>
    <w:p w14:paraId="1DBF2AAA" w14:textId="77777777" w:rsidR="006625AC" w:rsidRDefault="006625AC" w:rsidP="006625AC">
      <w:pPr>
        <w:jc w:val="both"/>
        <w:rPr>
          <w:rFonts w:cs="Times New Roman"/>
          <w:szCs w:val="24"/>
        </w:rPr>
      </w:pPr>
      <w:r w:rsidRPr="00512F4A">
        <w:rPr>
          <w:rFonts w:cs="Times New Roman"/>
          <w:szCs w:val="24"/>
        </w:rPr>
        <w:t xml:space="preserve">Entrevista al propietario del almacén CASA </w:t>
      </w:r>
      <w:r>
        <w:rPr>
          <w:rFonts w:cs="Times New Roman"/>
          <w:szCs w:val="24"/>
        </w:rPr>
        <w:t>WILSON</w:t>
      </w:r>
      <w:r w:rsidRPr="00512F4A">
        <w:rPr>
          <w:rFonts w:cs="Times New Roman"/>
          <w:szCs w:val="24"/>
        </w:rPr>
        <w:t xml:space="preserve"> </w:t>
      </w:r>
      <w:r>
        <w:rPr>
          <w:rFonts w:cs="Times New Roman"/>
          <w:szCs w:val="24"/>
        </w:rPr>
        <w:t xml:space="preserve">el Sr: </w:t>
      </w:r>
      <w:r w:rsidRPr="00512F4A">
        <w:rPr>
          <w:rFonts w:cs="Times New Roman"/>
          <w:szCs w:val="24"/>
        </w:rPr>
        <w:t>David Tenelema Tenelema</w:t>
      </w:r>
    </w:p>
    <w:p w14:paraId="49D49047" w14:textId="77777777" w:rsidR="006625AC" w:rsidRPr="003B4D3D" w:rsidRDefault="006625AC" w:rsidP="006625AC">
      <w:pPr>
        <w:jc w:val="both"/>
        <w:rPr>
          <w:rFonts w:cs="Times New Roman"/>
          <w:szCs w:val="24"/>
        </w:rPr>
      </w:pPr>
    </w:p>
    <w:p w14:paraId="7AAFC96F" w14:textId="77777777" w:rsidR="006625AC" w:rsidRPr="00834B4A" w:rsidRDefault="006625AC" w:rsidP="006625AC">
      <w:pPr>
        <w:pStyle w:val="Prrafodelista"/>
        <w:numPr>
          <w:ilvl w:val="0"/>
          <w:numId w:val="33"/>
        </w:numPr>
        <w:jc w:val="both"/>
        <w:rPr>
          <w:rFonts w:cs="Times New Roman"/>
          <w:szCs w:val="24"/>
        </w:rPr>
      </w:pPr>
      <w:r>
        <w:rPr>
          <w:rFonts w:cs="Times New Roman"/>
          <w:szCs w:val="24"/>
        </w:rPr>
        <w:t xml:space="preserve">¿Considera usted </w:t>
      </w:r>
      <w:r w:rsidRPr="00834B4A">
        <w:rPr>
          <w:rFonts w:cs="Times New Roman"/>
          <w:szCs w:val="24"/>
        </w:rPr>
        <w:t>que la actual ubicación de su local comercial es la más adecuada para su desarrollo económico?</w:t>
      </w:r>
    </w:p>
    <w:p w14:paraId="44CF98C4" w14:textId="5737E608" w:rsidR="006625AC" w:rsidRPr="00834B4A" w:rsidRDefault="006625AC" w:rsidP="006625AC">
      <w:pPr>
        <w:pStyle w:val="Prrafodelista"/>
        <w:numPr>
          <w:ilvl w:val="0"/>
          <w:numId w:val="33"/>
        </w:numPr>
        <w:jc w:val="both"/>
        <w:rPr>
          <w:rFonts w:cs="Times New Roman"/>
          <w:szCs w:val="24"/>
        </w:rPr>
      </w:pPr>
      <w:r w:rsidRPr="00834B4A">
        <w:rPr>
          <w:rFonts w:cs="Times New Roman"/>
          <w:szCs w:val="24"/>
        </w:rPr>
        <w:t>¿</w:t>
      </w:r>
      <w:r w:rsidR="00110B06">
        <w:rPr>
          <w:rFonts w:cs="Times New Roman"/>
          <w:szCs w:val="24"/>
        </w:rPr>
        <w:t>Con qué</w:t>
      </w:r>
      <w:r>
        <w:rPr>
          <w:rFonts w:cs="Times New Roman"/>
          <w:szCs w:val="24"/>
        </w:rPr>
        <w:t xml:space="preserve"> frecuencia de tiempo</w:t>
      </w:r>
      <w:r w:rsidRPr="002251A3">
        <w:rPr>
          <w:rFonts w:cs="Times New Roman"/>
          <w:szCs w:val="24"/>
        </w:rPr>
        <w:t xml:space="preserve"> </w:t>
      </w:r>
      <w:r>
        <w:rPr>
          <w:rFonts w:cs="Times New Roman"/>
          <w:szCs w:val="24"/>
        </w:rPr>
        <w:t>realiza las promociones de los artículos</w:t>
      </w:r>
      <w:r w:rsidRPr="00834B4A">
        <w:rPr>
          <w:rFonts w:cs="Times New Roman"/>
          <w:szCs w:val="24"/>
        </w:rPr>
        <w:t>?</w:t>
      </w:r>
    </w:p>
    <w:p w14:paraId="6B247157" w14:textId="77777777" w:rsidR="006625AC" w:rsidRDefault="006625AC" w:rsidP="006625AC">
      <w:pPr>
        <w:pStyle w:val="Prrafodelista"/>
        <w:numPr>
          <w:ilvl w:val="0"/>
          <w:numId w:val="33"/>
        </w:numPr>
        <w:jc w:val="both"/>
        <w:rPr>
          <w:rFonts w:cs="Times New Roman"/>
          <w:szCs w:val="24"/>
        </w:rPr>
      </w:pPr>
      <w:r>
        <w:rPr>
          <w:rFonts w:cs="Times New Roman"/>
          <w:szCs w:val="24"/>
        </w:rPr>
        <w:t>¿Qué estrategias comerciales utilizaba el almacén Casa Wilson antes del terremoto?</w:t>
      </w:r>
    </w:p>
    <w:p w14:paraId="701D0426" w14:textId="77777777" w:rsidR="006625AC" w:rsidRPr="00742D6A" w:rsidRDefault="006625AC" w:rsidP="006625AC">
      <w:pPr>
        <w:pStyle w:val="Prrafodelista"/>
        <w:numPr>
          <w:ilvl w:val="0"/>
          <w:numId w:val="33"/>
        </w:numPr>
        <w:jc w:val="both"/>
        <w:rPr>
          <w:rFonts w:cs="Times New Roman"/>
          <w:szCs w:val="24"/>
        </w:rPr>
      </w:pPr>
      <w:r>
        <w:rPr>
          <w:rFonts w:cs="Times New Roman"/>
          <w:szCs w:val="24"/>
        </w:rPr>
        <w:t>¿Qué estrategias comerciales utiliza actualmente?</w:t>
      </w:r>
    </w:p>
    <w:p w14:paraId="2435153A" w14:textId="77777777" w:rsidR="006625AC" w:rsidRPr="00742D6A" w:rsidRDefault="006625AC" w:rsidP="006625AC">
      <w:pPr>
        <w:pStyle w:val="Prrafodelista"/>
        <w:numPr>
          <w:ilvl w:val="0"/>
          <w:numId w:val="33"/>
        </w:numPr>
        <w:jc w:val="both"/>
        <w:rPr>
          <w:rFonts w:cs="Times New Roman"/>
          <w:szCs w:val="24"/>
        </w:rPr>
      </w:pPr>
      <w:r>
        <w:rPr>
          <w:rFonts w:cs="Times New Roman"/>
          <w:szCs w:val="24"/>
        </w:rPr>
        <w:t>¿Qué estrategias publicitarias prefiere usted para dar a conocer su negocio actual: medios de comunicación tradicional, medios digitales o ambas?</w:t>
      </w:r>
    </w:p>
    <w:p w14:paraId="237C0972" w14:textId="77777777" w:rsidR="006625AC" w:rsidRPr="00252C0F" w:rsidRDefault="006625AC" w:rsidP="006625AC">
      <w:pPr>
        <w:pStyle w:val="Prrafodelista"/>
        <w:numPr>
          <w:ilvl w:val="0"/>
          <w:numId w:val="33"/>
        </w:numPr>
        <w:jc w:val="both"/>
        <w:rPr>
          <w:rFonts w:cs="Times New Roman"/>
          <w:szCs w:val="24"/>
        </w:rPr>
      </w:pPr>
      <w:r>
        <w:rPr>
          <w:rFonts w:cs="Times New Roman"/>
          <w:szCs w:val="24"/>
        </w:rPr>
        <w:t>¿Las estrategias comerciales que usted aplica en su negocio son realizadas por un equipo de mercadeo o son de iniciativa propia</w:t>
      </w:r>
      <w:r w:rsidRPr="00834B4A">
        <w:rPr>
          <w:rFonts w:cs="Times New Roman"/>
          <w:szCs w:val="24"/>
        </w:rPr>
        <w:t>?</w:t>
      </w:r>
    </w:p>
    <w:p w14:paraId="688316CE" w14:textId="77777777" w:rsidR="006625AC" w:rsidRDefault="006625AC" w:rsidP="006625AC">
      <w:pPr>
        <w:pStyle w:val="Prrafodelista"/>
        <w:numPr>
          <w:ilvl w:val="0"/>
          <w:numId w:val="33"/>
        </w:numPr>
        <w:jc w:val="both"/>
        <w:rPr>
          <w:rFonts w:cs="Times New Roman"/>
          <w:szCs w:val="24"/>
        </w:rPr>
      </w:pPr>
      <w:r>
        <w:rPr>
          <w:rFonts w:cs="Times New Roman"/>
          <w:szCs w:val="24"/>
        </w:rPr>
        <w:t>¿Los proveedores que usted tiene son directos de fábrica o intermediarios?</w:t>
      </w:r>
    </w:p>
    <w:p w14:paraId="080EC61D" w14:textId="77777777" w:rsidR="006625AC" w:rsidRDefault="006625AC" w:rsidP="006625AC">
      <w:pPr>
        <w:jc w:val="both"/>
        <w:rPr>
          <w:rFonts w:cs="Times New Roman"/>
          <w:szCs w:val="24"/>
        </w:rPr>
      </w:pPr>
    </w:p>
    <w:p w14:paraId="7A07B5A1" w14:textId="77777777" w:rsidR="006625AC" w:rsidRDefault="006625AC" w:rsidP="006625AC">
      <w:pPr>
        <w:ind w:firstLine="0"/>
        <w:jc w:val="both"/>
        <w:rPr>
          <w:rFonts w:cs="Times New Roman"/>
          <w:szCs w:val="24"/>
        </w:rPr>
      </w:pPr>
    </w:p>
    <w:p w14:paraId="14CFE2BE" w14:textId="77777777" w:rsidR="006625AC" w:rsidRPr="00B22567" w:rsidRDefault="006625AC" w:rsidP="006625AC">
      <w:pPr>
        <w:jc w:val="both"/>
        <w:rPr>
          <w:rFonts w:cs="Times New Roman"/>
          <w:b/>
          <w:szCs w:val="24"/>
        </w:rPr>
      </w:pPr>
      <w:r w:rsidRPr="00B22567">
        <w:rPr>
          <w:rFonts w:cs="Times New Roman"/>
          <w:b/>
          <w:szCs w:val="24"/>
        </w:rPr>
        <w:lastRenderedPageBreak/>
        <w:t>Anexo N°3.</w:t>
      </w:r>
    </w:p>
    <w:p w14:paraId="063A533E" w14:textId="77777777" w:rsidR="006625AC" w:rsidRDefault="006625AC" w:rsidP="006625AC">
      <w:pPr>
        <w:jc w:val="center"/>
        <w:rPr>
          <w:rFonts w:cs="Times New Roman"/>
          <w:b/>
          <w:szCs w:val="24"/>
        </w:rPr>
      </w:pPr>
      <w:r>
        <w:rPr>
          <w:rFonts w:cs="Times New Roman"/>
          <w:b/>
          <w:szCs w:val="24"/>
        </w:rPr>
        <w:t>Modelo de Cuestionario de Encuesta</w:t>
      </w:r>
    </w:p>
    <w:p w14:paraId="06981831" w14:textId="77777777" w:rsidR="006625AC" w:rsidRDefault="006625AC" w:rsidP="006625AC">
      <w:pPr>
        <w:jc w:val="center"/>
        <w:rPr>
          <w:rFonts w:cs="Times New Roman"/>
          <w:b/>
          <w:szCs w:val="24"/>
        </w:rPr>
      </w:pPr>
      <w:r w:rsidRPr="00322317">
        <w:rPr>
          <w:rFonts w:cs="Times New Roman"/>
          <w:noProof/>
          <w:sz w:val="28"/>
          <w:szCs w:val="28"/>
          <w:lang w:eastAsia="es-EC"/>
        </w:rPr>
        <w:drawing>
          <wp:anchor distT="0" distB="0" distL="114300" distR="114300" simplePos="0" relativeHeight="251687936" behindDoc="1" locked="0" layoutInCell="1" allowOverlap="1" wp14:anchorId="7B9943AE" wp14:editId="41C66757">
            <wp:simplePos x="0" y="0"/>
            <wp:positionH relativeFrom="margin">
              <wp:posOffset>1433195</wp:posOffset>
            </wp:positionH>
            <wp:positionV relativeFrom="paragraph">
              <wp:posOffset>64135</wp:posOffset>
            </wp:positionV>
            <wp:extent cx="2533015" cy="1292225"/>
            <wp:effectExtent l="0" t="0" r="635" b="0"/>
            <wp:wrapSquare wrapText="bothSides"/>
            <wp:docPr id="6" name="Imagen 6" descr="http://sangregorio.edu.ec/bolsaempleo/images/logo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gregorio.edu.ec/bolsaempleo/images/logomv.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951" b="11916"/>
                    <a:stretch/>
                  </pic:blipFill>
                  <pic:spPr bwMode="auto">
                    <a:xfrm>
                      <a:off x="0" y="0"/>
                      <a:ext cx="2533015"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4B8CA" w14:textId="77777777" w:rsidR="006625AC" w:rsidRDefault="006625AC" w:rsidP="006625AC">
      <w:pPr>
        <w:jc w:val="center"/>
        <w:rPr>
          <w:rFonts w:cs="Times New Roman"/>
          <w:szCs w:val="24"/>
        </w:rPr>
      </w:pPr>
    </w:p>
    <w:p w14:paraId="4891DE92" w14:textId="77777777" w:rsidR="006625AC" w:rsidRDefault="006625AC" w:rsidP="006625AC">
      <w:pPr>
        <w:jc w:val="center"/>
        <w:rPr>
          <w:rFonts w:cs="Times New Roman"/>
          <w:szCs w:val="24"/>
        </w:rPr>
      </w:pPr>
    </w:p>
    <w:p w14:paraId="1F1461EE" w14:textId="77777777" w:rsidR="006625AC" w:rsidRDefault="006625AC" w:rsidP="006625AC">
      <w:pPr>
        <w:jc w:val="center"/>
        <w:rPr>
          <w:rFonts w:cs="Times New Roman"/>
          <w:szCs w:val="24"/>
        </w:rPr>
      </w:pPr>
    </w:p>
    <w:p w14:paraId="6BFDA799" w14:textId="77777777" w:rsidR="006625AC" w:rsidRDefault="006625AC" w:rsidP="006625AC">
      <w:pPr>
        <w:jc w:val="center"/>
        <w:rPr>
          <w:rFonts w:cs="Times New Roman"/>
          <w:szCs w:val="24"/>
        </w:rPr>
      </w:pPr>
      <w:r w:rsidRPr="003F0ABF">
        <w:rPr>
          <w:rFonts w:cs="Times New Roman"/>
          <w:szCs w:val="24"/>
        </w:rPr>
        <w:t xml:space="preserve">La presente encuesta tiene por objetivo conocer </w:t>
      </w:r>
      <w:r>
        <w:rPr>
          <w:rFonts w:cs="Times New Roman"/>
          <w:szCs w:val="24"/>
        </w:rPr>
        <w:t xml:space="preserve">si las estrategias comerciales aplicadas serán efectivas en posicionar la marca </w:t>
      </w:r>
      <w:r w:rsidRPr="003F0ABF">
        <w:rPr>
          <w:rFonts w:cs="Times New Roman"/>
          <w:szCs w:val="24"/>
        </w:rPr>
        <w:t>CASA WILSON de la ciudad de Portoviejo.</w:t>
      </w:r>
    </w:p>
    <w:p w14:paraId="7D138500" w14:textId="30ADB82D" w:rsidR="006625AC" w:rsidRDefault="00AC0AD2" w:rsidP="006625AC">
      <w:pPr>
        <w:jc w:val="both"/>
        <w:rPr>
          <w:rFonts w:cs="Times New Roman"/>
          <w:szCs w:val="24"/>
        </w:rPr>
      </w:pPr>
      <w:r>
        <w:rPr>
          <w:noProof/>
          <w:lang w:eastAsia="es-EC"/>
        </w:rPr>
        <mc:AlternateContent>
          <mc:Choice Requires="wps">
            <w:drawing>
              <wp:anchor distT="0" distB="0" distL="114300" distR="114300" simplePos="0" relativeHeight="251680768" behindDoc="0" locked="0" layoutInCell="1" allowOverlap="1" wp14:anchorId="26F61B4D" wp14:editId="7408F03E">
                <wp:simplePos x="0" y="0"/>
                <wp:positionH relativeFrom="margin">
                  <wp:posOffset>1769110</wp:posOffset>
                </wp:positionH>
                <wp:positionV relativeFrom="paragraph">
                  <wp:posOffset>8890</wp:posOffset>
                </wp:positionV>
                <wp:extent cx="208722" cy="159026"/>
                <wp:effectExtent l="0" t="0" r="20320" b="12700"/>
                <wp:wrapNone/>
                <wp:docPr id="14" name="Rectángulo 14"/>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1C0ED" id="Rectángulo 14" o:spid="_x0000_s1026" style="position:absolute;margin-left:139.3pt;margin-top:.7pt;width:16.45pt;height:12.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" fillcolor="window" strokecolor="#5b9bd5" strokeweight="1pt">
                <w10:wrap anchorx="margin"/>
              </v:rect>
            </w:pict>
          </mc:Fallback>
        </mc:AlternateContent>
      </w:r>
      <w:r w:rsidR="006625AC">
        <w:rPr>
          <w:noProof/>
          <w:lang w:eastAsia="es-EC"/>
        </w:rPr>
        <mc:AlternateContent>
          <mc:Choice Requires="wps">
            <w:drawing>
              <wp:anchor distT="0" distB="0" distL="114300" distR="114300" simplePos="0" relativeHeight="251681792" behindDoc="0" locked="0" layoutInCell="1" allowOverlap="1" wp14:anchorId="07AC1C7F" wp14:editId="137F5DE8">
                <wp:simplePos x="0" y="0"/>
                <wp:positionH relativeFrom="margin">
                  <wp:posOffset>4022221</wp:posOffset>
                </wp:positionH>
                <wp:positionV relativeFrom="paragraph">
                  <wp:posOffset>-2715</wp:posOffset>
                </wp:positionV>
                <wp:extent cx="208722" cy="159026"/>
                <wp:effectExtent l="0" t="0" r="20320" b="12700"/>
                <wp:wrapNone/>
                <wp:docPr id="13" name="Rectángulo 13"/>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84CBF" id="Rectángulo 13" o:spid="_x0000_s1026" style="position:absolute;margin-left:316.7pt;margin-top:-.2pt;width:16.45pt;height:12.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" fillcolor="window" strokecolor="#5b9bd5" strokeweight="1pt">
                <w10:wrap anchorx="margin"/>
              </v:rect>
            </w:pict>
          </mc:Fallback>
        </mc:AlternateContent>
      </w:r>
      <w:r w:rsidR="006625AC">
        <w:rPr>
          <w:rFonts w:cs="Times New Roman"/>
          <w:szCs w:val="24"/>
        </w:rPr>
        <w:t>GÉNERO:      Masculino                                         Femenino</w:t>
      </w:r>
    </w:p>
    <w:p w14:paraId="70E24AE8" w14:textId="730C63FB" w:rsidR="006625AC" w:rsidRDefault="00AC0AD2" w:rsidP="006625AC">
      <w:pPr>
        <w:jc w:val="both"/>
        <w:rPr>
          <w:rFonts w:cs="Times New Roman"/>
          <w:szCs w:val="24"/>
        </w:rPr>
      </w:pPr>
      <w:r>
        <w:rPr>
          <w:noProof/>
          <w:lang w:eastAsia="es-EC"/>
        </w:rPr>
        <mc:AlternateContent>
          <mc:Choice Requires="wps">
            <w:drawing>
              <wp:anchor distT="0" distB="0" distL="114300" distR="114300" simplePos="0" relativeHeight="251685888" behindDoc="0" locked="0" layoutInCell="1" allowOverlap="1" wp14:anchorId="310BFA8D" wp14:editId="5A171903">
                <wp:simplePos x="0" y="0"/>
                <wp:positionH relativeFrom="margin">
                  <wp:posOffset>3682365</wp:posOffset>
                </wp:positionH>
                <wp:positionV relativeFrom="paragraph">
                  <wp:posOffset>8890</wp:posOffset>
                </wp:positionV>
                <wp:extent cx="208722" cy="159026"/>
                <wp:effectExtent l="0" t="0" r="20320" b="12700"/>
                <wp:wrapNone/>
                <wp:docPr id="22" name="Rectángulo 22"/>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txbx>
                        <w:txbxContent>
                          <w:p w14:paraId="04321A9C" w14:textId="77777777" w:rsidR="00CB0CBD" w:rsidRPr="007B7396" w:rsidRDefault="00CB0CBD" w:rsidP="006625AC">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BFA8D" id="Rectángulo 22" o:spid="_x0000_s1026" style="position:absolute;left:0;text-align:left;margin-left:289.95pt;margin-top:.7pt;width:16.45pt;height:12.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" fillcolor="window" strokecolor="#5b9bd5" strokeweight="1pt">
                <v:textbox>
                  <w:txbxContent>
                    <w:p w14:paraId="04321A9C" w14:textId="77777777" w:rsidR="00CB0CBD" w:rsidRPr="007B7396" w:rsidRDefault="00CB0CBD" w:rsidP="006625AC">
                      <w:pPr>
                        <w:jc w:val="center"/>
                        <w:rPr>
                          <w:lang w:val="es-ES"/>
                        </w:rPr>
                      </w:pPr>
                      <w:r>
                        <w:rPr>
                          <w:lang w:val="es-ES"/>
                        </w:rPr>
                        <w:t xml:space="preserve">  </w:t>
                      </w:r>
                    </w:p>
                  </w:txbxContent>
                </v:textbox>
                <w10:wrap anchorx="margin"/>
              </v:rect>
            </w:pict>
          </mc:Fallback>
        </mc:AlternateContent>
      </w:r>
      <w:r>
        <w:rPr>
          <w:noProof/>
          <w:lang w:eastAsia="es-EC"/>
        </w:rPr>
        <mc:AlternateContent>
          <mc:Choice Requires="wps">
            <w:drawing>
              <wp:anchor distT="0" distB="0" distL="114300" distR="114300" simplePos="0" relativeHeight="251684864" behindDoc="0" locked="0" layoutInCell="1" allowOverlap="1" wp14:anchorId="5E753515" wp14:editId="50D94C73">
                <wp:simplePos x="0" y="0"/>
                <wp:positionH relativeFrom="margin">
                  <wp:posOffset>2736850</wp:posOffset>
                </wp:positionH>
                <wp:positionV relativeFrom="paragraph">
                  <wp:posOffset>9525</wp:posOffset>
                </wp:positionV>
                <wp:extent cx="208722" cy="159026"/>
                <wp:effectExtent l="0" t="0" r="20320" b="12700"/>
                <wp:wrapNone/>
                <wp:docPr id="23" name="Rectángulo 23"/>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txbx>
                        <w:txbxContent>
                          <w:p w14:paraId="1133791D" w14:textId="77777777" w:rsidR="00CB0CBD" w:rsidRPr="007B7396" w:rsidRDefault="00CB0CBD" w:rsidP="006625AC">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53515" id="Rectángulo 23" o:spid="_x0000_s1027" style="position:absolute;left:0;text-align:left;margin-left:215.5pt;margin-top:.75pt;width:16.45pt;height:12.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" fillcolor="window" strokecolor="#5b9bd5" strokeweight="1pt">
                <v:textbox>
                  <w:txbxContent>
                    <w:p w14:paraId="1133791D" w14:textId="77777777" w:rsidR="00CB0CBD" w:rsidRPr="007B7396" w:rsidRDefault="00CB0CBD" w:rsidP="006625AC">
                      <w:pPr>
                        <w:jc w:val="center"/>
                        <w:rPr>
                          <w:lang w:val="es-ES"/>
                        </w:rPr>
                      </w:pPr>
                      <w:r>
                        <w:rPr>
                          <w:lang w:val="es-ES"/>
                        </w:rPr>
                        <w:t xml:space="preserve">  </w:t>
                      </w:r>
                    </w:p>
                  </w:txbxContent>
                </v:textbox>
                <w10:wrap anchorx="margin"/>
              </v:rect>
            </w:pict>
          </mc:Fallback>
        </mc:AlternateContent>
      </w:r>
      <w:r>
        <w:rPr>
          <w:noProof/>
          <w:lang w:eastAsia="es-EC"/>
        </w:rPr>
        <mc:AlternateContent>
          <mc:Choice Requires="wps">
            <w:drawing>
              <wp:anchor distT="0" distB="0" distL="114300" distR="114300" simplePos="0" relativeHeight="251682816" behindDoc="0" locked="0" layoutInCell="1" allowOverlap="1" wp14:anchorId="24E21B4A" wp14:editId="7DABDB83">
                <wp:simplePos x="0" y="0"/>
                <wp:positionH relativeFrom="margin">
                  <wp:posOffset>1090930</wp:posOffset>
                </wp:positionH>
                <wp:positionV relativeFrom="paragraph">
                  <wp:posOffset>12065</wp:posOffset>
                </wp:positionV>
                <wp:extent cx="208280" cy="158750"/>
                <wp:effectExtent l="0" t="0" r="20320" b="12700"/>
                <wp:wrapNone/>
                <wp:docPr id="12" name="Rectángulo 12"/>
                <wp:cNvGraphicFramePr/>
                <a:graphic xmlns:a="http://schemas.openxmlformats.org/drawingml/2006/main">
                  <a:graphicData uri="http://schemas.microsoft.com/office/word/2010/wordprocessingShape">
                    <wps:wsp>
                      <wps:cNvSpPr/>
                      <wps:spPr>
                        <a:xfrm>
                          <a:off x="0" y="0"/>
                          <a:ext cx="208280" cy="15875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323D6" id="Rectángulo 12" o:spid="_x0000_s1026" style="position:absolute;margin-left:85.9pt;margin-top:.95pt;width:16.4pt;height:12.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" fillcolor="window" strokecolor="#5b9bd5" strokeweight="1pt">
                <w10:wrap anchorx="margin"/>
              </v:rect>
            </w:pict>
          </mc:Fallback>
        </mc:AlternateContent>
      </w:r>
      <w:r>
        <w:rPr>
          <w:noProof/>
          <w:lang w:eastAsia="es-EC"/>
        </w:rPr>
        <mc:AlternateContent>
          <mc:Choice Requires="wps">
            <w:drawing>
              <wp:anchor distT="0" distB="0" distL="114300" distR="114300" simplePos="0" relativeHeight="251683840" behindDoc="0" locked="0" layoutInCell="1" allowOverlap="1" wp14:anchorId="73775BA1" wp14:editId="2D3174BB">
                <wp:simplePos x="0" y="0"/>
                <wp:positionH relativeFrom="margin">
                  <wp:posOffset>1927225</wp:posOffset>
                </wp:positionH>
                <wp:positionV relativeFrom="paragraph">
                  <wp:posOffset>12065</wp:posOffset>
                </wp:positionV>
                <wp:extent cx="208280" cy="158750"/>
                <wp:effectExtent l="0" t="0" r="20320" b="12700"/>
                <wp:wrapNone/>
                <wp:docPr id="11" name="Rectángulo 11"/>
                <wp:cNvGraphicFramePr/>
                <a:graphic xmlns:a="http://schemas.openxmlformats.org/drawingml/2006/main">
                  <a:graphicData uri="http://schemas.microsoft.com/office/word/2010/wordprocessingShape">
                    <wps:wsp>
                      <wps:cNvSpPr/>
                      <wps:spPr>
                        <a:xfrm>
                          <a:off x="0" y="0"/>
                          <a:ext cx="208280" cy="158750"/>
                        </a:xfrm>
                        <a:prstGeom prst="rect">
                          <a:avLst/>
                        </a:prstGeom>
                        <a:solidFill>
                          <a:sysClr val="window" lastClr="FFFFFF"/>
                        </a:solidFill>
                        <a:ln w="12700" cap="flat" cmpd="sng" algn="ctr">
                          <a:solidFill>
                            <a:srgbClr val="5B9BD5"/>
                          </a:solidFill>
                          <a:prstDash val="solid"/>
                          <a:miter lim="800000"/>
                        </a:ln>
                        <a:effectLst/>
                      </wps:spPr>
                      <wps:txbx>
                        <w:txbxContent>
                          <w:p w14:paraId="1B7AE19D" w14:textId="77777777" w:rsidR="00CB0CBD" w:rsidRPr="007B7396" w:rsidRDefault="00CB0CBD" w:rsidP="006625AC">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75BA1" id="Rectángulo 11" o:spid="_x0000_s1028" style="position:absolute;left:0;text-align:left;margin-left:151.75pt;margin-top:.95pt;width:16.4pt;height:12.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" fillcolor="window" strokecolor="#5b9bd5" strokeweight="1pt">
                <v:textbox>
                  <w:txbxContent>
                    <w:p w14:paraId="1B7AE19D" w14:textId="77777777" w:rsidR="00CB0CBD" w:rsidRPr="007B7396" w:rsidRDefault="00CB0CBD" w:rsidP="006625AC">
                      <w:pPr>
                        <w:jc w:val="center"/>
                        <w:rPr>
                          <w:lang w:val="es-ES"/>
                        </w:rPr>
                      </w:pPr>
                      <w:r>
                        <w:rPr>
                          <w:lang w:val="es-ES"/>
                        </w:rPr>
                        <w:t xml:space="preserve">  </w:t>
                      </w:r>
                    </w:p>
                  </w:txbxContent>
                </v:textbox>
                <w10:wrap anchorx="margin"/>
              </v:rect>
            </w:pict>
          </mc:Fallback>
        </mc:AlternateContent>
      </w:r>
      <w:r w:rsidR="006625AC">
        <w:rPr>
          <w:noProof/>
          <w:lang w:eastAsia="es-EC"/>
        </w:rPr>
        <mc:AlternateContent>
          <mc:Choice Requires="wps">
            <w:drawing>
              <wp:anchor distT="0" distB="0" distL="114300" distR="114300" simplePos="0" relativeHeight="251686912" behindDoc="0" locked="0" layoutInCell="1" allowOverlap="1" wp14:anchorId="7FEFA6B7" wp14:editId="3D648E18">
                <wp:simplePos x="0" y="0"/>
                <wp:positionH relativeFrom="margin">
                  <wp:posOffset>4826482</wp:posOffset>
                </wp:positionH>
                <wp:positionV relativeFrom="paragraph">
                  <wp:posOffset>9350</wp:posOffset>
                </wp:positionV>
                <wp:extent cx="208722" cy="159026"/>
                <wp:effectExtent l="0" t="0" r="20320" b="12700"/>
                <wp:wrapNone/>
                <wp:docPr id="20" name="Rectángulo 20"/>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txbx>
                        <w:txbxContent>
                          <w:p w14:paraId="542E02E6" w14:textId="77777777" w:rsidR="00CB0CBD" w:rsidRPr="007B7396" w:rsidRDefault="00CB0CBD" w:rsidP="006625AC">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FA6B7" id="Rectángulo 20" o:spid="_x0000_s1029" style="position:absolute;left:0;text-align:left;margin-left:380.05pt;margin-top:.75pt;width:16.45pt;height:12.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" fillcolor="window" strokecolor="#5b9bd5" strokeweight="1pt">
                <v:textbox>
                  <w:txbxContent>
                    <w:p w14:paraId="542E02E6" w14:textId="77777777" w:rsidR="00CB0CBD" w:rsidRPr="007B7396" w:rsidRDefault="00CB0CBD" w:rsidP="006625AC">
                      <w:pPr>
                        <w:jc w:val="center"/>
                        <w:rPr>
                          <w:lang w:val="es-ES"/>
                        </w:rPr>
                      </w:pPr>
                      <w:r>
                        <w:rPr>
                          <w:lang w:val="es-ES"/>
                        </w:rPr>
                        <w:t xml:space="preserve">  </w:t>
                      </w:r>
                    </w:p>
                  </w:txbxContent>
                </v:textbox>
                <w10:wrap anchorx="margin"/>
              </v:rect>
            </w:pict>
          </mc:Fallback>
        </mc:AlternateContent>
      </w:r>
      <w:r w:rsidR="006625AC">
        <w:rPr>
          <w:rFonts w:cs="Times New Roman"/>
          <w:szCs w:val="24"/>
        </w:rPr>
        <w:t>EDAD: 18-28            29-35            36-45               46-55             más de 55</w:t>
      </w:r>
    </w:p>
    <w:p w14:paraId="34609480" w14:textId="77777777" w:rsidR="006625AC" w:rsidRDefault="006625AC" w:rsidP="006625AC">
      <w:pPr>
        <w:jc w:val="both"/>
        <w:rPr>
          <w:rFonts w:cs="Times New Roman"/>
          <w:szCs w:val="24"/>
        </w:rPr>
      </w:pPr>
    </w:p>
    <w:p w14:paraId="782DD3D4" w14:textId="7D9148CB" w:rsidR="006625AC" w:rsidRPr="00A9092D" w:rsidRDefault="006625AC" w:rsidP="006625AC">
      <w:pPr>
        <w:pStyle w:val="Prrafodelista"/>
        <w:numPr>
          <w:ilvl w:val="0"/>
          <w:numId w:val="32"/>
        </w:numPr>
        <w:jc w:val="both"/>
        <w:rPr>
          <w:rFonts w:cs="Times New Roman"/>
          <w:b/>
          <w:szCs w:val="24"/>
        </w:rPr>
      </w:pPr>
      <w:r>
        <w:rPr>
          <w:rFonts w:cs="Times New Roman"/>
          <w:b/>
          <w:szCs w:val="24"/>
        </w:rPr>
        <w:t>¿</w:t>
      </w:r>
      <w:r w:rsidR="00110B06">
        <w:rPr>
          <w:rFonts w:cs="Times New Roman"/>
          <w:b/>
          <w:szCs w:val="24"/>
        </w:rPr>
        <w:t>Por qué</w:t>
      </w:r>
      <w:r w:rsidRPr="00A9092D">
        <w:rPr>
          <w:rFonts w:cs="Times New Roman"/>
          <w:b/>
          <w:szCs w:val="24"/>
        </w:rPr>
        <w:t xml:space="preserve"> prefiere comprar en casa Wilson</w:t>
      </w:r>
      <w:r>
        <w:rPr>
          <w:rFonts w:cs="Times New Roman"/>
          <w:b/>
          <w:szCs w:val="24"/>
        </w:rPr>
        <w:t>?</w:t>
      </w:r>
    </w:p>
    <w:p w14:paraId="11246A59" w14:textId="77777777"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688960" behindDoc="0" locked="0" layoutInCell="1" allowOverlap="1" wp14:anchorId="0F2C1388" wp14:editId="28F61356">
                <wp:simplePos x="0" y="0"/>
                <wp:positionH relativeFrom="margin">
                  <wp:posOffset>0</wp:posOffset>
                </wp:positionH>
                <wp:positionV relativeFrom="paragraph">
                  <wp:posOffset>0</wp:posOffset>
                </wp:positionV>
                <wp:extent cx="208722" cy="159026"/>
                <wp:effectExtent l="0" t="0" r="20320" b="12700"/>
                <wp:wrapNone/>
                <wp:docPr id="24" name="Rectángulo 24"/>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3E57D" id="Rectángulo 24" o:spid="_x0000_s1026" style="position:absolute;margin-left:0;margin-top:0;width:16.45pt;height:12.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" fillcolor="window" strokecolor="#5b9bd5" strokeweight="1pt">
                <w10:wrap anchorx="margin"/>
              </v:rect>
            </w:pict>
          </mc:Fallback>
        </mc:AlternateContent>
      </w:r>
      <w:r>
        <w:rPr>
          <w:rFonts w:cs="Times New Roman"/>
          <w:szCs w:val="24"/>
        </w:rPr>
        <w:t xml:space="preserve">       Variedad de artículos</w:t>
      </w:r>
    </w:p>
    <w:p w14:paraId="3D109566" w14:textId="77777777"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671552" behindDoc="0" locked="0" layoutInCell="1" allowOverlap="1" wp14:anchorId="0350964C" wp14:editId="45A2A319">
                <wp:simplePos x="0" y="0"/>
                <wp:positionH relativeFrom="margin">
                  <wp:posOffset>0</wp:posOffset>
                </wp:positionH>
                <wp:positionV relativeFrom="paragraph">
                  <wp:posOffset>-635</wp:posOffset>
                </wp:positionV>
                <wp:extent cx="208722" cy="159026"/>
                <wp:effectExtent l="0" t="0" r="20320" b="12700"/>
                <wp:wrapNone/>
                <wp:docPr id="35" name="Rectángulo 35"/>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BFFA3" id="Rectángulo 35" o:spid="_x0000_s1026" style="position:absolute;margin-left:0;margin-top:-.05pt;width:16.45pt;height:1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" fillcolor="window" strokecolor="#5b9bd5" strokeweight="1pt">
                <w10:wrap anchorx="margin"/>
              </v:rect>
            </w:pict>
          </mc:Fallback>
        </mc:AlternateContent>
      </w:r>
      <w:r>
        <w:rPr>
          <w:rFonts w:cs="Times New Roman"/>
          <w:szCs w:val="24"/>
        </w:rPr>
        <w:t xml:space="preserve">       Precios bajos</w:t>
      </w:r>
    </w:p>
    <w:p w14:paraId="40404551" w14:textId="77777777"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672576" behindDoc="0" locked="0" layoutInCell="1" allowOverlap="1" wp14:anchorId="0B57C67C" wp14:editId="416649B4">
                <wp:simplePos x="0" y="0"/>
                <wp:positionH relativeFrom="margin">
                  <wp:posOffset>0</wp:posOffset>
                </wp:positionH>
                <wp:positionV relativeFrom="paragraph">
                  <wp:posOffset>-635</wp:posOffset>
                </wp:positionV>
                <wp:extent cx="208722" cy="159026"/>
                <wp:effectExtent l="0" t="0" r="20320" b="12700"/>
                <wp:wrapNone/>
                <wp:docPr id="55" name="Rectángulo 55"/>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CF075" id="Rectángulo 55" o:spid="_x0000_s1026" style="position:absolute;margin-left:0;margin-top:-.05pt;width:16.45pt;height:12.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" fillcolor="window" strokecolor="#5b9bd5" strokeweight="1pt">
                <w10:wrap anchorx="margin"/>
              </v:rect>
            </w:pict>
          </mc:Fallback>
        </mc:AlternateContent>
      </w:r>
      <w:r>
        <w:rPr>
          <w:rFonts w:cs="Times New Roman"/>
          <w:szCs w:val="24"/>
        </w:rPr>
        <w:t xml:space="preserve">       Innovación de surtido</w:t>
      </w:r>
    </w:p>
    <w:p w14:paraId="7CB01767" w14:textId="77777777"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673600" behindDoc="0" locked="0" layoutInCell="1" allowOverlap="1" wp14:anchorId="0C26633F" wp14:editId="37BA2E18">
                <wp:simplePos x="0" y="0"/>
                <wp:positionH relativeFrom="margin">
                  <wp:posOffset>0</wp:posOffset>
                </wp:positionH>
                <wp:positionV relativeFrom="paragraph">
                  <wp:posOffset>-635</wp:posOffset>
                </wp:positionV>
                <wp:extent cx="208722" cy="159026"/>
                <wp:effectExtent l="0" t="0" r="20320" b="12700"/>
                <wp:wrapNone/>
                <wp:docPr id="56" name="Rectángulo 56"/>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07413" id="Rectángulo 56" o:spid="_x0000_s1026" style="position:absolute;margin-left:0;margin-top:-.05pt;width:16.45pt;height:12.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oshQIAAAQ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" fillcolor="window" strokecolor="#5b9bd5" strokeweight="1pt">
                <w10:wrap anchorx="margin"/>
              </v:rect>
            </w:pict>
          </mc:Fallback>
        </mc:AlternateContent>
      </w:r>
      <w:r>
        <w:rPr>
          <w:rFonts w:cs="Times New Roman"/>
          <w:szCs w:val="24"/>
        </w:rPr>
        <w:t xml:space="preserve">       Por el grado de confianza hacia el almacén</w:t>
      </w:r>
    </w:p>
    <w:p w14:paraId="0A7EC89A" w14:textId="1FAEB2BA"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674624" behindDoc="0" locked="0" layoutInCell="1" allowOverlap="1" wp14:anchorId="7C87301F" wp14:editId="694E1A8F">
                <wp:simplePos x="0" y="0"/>
                <wp:positionH relativeFrom="margin">
                  <wp:align>left</wp:align>
                </wp:positionH>
                <wp:positionV relativeFrom="paragraph">
                  <wp:posOffset>-635</wp:posOffset>
                </wp:positionV>
                <wp:extent cx="208722" cy="159026"/>
                <wp:effectExtent l="0" t="0" r="20320" b="12700"/>
                <wp:wrapNone/>
                <wp:docPr id="57" name="Rectángulo 57"/>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BD3CB" id="Rectángulo 57" o:spid="_x0000_s1026" style="position:absolute;margin-left:0;margin-top:-.05pt;width:16.45pt;height:12.5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" fillcolor="window" strokecolor="#5b9bd5" strokeweight="1pt">
                <w10:wrap anchorx="margin"/>
              </v:rect>
            </w:pict>
          </mc:Fallback>
        </mc:AlternateContent>
      </w:r>
      <w:r>
        <w:rPr>
          <w:rFonts w:cs="Times New Roman"/>
          <w:szCs w:val="24"/>
        </w:rPr>
        <w:t xml:space="preserve">       </w:t>
      </w:r>
      <w:r w:rsidR="00110B06">
        <w:rPr>
          <w:rFonts w:cs="Times New Roman"/>
          <w:szCs w:val="24"/>
        </w:rPr>
        <w:t>Atención al c</w:t>
      </w:r>
      <w:r>
        <w:rPr>
          <w:rFonts w:cs="Times New Roman"/>
          <w:szCs w:val="24"/>
        </w:rPr>
        <w:t>liente</w:t>
      </w:r>
    </w:p>
    <w:p w14:paraId="3CE26AED" w14:textId="77777777"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701248" behindDoc="0" locked="0" layoutInCell="1" allowOverlap="1" wp14:anchorId="745DBF2E" wp14:editId="4B7C42BE">
                <wp:simplePos x="0" y="0"/>
                <wp:positionH relativeFrom="margin">
                  <wp:posOffset>0</wp:posOffset>
                </wp:positionH>
                <wp:positionV relativeFrom="paragraph">
                  <wp:posOffset>0</wp:posOffset>
                </wp:positionV>
                <wp:extent cx="208722" cy="159026"/>
                <wp:effectExtent l="0" t="0" r="20320" b="12700"/>
                <wp:wrapNone/>
                <wp:docPr id="58" name="Rectángulo 58"/>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CEEBB" id="Rectángulo 58" o:spid="_x0000_s1026" style="position:absolute;margin-left:0;margin-top:0;width:16.45pt;height:12.5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WgwIAAAQ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" fillcolor="window" strokecolor="#5b9bd5" strokeweight="1pt">
                <w10:wrap anchorx="margin"/>
              </v:rect>
            </w:pict>
          </mc:Fallback>
        </mc:AlternateContent>
      </w:r>
      <w:r>
        <w:rPr>
          <w:rFonts w:cs="Times New Roman"/>
          <w:szCs w:val="24"/>
        </w:rPr>
        <w:t xml:space="preserve">       Todos los anteriores</w:t>
      </w:r>
    </w:p>
    <w:p w14:paraId="552CDBAA" w14:textId="77777777"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675648" behindDoc="0" locked="0" layoutInCell="1" allowOverlap="1" wp14:anchorId="791956C0" wp14:editId="5C21FAE2">
                <wp:simplePos x="0" y="0"/>
                <wp:positionH relativeFrom="margin">
                  <wp:posOffset>0</wp:posOffset>
                </wp:positionH>
                <wp:positionV relativeFrom="paragraph">
                  <wp:posOffset>-635</wp:posOffset>
                </wp:positionV>
                <wp:extent cx="208722" cy="159026"/>
                <wp:effectExtent l="0" t="0" r="20320" b="12700"/>
                <wp:wrapNone/>
                <wp:docPr id="59" name="Rectángulo 59"/>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D3E75" id="Rectángulo 59" o:spid="_x0000_s1026" style="position:absolute;margin-left:0;margin-top:-.05pt;width:16.45pt;height:1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" fillcolor="window" strokecolor="#5b9bd5" strokeweight="1pt">
                <w10:wrap anchorx="margin"/>
              </v:rect>
            </w:pict>
          </mc:Fallback>
        </mc:AlternateContent>
      </w:r>
      <w:r>
        <w:rPr>
          <w:rFonts w:cs="Times New Roman"/>
          <w:szCs w:val="24"/>
        </w:rPr>
        <w:t xml:space="preserve">        Otros</w:t>
      </w:r>
    </w:p>
    <w:p w14:paraId="34F3F33B" w14:textId="77777777" w:rsidR="006625AC" w:rsidRDefault="006625AC" w:rsidP="006625AC">
      <w:pPr>
        <w:jc w:val="both"/>
        <w:rPr>
          <w:rFonts w:cs="Times New Roman"/>
          <w:szCs w:val="24"/>
        </w:rPr>
      </w:pPr>
    </w:p>
    <w:p w14:paraId="6640F3B7" w14:textId="77777777" w:rsidR="006625AC" w:rsidRDefault="006625AC" w:rsidP="006625AC">
      <w:pPr>
        <w:jc w:val="both"/>
        <w:rPr>
          <w:rFonts w:cs="Times New Roman"/>
          <w:szCs w:val="24"/>
        </w:rPr>
      </w:pPr>
    </w:p>
    <w:p w14:paraId="64D29051" w14:textId="77777777" w:rsidR="006625AC" w:rsidRDefault="006625AC" w:rsidP="006625AC">
      <w:pPr>
        <w:jc w:val="both"/>
        <w:rPr>
          <w:rFonts w:cs="Times New Roman"/>
          <w:szCs w:val="24"/>
        </w:rPr>
      </w:pPr>
    </w:p>
    <w:p w14:paraId="0DC6FC8C" w14:textId="77777777" w:rsidR="006625AC" w:rsidRDefault="006625AC" w:rsidP="006625AC">
      <w:pPr>
        <w:pStyle w:val="Prrafodelista"/>
        <w:numPr>
          <w:ilvl w:val="0"/>
          <w:numId w:val="32"/>
        </w:numPr>
        <w:jc w:val="both"/>
        <w:rPr>
          <w:rFonts w:cs="Times New Roman"/>
          <w:b/>
          <w:szCs w:val="24"/>
        </w:rPr>
      </w:pPr>
      <w:r>
        <w:rPr>
          <w:rFonts w:cs="Times New Roman"/>
          <w:b/>
          <w:szCs w:val="24"/>
        </w:rPr>
        <w:lastRenderedPageBreak/>
        <w:t>¿Después del terremoto del 16 A como se enteró de la nueva ubicación de Almacén “Casa Wilson”?</w:t>
      </w:r>
    </w:p>
    <w:p w14:paraId="25D33FBB" w14:textId="77777777" w:rsidR="006625AC" w:rsidRPr="00250A0D" w:rsidRDefault="006625AC" w:rsidP="006625AC">
      <w:pPr>
        <w:ind w:left="360"/>
        <w:jc w:val="both"/>
        <w:rPr>
          <w:rFonts w:cs="Times New Roman"/>
          <w:szCs w:val="24"/>
        </w:rPr>
      </w:pPr>
      <w:r>
        <w:rPr>
          <w:noProof/>
          <w:lang w:eastAsia="es-EC"/>
        </w:rPr>
        <mc:AlternateContent>
          <mc:Choice Requires="wps">
            <w:drawing>
              <wp:anchor distT="0" distB="0" distL="114300" distR="114300" simplePos="0" relativeHeight="251691008" behindDoc="0" locked="0" layoutInCell="1" allowOverlap="1" wp14:anchorId="1EA2A91D" wp14:editId="613E7E6C">
                <wp:simplePos x="0" y="0"/>
                <wp:positionH relativeFrom="margin">
                  <wp:posOffset>0</wp:posOffset>
                </wp:positionH>
                <wp:positionV relativeFrom="paragraph">
                  <wp:posOffset>0</wp:posOffset>
                </wp:positionV>
                <wp:extent cx="208722" cy="159026"/>
                <wp:effectExtent l="0" t="0" r="20320" b="12700"/>
                <wp:wrapNone/>
                <wp:docPr id="60" name="Rectángulo 60"/>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F14F7" id="Rectángulo 60" o:spid="_x0000_s1026" style="position:absolute;margin-left:0;margin-top:0;width:16.45pt;height:12.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TAgwIAAAQ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" fillcolor="window" strokecolor="#5b9bd5" strokeweight="1pt">
                <w10:wrap anchorx="margin"/>
              </v:rect>
            </w:pict>
          </mc:Fallback>
        </mc:AlternateContent>
      </w:r>
      <w:r>
        <w:rPr>
          <w:rFonts w:cs="Times New Roman"/>
          <w:szCs w:val="24"/>
        </w:rPr>
        <w:t xml:space="preserve"> Por medios de comunicación tradicionales (radio, prensa, tv. Etc.)</w:t>
      </w:r>
    </w:p>
    <w:p w14:paraId="3440BD9B" w14:textId="77777777" w:rsidR="006625AC" w:rsidRPr="00250A0D" w:rsidRDefault="006625AC" w:rsidP="006625AC">
      <w:pPr>
        <w:ind w:left="360"/>
        <w:jc w:val="both"/>
        <w:rPr>
          <w:rFonts w:cs="Times New Roman"/>
          <w:szCs w:val="24"/>
        </w:rPr>
      </w:pPr>
      <w:r>
        <w:rPr>
          <w:noProof/>
          <w:lang w:eastAsia="es-EC"/>
        </w:rPr>
        <mc:AlternateContent>
          <mc:Choice Requires="wps">
            <w:drawing>
              <wp:anchor distT="0" distB="0" distL="114300" distR="114300" simplePos="0" relativeHeight="251689984" behindDoc="0" locked="0" layoutInCell="1" allowOverlap="1" wp14:anchorId="3584DA9D" wp14:editId="44C389A8">
                <wp:simplePos x="0" y="0"/>
                <wp:positionH relativeFrom="margin">
                  <wp:posOffset>0</wp:posOffset>
                </wp:positionH>
                <wp:positionV relativeFrom="paragraph">
                  <wp:posOffset>-635</wp:posOffset>
                </wp:positionV>
                <wp:extent cx="208722" cy="159026"/>
                <wp:effectExtent l="0" t="0" r="20320" b="12700"/>
                <wp:wrapNone/>
                <wp:docPr id="61" name="Rectángulo 61"/>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2488E" id="Rectángulo 61" o:spid="_x0000_s1026" style="position:absolute;margin-left:0;margin-top:-.05pt;width:16.45pt;height:12.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V6gwIAAAQ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" fillcolor="window" strokecolor="#5b9bd5" strokeweight="1pt">
                <w10:wrap anchorx="margin"/>
              </v:rect>
            </w:pict>
          </mc:Fallback>
        </mc:AlternateContent>
      </w:r>
      <w:r w:rsidRPr="00250A0D">
        <w:rPr>
          <w:rFonts w:cs="Times New Roman"/>
          <w:szCs w:val="24"/>
        </w:rPr>
        <w:t xml:space="preserve"> </w:t>
      </w:r>
      <w:r>
        <w:rPr>
          <w:rFonts w:cs="Times New Roman"/>
          <w:szCs w:val="24"/>
        </w:rPr>
        <w:t>Por las redes sociales, medios digitales</w:t>
      </w:r>
    </w:p>
    <w:p w14:paraId="32B6A087" w14:textId="6B8C6256" w:rsidR="006625AC" w:rsidRDefault="006625AC" w:rsidP="006625AC">
      <w:pPr>
        <w:ind w:left="360"/>
        <w:jc w:val="both"/>
        <w:rPr>
          <w:rFonts w:cs="Times New Roman"/>
          <w:szCs w:val="24"/>
        </w:rPr>
      </w:pPr>
      <w:r>
        <w:rPr>
          <w:noProof/>
          <w:lang w:eastAsia="es-EC"/>
        </w:rPr>
        <mc:AlternateContent>
          <mc:Choice Requires="wps">
            <w:drawing>
              <wp:anchor distT="0" distB="0" distL="114300" distR="114300" simplePos="0" relativeHeight="251692032" behindDoc="0" locked="0" layoutInCell="1" allowOverlap="1" wp14:anchorId="1C84DCF5" wp14:editId="301D5E33">
                <wp:simplePos x="0" y="0"/>
                <wp:positionH relativeFrom="margin">
                  <wp:posOffset>0</wp:posOffset>
                </wp:positionH>
                <wp:positionV relativeFrom="paragraph">
                  <wp:posOffset>-635</wp:posOffset>
                </wp:positionV>
                <wp:extent cx="208722" cy="159026"/>
                <wp:effectExtent l="0" t="0" r="20320" b="12700"/>
                <wp:wrapNone/>
                <wp:docPr id="62" name="Rectángulo 62"/>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82846" id="Rectángulo 62" o:spid="_x0000_s1026" style="position:absolute;margin-left:0;margin-top:-.05pt;width:16.45pt;height:12.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ZvgwIAAAQ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" fillcolor="window" strokecolor="#5b9bd5" strokeweight="1pt">
                <w10:wrap anchorx="margin"/>
              </v:rect>
            </w:pict>
          </mc:Fallback>
        </mc:AlternateContent>
      </w:r>
      <w:r w:rsidR="00110B06">
        <w:rPr>
          <w:rFonts w:cs="Times New Roman"/>
          <w:szCs w:val="24"/>
        </w:rPr>
        <w:t xml:space="preserve"> Porque alguna persona le indicó</w:t>
      </w:r>
      <w:r>
        <w:rPr>
          <w:rFonts w:cs="Times New Roman"/>
          <w:szCs w:val="24"/>
        </w:rPr>
        <w:t xml:space="preserve"> </w:t>
      </w:r>
    </w:p>
    <w:p w14:paraId="23391DE2" w14:textId="77777777" w:rsidR="006625AC" w:rsidRPr="00036B49" w:rsidRDefault="006625AC" w:rsidP="006625AC">
      <w:pPr>
        <w:ind w:left="360"/>
        <w:jc w:val="both"/>
        <w:rPr>
          <w:rFonts w:cs="Times New Roman"/>
          <w:szCs w:val="24"/>
        </w:rPr>
      </w:pPr>
      <w:r>
        <w:rPr>
          <w:noProof/>
          <w:lang w:eastAsia="es-EC"/>
        </w:rPr>
        <mc:AlternateContent>
          <mc:Choice Requires="wps">
            <w:drawing>
              <wp:anchor distT="0" distB="0" distL="114300" distR="114300" simplePos="0" relativeHeight="251693056" behindDoc="0" locked="0" layoutInCell="1" allowOverlap="1" wp14:anchorId="71B39108" wp14:editId="10CFDD31">
                <wp:simplePos x="0" y="0"/>
                <wp:positionH relativeFrom="margin">
                  <wp:posOffset>0</wp:posOffset>
                </wp:positionH>
                <wp:positionV relativeFrom="paragraph">
                  <wp:posOffset>-635</wp:posOffset>
                </wp:positionV>
                <wp:extent cx="208722" cy="159026"/>
                <wp:effectExtent l="0" t="0" r="20320" b="12700"/>
                <wp:wrapNone/>
                <wp:docPr id="63" name="Rectángulo 63"/>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6812C" id="Rectángulo 63" o:spid="_x0000_s1026" style="position:absolute;margin-left:0;margin-top:-.05pt;width:16.45pt;height:12.5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" fillcolor="window" strokecolor="#5b9bd5" strokeweight="1pt">
                <w10:wrap anchorx="margin"/>
              </v:rect>
            </w:pict>
          </mc:Fallback>
        </mc:AlternateContent>
      </w:r>
      <w:r>
        <w:rPr>
          <w:rFonts w:cs="Times New Roman"/>
          <w:szCs w:val="24"/>
        </w:rPr>
        <w:t xml:space="preserve"> Porque Ud. mismo descubrió la ubicación del nuevo local.</w:t>
      </w:r>
    </w:p>
    <w:p w14:paraId="613C1B7A" w14:textId="77777777" w:rsidR="006625AC" w:rsidRPr="00250A0D" w:rsidRDefault="006625AC" w:rsidP="006625AC">
      <w:pPr>
        <w:pStyle w:val="Prrafodelista"/>
        <w:numPr>
          <w:ilvl w:val="0"/>
          <w:numId w:val="32"/>
        </w:numPr>
        <w:jc w:val="both"/>
        <w:rPr>
          <w:rFonts w:cs="Times New Roman"/>
          <w:szCs w:val="24"/>
        </w:rPr>
      </w:pPr>
      <w:r>
        <w:rPr>
          <w:rFonts w:cs="Times New Roman"/>
          <w:b/>
          <w:szCs w:val="24"/>
        </w:rPr>
        <w:t xml:space="preserve">¿Encuentra usted </w:t>
      </w:r>
      <w:r w:rsidRPr="00250A0D">
        <w:rPr>
          <w:rFonts w:cs="Times New Roman"/>
          <w:b/>
          <w:szCs w:val="24"/>
        </w:rPr>
        <w:t>descuentos o promociones en el almacén Casa Wilson</w:t>
      </w:r>
      <w:r>
        <w:rPr>
          <w:rFonts w:cs="Times New Roman"/>
          <w:b/>
          <w:szCs w:val="24"/>
        </w:rPr>
        <w:t>?</w:t>
      </w:r>
      <w:r w:rsidRPr="00250A0D">
        <w:rPr>
          <w:rFonts w:cs="Times New Roman"/>
          <w:szCs w:val="24"/>
        </w:rPr>
        <w:t xml:space="preserve">       </w:t>
      </w:r>
    </w:p>
    <w:p w14:paraId="59F6EFE2" w14:textId="77777777" w:rsidR="006625AC" w:rsidRPr="00250A0D" w:rsidRDefault="006625AC" w:rsidP="006625AC">
      <w:pPr>
        <w:ind w:left="284"/>
        <w:jc w:val="both"/>
        <w:rPr>
          <w:rFonts w:cs="Times New Roman"/>
          <w:szCs w:val="24"/>
        </w:rPr>
      </w:pPr>
      <w:r>
        <w:rPr>
          <w:noProof/>
          <w:lang w:eastAsia="es-EC"/>
        </w:rPr>
        <mc:AlternateContent>
          <mc:Choice Requires="wps">
            <w:drawing>
              <wp:anchor distT="0" distB="0" distL="114300" distR="114300" simplePos="0" relativeHeight="251695104" behindDoc="0" locked="0" layoutInCell="1" allowOverlap="1" wp14:anchorId="116548E4" wp14:editId="75AA0D1F">
                <wp:simplePos x="0" y="0"/>
                <wp:positionH relativeFrom="margin">
                  <wp:posOffset>0</wp:posOffset>
                </wp:positionH>
                <wp:positionV relativeFrom="paragraph">
                  <wp:posOffset>0</wp:posOffset>
                </wp:positionV>
                <wp:extent cx="208722" cy="159026"/>
                <wp:effectExtent l="0" t="0" r="20320" b="12700"/>
                <wp:wrapNone/>
                <wp:docPr id="97" name="Rectángulo 97"/>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483AD" id="Rectángulo 97" o:spid="_x0000_s1026" style="position:absolute;margin-left:0;margin-top:0;width:16.45pt;height:12.5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" fillcolor="window" strokecolor="#5b9bd5" strokeweight="1pt">
                <w10:wrap anchorx="margin"/>
              </v:rect>
            </w:pict>
          </mc:Fallback>
        </mc:AlternateContent>
      </w:r>
      <w:r w:rsidRPr="00250A0D">
        <w:rPr>
          <w:rFonts w:cs="Times New Roman"/>
          <w:szCs w:val="24"/>
        </w:rPr>
        <w:t xml:space="preserve"> </w:t>
      </w:r>
      <w:r>
        <w:rPr>
          <w:rFonts w:cs="Times New Roman"/>
          <w:szCs w:val="24"/>
        </w:rPr>
        <w:t xml:space="preserve"> Siempre</w:t>
      </w:r>
    </w:p>
    <w:p w14:paraId="715DA5C3" w14:textId="77777777" w:rsidR="006625AC" w:rsidRPr="00250A0D" w:rsidRDefault="006625AC" w:rsidP="006625AC">
      <w:pPr>
        <w:ind w:left="284"/>
        <w:jc w:val="both"/>
        <w:rPr>
          <w:rFonts w:cs="Times New Roman"/>
          <w:szCs w:val="24"/>
        </w:rPr>
      </w:pPr>
      <w:r>
        <w:rPr>
          <w:noProof/>
          <w:lang w:eastAsia="es-EC"/>
        </w:rPr>
        <mc:AlternateContent>
          <mc:Choice Requires="wps">
            <w:drawing>
              <wp:anchor distT="0" distB="0" distL="114300" distR="114300" simplePos="0" relativeHeight="251694080" behindDoc="0" locked="0" layoutInCell="1" allowOverlap="1" wp14:anchorId="17C6443E" wp14:editId="2C34BA3E">
                <wp:simplePos x="0" y="0"/>
                <wp:positionH relativeFrom="margin">
                  <wp:posOffset>0</wp:posOffset>
                </wp:positionH>
                <wp:positionV relativeFrom="paragraph">
                  <wp:posOffset>-635</wp:posOffset>
                </wp:positionV>
                <wp:extent cx="208722" cy="159026"/>
                <wp:effectExtent l="0" t="0" r="20320" b="12700"/>
                <wp:wrapNone/>
                <wp:docPr id="100" name="Rectángulo 100"/>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35669" id="Rectángulo 100" o:spid="_x0000_s1026" style="position:absolute;margin-left:0;margin-top:-.05pt;width:16.45pt;height:12.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" fillcolor="window" strokecolor="#5b9bd5" strokeweight="1pt">
                <w10:wrap anchorx="margin"/>
              </v:rect>
            </w:pict>
          </mc:Fallback>
        </mc:AlternateContent>
      </w:r>
      <w:r w:rsidRPr="00250A0D">
        <w:rPr>
          <w:rFonts w:cs="Times New Roman"/>
          <w:szCs w:val="24"/>
        </w:rPr>
        <w:t xml:space="preserve"> </w:t>
      </w:r>
      <w:r>
        <w:rPr>
          <w:rFonts w:cs="Times New Roman"/>
          <w:szCs w:val="24"/>
        </w:rPr>
        <w:t xml:space="preserve"> A veces</w:t>
      </w:r>
    </w:p>
    <w:p w14:paraId="30AD22ED" w14:textId="77777777" w:rsidR="006625AC" w:rsidRDefault="006625AC" w:rsidP="006625AC">
      <w:pPr>
        <w:ind w:left="284"/>
        <w:jc w:val="both"/>
        <w:rPr>
          <w:rFonts w:cs="Times New Roman"/>
          <w:szCs w:val="24"/>
        </w:rPr>
      </w:pPr>
      <w:r>
        <w:rPr>
          <w:noProof/>
          <w:lang w:eastAsia="es-EC"/>
        </w:rPr>
        <mc:AlternateContent>
          <mc:Choice Requires="wps">
            <w:drawing>
              <wp:anchor distT="0" distB="0" distL="114300" distR="114300" simplePos="0" relativeHeight="251696128" behindDoc="0" locked="0" layoutInCell="1" allowOverlap="1" wp14:anchorId="7DD9AD71" wp14:editId="22DFCED9">
                <wp:simplePos x="0" y="0"/>
                <wp:positionH relativeFrom="margin">
                  <wp:posOffset>0</wp:posOffset>
                </wp:positionH>
                <wp:positionV relativeFrom="paragraph">
                  <wp:posOffset>-635</wp:posOffset>
                </wp:positionV>
                <wp:extent cx="208722" cy="159026"/>
                <wp:effectExtent l="0" t="0" r="20320" b="12700"/>
                <wp:wrapNone/>
                <wp:docPr id="101" name="Rectángulo 101"/>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9AD18" id="Rectángulo 101" o:spid="_x0000_s1026" style="position:absolute;margin-left:0;margin-top:-.05pt;width:16.45pt;height:12.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a/hAIAAAY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" fillcolor="window" strokecolor="#5b9bd5" strokeweight="1pt">
                <w10:wrap anchorx="margin"/>
              </v:rect>
            </w:pict>
          </mc:Fallback>
        </mc:AlternateContent>
      </w:r>
      <w:r w:rsidRPr="00250A0D">
        <w:rPr>
          <w:rFonts w:cs="Times New Roman"/>
          <w:szCs w:val="24"/>
        </w:rPr>
        <w:t xml:space="preserve"> </w:t>
      </w:r>
      <w:r>
        <w:rPr>
          <w:rFonts w:cs="Times New Roman"/>
          <w:szCs w:val="24"/>
        </w:rPr>
        <w:t xml:space="preserve"> Nunca</w:t>
      </w:r>
    </w:p>
    <w:p w14:paraId="7D21A5F3" w14:textId="77777777" w:rsidR="006625AC" w:rsidRPr="006D6F6B" w:rsidRDefault="006625AC" w:rsidP="006625AC">
      <w:pPr>
        <w:ind w:left="284"/>
        <w:jc w:val="both"/>
        <w:rPr>
          <w:rFonts w:cs="Times New Roman"/>
          <w:szCs w:val="24"/>
        </w:rPr>
      </w:pPr>
    </w:p>
    <w:p w14:paraId="0EE862E7" w14:textId="77777777" w:rsidR="006625AC" w:rsidRPr="00512F4A" w:rsidRDefault="006625AC" w:rsidP="006625AC">
      <w:pPr>
        <w:pStyle w:val="Prrafodelista"/>
        <w:numPr>
          <w:ilvl w:val="0"/>
          <w:numId w:val="32"/>
        </w:numPr>
        <w:jc w:val="both"/>
        <w:rPr>
          <w:rFonts w:cs="Times New Roman"/>
          <w:szCs w:val="24"/>
        </w:rPr>
      </w:pPr>
      <w:r>
        <w:rPr>
          <w:rFonts w:cs="Times New Roman"/>
          <w:b/>
          <w:szCs w:val="24"/>
        </w:rPr>
        <w:t>¿Según su experiencia de compra en Casa Wilson hay innovación de artículos?</w:t>
      </w:r>
    </w:p>
    <w:p w14:paraId="0426E2B5" w14:textId="77777777" w:rsidR="006625AC" w:rsidRPr="00250A0D" w:rsidRDefault="006625AC" w:rsidP="006625AC">
      <w:pPr>
        <w:ind w:left="284"/>
        <w:jc w:val="both"/>
        <w:rPr>
          <w:rFonts w:cs="Times New Roman"/>
          <w:szCs w:val="24"/>
        </w:rPr>
      </w:pPr>
      <w:r>
        <w:rPr>
          <w:noProof/>
          <w:lang w:eastAsia="es-EC"/>
        </w:rPr>
        <mc:AlternateContent>
          <mc:Choice Requires="wps">
            <w:drawing>
              <wp:anchor distT="0" distB="0" distL="114300" distR="114300" simplePos="0" relativeHeight="251698176" behindDoc="0" locked="0" layoutInCell="1" allowOverlap="1" wp14:anchorId="7F0F2BFA" wp14:editId="04170B29">
                <wp:simplePos x="0" y="0"/>
                <wp:positionH relativeFrom="margin">
                  <wp:posOffset>0</wp:posOffset>
                </wp:positionH>
                <wp:positionV relativeFrom="paragraph">
                  <wp:posOffset>0</wp:posOffset>
                </wp:positionV>
                <wp:extent cx="208722" cy="159026"/>
                <wp:effectExtent l="0" t="0" r="20320" b="12700"/>
                <wp:wrapNone/>
                <wp:docPr id="102" name="Rectángulo 102"/>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A35DE" id="Rectángulo 102" o:spid="_x0000_s1026" style="position:absolute;margin-left:0;margin-top:0;width:16.45pt;height:12.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jOhAIAAAY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" fillcolor="window" strokecolor="#5b9bd5" strokeweight="1pt">
                <w10:wrap anchorx="margin"/>
              </v:rect>
            </w:pict>
          </mc:Fallback>
        </mc:AlternateContent>
      </w:r>
      <w:r w:rsidRPr="00250A0D">
        <w:rPr>
          <w:rFonts w:cs="Times New Roman"/>
          <w:szCs w:val="24"/>
        </w:rPr>
        <w:t xml:space="preserve">  </w:t>
      </w:r>
      <w:r>
        <w:rPr>
          <w:rFonts w:cs="Times New Roman"/>
          <w:szCs w:val="24"/>
        </w:rPr>
        <w:t xml:space="preserve"> Siempre</w:t>
      </w:r>
    </w:p>
    <w:p w14:paraId="62D3E25D" w14:textId="77777777" w:rsidR="006625AC" w:rsidRPr="00250A0D" w:rsidRDefault="006625AC" w:rsidP="006625AC">
      <w:pPr>
        <w:ind w:left="284"/>
        <w:jc w:val="both"/>
        <w:rPr>
          <w:rFonts w:cs="Times New Roman"/>
          <w:szCs w:val="24"/>
        </w:rPr>
      </w:pPr>
      <w:r>
        <w:rPr>
          <w:noProof/>
          <w:lang w:eastAsia="es-EC"/>
        </w:rPr>
        <mc:AlternateContent>
          <mc:Choice Requires="wps">
            <w:drawing>
              <wp:anchor distT="0" distB="0" distL="114300" distR="114300" simplePos="0" relativeHeight="251697152" behindDoc="0" locked="0" layoutInCell="1" allowOverlap="1" wp14:anchorId="0313E8C2" wp14:editId="2DD50B2E">
                <wp:simplePos x="0" y="0"/>
                <wp:positionH relativeFrom="margin">
                  <wp:posOffset>0</wp:posOffset>
                </wp:positionH>
                <wp:positionV relativeFrom="paragraph">
                  <wp:posOffset>-635</wp:posOffset>
                </wp:positionV>
                <wp:extent cx="208722" cy="159026"/>
                <wp:effectExtent l="0" t="0" r="20320" b="12700"/>
                <wp:wrapNone/>
                <wp:docPr id="103" name="Rectángulo 103"/>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C7025" id="Rectángulo 103" o:spid="_x0000_s1026" style="position:absolute;margin-left:0;margin-top:-.05pt;width:16.45pt;height:12.5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" fillcolor="window" strokecolor="#5b9bd5" strokeweight="1pt">
                <w10:wrap anchorx="margin"/>
              </v:rect>
            </w:pict>
          </mc:Fallback>
        </mc:AlternateContent>
      </w:r>
      <w:r w:rsidRPr="00250A0D">
        <w:rPr>
          <w:rFonts w:cs="Times New Roman"/>
          <w:szCs w:val="24"/>
        </w:rPr>
        <w:t xml:space="preserve">  </w:t>
      </w:r>
      <w:r>
        <w:rPr>
          <w:rFonts w:cs="Times New Roman"/>
          <w:szCs w:val="24"/>
        </w:rPr>
        <w:t xml:space="preserve"> Nunca</w:t>
      </w:r>
    </w:p>
    <w:p w14:paraId="759FF4DB" w14:textId="77777777" w:rsidR="006625AC" w:rsidRDefault="006625AC" w:rsidP="006625AC">
      <w:pPr>
        <w:ind w:left="284"/>
        <w:jc w:val="both"/>
        <w:rPr>
          <w:rFonts w:cs="Times New Roman"/>
          <w:szCs w:val="24"/>
        </w:rPr>
      </w:pPr>
      <w:r>
        <w:rPr>
          <w:noProof/>
          <w:lang w:eastAsia="es-EC"/>
        </w:rPr>
        <mc:AlternateContent>
          <mc:Choice Requires="wps">
            <w:drawing>
              <wp:anchor distT="0" distB="0" distL="114300" distR="114300" simplePos="0" relativeHeight="251699200" behindDoc="0" locked="0" layoutInCell="1" allowOverlap="1" wp14:anchorId="611AC019" wp14:editId="5A486E80">
                <wp:simplePos x="0" y="0"/>
                <wp:positionH relativeFrom="margin">
                  <wp:posOffset>0</wp:posOffset>
                </wp:positionH>
                <wp:positionV relativeFrom="paragraph">
                  <wp:posOffset>-635</wp:posOffset>
                </wp:positionV>
                <wp:extent cx="208722" cy="159026"/>
                <wp:effectExtent l="0" t="0" r="20320" b="12700"/>
                <wp:wrapNone/>
                <wp:docPr id="104" name="Rectángulo 104"/>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0DEAA" id="Rectángulo 104" o:spid="_x0000_s1026" style="position:absolute;margin-left:0;margin-top:-.05pt;width:16.45pt;height:12.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" fillcolor="window" strokecolor="#5b9bd5" strokeweight="1pt">
                <w10:wrap anchorx="margin"/>
              </v:rect>
            </w:pict>
          </mc:Fallback>
        </mc:AlternateContent>
      </w:r>
      <w:r w:rsidRPr="00250A0D">
        <w:rPr>
          <w:rFonts w:cs="Times New Roman"/>
          <w:szCs w:val="24"/>
        </w:rPr>
        <w:t xml:space="preserve"> </w:t>
      </w:r>
      <w:r>
        <w:rPr>
          <w:rFonts w:cs="Times New Roman"/>
          <w:szCs w:val="24"/>
        </w:rPr>
        <w:t xml:space="preserve"> </w:t>
      </w:r>
      <w:r w:rsidRPr="00250A0D">
        <w:rPr>
          <w:rFonts w:cs="Times New Roman"/>
          <w:szCs w:val="24"/>
        </w:rPr>
        <w:t xml:space="preserve"> </w:t>
      </w:r>
      <w:r>
        <w:rPr>
          <w:rFonts w:cs="Times New Roman"/>
          <w:szCs w:val="24"/>
        </w:rPr>
        <w:t>A veces</w:t>
      </w:r>
    </w:p>
    <w:p w14:paraId="1481650E" w14:textId="77777777" w:rsidR="006625AC" w:rsidRPr="006D6F6B" w:rsidRDefault="006625AC" w:rsidP="006625AC">
      <w:pPr>
        <w:ind w:left="284"/>
        <w:jc w:val="both"/>
        <w:rPr>
          <w:rFonts w:cs="Times New Roman"/>
          <w:szCs w:val="24"/>
        </w:rPr>
      </w:pPr>
    </w:p>
    <w:p w14:paraId="430E885A" w14:textId="77777777" w:rsidR="006625AC" w:rsidRDefault="006625AC" w:rsidP="006625AC">
      <w:pPr>
        <w:pStyle w:val="Prrafodelista"/>
        <w:numPr>
          <w:ilvl w:val="0"/>
          <w:numId w:val="32"/>
        </w:numPr>
        <w:jc w:val="both"/>
        <w:rPr>
          <w:rFonts w:cs="Times New Roman"/>
          <w:b/>
          <w:szCs w:val="24"/>
        </w:rPr>
      </w:pPr>
      <w:r>
        <w:rPr>
          <w:rFonts w:cs="Times New Roman"/>
          <w:b/>
          <w:szCs w:val="24"/>
        </w:rPr>
        <w:t>¿Qué medios de comunicación se le hace más accesible para usted cuando desea información sobre algún artículo textil?</w:t>
      </w:r>
    </w:p>
    <w:p w14:paraId="1F91BC5D" w14:textId="77777777" w:rsidR="006625AC" w:rsidRPr="00A9092D" w:rsidRDefault="006625AC" w:rsidP="006625AC">
      <w:pPr>
        <w:jc w:val="both"/>
        <w:rPr>
          <w:rFonts w:cs="Times New Roman"/>
          <w:szCs w:val="24"/>
        </w:rPr>
      </w:pPr>
      <w:r>
        <w:rPr>
          <w:noProof/>
          <w:lang w:eastAsia="es-EC"/>
        </w:rPr>
        <mc:AlternateContent>
          <mc:Choice Requires="wps">
            <w:drawing>
              <wp:anchor distT="0" distB="0" distL="114300" distR="114300" simplePos="0" relativeHeight="251676672" behindDoc="0" locked="0" layoutInCell="1" allowOverlap="1" wp14:anchorId="27C4022A" wp14:editId="2593BAAF">
                <wp:simplePos x="0" y="0"/>
                <wp:positionH relativeFrom="margin">
                  <wp:posOffset>0</wp:posOffset>
                </wp:positionH>
                <wp:positionV relativeFrom="paragraph">
                  <wp:posOffset>-635</wp:posOffset>
                </wp:positionV>
                <wp:extent cx="208722" cy="159026"/>
                <wp:effectExtent l="0" t="0" r="20320" b="12700"/>
                <wp:wrapNone/>
                <wp:docPr id="105" name="Rectángulo 105"/>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4B7D2" id="Rectángulo 105" o:spid="_x0000_s1026" style="position:absolute;margin-left:0;margin-top:-.05pt;width:16.45pt;height:1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" fillcolor="window" strokecolor="#5b9bd5" strokeweight="1pt">
                <w10:wrap anchorx="margin"/>
              </v:rect>
            </w:pict>
          </mc:Fallback>
        </mc:AlternateContent>
      </w:r>
      <w:r>
        <w:rPr>
          <w:rFonts w:cs="Times New Roman"/>
          <w:szCs w:val="24"/>
        </w:rPr>
        <w:t xml:space="preserve">       Medios digitales (redes sociales, pág. Web.  Internet)</w:t>
      </w:r>
    </w:p>
    <w:p w14:paraId="34F40331" w14:textId="77777777"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677696" behindDoc="0" locked="0" layoutInCell="1" allowOverlap="1" wp14:anchorId="2F6D929C" wp14:editId="199E25A5">
                <wp:simplePos x="0" y="0"/>
                <wp:positionH relativeFrom="margin">
                  <wp:posOffset>0</wp:posOffset>
                </wp:positionH>
                <wp:positionV relativeFrom="paragraph">
                  <wp:posOffset>-635</wp:posOffset>
                </wp:positionV>
                <wp:extent cx="208722" cy="159026"/>
                <wp:effectExtent l="0" t="0" r="20320" b="12700"/>
                <wp:wrapNone/>
                <wp:docPr id="106" name="Rectángulo 106"/>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3C398" id="Rectángulo 106" o:spid="_x0000_s1026" style="position:absolute;margin-left:0;margin-top:-.05pt;width:16.45pt;height:12.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" fillcolor="window" strokecolor="#5b9bd5" strokeweight="1pt">
                <w10:wrap anchorx="margin"/>
              </v:rect>
            </w:pict>
          </mc:Fallback>
        </mc:AlternateContent>
      </w:r>
      <w:r>
        <w:rPr>
          <w:rFonts w:cs="Times New Roman"/>
          <w:szCs w:val="24"/>
        </w:rPr>
        <w:t xml:space="preserve">       Medios de comunicación tradicionales</w:t>
      </w:r>
    </w:p>
    <w:p w14:paraId="102B4C9D" w14:textId="4A3DAEE0" w:rsidR="006625AC" w:rsidRDefault="006625AC" w:rsidP="006625AC">
      <w:pPr>
        <w:jc w:val="both"/>
        <w:rPr>
          <w:rFonts w:cs="Times New Roman"/>
          <w:szCs w:val="24"/>
        </w:rPr>
      </w:pPr>
      <w:r>
        <w:rPr>
          <w:noProof/>
          <w:lang w:eastAsia="es-EC"/>
        </w:rPr>
        <mc:AlternateContent>
          <mc:Choice Requires="wps">
            <w:drawing>
              <wp:anchor distT="0" distB="0" distL="114300" distR="114300" simplePos="0" relativeHeight="251700224" behindDoc="0" locked="0" layoutInCell="1" allowOverlap="1" wp14:anchorId="6316DC8B" wp14:editId="7F17A3C6">
                <wp:simplePos x="0" y="0"/>
                <wp:positionH relativeFrom="margin">
                  <wp:posOffset>0</wp:posOffset>
                </wp:positionH>
                <wp:positionV relativeFrom="paragraph">
                  <wp:posOffset>0</wp:posOffset>
                </wp:positionV>
                <wp:extent cx="208722" cy="159026"/>
                <wp:effectExtent l="0" t="0" r="20320" b="12700"/>
                <wp:wrapNone/>
                <wp:docPr id="107" name="Rectángulo 107"/>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9592C" id="Rectángulo 107" o:spid="_x0000_s1026" style="position:absolute;margin-left:0;margin-top:0;width:16.45pt;height:12.5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" fillcolor="window" strokecolor="#5b9bd5" strokeweight="1pt">
                <w10:wrap anchorx="margin"/>
              </v:rect>
            </w:pict>
          </mc:Fallback>
        </mc:AlternateContent>
      </w:r>
      <w:r>
        <w:rPr>
          <w:rFonts w:cs="Times New Roman"/>
          <w:szCs w:val="24"/>
        </w:rPr>
        <w:t xml:space="preserve">        </w:t>
      </w:r>
      <w:r w:rsidR="00110B06">
        <w:rPr>
          <w:rFonts w:cs="Times New Roman"/>
          <w:szCs w:val="24"/>
        </w:rPr>
        <w:t>Otro .Nómbrelo</w:t>
      </w:r>
      <w:r>
        <w:rPr>
          <w:rFonts w:cs="Times New Roman"/>
          <w:szCs w:val="24"/>
        </w:rPr>
        <w:t>…………………………………………………………..</w:t>
      </w:r>
    </w:p>
    <w:p w14:paraId="6826E665" w14:textId="77777777" w:rsidR="006625AC" w:rsidRDefault="006625AC" w:rsidP="006625AC">
      <w:pPr>
        <w:jc w:val="both"/>
        <w:rPr>
          <w:rFonts w:cs="Times New Roman"/>
          <w:szCs w:val="24"/>
        </w:rPr>
      </w:pPr>
    </w:p>
    <w:p w14:paraId="376195D8" w14:textId="77777777" w:rsidR="006625AC" w:rsidRPr="00F56415" w:rsidRDefault="006625AC" w:rsidP="006625AC">
      <w:pPr>
        <w:pStyle w:val="Prrafodelista"/>
        <w:numPr>
          <w:ilvl w:val="0"/>
          <w:numId w:val="32"/>
        </w:numPr>
        <w:jc w:val="both"/>
        <w:rPr>
          <w:rFonts w:cs="Times New Roman"/>
          <w:b/>
          <w:szCs w:val="24"/>
        </w:rPr>
      </w:pPr>
      <w:r w:rsidRPr="00F56415">
        <w:rPr>
          <w:rFonts w:cs="Times New Roman"/>
          <w:szCs w:val="24"/>
        </w:rPr>
        <w:lastRenderedPageBreak/>
        <w:t xml:space="preserve">     </w:t>
      </w:r>
      <w:r w:rsidRPr="00F56415">
        <w:rPr>
          <w:rFonts w:cs="Times New Roman"/>
          <w:b/>
          <w:szCs w:val="24"/>
        </w:rPr>
        <w:t>¿Desearía que  almacén Casa Wilson le diera la opción para realizar compras on-line?</w:t>
      </w:r>
    </w:p>
    <w:p w14:paraId="35BE618D" w14:textId="77777777" w:rsidR="006625AC" w:rsidRPr="00512F4A" w:rsidRDefault="006625AC" w:rsidP="006625AC">
      <w:pPr>
        <w:jc w:val="both"/>
        <w:rPr>
          <w:rFonts w:cs="Times New Roman"/>
          <w:szCs w:val="24"/>
        </w:rPr>
      </w:pPr>
      <w:r>
        <w:rPr>
          <w:noProof/>
          <w:lang w:eastAsia="es-EC"/>
        </w:rPr>
        <mc:AlternateContent>
          <mc:Choice Requires="wps">
            <w:drawing>
              <wp:anchor distT="0" distB="0" distL="114300" distR="114300" simplePos="0" relativeHeight="251678720" behindDoc="0" locked="0" layoutInCell="1" allowOverlap="1" wp14:anchorId="48F2D69E" wp14:editId="2720569F">
                <wp:simplePos x="0" y="0"/>
                <wp:positionH relativeFrom="margin">
                  <wp:posOffset>0</wp:posOffset>
                </wp:positionH>
                <wp:positionV relativeFrom="paragraph">
                  <wp:posOffset>0</wp:posOffset>
                </wp:positionV>
                <wp:extent cx="208722" cy="159026"/>
                <wp:effectExtent l="0" t="0" r="20320" b="12700"/>
                <wp:wrapNone/>
                <wp:docPr id="109" name="Rectángulo 109"/>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101E9" id="Rectángulo 109" o:spid="_x0000_s1026" style="position:absolute;margin-left:0;margin-top:0;width:16.45pt;height:1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" fillcolor="window" strokecolor="#5b9bd5" strokeweight="1pt">
                <w10:wrap anchorx="margin"/>
              </v:rect>
            </w:pict>
          </mc:Fallback>
        </mc:AlternateContent>
      </w:r>
      <w:r>
        <w:rPr>
          <w:rFonts w:cs="Times New Roman"/>
          <w:b/>
          <w:szCs w:val="24"/>
        </w:rPr>
        <w:t xml:space="preserve">        </w:t>
      </w:r>
      <w:r w:rsidRPr="00512F4A">
        <w:rPr>
          <w:rFonts w:cs="Times New Roman"/>
          <w:szCs w:val="24"/>
        </w:rPr>
        <w:t>Si</w:t>
      </w:r>
    </w:p>
    <w:p w14:paraId="63B12F25" w14:textId="77777777" w:rsidR="006625AC" w:rsidRPr="002B4CA5" w:rsidRDefault="006625AC" w:rsidP="006625AC">
      <w:pPr>
        <w:jc w:val="both"/>
        <w:rPr>
          <w:rFonts w:cs="Times New Roman"/>
          <w:szCs w:val="24"/>
        </w:rPr>
        <w:sectPr w:rsidR="006625AC" w:rsidRPr="002B4CA5" w:rsidSect="00F546BF">
          <w:type w:val="nextColumn"/>
          <w:pgSz w:w="12242" w:h="15842" w:code="1"/>
          <w:pgMar w:top="1440" w:right="1440" w:bottom="1440" w:left="2268" w:header="709" w:footer="709" w:gutter="0"/>
          <w:cols w:space="708"/>
          <w:docGrid w:linePitch="360"/>
        </w:sectPr>
      </w:pPr>
      <w:r w:rsidRPr="00512F4A">
        <w:rPr>
          <w:noProof/>
          <w:lang w:eastAsia="es-EC"/>
        </w:rPr>
        <mc:AlternateContent>
          <mc:Choice Requires="wps">
            <w:drawing>
              <wp:anchor distT="0" distB="0" distL="114300" distR="114300" simplePos="0" relativeHeight="251679744" behindDoc="0" locked="0" layoutInCell="1" allowOverlap="1" wp14:anchorId="1EA7E8D5" wp14:editId="2A9BE967">
                <wp:simplePos x="0" y="0"/>
                <wp:positionH relativeFrom="margin">
                  <wp:posOffset>0</wp:posOffset>
                </wp:positionH>
                <wp:positionV relativeFrom="paragraph">
                  <wp:posOffset>0</wp:posOffset>
                </wp:positionV>
                <wp:extent cx="208722" cy="159026"/>
                <wp:effectExtent l="0" t="0" r="20320" b="12700"/>
                <wp:wrapNone/>
                <wp:docPr id="110" name="Rectángulo 110"/>
                <wp:cNvGraphicFramePr/>
                <a:graphic xmlns:a="http://schemas.openxmlformats.org/drawingml/2006/main">
                  <a:graphicData uri="http://schemas.microsoft.com/office/word/2010/wordprocessingShape">
                    <wps:wsp>
                      <wps:cNvSpPr/>
                      <wps:spPr>
                        <a:xfrm>
                          <a:off x="0" y="0"/>
                          <a:ext cx="208722" cy="159026"/>
                        </a:xfrm>
                        <a:prstGeom prst="rect">
                          <a:avLst/>
                        </a:prstGeom>
                        <a:solidFill>
                          <a:sysClr val="window" lastClr="FFFFFF"/>
                        </a:solidFill>
                        <a:ln w="12700" cap="flat" cmpd="sng" algn="ctr">
                          <a:solidFill>
                            <a:srgbClr val="5B9BD5"/>
                          </a:solidFill>
                          <a:prstDash val="solid"/>
                          <a:miter lim="800000"/>
                        </a:ln>
                        <a:effectLst/>
                      </wps:spPr>
                      <wps:txbx>
                        <w:txbxContent>
                          <w:p w14:paraId="7EBA07FA" w14:textId="77777777" w:rsidR="00CB0CBD" w:rsidRPr="00512F4A" w:rsidRDefault="00CB0CBD" w:rsidP="006625AC">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7E8D5" id="Rectángulo 110" o:spid="_x0000_s1030" style="position:absolute;left:0;text-align:left;margin-left:0;margin-top:0;width:16.45pt;height:12.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" fillcolor="window" strokecolor="#5b9bd5" strokeweight="1pt">
                <v:textbox>
                  <w:txbxContent>
                    <w:p w14:paraId="7EBA07FA" w14:textId="77777777" w:rsidR="00CB0CBD" w:rsidRPr="00512F4A" w:rsidRDefault="00CB0CBD" w:rsidP="006625AC">
                      <w:pPr>
                        <w:jc w:val="center"/>
                        <w:rPr>
                          <w:lang w:val="es-ES"/>
                        </w:rPr>
                      </w:pPr>
                      <w:r>
                        <w:rPr>
                          <w:lang w:val="es-ES"/>
                        </w:rPr>
                        <w:t xml:space="preserve">     </w:t>
                      </w:r>
                    </w:p>
                  </w:txbxContent>
                </v:textbox>
                <w10:wrap anchorx="margin"/>
              </v:rect>
            </w:pict>
          </mc:Fallback>
        </mc:AlternateContent>
      </w:r>
      <w:r w:rsidRPr="00512F4A">
        <w:rPr>
          <w:rFonts w:cs="Times New Roman"/>
          <w:szCs w:val="24"/>
        </w:rPr>
        <w:t xml:space="preserve">        No</w:t>
      </w:r>
    </w:p>
    <w:p w14:paraId="1F6A7EE0" w14:textId="77777777" w:rsidR="006625AC" w:rsidRDefault="006625AC" w:rsidP="006625AC">
      <w:pPr>
        <w:jc w:val="both"/>
        <w:rPr>
          <w:rFonts w:cs="Times New Roman"/>
          <w:b/>
          <w:szCs w:val="24"/>
        </w:rPr>
      </w:pPr>
      <w:r>
        <w:rPr>
          <w:rFonts w:cs="Times New Roman"/>
          <w:b/>
          <w:szCs w:val="24"/>
        </w:rPr>
        <w:lastRenderedPageBreak/>
        <w:t>Anexo N°4.</w:t>
      </w:r>
    </w:p>
    <w:p w14:paraId="29268BC9" w14:textId="39675AA3" w:rsidR="006625AC" w:rsidRPr="00E50622" w:rsidRDefault="00E50622" w:rsidP="00E50622">
      <w:pPr>
        <w:pStyle w:val="Descripcin"/>
        <w:rPr>
          <w:rFonts w:cs="Times New Roman"/>
          <w:b/>
          <w:color w:val="auto"/>
          <w:sz w:val="20"/>
          <w:szCs w:val="24"/>
        </w:rPr>
      </w:pPr>
      <w:bookmarkStart w:id="191" w:name="_Toc523754755"/>
      <w:r w:rsidRPr="00E50622">
        <w:rPr>
          <w:b/>
          <w:color w:val="auto"/>
          <w:sz w:val="20"/>
        </w:rPr>
        <w:t xml:space="preserve">Tabla </w:t>
      </w:r>
      <w:r w:rsidRPr="00E50622">
        <w:rPr>
          <w:b/>
          <w:color w:val="auto"/>
          <w:sz w:val="20"/>
        </w:rPr>
        <w:fldChar w:fldCharType="begin"/>
      </w:r>
      <w:r w:rsidRPr="00E50622">
        <w:rPr>
          <w:b/>
          <w:color w:val="auto"/>
          <w:sz w:val="20"/>
        </w:rPr>
        <w:instrText xml:space="preserve"> SEQ Tabla \* ARABIC </w:instrText>
      </w:r>
      <w:r w:rsidRPr="00E50622">
        <w:rPr>
          <w:b/>
          <w:color w:val="auto"/>
          <w:sz w:val="20"/>
        </w:rPr>
        <w:fldChar w:fldCharType="separate"/>
      </w:r>
      <w:r w:rsidR="009F2620">
        <w:rPr>
          <w:b/>
          <w:noProof/>
          <w:color w:val="auto"/>
          <w:sz w:val="20"/>
        </w:rPr>
        <w:t>8</w:t>
      </w:r>
      <w:r w:rsidRPr="00E50622">
        <w:rPr>
          <w:b/>
          <w:color w:val="auto"/>
          <w:sz w:val="20"/>
        </w:rPr>
        <w:fldChar w:fldCharType="end"/>
      </w:r>
      <w:r w:rsidRPr="00E50622">
        <w:rPr>
          <w:color w:val="auto"/>
          <w:sz w:val="20"/>
        </w:rPr>
        <w:t xml:space="preserve"> Cronograma de actividades</w:t>
      </w:r>
      <w:bookmarkEnd w:id="191"/>
    </w:p>
    <w:tbl>
      <w:tblPr>
        <w:tblW w:w="9524" w:type="dxa"/>
        <w:tblCellMar>
          <w:left w:w="0" w:type="dxa"/>
          <w:right w:w="0" w:type="dxa"/>
        </w:tblCellMar>
        <w:tblLook w:val="0600" w:firstRow="0" w:lastRow="0" w:firstColumn="0" w:lastColumn="0" w:noHBand="1" w:noVBand="1"/>
      </w:tblPr>
      <w:tblGrid>
        <w:gridCol w:w="1711"/>
        <w:gridCol w:w="488"/>
        <w:gridCol w:w="488"/>
        <w:gridCol w:w="488"/>
        <w:gridCol w:w="488"/>
        <w:gridCol w:w="493"/>
        <w:gridCol w:w="488"/>
        <w:gridCol w:w="488"/>
        <w:gridCol w:w="488"/>
        <w:gridCol w:w="488"/>
        <w:gridCol w:w="488"/>
        <w:gridCol w:w="488"/>
        <w:gridCol w:w="488"/>
        <w:gridCol w:w="488"/>
        <w:gridCol w:w="488"/>
        <w:gridCol w:w="488"/>
        <w:gridCol w:w="488"/>
      </w:tblGrid>
      <w:tr w:rsidR="006625AC" w:rsidRPr="006625AC" w14:paraId="6E7427E9" w14:textId="77777777" w:rsidTr="00382639">
        <w:trPr>
          <w:trHeight w:val="656"/>
        </w:trPr>
        <w:tc>
          <w:tcPr>
            <w:tcW w:w="17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CD66DA" w14:textId="60BB74B5" w:rsidR="006625AC" w:rsidRPr="006625AC" w:rsidRDefault="006625AC" w:rsidP="006625AC">
            <w:pPr>
              <w:spacing w:line="240" w:lineRule="auto"/>
              <w:ind w:firstLine="0"/>
              <w:jc w:val="both"/>
              <w:textAlignment w:val="bottom"/>
              <w:rPr>
                <w:rFonts w:eastAsia="Times New Roman" w:cs="Times New Roman"/>
                <w:szCs w:val="24"/>
                <w:lang w:eastAsia="es-EC"/>
              </w:rPr>
            </w:pPr>
            <w:r>
              <w:rPr>
                <w:rFonts w:eastAsia="Times New Roman" w:cs="Times New Roman"/>
                <w:b/>
                <w:bCs/>
                <w:color w:val="000000"/>
                <w:kern w:val="24"/>
                <w:szCs w:val="24"/>
                <w:lang w:eastAsia="es-EC"/>
              </w:rPr>
              <w:t>ACTIVIDADES</w:t>
            </w:r>
          </w:p>
        </w:tc>
        <w:tc>
          <w:tcPr>
            <w:tcW w:w="19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EF81F3"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ABRIL</w:t>
            </w:r>
          </w:p>
        </w:tc>
        <w:tc>
          <w:tcPr>
            <w:tcW w:w="195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592F6E"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MAYO</w:t>
            </w:r>
          </w:p>
        </w:tc>
        <w:tc>
          <w:tcPr>
            <w:tcW w:w="19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7D54DE"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JUNIO</w:t>
            </w:r>
          </w:p>
        </w:tc>
        <w:tc>
          <w:tcPr>
            <w:tcW w:w="1952" w:type="dxa"/>
            <w:gridSpan w:val="4"/>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22DB48C"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JULIO</w:t>
            </w:r>
          </w:p>
        </w:tc>
      </w:tr>
      <w:tr w:rsidR="006625AC" w:rsidRPr="006625AC" w14:paraId="7D16326A" w14:textId="77777777" w:rsidTr="00382639">
        <w:trPr>
          <w:trHeight w:val="688"/>
        </w:trPr>
        <w:tc>
          <w:tcPr>
            <w:tcW w:w="1711"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92C19AA"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E1910F"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1</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6C17F"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2</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9DED5"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3</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665FA"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4</w:t>
            </w:r>
          </w:p>
        </w:tc>
        <w:tc>
          <w:tcPr>
            <w:tcW w:w="493"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2DE11"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1</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E1F7F"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2</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B2580"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3</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A7B97"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4</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40C66"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1</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C75E7"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2</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3F862"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3</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C9CCC"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4</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805BE"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1</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11661"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2</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43E3C"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3</w:t>
            </w:r>
          </w:p>
        </w:tc>
        <w:tc>
          <w:tcPr>
            <w:tcW w:w="48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46A13" w14:textId="77777777" w:rsidR="006625AC" w:rsidRPr="006625AC" w:rsidRDefault="006625AC" w:rsidP="006625AC">
            <w:pPr>
              <w:spacing w:line="240" w:lineRule="auto"/>
              <w:jc w:val="center"/>
              <w:textAlignment w:val="center"/>
              <w:rPr>
                <w:rFonts w:eastAsia="Times New Roman" w:cs="Times New Roman"/>
                <w:szCs w:val="24"/>
                <w:lang w:eastAsia="es-EC"/>
              </w:rPr>
            </w:pPr>
            <w:r w:rsidRPr="006625AC">
              <w:rPr>
                <w:rFonts w:eastAsia="Times New Roman" w:cs="Times New Roman"/>
                <w:b/>
                <w:bCs/>
                <w:color w:val="000000"/>
                <w:kern w:val="24"/>
                <w:szCs w:val="24"/>
                <w:lang w:eastAsia="es-EC"/>
              </w:rPr>
              <w:t>4</w:t>
            </w:r>
          </w:p>
        </w:tc>
      </w:tr>
      <w:tr w:rsidR="006625AC" w:rsidRPr="006625AC" w14:paraId="31CD1ABF"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9912B4"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Árbol del Problema</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6F698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2FDCE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3A254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B4870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AC216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89754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652C5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62CFB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C7453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B84A5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08DE3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42ED4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5A74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3EB9C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6B3FC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7B49D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r>
      <w:tr w:rsidR="006625AC" w:rsidRPr="006625AC" w14:paraId="66B61212"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87D01B"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Capítulo I</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47509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EA52F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7EBA5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BF237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C0B59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02690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82D90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CBB11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557BE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7EF76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E603F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32AA2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B6F72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33A01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90F91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B1527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r>
      <w:tr w:rsidR="006625AC" w:rsidRPr="006625AC" w14:paraId="4C09FF3C"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E03120"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Capítulo II</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C98AB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DC671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6B2BC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7A5B8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15869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D9D63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FC71D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A75DC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C588F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2528C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993B9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901AF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688E3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259FB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6C018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8247D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r>
      <w:tr w:rsidR="006625AC" w:rsidRPr="006625AC" w14:paraId="7706A87E"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916BC3"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Capítulo III</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DFFA9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9D827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A3FD7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402C2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E9BCA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F794F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1A549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2D148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797BC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8F2B8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84F15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2C868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30D72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BB00A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141E4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DAFC1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r>
      <w:tr w:rsidR="006625AC" w:rsidRPr="006625AC" w14:paraId="273886FD" w14:textId="77777777" w:rsidTr="00382639">
        <w:trPr>
          <w:trHeight w:val="813"/>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7AE04F"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Defensa del proyecto de trabajo de Titulación</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FC1E5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24380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85871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9D039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A0214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8B38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7CE22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FC689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44C60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6D4F8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910A9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4F47A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7D7A0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BE878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630A7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95FDD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r>
      <w:tr w:rsidR="006625AC" w:rsidRPr="006625AC" w14:paraId="4CE718C1"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9F55E0"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Recopilación de la Información</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AE548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EDBD4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83E8E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8B8E2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DA82D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DAE6F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DBA90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EFA7A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FFFAD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474BB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30B97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48127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F8A82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57F35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1EAD7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F180C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r w:rsidR="006625AC" w:rsidRPr="006625AC" w14:paraId="7915774C" w14:textId="77777777" w:rsidTr="00382639">
        <w:trPr>
          <w:trHeight w:val="70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AD8DB0"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Tabulación y Procesamiento de la Información</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21702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D8727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AD1BF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15FA6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33A23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E4358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E5A84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755C6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6770A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59933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71183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BBE10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B3E57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75E01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239DF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70CA8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r w:rsidR="006625AC" w:rsidRPr="006625AC" w14:paraId="66CE7DDF"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8EA6E7"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Capítulo IV</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A5D55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F65A3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F1157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D0D29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2ACCD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00DE3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59F83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932E3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60E51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414AC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DF9FD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04079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A4422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8B06F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973D6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1B3BB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r w:rsidR="006625AC" w:rsidRPr="006625AC" w14:paraId="00F6D129"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BFBC2A"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Recopilación de Anexos</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A25D2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DD002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5BC79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04A32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F3EAF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89800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01BA9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607DE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CB36E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06EF8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1ECD5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B7E27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77A5A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19E68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ADCF8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FFBCB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r w:rsidR="006625AC" w:rsidRPr="006625AC" w14:paraId="2B10E31A"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C2B2DE"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Bibliografía</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549F2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6987F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92288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295C5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C8099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25929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76954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49DBD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83F4D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55A4B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9DDA6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D1536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A4F8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4A6FB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ACD92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13C24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r w:rsidR="006625AC" w:rsidRPr="006625AC" w14:paraId="7347C12E"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E536F5"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Resumen/ Abstract</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7A3F0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D0CA3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EA24D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94919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A32CB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F866C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8B3CB3"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A4948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E25E9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53FAD5"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CAA2C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D2D41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1FCB4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C72B8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DCC83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FA6D8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r w:rsidR="006625AC" w:rsidRPr="006625AC" w14:paraId="0533AE1D" w14:textId="77777777" w:rsidTr="00382639">
        <w:trPr>
          <w:trHeight w:val="625"/>
        </w:trPr>
        <w:tc>
          <w:tcPr>
            <w:tcW w:w="1711"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CB0151"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Introducción</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FE40CA"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08605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64FD7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5B99F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2F52C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8699C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C5E45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D6E722"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6DB5E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E9363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D2A6A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4FAB5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6BC558"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7EC46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41213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A53D7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r w:rsidR="006625AC" w:rsidRPr="006625AC" w14:paraId="1D56A9FD" w14:textId="77777777" w:rsidTr="00382639">
        <w:trPr>
          <w:trHeight w:val="656"/>
        </w:trPr>
        <w:tc>
          <w:tcPr>
            <w:tcW w:w="1711"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2AAB44A3" w14:textId="77777777" w:rsidR="006625AC" w:rsidRPr="006625AC" w:rsidRDefault="006625AC" w:rsidP="006625AC">
            <w:pPr>
              <w:spacing w:line="240" w:lineRule="auto"/>
              <w:textAlignment w:val="bottom"/>
              <w:rPr>
                <w:rFonts w:eastAsia="Times New Roman" w:cs="Times New Roman"/>
                <w:szCs w:val="24"/>
                <w:lang w:eastAsia="es-EC"/>
              </w:rPr>
            </w:pPr>
            <w:r w:rsidRPr="006625AC">
              <w:rPr>
                <w:rFonts w:eastAsia="Times New Roman" w:cs="Times New Roman"/>
                <w:color w:val="000000"/>
                <w:kern w:val="24"/>
                <w:szCs w:val="24"/>
                <w:lang w:eastAsia="es-EC"/>
              </w:rPr>
              <w:t>Índice</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774DA3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28E5126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76FFD4C1"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F91DA1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9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29676BA9"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7F99EFAF"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F8CFCBE"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EC8DBB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2AA1DB64"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1E6A51FD"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FD8156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FB9D6A0"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276B999C"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5F0B536"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5E64B3A7"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 </w:t>
            </w:r>
          </w:p>
        </w:tc>
        <w:tc>
          <w:tcPr>
            <w:tcW w:w="488"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584D021B" w14:textId="77777777" w:rsidR="006625AC" w:rsidRPr="006625AC" w:rsidRDefault="006625AC" w:rsidP="006625AC">
            <w:pPr>
              <w:spacing w:line="240" w:lineRule="auto"/>
              <w:jc w:val="center"/>
              <w:textAlignment w:val="bottom"/>
              <w:rPr>
                <w:rFonts w:eastAsia="Times New Roman" w:cs="Times New Roman"/>
                <w:szCs w:val="24"/>
                <w:lang w:eastAsia="es-EC"/>
              </w:rPr>
            </w:pPr>
            <w:r w:rsidRPr="006625AC">
              <w:rPr>
                <w:rFonts w:eastAsia="Times New Roman" w:cs="Times New Roman"/>
                <w:color w:val="000000"/>
                <w:kern w:val="24"/>
                <w:szCs w:val="24"/>
                <w:lang w:eastAsia="es-EC"/>
              </w:rPr>
              <w:t>X</w:t>
            </w:r>
          </w:p>
        </w:tc>
      </w:tr>
    </w:tbl>
    <w:p w14:paraId="58BC8824" w14:textId="3AF2D91A" w:rsidR="006625AC" w:rsidRPr="006625AC" w:rsidRDefault="006625AC" w:rsidP="006625AC">
      <w:pPr>
        <w:jc w:val="both"/>
        <w:rPr>
          <w:rFonts w:cs="Times New Roman"/>
          <w:sz w:val="20"/>
          <w:szCs w:val="20"/>
        </w:rPr>
      </w:pPr>
      <w:r w:rsidRPr="00B22567">
        <w:rPr>
          <w:rFonts w:cs="Times New Roman"/>
          <w:i/>
          <w:sz w:val="20"/>
          <w:szCs w:val="20"/>
        </w:rPr>
        <w:t>Nota:</w:t>
      </w:r>
      <w:r w:rsidRPr="00B22567">
        <w:rPr>
          <w:rFonts w:cs="Times New Roman"/>
          <w:sz w:val="20"/>
          <w:szCs w:val="20"/>
        </w:rPr>
        <w:t xml:space="preserve"> Cronograma de la Promoción</w:t>
      </w:r>
      <w:r>
        <w:rPr>
          <w:rFonts w:cs="Times New Roman"/>
          <w:sz w:val="20"/>
          <w:szCs w:val="20"/>
        </w:rPr>
        <w:t>.</w:t>
      </w:r>
    </w:p>
    <w:p w14:paraId="4D0CE652" w14:textId="77777777" w:rsidR="00E50622" w:rsidRDefault="00E50622" w:rsidP="006625AC">
      <w:pPr>
        <w:jc w:val="both"/>
        <w:rPr>
          <w:rFonts w:cs="Times New Roman"/>
          <w:b/>
          <w:szCs w:val="24"/>
        </w:rPr>
      </w:pPr>
    </w:p>
    <w:p w14:paraId="53BFBAC6" w14:textId="77777777" w:rsidR="006625AC" w:rsidRDefault="006625AC" w:rsidP="006625AC">
      <w:pPr>
        <w:jc w:val="both"/>
        <w:rPr>
          <w:rFonts w:cs="Times New Roman"/>
          <w:b/>
          <w:szCs w:val="24"/>
        </w:rPr>
      </w:pPr>
      <w:r>
        <w:rPr>
          <w:rFonts w:cs="Times New Roman"/>
          <w:b/>
          <w:szCs w:val="24"/>
        </w:rPr>
        <w:lastRenderedPageBreak/>
        <w:t>Anexo N°5.</w:t>
      </w:r>
    </w:p>
    <w:p w14:paraId="7D6D14C5" w14:textId="77777777" w:rsidR="006625AC" w:rsidRDefault="006625AC" w:rsidP="006625AC">
      <w:pPr>
        <w:jc w:val="center"/>
        <w:rPr>
          <w:rFonts w:cs="Times New Roman"/>
          <w:b/>
          <w:szCs w:val="24"/>
        </w:rPr>
      </w:pPr>
      <w:r w:rsidRPr="00B253A5">
        <w:rPr>
          <w:rFonts w:cs="Times New Roman"/>
          <w:b/>
          <w:noProof/>
          <w:szCs w:val="24"/>
          <w:lang w:eastAsia="es-EC"/>
        </w:rPr>
        <w:drawing>
          <wp:anchor distT="0" distB="0" distL="114300" distR="114300" simplePos="0" relativeHeight="251667456" behindDoc="0" locked="0" layoutInCell="1" allowOverlap="1" wp14:anchorId="3A55ECD6" wp14:editId="08F6B828">
            <wp:simplePos x="0" y="0"/>
            <wp:positionH relativeFrom="margin">
              <wp:posOffset>-47876</wp:posOffset>
            </wp:positionH>
            <wp:positionV relativeFrom="paragraph">
              <wp:posOffset>318784</wp:posOffset>
            </wp:positionV>
            <wp:extent cx="5262880" cy="2593975"/>
            <wp:effectExtent l="0" t="0" r="0" b="0"/>
            <wp:wrapThrough wrapText="bothSides">
              <wp:wrapPolygon edited="0">
                <wp:start x="0" y="0"/>
                <wp:lineTo x="0" y="21415"/>
                <wp:lineTo x="21501" y="21415"/>
                <wp:lineTo x="21501" y="0"/>
                <wp:lineTo x="0" y="0"/>
              </wp:wrapPolygon>
            </wp:wrapThrough>
            <wp:docPr id="8" name="Imagen 8" descr="C:\Users\PC\Downloads\IMG-201805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20180528-WA00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2880"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Cs w:val="24"/>
        </w:rPr>
        <w:t>ALMACÉN CASA WILSON</w:t>
      </w:r>
    </w:p>
    <w:p w14:paraId="5CC2B769" w14:textId="20B69207" w:rsidR="006625AC" w:rsidRPr="00CF0CC8" w:rsidRDefault="00CF0CC8" w:rsidP="00CF0CC8">
      <w:pPr>
        <w:pStyle w:val="Descripcin"/>
        <w:ind w:firstLine="0"/>
        <w:rPr>
          <w:rFonts w:cs="Times New Roman"/>
          <w:i w:val="0"/>
          <w:color w:val="auto"/>
          <w:sz w:val="20"/>
          <w:szCs w:val="20"/>
        </w:rPr>
      </w:pPr>
      <w:bookmarkStart w:id="192" w:name="_Toc523757330"/>
      <w:r w:rsidRPr="00CF0CC8">
        <w:rPr>
          <w:color w:val="auto"/>
          <w:sz w:val="20"/>
          <w:szCs w:val="20"/>
        </w:rPr>
        <w:t xml:space="preserve">Figura  </w:t>
      </w:r>
      <w:r w:rsidRPr="00CF0CC8">
        <w:rPr>
          <w:color w:val="auto"/>
          <w:sz w:val="20"/>
          <w:szCs w:val="20"/>
        </w:rPr>
        <w:fldChar w:fldCharType="begin"/>
      </w:r>
      <w:r w:rsidRPr="00CF0CC8">
        <w:rPr>
          <w:color w:val="auto"/>
          <w:sz w:val="20"/>
          <w:szCs w:val="20"/>
        </w:rPr>
        <w:instrText xml:space="preserve"> SEQ Ilustración \* ARABIC </w:instrText>
      </w:r>
      <w:r w:rsidRPr="00CF0CC8">
        <w:rPr>
          <w:color w:val="auto"/>
          <w:sz w:val="20"/>
          <w:szCs w:val="20"/>
        </w:rPr>
        <w:fldChar w:fldCharType="separate"/>
      </w:r>
      <w:r w:rsidR="009F2620">
        <w:rPr>
          <w:noProof/>
          <w:color w:val="auto"/>
          <w:sz w:val="20"/>
          <w:szCs w:val="20"/>
        </w:rPr>
        <w:t>8</w:t>
      </w:r>
      <w:r w:rsidRPr="00CF0CC8">
        <w:rPr>
          <w:color w:val="auto"/>
          <w:sz w:val="20"/>
          <w:szCs w:val="20"/>
        </w:rPr>
        <w:fldChar w:fldCharType="end"/>
      </w:r>
      <w:r w:rsidR="006625AC" w:rsidRPr="00CF0CC8">
        <w:rPr>
          <w:rFonts w:cs="Times New Roman"/>
          <w:i w:val="0"/>
          <w:color w:val="auto"/>
          <w:sz w:val="20"/>
          <w:szCs w:val="20"/>
        </w:rPr>
        <w:t>.</w:t>
      </w:r>
      <w:r w:rsidR="006625AC" w:rsidRPr="00CF0CC8">
        <w:rPr>
          <w:rFonts w:cs="Times New Roman"/>
          <w:color w:val="auto"/>
          <w:sz w:val="20"/>
          <w:szCs w:val="20"/>
        </w:rPr>
        <w:t xml:space="preserve"> </w:t>
      </w:r>
      <w:r w:rsidR="00110B06">
        <w:rPr>
          <w:rFonts w:cs="Times New Roman"/>
          <w:i w:val="0"/>
          <w:color w:val="auto"/>
          <w:sz w:val="20"/>
          <w:szCs w:val="20"/>
        </w:rPr>
        <w:t xml:space="preserve">Almacén Casa Wilson. Fotografía tomada </w:t>
      </w:r>
      <w:r w:rsidR="006625AC" w:rsidRPr="00CF0CC8">
        <w:rPr>
          <w:rFonts w:cs="Times New Roman"/>
          <w:i w:val="0"/>
          <w:color w:val="auto"/>
          <w:sz w:val="20"/>
          <w:szCs w:val="20"/>
        </w:rPr>
        <w:t xml:space="preserve"> por</w:t>
      </w:r>
      <w:r w:rsidR="00110B06">
        <w:rPr>
          <w:rFonts w:cs="Times New Roman"/>
          <w:i w:val="0"/>
          <w:color w:val="auto"/>
          <w:sz w:val="20"/>
          <w:szCs w:val="20"/>
        </w:rPr>
        <w:t xml:space="preserve"> el a</w:t>
      </w:r>
      <w:r w:rsidR="006625AC" w:rsidRPr="00CF0CC8">
        <w:rPr>
          <w:rFonts w:cs="Times New Roman"/>
          <w:i w:val="0"/>
          <w:color w:val="auto"/>
          <w:sz w:val="20"/>
          <w:szCs w:val="20"/>
        </w:rPr>
        <w:t>utor del Trabajo de Titulación. Juan Tenelema Cedeño.</w:t>
      </w:r>
      <w:bookmarkEnd w:id="192"/>
    </w:p>
    <w:p w14:paraId="35031C13" w14:textId="77777777" w:rsidR="006625AC" w:rsidRDefault="006625AC" w:rsidP="006625AC">
      <w:pPr>
        <w:spacing w:line="240" w:lineRule="auto"/>
        <w:jc w:val="center"/>
        <w:rPr>
          <w:rFonts w:cs="Times New Roman"/>
          <w:b/>
          <w:sz w:val="20"/>
          <w:szCs w:val="20"/>
        </w:rPr>
      </w:pPr>
    </w:p>
    <w:p w14:paraId="5358D214" w14:textId="77777777" w:rsidR="006625AC" w:rsidRPr="00BA650E" w:rsidRDefault="006625AC" w:rsidP="006625AC">
      <w:pPr>
        <w:spacing w:line="240" w:lineRule="auto"/>
        <w:jc w:val="center"/>
        <w:rPr>
          <w:rFonts w:cs="Times New Roman"/>
          <w:b/>
          <w:sz w:val="20"/>
          <w:szCs w:val="20"/>
        </w:rPr>
      </w:pPr>
    </w:p>
    <w:p w14:paraId="1180268E" w14:textId="77777777" w:rsidR="006625AC" w:rsidRDefault="006625AC" w:rsidP="006625AC">
      <w:pPr>
        <w:jc w:val="center"/>
        <w:rPr>
          <w:rFonts w:cs="Times New Roman"/>
          <w:b/>
          <w:szCs w:val="24"/>
        </w:rPr>
      </w:pPr>
      <w:r w:rsidRPr="00B253A5">
        <w:rPr>
          <w:rFonts w:cs="Times New Roman"/>
          <w:b/>
          <w:noProof/>
          <w:szCs w:val="24"/>
          <w:lang w:eastAsia="es-EC"/>
        </w:rPr>
        <w:drawing>
          <wp:anchor distT="0" distB="0" distL="114300" distR="114300" simplePos="0" relativeHeight="251666432" behindDoc="0" locked="0" layoutInCell="1" allowOverlap="1" wp14:anchorId="72377CC5" wp14:editId="77C9E503">
            <wp:simplePos x="0" y="0"/>
            <wp:positionH relativeFrom="margin">
              <wp:align>left</wp:align>
            </wp:positionH>
            <wp:positionV relativeFrom="paragraph">
              <wp:posOffset>222885</wp:posOffset>
            </wp:positionV>
            <wp:extent cx="5287645" cy="2870200"/>
            <wp:effectExtent l="0" t="0" r="8255" b="6350"/>
            <wp:wrapThrough wrapText="bothSides">
              <wp:wrapPolygon edited="0">
                <wp:start x="0" y="0"/>
                <wp:lineTo x="0" y="21504"/>
                <wp:lineTo x="21556" y="21504"/>
                <wp:lineTo x="21556" y="0"/>
                <wp:lineTo x="0" y="0"/>
              </wp:wrapPolygon>
            </wp:wrapThrough>
            <wp:docPr id="17" name="Imagen 17" descr="C:\Users\PC\Downloads\IMG-2018052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20180528-WA00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764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Cs w:val="24"/>
        </w:rPr>
        <w:t>CLIENTES HACIENDO COMPRAS EN EL ALMACÉN CASA WILSON</w:t>
      </w:r>
    </w:p>
    <w:p w14:paraId="14126C88" w14:textId="20BBCF47" w:rsidR="006625AC" w:rsidRPr="00CF0CC8" w:rsidRDefault="00CF0CC8" w:rsidP="00110B06">
      <w:pPr>
        <w:pStyle w:val="Descripcin"/>
        <w:ind w:firstLine="0"/>
        <w:jc w:val="both"/>
        <w:rPr>
          <w:color w:val="auto"/>
          <w:sz w:val="20"/>
          <w:szCs w:val="20"/>
        </w:rPr>
      </w:pPr>
      <w:bookmarkStart w:id="193" w:name="_Toc523757331"/>
      <w:r>
        <w:rPr>
          <w:color w:val="auto"/>
          <w:sz w:val="20"/>
          <w:szCs w:val="20"/>
        </w:rPr>
        <w:t>Figura</w:t>
      </w:r>
      <w:r w:rsidRPr="00CF0CC8">
        <w:rPr>
          <w:color w:val="auto"/>
          <w:sz w:val="20"/>
          <w:szCs w:val="20"/>
        </w:rPr>
        <w:t xml:space="preserve"> </w:t>
      </w:r>
      <w:r w:rsidRPr="00CF0CC8">
        <w:rPr>
          <w:color w:val="auto"/>
          <w:sz w:val="20"/>
          <w:szCs w:val="20"/>
        </w:rPr>
        <w:fldChar w:fldCharType="begin"/>
      </w:r>
      <w:r w:rsidRPr="00CF0CC8">
        <w:rPr>
          <w:color w:val="auto"/>
          <w:sz w:val="20"/>
          <w:szCs w:val="20"/>
        </w:rPr>
        <w:instrText xml:space="preserve"> SEQ Ilustración \* ARABIC </w:instrText>
      </w:r>
      <w:r w:rsidRPr="00CF0CC8">
        <w:rPr>
          <w:color w:val="auto"/>
          <w:sz w:val="20"/>
          <w:szCs w:val="20"/>
        </w:rPr>
        <w:fldChar w:fldCharType="separate"/>
      </w:r>
      <w:r w:rsidR="009F2620">
        <w:rPr>
          <w:noProof/>
          <w:color w:val="auto"/>
          <w:sz w:val="20"/>
          <w:szCs w:val="20"/>
        </w:rPr>
        <w:t>9</w:t>
      </w:r>
      <w:r w:rsidRPr="00CF0CC8">
        <w:rPr>
          <w:color w:val="auto"/>
          <w:sz w:val="20"/>
          <w:szCs w:val="20"/>
        </w:rPr>
        <w:fldChar w:fldCharType="end"/>
      </w:r>
      <w:r w:rsidRPr="00CF0CC8">
        <w:rPr>
          <w:color w:val="auto"/>
          <w:sz w:val="20"/>
          <w:szCs w:val="20"/>
        </w:rPr>
        <w:t xml:space="preserve"> </w:t>
      </w:r>
      <w:r w:rsidR="006625AC" w:rsidRPr="00CF0CC8">
        <w:rPr>
          <w:rFonts w:cs="Times New Roman"/>
          <w:i w:val="0"/>
          <w:color w:val="auto"/>
          <w:sz w:val="20"/>
          <w:szCs w:val="20"/>
        </w:rPr>
        <w:t xml:space="preserve">Clientes haciendo compras en el Almacén Casa Wilson. </w:t>
      </w:r>
      <w:r w:rsidR="00110B06">
        <w:rPr>
          <w:rFonts w:cs="Times New Roman"/>
          <w:i w:val="0"/>
          <w:color w:val="auto"/>
          <w:sz w:val="20"/>
          <w:szCs w:val="20"/>
        </w:rPr>
        <w:t xml:space="preserve">Fotografía tomada </w:t>
      </w:r>
      <w:r w:rsidR="00110B06" w:rsidRPr="00CF0CC8">
        <w:rPr>
          <w:rFonts w:cs="Times New Roman"/>
          <w:i w:val="0"/>
          <w:color w:val="auto"/>
          <w:sz w:val="20"/>
          <w:szCs w:val="20"/>
        </w:rPr>
        <w:t xml:space="preserve"> por</w:t>
      </w:r>
      <w:r w:rsidR="00110B06">
        <w:rPr>
          <w:rFonts w:cs="Times New Roman"/>
          <w:i w:val="0"/>
          <w:color w:val="auto"/>
          <w:sz w:val="20"/>
          <w:szCs w:val="20"/>
        </w:rPr>
        <w:t xml:space="preserve"> el a</w:t>
      </w:r>
      <w:r w:rsidR="00110B06" w:rsidRPr="00CF0CC8">
        <w:rPr>
          <w:rFonts w:cs="Times New Roman"/>
          <w:i w:val="0"/>
          <w:color w:val="auto"/>
          <w:sz w:val="20"/>
          <w:szCs w:val="20"/>
        </w:rPr>
        <w:t>utor del</w:t>
      </w:r>
      <w:r w:rsidR="00110B06">
        <w:rPr>
          <w:rFonts w:cs="Times New Roman"/>
          <w:i w:val="0"/>
          <w:color w:val="auto"/>
          <w:sz w:val="20"/>
          <w:szCs w:val="20"/>
        </w:rPr>
        <w:t xml:space="preserve"> </w:t>
      </w:r>
      <w:r w:rsidR="006625AC" w:rsidRPr="00CF0CC8">
        <w:rPr>
          <w:rFonts w:cs="Times New Roman"/>
          <w:i w:val="0"/>
          <w:color w:val="auto"/>
          <w:sz w:val="20"/>
          <w:szCs w:val="20"/>
        </w:rPr>
        <w:t>Trabajo de  Titulación. Juan Tenelema Cedeño.</w:t>
      </w:r>
      <w:bookmarkEnd w:id="193"/>
    </w:p>
    <w:p w14:paraId="50A2C8FF" w14:textId="4092E423" w:rsidR="00110B06" w:rsidRPr="00110B06" w:rsidRDefault="00110B06" w:rsidP="00110B06">
      <w:pPr>
        <w:jc w:val="center"/>
        <w:rPr>
          <w:rFonts w:cs="Times New Roman"/>
          <w:b/>
          <w:szCs w:val="24"/>
        </w:rPr>
      </w:pPr>
      <w:r w:rsidRPr="00CB4A8B">
        <w:rPr>
          <w:rFonts w:cs="Times New Roman"/>
          <w:b/>
          <w:noProof/>
          <w:szCs w:val="24"/>
          <w:lang w:eastAsia="es-EC"/>
        </w:rPr>
        <w:lastRenderedPageBreak/>
        <w:drawing>
          <wp:anchor distT="0" distB="0" distL="114300" distR="114300" simplePos="0" relativeHeight="251669504" behindDoc="1" locked="0" layoutInCell="1" allowOverlap="1" wp14:anchorId="6EA864A4" wp14:editId="3FD1FF12">
            <wp:simplePos x="0" y="0"/>
            <wp:positionH relativeFrom="margin">
              <wp:posOffset>728345</wp:posOffset>
            </wp:positionH>
            <wp:positionV relativeFrom="paragraph">
              <wp:posOffset>318770</wp:posOffset>
            </wp:positionV>
            <wp:extent cx="3763010" cy="2806700"/>
            <wp:effectExtent l="0" t="0" r="8890" b="0"/>
            <wp:wrapTight wrapText="bothSides">
              <wp:wrapPolygon edited="0">
                <wp:start x="0" y="0"/>
                <wp:lineTo x="0" y="21405"/>
                <wp:lineTo x="21542" y="21405"/>
                <wp:lineTo x="21542" y="0"/>
                <wp:lineTo x="0" y="0"/>
              </wp:wrapPolygon>
            </wp:wrapTight>
            <wp:docPr id="18" name="Imagen 18" descr="C:\Users\PC\Downloads\IMG-2018052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20180528-WA00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301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5AC">
        <w:rPr>
          <w:rFonts w:cs="Times New Roman"/>
          <w:b/>
          <w:szCs w:val="24"/>
        </w:rPr>
        <w:t>ENTREVISTA Al PROP</w:t>
      </w:r>
      <w:bookmarkStart w:id="194" w:name="_Toc523757332"/>
      <w:r>
        <w:rPr>
          <w:rFonts w:cs="Times New Roman"/>
          <w:b/>
          <w:szCs w:val="24"/>
        </w:rPr>
        <w:t>IETARIO DEL ALMACÉN CASA WILSON</w:t>
      </w:r>
    </w:p>
    <w:p w14:paraId="087813E5" w14:textId="77777777" w:rsidR="00110B06" w:rsidRDefault="00110B06" w:rsidP="00CF0CC8">
      <w:pPr>
        <w:pStyle w:val="Descripcin"/>
        <w:jc w:val="both"/>
        <w:rPr>
          <w:color w:val="auto"/>
          <w:sz w:val="20"/>
          <w:szCs w:val="20"/>
        </w:rPr>
      </w:pPr>
    </w:p>
    <w:p w14:paraId="019FFC28" w14:textId="77777777" w:rsidR="00110B06" w:rsidRDefault="00110B06" w:rsidP="00CF0CC8">
      <w:pPr>
        <w:pStyle w:val="Descripcin"/>
        <w:jc w:val="both"/>
        <w:rPr>
          <w:color w:val="auto"/>
          <w:sz w:val="20"/>
          <w:szCs w:val="20"/>
        </w:rPr>
      </w:pPr>
    </w:p>
    <w:p w14:paraId="71993457" w14:textId="77777777" w:rsidR="00110B06" w:rsidRDefault="00110B06" w:rsidP="00CF0CC8">
      <w:pPr>
        <w:pStyle w:val="Descripcin"/>
        <w:jc w:val="both"/>
        <w:rPr>
          <w:color w:val="auto"/>
          <w:sz w:val="20"/>
          <w:szCs w:val="20"/>
        </w:rPr>
      </w:pPr>
    </w:p>
    <w:p w14:paraId="1D79D516" w14:textId="77777777" w:rsidR="00110B06" w:rsidRDefault="00110B06" w:rsidP="00CF0CC8">
      <w:pPr>
        <w:pStyle w:val="Descripcin"/>
        <w:jc w:val="both"/>
        <w:rPr>
          <w:color w:val="auto"/>
          <w:sz w:val="20"/>
          <w:szCs w:val="20"/>
        </w:rPr>
      </w:pPr>
    </w:p>
    <w:p w14:paraId="65F06629" w14:textId="77777777" w:rsidR="00110B06" w:rsidRDefault="00110B06" w:rsidP="00110B06"/>
    <w:p w14:paraId="528C2370" w14:textId="77777777" w:rsidR="00110B06" w:rsidRDefault="00110B06" w:rsidP="00110B06"/>
    <w:p w14:paraId="653852C8" w14:textId="77777777" w:rsidR="00110B06" w:rsidRDefault="00110B06" w:rsidP="00110B06"/>
    <w:p w14:paraId="3CCCAD5B" w14:textId="77777777" w:rsidR="00110B06" w:rsidRDefault="00110B06" w:rsidP="00110B06"/>
    <w:p w14:paraId="603F8FD8" w14:textId="77777777" w:rsidR="00110B06" w:rsidRPr="00110B06" w:rsidRDefault="00110B06" w:rsidP="00110B06">
      <w:pPr>
        <w:ind w:firstLine="0"/>
      </w:pPr>
    </w:p>
    <w:p w14:paraId="52C4B896" w14:textId="6A9ED92B" w:rsidR="006625AC" w:rsidRDefault="00CF0CC8" w:rsidP="00CF0CC8">
      <w:pPr>
        <w:pStyle w:val="Descripcin"/>
        <w:jc w:val="both"/>
        <w:rPr>
          <w:rFonts w:cs="Times New Roman"/>
          <w:i w:val="0"/>
          <w:color w:val="auto"/>
          <w:sz w:val="20"/>
          <w:szCs w:val="20"/>
        </w:rPr>
      </w:pPr>
      <w:r w:rsidRPr="00CF0CC8">
        <w:rPr>
          <w:color w:val="auto"/>
          <w:sz w:val="20"/>
          <w:szCs w:val="20"/>
        </w:rPr>
        <w:t xml:space="preserve">Figura </w:t>
      </w:r>
      <w:r w:rsidRPr="00CF0CC8">
        <w:rPr>
          <w:color w:val="auto"/>
          <w:sz w:val="20"/>
          <w:szCs w:val="20"/>
        </w:rPr>
        <w:fldChar w:fldCharType="begin"/>
      </w:r>
      <w:r w:rsidRPr="00CF0CC8">
        <w:rPr>
          <w:color w:val="auto"/>
          <w:sz w:val="20"/>
          <w:szCs w:val="20"/>
        </w:rPr>
        <w:instrText xml:space="preserve"> SEQ Ilustración \* ARABIC </w:instrText>
      </w:r>
      <w:r w:rsidRPr="00CF0CC8">
        <w:rPr>
          <w:color w:val="auto"/>
          <w:sz w:val="20"/>
          <w:szCs w:val="20"/>
        </w:rPr>
        <w:fldChar w:fldCharType="separate"/>
      </w:r>
      <w:r w:rsidR="009F2620">
        <w:rPr>
          <w:noProof/>
          <w:color w:val="auto"/>
          <w:sz w:val="20"/>
          <w:szCs w:val="20"/>
        </w:rPr>
        <w:t>10</w:t>
      </w:r>
      <w:r w:rsidRPr="00CF0CC8">
        <w:rPr>
          <w:color w:val="auto"/>
          <w:sz w:val="20"/>
          <w:szCs w:val="20"/>
        </w:rPr>
        <w:fldChar w:fldCharType="end"/>
      </w:r>
      <w:r w:rsidR="006625AC" w:rsidRPr="00CF0CC8">
        <w:rPr>
          <w:rFonts w:cs="Times New Roman"/>
          <w:i w:val="0"/>
          <w:color w:val="auto"/>
          <w:sz w:val="20"/>
          <w:szCs w:val="20"/>
        </w:rPr>
        <w:t>.</w:t>
      </w:r>
      <w:r w:rsidR="006625AC" w:rsidRPr="00CF0CC8">
        <w:rPr>
          <w:rFonts w:cs="Times New Roman"/>
          <w:color w:val="auto"/>
          <w:sz w:val="20"/>
          <w:szCs w:val="20"/>
        </w:rPr>
        <w:t xml:space="preserve"> </w:t>
      </w:r>
      <w:r w:rsidR="006625AC" w:rsidRPr="00CF0CC8">
        <w:rPr>
          <w:rFonts w:cs="Times New Roman"/>
          <w:i w:val="0"/>
          <w:color w:val="auto"/>
          <w:sz w:val="20"/>
          <w:szCs w:val="20"/>
        </w:rPr>
        <w:t xml:space="preserve">Entrevista al Propietario del Almacén Casa Wilson. </w:t>
      </w:r>
      <w:r w:rsidR="00110B06">
        <w:rPr>
          <w:rFonts w:cs="Times New Roman"/>
          <w:i w:val="0"/>
          <w:color w:val="auto"/>
          <w:sz w:val="20"/>
          <w:szCs w:val="20"/>
        </w:rPr>
        <w:t xml:space="preserve">Fotografía tomada </w:t>
      </w:r>
      <w:r w:rsidR="00110B06" w:rsidRPr="00CF0CC8">
        <w:rPr>
          <w:rFonts w:cs="Times New Roman"/>
          <w:i w:val="0"/>
          <w:color w:val="auto"/>
          <w:sz w:val="20"/>
          <w:szCs w:val="20"/>
        </w:rPr>
        <w:t xml:space="preserve"> por</w:t>
      </w:r>
      <w:r w:rsidR="00110B06">
        <w:rPr>
          <w:rFonts w:cs="Times New Roman"/>
          <w:i w:val="0"/>
          <w:color w:val="auto"/>
          <w:sz w:val="20"/>
          <w:szCs w:val="20"/>
        </w:rPr>
        <w:t xml:space="preserve"> el a</w:t>
      </w:r>
      <w:r w:rsidR="00110B06">
        <w:rPr>
          <w:rFonts w:cs="Times New Roman"/>
          <w:i w:val="0"/>
          <w:color w:val="auto"/>
          <w:sz w:val="20"/>
          <w:szCs w:val="20"/>
        </w:rPr>
        <w:t xml:space="preserve">utor </w:t>
      </w:r>
      <w:r w:rsidR="006625AC" w:rsidRPr="00CF0CC8">
        <w:rPr>
          <w:rFonts w:cs="Times New Roman"/>
          <w:i w:val="0"/>
          <w:color w:val="auto"/>
          <w:sz w:val="20"/>
          <w:szCs w:val="20"/>
        </w:rPr>
        <w:t>del Trabajo de Titulación. Juan Tenelema Cedeño.</w:t>
      </w:r>
      <w:bookmarkEnd w:id="194"/>
    </w:p>
    <w:p w14:paraId="017E2C10" w14:textId="77777777" w:rsidR="00110B06" w:rsidRPr="00110B06" w:rsidRDefault="00110B06" w:rsidP="00110B06"/>
    <w:p w14:paraId="64720D7E" w14:textId="70B533FF" w:rsidR="00110B06" w:rsidRPr="00110B06" w:rsidRDefault="00110B06" w:rsidP="00110B06">
      <w:pPr>
        <w:jc w:val="center"/>
        <w:rPr>
          <w:rFonts w:cs="Times New Roman"/>
          <w:b/>
          <w:szCs w:val="24"/>
        </w:rPr>
      </w:pPr>
      <w:r w:rsidRPr="00CB4A8B">
        <w:rPr>
          <w:rFonts w:cs="Times New Roman"/>
          <w:b/>
          <w:noProof/>
          <w:szCs w:val="24"/>
          <w:lang w:eastAsia="es-EC"/>
        </w:rPr>
        <w:drawing>
          <wp:anchor distT="0" distB="0" distL="114300" distR="114300" simplePos="0" relativeHeight="251668480" behindDoc="1" locked="0" layoutInCell="1" allowOverlap="1" wp14:anchorId="5BD313A5" wp14:editId="665DD0BC">
            <wp:simplePos x="0" y="0"/>
            <wp:positionH relativeFrom="page">
              <wp:posOffset>2370750</wp:posOffset>
            </wp:positionH>
            <wp:positionV relativeFrom="paragraph">
              <wp:posOffset>266774</wp:posOffset>
            </wp:positionV>
            <wp:extent cx="3671570" cy="2710815"/>
            <wp:effectExtent l="0" t="0" r="5080" b="0"/>
            <wp:wrapTight wrapText="bothSides">
              <wp:wrapPolygon edited="0">
                <wp:start x="0" y="0"/>
                <wp:lineTo x="0" y="21403"/>
                <wp:lineTo x="21518" y="21403"/>
                <wp:lineTo x="21518" y="0"/>
                <wp:lineTo x="0" y="0"/>
              </wp:wrapPolygon>
            </wp:wrapTight>
            <wp:docPr id="25" name="Imagen 25" descr="C:\Users\PC\Downloads\IMG-201805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20180528-WA00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1570"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Cs w:val="24"/>
        </w:rPr>
        <w:t>ENTREVISTA A LA PROPIETAR</w:t>
      </w:r>
      <w:r>
        <w:rPr>
          <w:rFonts w:cs="Times New Roman"/>
          <w:b/>
          <w:szCs w:val="24"/>
        </w:rPr>
        <w:t>IA DEL ALMACÉN CASA WILSON</w:t>
      </w:r>
    </w:p>
    <w:p w14:paraId="5FEA3D30" w14:textId="592B6457" w:rsidR="006625AC" w:rsidRPr="00DE0E5B" w:rsidRDefault="006625AC" w:rsidP="006625AC">
      <w:pPr>
        <w:rPr>
          <w:rFonts w:cs="Times New Roman"/>
          <w:szCs w:val="24"/>
        </w:rPr>
      </w:pPr>
    </w:p>
    <w:p w14:paraId="383A4D74" w14:textId="3A747C9A" w:rsidR="006625AC" w:rsidRPr="00DE0E5B" w:rsidRDefault="006625AC" w:rsidP="006625AC">
      <w:pPr>
        <w:rPr>
          <w:rFonts w:cs="Times New Roman"/>
          <w:szCs w:val="24"/>
        </w:rPr>
      </w:pPr>
    </w:p>
    <w:p w14:paraId="2FBA2E03" w14:textId="77777777" w:rsidR="006625AC" w:rsidRDefault="006625AC" w:rsidP="006625AC">
      <w:pPr>
        <w:tabs>
          <w:tab w:val="left" w:pos="5777"/>
        </w:tabs>
        <w:rPr>
          <w:rFonts w:cs="Times New Roman"/>
          <w:szCs w:val="24"/>
        </w:rPr>
      </w:pPr>
    </w:p>
    <w:p w14:paraId="1483FEE3" w14:textId="77777777" w:rsidR="006625AC" w:rsidRDefault="006625AC" w:rsidP="006625AC">
      <w:pPr>
        <w:tabs>
          <w:tab w:val="left" w:pos="5777"/>
        </w:tabs>
        <w:rPr>
          <w:rFonts w:cs="Times New Roman"/>
          <w:szCs w:val="24"/>
        </w:rPr>
      </w:pPr>
    </w:p>
    <w:p w14:paraId="26D5FD1E" w14:textId="77777777" w:rsidR="006625AC" w:rsidRDefault="006625AC" w:rsidP="006625AC">
      <w:pPr>
        <w:tabs>
          <w:tab w:val="left" w:pos="5777"/>
        </w:tabs>
        <w:rPr>
          <w:rFonts w:cs="Times New Roman"/>
          <w:szCs w:val="24"/>
        </w:rPr>
      </w:pPr>
    </w:p>
    <w:p w14:paraId="7A5C39A4" w14:textId="77777777" w:rsidR="006625AC" w:rsidRDefault="006625AC" w:rsidP="006625AC">
      <w:pPr>
        <w:tabs>
          <w:tab w:val="left" w:pos="5777"/>
        </w:tabs>
        <w:rPr>
          <w:rFonts w:cs="Times New Roman"/>
          <w:szCs w:val="24"/>
        </w:rPr>
      </w:pPr>
    </w:p>
    <w:p w14:paraId="3F1C4F4D" w14:textId="77777777" w:rsidR="006625AC" w:rsidRDefault="006625AC" w:rsidP="006625AC">
      <w:pPr>
        <w:tabs>
          <w:tab w:val="left" w:pos="5777"/>
        </w:tabs>
        <w:rPr>
          <w:rFonts w:cs="Times New Roman"/>
          <w:szCs w:val="24"/>
        </w:rPr>
      </w:pPr>
    </w:p>
    <w:p w14:paraId="4036FDBD" w14:textId="03A817B4" w:rsidR="00CF0CC8" w:rsidRDefault="00CF0CC8" w:rsidP="00110B06">
      <w:pPr>
        <w:pStyle w:val="Descripcin"/>
        <w:ind w:firstLine="0"/>
        <w:jc w:val="both"/>
      </w:pPr>
    </w:p>
    <w:p w14:paraId="2CF38F12" w14:textId="5B61739D" w:rsidR="006625AC" w:rsidRPr="00CF0CC8" w:rsidRDefault="00CF0CC8" w:rsidP="00CF0CC8">
      <w:pPr>
        <w:pStyle w:val="Descripcin"/>
        <w:jc w:val="both"/>
        <w:rPr>
          <w:color w:val="auto"/>
          <w:sz w:val="20"/>
          <w:szCs w:val="20"/>
        </w:rPr>
      </w:pPr>
      <w:bookmarkStart w:id="195" w:name="_Toc523757333"/>
      <w:r w:rsidRPr="00CF0CC8">
        <w:rPr>
          <w:color w:val="auto"/>
          <w:sz w:val="20"/>
          <w:szCs w:val="20"/>
        </w:rPr>
        <w:t xml:space="preserve">Figura </w:t>
      </w:r>
      <w:r w:rsidRPr="00CF0CC8">
        <w:rPr>
          <w:color w:val="auto"/>
          <w:sz w:val="20"/>
          <w:szCs w:val="20"/>
        </w:rPr>
        <w:fldChar w:fldCharType="begin"/>
      </w:r>
      <w:r w:rsidRPr="00CF0CC8">
        <w:rPr>
          <w:color w:val="auto"/>
          <w:sz w:val="20"/>
          <w:szCs w:val="20"/>
        </w:rPr>
        <w:instrText xml:space="preserve"> SEQ Ilustración \* ARABIC </w:instrText>
      </w:r>
      <w:r w:rsidRPr="00CF0CC8">
        <w:rPr>
          <w:color w:val="auto"/>
          <w:sz w:val="20"/>
          <w:szCs w:val="20"/>
        </w:rPr>
        <w:fldChar w:fldCharType="separate"/>
      </w:r>
      <w:r w:rsidR="009F2620">
        <w:rPr>
          <w:noProof/>
          <w:color w:val="auto"/>
          <w:sz w:val="20"/>
          <w:szCs w:val="20"/>
        </w:rPr>
        <w:t>11</w:t>
      </w:r>
      <w:r w:rsidRPr="00CF0CC8">
        <w:rPr>
          <w:color w:val="auto"/>
          <w:sz w:val="20"/>
          <w:szCs w:val="20"/>
        </w:rPr>
        <w:fldChar w:fldCharType="end"/>
      </w:r>
      <w:r w:rsidR="006625AC" w:rsidRPr="00CF0CC8">
        <w:rPr>
          <w:rFonts w:cs="Times New Roman"/>
          <w:i w:val="0"/>
          <w:color w:val="auto"/>
          <w:sz w:val="20"/>
          <w:szCs w:val="20"/>
        </w:rPr>
        <w:t>.</w:t>
      </w:r>
      <w:r w:rsidR="006625AC" w:rsidRPr="00CF0CC8">
        <w:rPr>
          <w:rFonts w:cs="Times New Roman"/>
          <w:color w:val="auto"/>
          <w:sz w:val="20"/>
          <w:szCs w:val="20"/>
        </w:rPr>
        <w:t xml:space="preserve"> </w:t>
      </w:r>
      <w:r w:rsidR="006625AC" w:rsidRPr="00CF0CC8">
        <w:rPr>
          <w:rFonts w:cs="Times New Roman"/>
          <w:i w:val="0"/>
          <w:color w:val="auto"/>
          <w:sz w:val="20"/>
          <w:szCs w:val="20"/>
        </w:rPr>
        <w:t xml:space="preserve">Entrevista a la Propietaria del Almacén Casa Wilson. </w:t>
      </w:r>
      <w:r w:rsidR="00110B06">
        <w:rPr>
          <w:rFonts w:cs="Times New Roman"/>
          <w:i w:val="0"/>
          <w:color w:val="auto"/>
          <w:sz w:val="20"/>
          <w:szCs w:val="20"/>
        </w:rPr>
        <w:t xml:space="preserve">Fotografía tomada </w:t>
      </w:r>
      <w:r w:rsidR="00110B06" w:rsidRPr="00CF0CC8">
        <w:rPr>
          <w:rFonts w:cs="Times New Roman"/>
          <w:i w:val="0"/>
          <w:color w:val="auto"/>
          <w:sz w:val="20"/>
          <w:szCs w:val="20"/>
        </w:rPr>
        <w:t xml:space="preserve"> por</w:t>
      </w:r>
      <w:r w:rsidR="00110B06">
        <w:rPr>
          <w:rFonts w:cs="Times New Roman"/>
          <w:i w:val="0"/>
          <w:color w:val="auto"/>
          <w:sz w:val="20"/>
          <w:szCs w:val="20"/>
        </w:rPr>
        <w:t xml:space="preserve"> el autor</w:t>
      </w:r>
      <w:r w:rsidR="006625AC" w:rsidRPr="00CF0CC8">
        <w:rPr>
          <w:rFonts w:cs="Times New Roman"/>
          <w:i w:val="0"/>
          <w:color w:val="auto"/>
          <w:sz w:val="20"/>
          <w:szCs w:val="20"/>
        </w:rPr>
        <w:t xml:space="preserve"> del Trabajo de Titulación. Juan Tenelema Cedeño.</w:t>
      </w:r>
      <w:bookmarkEnd w:id="195"/>
    </w:p>
    <w:p w14:paraId="16C46ED2" w14:textId="48BC52D9" w:rsidR="006625AC" w:rsidRDefault="006625AC" w:rsidP="006625AC">
      <w:pPr>
        <w:jc w:val="center"/>
        <w:rPr>
          <w:rFonts w:cs="Times New Roman"/>
          <w:b/>
          <w:szCs w:val="24"/>
        </w:rPr>
      </w:pPr>
    </w:p>
    <w:p w14:paraId="07CEB3AE" w14:textId="26393E8D" w:rsidR="00B133DB" w:rsidRDefault="00B133DB" w:rsidP="00742D6A">
      <w:pPr>
        <w:jc w:val="both"/>
        <w:rPr>
          <w:rFonts w:cs="Times New Roman"/>
          <w:b/>
          <w:szCs w:val="24"/>
        </w:rPr>
      </w:pPr>
    </w:p>
    <w:p w14:paraId="62BE26EF" w14:textId="77777777" w:rsidR="00742D6A" w:rsidRDefault="00742D6A" w:rsidP="00742D6A">
      <w:pPr>
        <w:jc w:val="center"/>
        <w:rPr>
          <w:rFonts w:cs="Times New Roman"/>
          <w:b/>
          <w:szCs w:val="24"/>
        </w:rPr>
        <w:sectPr w:rsidR="00742D6A" w:rsidSect="00F546BF">
          <w:type w:val="nextColumn"/>
          <w:pgSz w:w="12242" w:h="15842" w:code="1"/>
          <w:pgMar w:top="1440" w:right="1440" w:bottom="1440" w:left="2268" w:header="709" w:footer="709" w:gutter="0"/>
          <w:cols w:space="708"/>
          <w:docGrid w:linePitch="360"/>
        </w:sectPr>
      </w:pPr>
    </w:p>
    <w:p w14:paraId="76EBC459" w14:textId="77777777" w:rsidR="003B594A" w:rsidRDefault="003B594A" w:rsidP="00CF0CC8">
      <w:pPr>
        <w:jc w:val="center"/>
        <w:rPr>
          <w:rFonts w:cs="Times New Roman"/>
          <w:b/>
          <w:szCs w:val="24"/>
        </w:rPr>
      </w:pPr>
    </w:p>
    <w:sectPr w:rsidR="003B594A" w:rsidSect="00F546BF">
      <w:type w:val="nextColumn"/>
      <w:pgSz w:w="12242" w:h="15842" w:code="1"/>
      <w:pgMar w:top="1440" w:right="1440" w:bottom="1440"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174AE" w14:textId="77777777" w:rsidR="0086763C" w:rsidRDefault="0086763C">
      <w:pPr>
        <w:spacing w:line="240" w:lineRule="auto"/>
      </w:pPr>
      <w:r>
        <w:separator/>
      </w:r>
    </w:p>
  </w:endnote>
  <w:endnote w:type="continuationSeparator" w:id="0">
    <w:p w14:paraId="7F8E3914" w14:textId="77777777" w:rsidR="0086763C" w:rsidRDefault="008676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EB316" w14:textId="43254E7A" w:rsidR="00CB0CBD" w:rsidRDefault="00CB0CBD">
    <w:pPr>
      <w:pStyle w:val="Piedepgina"/>
      <w:jc w:val="right"/>
    </w:pPr>
  </w:p>
  <w:p w14:paraId="0EC918D4" w14:textId="77777777" w:rsidR="00CB0CBD" w:rsidRDefault="00CB0C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B680A" w14:textId="77777777" w:rsidR="00CB0CBD" w:rsidRPr="00C815D5" w:rsidRDefault="00CB0CBD" w:rsidP="000E4587">
    <w:pPr>
      <w:pStyle w:val="Piedepgina"/>
      <w:jc w:val="right"/>
      <w:rPr>
        <w:caps/>
      </w:rPr>
    </w:pPr>
    <w:r w:rsidRPr="00C815D5">
      <w:rPr>
        <w:caps/>
      </w:rPr>
      <w:fldChar w:fldCharType="begin"/>
    </w:r>
    <w:r w:rsidRPr="00C815D5">
      <w:rPr>
        <w:caps/>
      </w:rPr>
      <w:instrText>PAGE   \* MERGEFORMAT</w:instrText>
    </w:r>
    <w:r w:rsidRPr="00C815D5">
      <w:rPr>
        <w:caps/>
      </w:rPr>
      <w:fldChar w:fldCharType="separate"/>
    </w:r>
    <w:r w:rsidR="009F2620" w:rsidRPr="009F2620">
      <w:rPr>
        <w:caps/>
        <w:noProof/>
        <w:lang w:val="es-ES"/>
      </w:rPr>
      <w:t>II</w:t>
    </w:r>
    <w:r w:rsidRPr="00C815D5">
      <w:rPr>
        <w:caps/>
      </w:rPr>
      <w:fldChar w:fldCharType="end"/>
    </w:r>
  </w:p>
  <w:p w14:paraId="55A51A2D" w14:textId="667AC8D6" w:rsidR="00CB0CBD" w:rsidRDefault="00CB0CBD" w:rsidP="000E458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43605" w14:textId="77777777" w:rsidR="0086763C" w:rsidRDefault="0086763C">
      <w:pPr>
        <w:spacing w:line="240" w:lineRule="auto"/>
      </w:pPr>
      <w:r>
        <w:separator/>
      </w:r>
    </w:p>
  </w:footnote>
  <w:footnote w:type="continuationSeparator" w:id="0">
    <w:p w14:paraId="132B0C54" w14:textId="77777777" w:rsidR="0086763C" w:rsidRDefault="0086763C">
      <w:pPr>
        <w:spacing w:line="240" w:lineRule="auto"/>
      </w:pPr>
      <w:r>
        <w:continuationSeparator/>
      </w:r>
    </w:p>
  </w:footnote>
  <w:footnote w:id="1">
    <w:p w14:paraId="32B471A5" w14:textId="507B573D" w:rsidR="00CB0CBD" w:rsidRDefault="00CB0CBD">
      <w:pPr>
        <w:pStyle w:val="Textonotapie"/>
      </w:pPr>
      <w:r>
        <w:rPr>
          <w:rStyle w:val="Refdenotaalpie"/>
        </w:rPr>
        <w:footnoteRef/>
      </w:r>
      <w:r>
        <w:t xml:space="preserve">  </w:t>
      </w:r>
      <w:r w:rsidRPr="00EB27B4">
        <w:t>LEY ORGANICA DE DEFENSA DEL CONSUMIDO</w:t>
      </w:r>
      <w:r>
        <w:t xml:space="preserve">R (2011, pág. 2). </w:t>
      </w:r>
    </w:p>
  </w:footnote>
  <w:footnote w:id="2">
    <w:p w14:paraId="19C463A1" w14:textId="5297FDF1" w:rsidR="00CB0CBD" w:rsidRDefault="00CB0CBD">
      <w:pPr>
        <w:pStyle w:val="Textonotapie"/>
      </w:pPr>
      <w:r>
        <w:rPr>
          <w:rStyle w:val="Refdenotaalpie"/>
        </w:rPr>
        <w:footnoteRef/>
      </w:r>
      <w:r>
        <w:t xml:space="preserve"> LEY DE RÉGIMEN TRIBUTARIO INTERNO (2015)</w:t>
      </w:r>
    </w:p>
  </w:footnote>
  <w:footnote w:id="3">
    <w:p w14:paraId="3771AFD8" w14:textId="63278E7F" w:rsidR="00CB0CBD" w:rsidRDefault="00CB0CBD">
      <w:pPr>
        <w:pStyle w:val="Textonotapie"/>
      </w:pPr>
      <w:r>
        <w:rPr>
          <w:rStyle w:val="Refdenotaalpie"/>
        </w:rPr>
        <w:footnoteRef/>
      </w:r>
      <w:r>
        <w:t xml:space="preserve"> DERECHO ECUADOR (2018)</w:t>
      </w:r>
    </w:p>
  </w:footnote>
  <w:footnote w:id="4">
    <w:p w14:paraId="7B4A5960" w14:textId="535A8D75" w:rsidR="00CB0CBD" w:rsidRDefault="00CB0CBD">
      <w:pPr>
        <w:pStyle w:val="Textonotapie"/>
      </w:pPr>
      <w:r>
        <w:rPr>
          <w:rStyle w:val="Refdenotaalpie"/>
        </w:rPr>
        <w:footnoteRef/>
      </w:r>
      <w:r>
        <w:t xml:space="preserve"> </w:t>
      </w:r>
      <w:r>
        <w:rPr>
          <w:rFonts w:eastAsia="Times New Roman" w:cs="Times New Roman"/>
          <w:noProof/>
          <w:color w:val="000000"/>
          <w:szCs w:val="24"/>
          <w:lang w:eastAsia="es-MX"/>
        </w:rPr>
        <w:t xml:space="preserve"> ORDENANZA </w:t>
      </w:r>
      <w:r w:rsidRPr="002747B0">
        <w:rPr>
          <w:rFonts w:eastAsia="Times New Roman" w:cs="Times New Roman"/>
          <w:noProof/>
          <w:color w:val="000000"/>
          <w:szCs w:val="24"/>
          <w:lang w:eastAsia="es-MX"/>
        </w:rPr>
        <w:t>GOBIERNO AUTONOMO DESCENTRAL</w:t>
      </w:r>
      <w:r>
        <w:rPr>
          <w:rFonts w:eastAsia="Times New Roman" w:cs="Times New Roman"/>
          <w:noProof/>
          <w:color w:val="000000"/>
          <w:szCs w:val="24"/>
          <w:lang w:eastAsia="es-MX"/>
        </w:rPr>
        <w:t>IZADO MUNICIPAL DE PORTOVIEJO (2</w:t>
      </w:r>
      <w:r w:rsidRPr="002747B0">
        <w:rPr>
          <w:rFonts w:eastAsia="Times New Roman" w:cs="Times New Roman"/>
          <w:noProof/>
          <w:color w:val="000000"/>
          <w:szCs w:val="24"/>
          <w:lang w:eastAsia="es-MX"/>
        </w:rPr>
        <w:t>015)</w:t>
      </w:r>
    </w:p>
  </w:footnote>
  <w:footnote w:id="5">
    <w:p w14:paraId="40379BCA" w14:textId="6C5902A6" w:rsidR="00CB0CBD" w:rsidRDefault="00CB0CBD" w:rsidP="005D45D9">
      <w:pPr>
        <w:pStyle w:val="Textonotapie"/>
      </w:pPr>
      <w:r>
        <w:rPr>
          <w:rStyle w:val="Refdenotaalpie"/>
        </w:rPr>
        <w:footnoteRef/>
      </w:r>
      <w:r>
        <w:t xml:space="preserve"> </w:t>
      </w:r>
      <w:r w:rsidRPr="006C4052">
        <w:t>GOBIERNO AUTÓNOMO DESCENT</w:t>
      </w:r>
      <w:r>
        <w:t>RALIZADO DEL CANTÓN PORTOVIEJO (</w:t>
      </w:r>
      <w:r w:rsidRPr="006C4052">
        <w:t>2017)</w:t>
      </w:r>
    </w:p>
  </w:footnote>
  <w:footnote w:id="6">
    <w:p w14:paraId="6602BBE1" w14:textId="15966DB4" w:rsidR="00CB0CBD" w:rsidRDefault="00CB0CBD">
      <w:pPr>
        <w:pStyle w:val="Textonotapie"/>
      </w:pPr>
      <w:r>
        <w:rPr>
          <w:rStyle w:val="Refdenotaalpie"/>
        </w:rPr>
        <w:footnoteRef/>
      </w:r>
      <w:r>
        <w:t xml:space="preserve"> </w:t>
      </w:r>
      <w:r w:rsidRPr="006C4052">
        <w:t>GOBIERNO AUTÓNOMO DESCENT</w:t>
      </w:r>
      <w:r>
        <w:t>RALIZADO DEL CANTÓN PORTOVIEJO (</w:t>
      </w:r>
      <w:r w:rsidRPr="006C4052">
        <w:t>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A02DC" w14:textId="77777777" w:rsidR="00CB0CBD" w:rsidRDefault="00CB0CBD" w:rsidP="003C7D2C">
    <w:pPr>
      <w:pStyle w:val="Encabezado"/>
      <w:tabs>
        <w:tab w:val="clear" w:pos="4419"/>
        <w:tab w:val="clear" w:pos="8838"/>
        <w:tab w:val="left" w:pos="22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C904F" w14:textId="77777777" w:rsidR="00CB0CBD" w:rsidRDefault="00CB0CBD" w:rsidP="003C7D2C">
    <w:pPr>
      <w:pStyle w:val="Encabezado"/>
      <w:tabs>
        <w:tab w:val="clear" w:pos="4419"/>
        <w:tab w:val="clear" w:pos="8838"/>
        <w:tab w:val="left" w:pos="220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EC989" w14:textId="77777777" w:rsidR="00CB0CBD" w:rsidRDefault="00CB0CBD" w:rsidP="00567034">
    <w:pPr>
      <w:pStyle w:val="Encabezado"/>
    </w:pPr>
  </w:p>
  <w:p w14:paraId="3FC681BC" w14:textId="77777777" w:rsidR="00CB0CBD" w:rsidRDefault="00CB0C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0728F"/>
    <w:multiLevelType w:val="multilevel"/>
    <w:tmpl w:val="319CB2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4185E"/>
    <w:multiLevelType w:val="multilevel"/>
    <w:tmpl w:val="D04EC146"/>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673794"/>
    <w:multiLevelType w:val="hybridMultilevel"/>
    <w:tmpl w:val="5F804D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F945490"/>
    <w:multiLevelType w:val="hybridMultilevel"/>
    <w:tmpl w:val="A39C1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FE92166"/>
    <w:multiLevelType w:val="hybridMultilevel"/>
    <w:tmpl w:val="211C9D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FF27C4F"/>
    <w:multiLevelType w:val="multilevel"/>
    <w:tmpl w:val="BB149F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036237"/>
    <w:multiLevelType w:val="multilevel"/>
    <w:tmpl w:val="523E74AC"/>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564BB5"/>
    <w:multiLevelType w:val="hybridMultilevel"/>
    <w:tmpl w:val="3F6A59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5AB0431"/>
    <w:multiLevelType w:val="hybridMultilevel"/>
    <w:tmpl w:val="FFBA38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5AF7CB6"/>
    <w:multiLevelType w:val="hybridMultilevel"/>
    <w:tmpl w:val="9FDAF230"/>
    <w:lvl w:ilvl="0" w:tplc="300A0017">
      <w:start w:val="1"/>
      <w:numFmt w:val="lowerLetter"/>
      <w:lvlText w:val="%1)"/>
      <w:lvlJc w:val="left"/>
      <w:pPr>
        <w:ind w:left="720" w:hanging="360"/>
      </w:pPr>
    </w:lvl>
    <w:lvl w:ilvl="1" w:tplc="AF0CDF2E">
      <w:start w:val="3"/>
      <w:numFmt w:val="bullet"/>
      <w:lvlText w:val="•"/>
      <w:lvlJc w:val="left"/>
      <w:pPr>
        <w:ind w:left="1785" w:hanging="705"/>
      </w:pPr>
      <w:rPr>
        <w:rFonts w:ascii="Times New Roman" w:eastAsiaTheme="minorHAnsi" w:hAnsi="Times New Roman"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5CC7160"/>
    <w:multiLevelType w:val="hybridMultilevel"/>
    <w:tmpl w:val="A9D6E5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69A3517"/>
    <w:multiLevelType w:val="multilevel"/>
    <w:tmpl w:val="169A8ADC"/>
    <w:lvl w:ilvl="0">
      <w:start w:val="2"/>
      <w:numFmt w:val="decimal"/>
      <w:lvlText w:val="%1"/>
      <w:lvlJc w:val="left"/>
      <w:pPr>
        <w:ind w:left="3125" w:hanging="432"/>
      </w:pPr>
      <w:rPr>
        <w:rFonts w:hint="default"/>
      </w:rPr>
    </w:lvl>
    <w:lvl w:ilvl="1">
      <w:start w:val="1"/>
      <w:numFmt w:val="decimal"/>
      <w:lvlText w:val="%1.%2"/>
      <w:lvlJc w:val="left"/>
      <w:pPr>
        <w:ind w:left="3269"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413" w:hanging="720"/>
      </w:pPr>
      <w:rPr>
        <w:rFonts w:hint="default"/>
      </w:rPr>
    </w:lvl>
    <w:lvl w:ilvl="3">
      <w:start w:val="1"/>
      <w:numFmt w:val="decimal"/>
      <w:pStyle w:val="Ttulo4"/>
      <w:lvlText w:val="%1.%2.%3.%4"/>
      <w:lvlJc w:val="left"/>
      <w:pPr>
        <w:ind w:left="3557" w:hanging="864"/>
      </w:pPr>
      <w:rPr>
        <w:rFonts w:hint="default"/>
      </w:rPr>
    </w:lvl>
    <w:lvl w:ilvl="4">
      <w:start w:val="1"/>
      <w:numFmt w:val="decimal"/>
      <w:pStyle w:val="Ttulo5"/>
      <w:lvlText w:val="%1.%2.%3.%4.%5"/>
      <w:lvlJc w:val="left"/>
      <w:pPr>
        <w:ind w:left="3701" w:hanging="1008"/>
      </w:pPr>
      <w:rPr>
        <w:rFonts w:hint="default"/>
      </w:rPr>
    </w:lvl>
    <w:lvl w:ilvl="5">
      <w:start w:val="1"/>
      <w:numFmt w:val="decimal"/>
      <w:pStyle w:val="Ttulo6"/>
      <w:lvlText w:val="%1.%2.%3.%4.%5.%6"/>
      <w:lvlJc w:val="left"/>
      <w:pPr>
        <w:ind w:left="3845" w:hanging="1152"/>
      </w:pPr>
      <w:rPr>
        <w:rFonts w:hint="default"/>
      </w:rPr>
    </w:lvl>
    <w:lvl w:ilvl="6">
      <w:start w:val="1"/>
      <w:numFmt w:val="decimal"/>
      <w:pStyle w:val="Ttulo7"/>
      <w:lvlText w:val="%1.%2.%3.%4.%5.%6.%7"/>
      <w:lvlJc w:val="left"/>
      <w:pPr>
        <w:ind w:left="3989" w:hanging="1296"/>
      </w:pPr>
      <w:rPr>
        <w:rFonts w:hint="default"/>
      </w:rPr>
    </w:lvl>
    <w:lvl w:ilvl="7">
      <w:start w:val="1"/>
      <w:numFmt w:val="decimal"/>
      <w:pStyle w:val="Ttulo8"/>
      <w:lvlText w:val="%1.%2.%3.%4.%5.%6.%7.%8"/>
      <w:lvlJc w:val="left"/>
      <w:pPr>
        <w:ind w:left="4133" w:hanging="1440"/>
      </w:pPr>
      <w:rPr>
        <w:rFonts w:hint="default"/>
      </w:rPr>
    </w:lvl>
    <w:lvl w:ilvl="8">
      <w:start w:val="1"/>
      <w:numFmt w:val="decimal"/>
      <w:pStyle w:val="Ttulo9"/>
      <w:lvlText w:val="%1.%2.%3.%4.%5.%6.%7.%8.%9"/>
      <w:lvlJc w:val="left"/>
      <w:pPr>
        <w:ind w:left="4277" w:hanging="1584"/>
      </w:pPr>
      <w:rPr>
        <w:rFonts w:hint="default"/>
      </w:rPr>
    </w:lvl>
  </w:abstractNum>
  <w:abstractNum w:abstractNumId="12">
    <w:nsid w:val="18162B26"/>
    <w:multiLevelType w:val="multilevel"/>
    <w:tmpl w:val="FDF8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A656B7"/>
    <w:multiLevelType w:val="hybridMultilevel"/>
    <w:tmpl w:val="F3141168"/>
    <w:lvl w:ilvl="0" w:tplc="5BB24B10">
      <w:start w:val="3"/>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F152034"/>
    <w:multiLevelType w:val="hybridMultilevel"/>
    <w:tmpl w:val="2752C9CA"/>
    <w:lvl w:ilvl="0" w:tplc="300A0001">
      <w:start w:val="1"/>
      <w:numFmt w:val="bullet"/>
      <w:lvlText w:val=""/>
      <w:lvlJc w:val="left"/>
      <w:pPr>
        <w:ind w:left="724" w:hanging="360"/>
      </w:pPr>
      <w:rPr>
        <w:rFonts w:ascii="Symbol" w:hAnsi="Symbol" w:hint="default"/>
      </w:rPr>
    </w:lvl>
    <w:lvl w:ilvl="1" w:tplc="300A0003" w:tentative="1">
      <w:start w:val="1"/>
      <w:numFmt w:val="bullet"/>
      <w:lvlText w:val="o"/>
      <w:lvlJc w:val="left"/>
      <w:pPr>
        <w:ind w:left="1444" w:hanging="360"/>
      </w:pPr>
      <w:rPr>
        <w:rFonts w:ascii="Courier New" w:hAnsi="Courier New" w:cs="Courier New" w:hint="default"/>
      </w:rPr>
    </w:lvl>
    <w:lvl w:ilvl="2" w:tplc="300A0005" w:tentative="1">
      <w:start w:val="1"/>
      <w:numFmt w:val="bullet"/>
      <w:lvlText w:val=""/>
      <w:lvlJc w:val="left"/>
      <w:pPr>
        <w:ind w:left="2164" w:hanging="360"/>
      </w:pPr>
      <w:rPr>
        <w:rFonts w:ascii="Wingdings" w:hAnsi="Wingdings" w:hint="default"/>
      </w:rPr>
    </w:lvl>
    <w:lvl w:ilvl="3" w:tplc="300A0001" w:tentative="1">
      <w:start w:val="1"/>
      <w:numFmt w:val="bullet"/>
      <w:lvlText w:val=""/>
      <w:lvlJc w:val="left"/>
      <w:pPr>
        <w:ind w:left="2884" w:hanging="360"/>
      </w:pPr>
      <w:rPr>
        <w:rFonts w:ascii="Symbol" w:hAnsi="Symbol" w:hint="default"/>
      </w:rPr>
    </w:lvl>
    <w:lvl w:ilvl="4" w:tplc="300A0003" w:tentative="1">
      <w:start w:val="1"/>
      <w:numFmt w:val="bullet"/>
      <w:lvlText w:val="o"/>
      <w:lvlJc w:val="left"/>
      <w:pPr>
        <w:ind w:left="3604" w:hanging="360"/>
      </w:pPr>
      <w:rPr>
        <w:rFonts w:ascii="Courier New" w:hAnsi="Courier New" w:cs="Courier New" w:hint="default"/>
      </w:rPr>
    </w:lvl>
    <w:lvl w:ilvl="5" w:tplc="300A0005" w:tentative="1">
      <w:start w:val="1"/>
      <w:numFmt w:val="bullet"/>
      <w:lvlText w:val=""/>
      <w:lvlJc w:val="left"/>
      <w:pPr>
        <w:ind w:left="4324" w:hanging="360"/>
      </w:pPr>
      <w:rPr>
        <w:rFonts w:ascii="Wingdings" w:hAnsi="Wingdings" w:hint="default"/>
      </w:rPr>
    </w:lvl>
    <w:lvl w:ilvl="6" w:tplc="300A0001" w:tentative="1">
      <w:start w:val="1"/>
      <w:numFmt w:val="bullet"/>
      <w:lvlText w:val=""/>
      <w:lvlJc w:val="left"/>
      <w:pPr>
        <w:ind w:left="5044" w:hanging="360"/>
      </w:pPr>
      <w:rPr>
        <w:rFonts w:ascii="Symbol" w:hAnsi="Symbol" w:hint="default"/>
      </w:rPr>
    </w:lvl>
    <w:lvl w:ilvl="7" w:tplc="300A0003" w:tentative="1">
      <w:start w:val="1"/>
      <w:numFmt w:val="bullet"/>
      <w:lvlText w:val="o"/>
      <w:lvlJc w:val="left"/>
      <w:pPr>
        <w:ind w:left="5764" w:hanging="360"/>
      </w:pPr>
      <w:rPr>
        <w:rFonts w:ascii="Courier New" w:hAnsi="Courier New" w:cs="Courier New" w:hint="default"/>
      </w:rPr>
    </w:lvl>
    <w:lvl w:ilvl="8" w:tplc="300A0005" w:tentative="1">
      <w:start w:val="1"/>
      <w:numFmt w:val="bullet"/>
      <w:lvlText w:val=""/>
      <w:lvlJc w:val="left"/>
      <w:pPr>
        <w:ind w:left="6484" w:hanging="360"/>
      </w:pPr>
      <w:rPr>
        <w:rFonts w:ascii="Wingdings" w:hAnsi="Wingdings" w:hint="default"/>
      </w:rPr>
    </w:lvl>
  </w:abstractNum>
  <w:abstractNum w:abstractNumId="15">
    <w:nsid w:val="22AF4978"/>
    <w:multiLevelType w:val="hybridMultilevel"/>
    <w:tmpl w:val="9C50561A"/>
    <w:lvl w:ilvl="0" w:tplc="300A0001">
      <w:start w:val="1"/>
      <w:numFmt w:val="bullet"/>
      <w:lvlText w:val=""/>
      <w:lvlJc w:val="left"/>
      <w:pPr>
        <w:ind w:left="1426" w:hanging="360"/>
      </w:pPr>
      <w:rPr>
        <w:rFonts w:ascii="Symbol" w:hAnsi="Symbol" w:hint="default"/>
      </w:rPr>
    </w:lvl>
    <w:lvl w:ilvl="1" w:tplc="300A0003" w:tentative="1">
      <w:start w:val="1"/>
      <w:numFmt w:val="bullet"/>
      <w:lvlText w:val="o"/>
      <w:lvlJc w:val="left"/>
      <w:pPr>
        <w:ind w:left="2146" w:hanging="360"/>
      </w:pPr>
      <w:rPr>
        <w:rFonts w:ascii="Courier New" w:hAnsi="Courier New" w:cs="Courier New" w:hint="default"/>
      </w:rPr>
    </w:lvl>
    <w:lvl w:ilvl="2" w:tplc="300A0005" w:tentative="1">
      <w:start w:val="1"/>
      <w:numFmt w:val="bullet"/>
      <w:lvlText w:val=""/>
      <w:lvlJc w:val="left"/>
      <w:pPr>
        <w:ind w:left="2866" w:hanging="360"/>
      </w:pPr>
      <w:rPr>
        <w:rFonts w:ascii="Wingdings" w:hAnsi="Wingdings" w:hint="default"/>
      </w:rPr>
    </w:lvl>
    <w:lvl w:ilvl="3" w:tplc="300A0001" w:tentative="1">
      <w:start w:val="1"/>
      <w:numFmt w:val="bullet"/>
      <w:lvlText w:val=""/>
      <w:lvlJc w:val="left"/>
      <w:pPr>
        <w:ind w:left="3586" w:hanging="360"/>
      </w:pPr>
      <w:rPr>
        <w:rFonts w:ascii="Symbol" w:hAnsi="Symbol" w:hint="default"/>
      </w:rPr>
    </w:lvl>
    <w:lvl w:ilvl="4" w:tplc="300A0003" w:tentative="1">
      <w:start w:val="1"/>
      <w:numFmt w:val="bullet"/>
      <w:lvlText w:val="o"/>
      <w:lvlJc w:val="left"/>
      <w:pPr>
        <w:ind w:left="4306" w:hanging="360"/>
      </w:pPr>
      <w:rPr>
        <w:rFonts w:ascii="Courier New" w:hAnsi="Courier New" w:cs="Courier New" w:hint="default"/>
      </w:rPr>
    </w:lvl>
    <w:lvl w:ilvl="5" w:tplc="300A0005" w:tentative="1">
      <w:start w:val="1"/>
      <w:numFmt w:val="bullet"/>
      <w:lvlText w:val=""/>
      <w:lvlJc w:val="left"/>
      <w:pPr>
        <w:ind w:left="5026" w:hanging="360"/>
      </w:pPr>
      <w:rPr>
        <w:rFonts w:ascii="Wingdings" w:hAnsi="Wingdings" w:hint="default"/>
      </w:rPr>
    </w:lvl>
    <w:lvl w:ilvl="6" w:tplc="300A0001" w:tentative="1">
      <w:start w:val="1"/>
      <w:numFmt w:val="bullet"/>
      <w:lvlText w:val=""/>
      <w:lvlJc w:val="left"/>
      <w:pPr>
        <w:ind w:left="5746" w:hanging="360"/>
      </w:pPr>
      <w:rPr>
        <w:rFonts w:ascii="Symbol" w:hAnsi="Symbol" w:hint="default"/>
      </w:rPr>
    </w:lvl>
    <w:lvl w:ilvl="7" w:tplc="300A0003" w:tentative="1">
      <w:start w:val="1"/>
      <w:numFmt w:val="bullet"/>
      <w:lvlText w:val="o"/>
      <w:lvlJc w:val="left"/>
      <w:pPr>
        <w:ind w:left="6466" w:hanging="360"/>
      </w:pPr>
      <w:rPr>
        <w:rFonts w:ascii="Courier New" w:hAnsi="Courier New" w:cs="Courier New" w:hint="default"/>
      </w:rPr>
    </w:lvl>
    <w:lvl w:ilvl="8" w:tplc="300A0005" w:tentative="1">
      <w:start w:val="1"/>
      <w:numFmt w:val="bullet"/>
      <w:lvlText w:val=""/>
      <w:lvlJc w:val="left"/>
      <w:pPr>
        <w:ind w:left="7186" w:hanging="360"/>
      </w:pPr>
      <w:rPr>
        <w:rFonts w:ascii="Wingdings" w:hAnsi="Wingdings" w:hint="default"/>
      </w:rPr>
    </w:lvl>
  </w:abstractNum>
  <w:abstractNum w:abstractNumId="16">
    <w:nsid w:val="24AC26DB"/>
    <w:multiLevelType w:val="multilevel"/>
    <w:tmpl w:val="C3F6316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8C5C39"/>
    <w:multiLevelType w:val="hybridMultilevel"/>
    <w:tmpl w:val="74C895EA"/>
    <w:lvl w:ilvl="0" w:tplc="300A0001">
      <w:start w:val="1"/>
      <w:numFmt w:val="bullet"/>
      <w:lvlText w:val=""/>
      <w:lvlJc w:val="left"/>
      <w:pPr>
        <w:ind w:left="2508" w:hanging="360"/>
      </w:pPr>
      <w:rPr>
        <w:rFonts w:ascii="Symbol" w:hAnsi="Symbol" w:hint="default"/>
      </w:rPr>
    </w:lvl>
    <w:lvl w:ilvl="1" w:tplc="300A0003" w:tentative="1">
      <w:start w:val="1"/>
      <w:numFmt w:val="bullet"/>
      <w:lvlText w:val="o"/>
      <w:lvlJc w:val="left"/>
      <w:pPr>
        <w:ind w:left="3228" w:hanging="360"/>
      </w:pPr>
      <w:rPr>
        <w:rFonts w:ascii="Courier New" w:hAnsi="Courier New" w:cs="Courier New" w:hint="default"/>
      </w:rPr>
    </w:lvl>
    <w:lvl w:ilvl="2" w:tplc="300A0005" w:tentative="1">
      <w:start w:val="1"/>
      <w:numFmt w:val="bullet"/>
      <w:lvlText w:val=""/>
      <w:lvlJc w:val="left"/>
      <w:pPr>
        <w:ind w:left="3948" w:hanging="360"/>
      </w:pPr>
      <w:rPr>
        <w:rFonts w:ascii="Wingdings" w:hAnsi="Wingdings" w:hint="default"/>
      </w:rPr>
    </w:lvl>
    <w:lvl w:ilvl="3" w:tplc="300A0001" w:tentative="1">
      <w:start w:val="1"/>
      <w:numFmt w:val="bullet"/>
      <w:lvlText w:val=""/>
      <w:lvlJc w:val="left"/>
      <w:pPr>
        <w:ind w:left="4668" w:hanging="360"/>
      </w:pPr>
      <w:rPr>
        <w:rFonts w:ascii="Symbol" w:hAnsi="Symbol" w:hint="default"/>
      </w:rPr>
    </w:lvl>
    <w:lvl w:ilvl="4" w:tplc="300A0003" w:tentative="1">
      <w:start w:val="1"/>
      <w:numFmt w:val="bullet"/>
      <w:lvlText w:val="o"/>
      <w:lvlJc w:val="left"/>
      <w:pPr>
        <w:ind w:left="5388" w:hanging="360"/>
      </w:pPr>
      <w:rPr>
        <w:rFonts w:ascii="Courier New" w:hAnsi="Courier New" w:cs="Courier New" w:hint="default"/>
      </w:rPr>
    </w:lvl>
    <w:lvl w:ilvl="5" w:tplc="300A0005" w:tentative="1">
      <w:start w:val="1"/>
      <w:numFmt w:val="bullet"/>
      <w:lvlText w:val=""/>
      <w:lvlJc w:val="left"/>
      <w:pPr>
        <w:ind w:left="6108" w:hanging="360"/>
      </w:pPr>
      <w:rPr>
        <w:rFonts w:ascii="Wingdings" w:hAnsi="Wingdings" w:hint="default"/>
      </w:rPr>
    </w:lvl>
    <w:lvl w:ilvl="6" w:tplc="300A0001" w:tentative="1">
      <w:start w:val="1"/>
      <w:numFmt w:val="bullet"/>
      <w:lvlText w:val=""/>
      <w:lvlJc w:val="left"/>
      <w:pPr>
        <w:ind w:left="6828" w:hanging="360"/>
      </w:pPr>
      <w:rPr>
        <w:rFonts w:ascii="Symbol" w:hAnsi="Symbol" w:hint="default"/>
      </w:rPr>
    </w:lvl>
    <w:lvl w:ilvl="7" w:tplc="300A0003" w:tentative="1">
      <w:start w:val="1"/>
      <w:numFmt w:val="bullet"/>
      <w:lvlText w:val="o"/>
      <w:lvlJc w:val="left"/>
      <w:pPr>
        <w:ind w:left="7548" w:hanging="360"/>
      </w:pPr>
      <w:rPr>
        <w:rFonts w:ascii="Courier New" w:hAnsi="Courier New" w:cs="Courier New" w:hint="default"/>
      </w:rPr>
    </w:lvl>
    <w:lvl w:ilvl="8" w:tplc="300A0005" w:tentative="1">
      <w:start w:val="1"/>
      <w:numFmt w:val="bullet"/>
      <w:lvlText w:val=""/>
      <w:lvlJc w:val="left"/>
      <w:pPr>
        <w:ind w:left="8268" w:hanging="360"/>
      </w:pPr>
      <w:rPr>
        <w:rFonts w:ascii="Wingdings" w:hAnsi="Wingdings" w:hint="default"/>
      </w:rPr>
    </w:lvl>
  </w:abstractNum>
  <w:abstractNum w:abstractNumId="18">
    <w:nsid w:val="2CEE5556"/>
    <w:multiLevelType w:val="hybridMultilevel"/>
    <w:tmpl w:val="FB6628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2F730DD9"/>
    <w:multiLevelType w:val="hybridMultilevel"/>
    <w:tmpl w:val="CB168EF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3406B0D"/>
    <w:multiLevelType w:val="hybridMultilevel"/>
    <w:tmpl w:val="589E13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413777C"/>
    <w:multiLevelType w:val="hybridMultilevel"/>
    <w:tmpl w:val="69A2E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44F7FE6"/>
    <w:multiLevelType w:val="hybridMultilevel"/>
    <w:tmpl w:val="E146FDDE"/>
    <w:lvl w:ilvl="0" w:tplc="300A0001">
      <w:start w:val="1"/>
      <w:numFmt w:val="bullet"/>
      <w:lvlText w:val=""/>
      <w:lvlJc w:val="left"/>
      <w:pPr>
        <w:ind w:left="1426" w:hanging="360"/>
      </w:pPr>
      <w:rPr>
        <w:rFonts w:ascii="Symbol" w:hAnsi="Symbol" w:hint="default"/>
      </w:rPr>
    </w:lvl>
    <w:lvl w:ilvl="1" w:tplc="300A0003" w:tentative="1">
      <w:start w:val="1"/>
      <w:numFmt w:val="bullet"/>
      <w:lvlText w:val="o"/>
      <w:lvlJc w:val="left"/>
      <w:pPr>
        <w:ind w:left="2146" w:hanging="360"/>
      </w:pPr>
      <w:rPr>
        <w:rFonts w:ascii="Courier New" w:hAnsi="Courier New" w:cs="Courier New" w:hint="default"/>
      </w:rPr>
    </w:lvl>
    <w:lvl w:ilvl="2" w:tplc="300A0005" w:tentative="1">
      <w:start w:val="1"/>
      <w:numFmt w:val="bullet"/>
      <w:lvlText w:val=""/>
      <w:lvlJc w:val="left"/>
      <w:pPr>
        <w:ind w:left="2866" w:hanging="360"/>
      </w:pPr>
      <w:rPr>
        <w:rFonts w:ascii="Wingdings" w:hAnsi="Wingdings" w:hint="default"/>
      </w:rPr>
    </w:lvl>
    <w:lvl w:ilvl="3" w:tplc="300A0001" w:tentative="1">
      <w:start w:val="1"/>
      <w:numFmt w:val="bullet"/>
      <w:lvlText w:val=""/>
      <w:lvlJc w:val="left"/>
      <w:pPr>
        <w:ind w:left="3586" w:hanging="360"/>
      </w:pPr>
      <w:rPr>
        <w:rFonts w:ascii="Symbol" w:hAnsi="Symbol" w:hint="default"/>
      </w:rPr>
    </w:lvl>
    <w:lvl w:ilvl="4" w:tplc="300A0003" w:tentative="1">
      <w:start w:val="1"/>
      <w:numFmt w:val="bullet"/>
      <w:lvlText w:val="o"/>
      <w:lvlJc w:val="left"/>
      <w:pPr>
        <w:ind w:left="4306" w:hanging="360"/>
      </w:pPr>
      <w:rPr>
        <w:rFonts w:ascii="Courier New" w:hAnsi="Courier New" w:cs="Courier New" w:hint="default"/>
      </w:rPr>
    </w:lvl>
    <w:lvl w:ilvl="5" w:tplc="300A0005" w:tentative="1">
      <w:start w:val="1"/>
      <w:numFmt w:val="bullet"/>
      <w:lvlText w:val=""/>
      <w:lvlJc w:val="left"/>
      <w:pPr>
        <w:ind w:left="5026" w:hanging="360"/>
      </w:pPr>
      <w:rPr>
        <w:rFonts w:ascii="Wingdings" w:hAnsi="Wingdings" w:hint="default"/>
      </w:rPr>
    </w:lvl>
    <w:lvl w:ilvl="6" w:tplc="300A0001" w:tentative="1">
      <w:start w:val="1"/>
      <w:numFmt w:val="bullet"/>
      <w:lvlText w:val=""/>
      <w:lvlJc w:val="left"/>
      <w:pPr>
        <w:ind w:left="5746" w:hanging="360"/>
      </w:pPr>
      <w:rPr>
        <w:rFonts w:ascii="Symbol" w:hAnsi="Symbol" w:hint="default"/>
      </w:rPr>
    </w:lvl>
    <w:lvl w:ilvl="7" w:tplc="300A0003" w:tentative="1">
      <w:start w:val="1"/>
      <w:numFmt w:val="bullet"/>
      <w:lvlText w:val="o"/>
      <w:lvlJc w:val="left"/>
      <w:pPr>
        <w:ind w:left="6466" w:hanging="360"/>
      </w:pPr>
      <w:rPr>
        <w:rFonts w:ascii="Courier New" w:hAnsi="Courier New" w:cs="Courier New" w:hint="default"/>
      </w:rPr>
    </w:lvl>
    <w:lvl w:ilvl="8" w:tplc="300A0005" w:tentative="1">
      <w:start w:val="1"/>
      <w:numFmt w:val="bullet"/>
      <w:lvlText w:val=""/>
      <w:lvlJc w:val="left"/>
      <w:pPr>
        <w:ind w:left="7186" w:hanging="360"/>
      </w:pPr>
      <w:rPr>
        <w:rFonts w:ascii="Wingdings" w:hAnsi="Wingdings" w:hint="default"/>
      </w:rPr>
    </w:lvl>
  </w:abstractNum>
  <w:abstractNum w:abstractNumId="23">
    <w:nsid w:val="3CB80F20"/>
    <w:multiLevelType w:val="hybridMultilevel"/>
    <w:tmpl w:val="BE7AD71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2C125EA"/>
    <w:multiLevelType w:val="hybridMultilevel"/>
    <w:tmpl w:val="5D504B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84F3B65"/>
    <w:multiLevelType w:val="multilevel"/>
    <w:tmpl w:val="48E27A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AD75766"/>
    <w:multiLevelType w:val="hybridMultilevel"/>
    <w:tmpl w:val="3E385CB0"/>
    <w:lvl w:ilvl="0" w:tplc="300A0001">
      <w:start w:val="1"/>
      <w:numFmt w:val="bullet"/>
      <w:lvlText w:val=""/>
      <w:lvlJc w:val="left"/>
      <w:pPr>
        <w:ind w:left="644" w:hanging="360"/>
      </w:pPr>
      <w:rPr>
        <w:rFonts w:ascii="Symbol" w:hAnsi="Symbol"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BD85042"/>
    <w:multiLevelType w:val="hybridMultilevel"/>
    <w:tmpl w:val="7078389C"/>
    <w:lvl w:ilvl="0" w:tplc="1326D650">
      <w:start w:val="1"/>
      <w:numFmt w:val="decimal"/>
      <w:lvlText w:val="%1."/>
      <w:lvlJc w:val="left"/>
      <w:pPr>
        <w:ind w:left="1069" w:hanging="360"/>
      </w:pPr>
      <w:rPr>
        <w:rFonts w:hint="default"/>
        <w:b w:val="0"/>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8">
    <w:nsid w:val="4C691A30"/>
    <w:multiLevelType w:val="hybridMultilevel"/>
    <w:tmpl w:val="B1ACB6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CD97817"/>
    <w:multiLevelType w:val="hybridMultilevel"/>
    <w:tmpl w:val="CCC07B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E72360C"/>
    <w:multiLevelType w:val="hybridMultilevel"/>
    <w:tmpl w:val="59C68F0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078451A"/>
    <w:multiLevelType w:val="hybridMultilevel"/>
    <w:tmpl w:val="542A25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64436AF"/>
    <w:multiLevelType w:val="multilevel"/>
    <w:tmpl w:val="0A1C27D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ACC0B35"/>
    <w:multiLevelType w:val="hybridMultilevel"/>
    <w:tmpl w:val="66A434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5B7D0EA5"/>
    <w:multiLevelType w:val="hybridMultilevel"/>
    <w:tmpl w:val="07BACC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E786FD5"/>
    <w:multiLevelType w:val="hybridMultilevel"/>
    <w:tmpl w:val="34A057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20115ED"/>
    <w:multiLevelType w:val="multilevel"/>
    <w:tmpl w:val="BB149F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4E3281A"/>
    <w:multiLevelType w:val="hybridMultilevel"/>
    <w:tmpl w:val="3F1C79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7D513EB"/>
    <w:multiLevelType w:val="hybridMultilevel"/>
    <w:tmpl w:val="BE7AC588"/>
    <w:lvl w:ilvl="0" w:tplc="300A000B">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9">
    <w:nsid w:val="6BDD3B8A"/>
    <w:multiLevelType w:val="hybridMultilevel"/>
    <w:tmpl w:val="D7D6BA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6E4F1EE2"/>
    <w:multiLevelType w:val="hybridMultilevel"/>
    <w:tmpl w:val="AF305A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701642A1"/>
    <w:multiLevelType w:val="hybridMultilevel"/>
    <w:tmpl w:val="A4469C5E"/>
    <w:lvl w:ilvl="0" w:tplc="284071D0">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06E6C76"/>
    <w:multiLevelType w:val="multilevel"/>
    <w:tmpl w:val="83085B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0774939"/>
    <w:multiLevelType w:val="multilevel"/>
    <w:tmpl w:val="970E5FE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15526AD"/>
    <w:multiLevelType w:val="hybridMultilevel"/>
    <w:tmpl w:val="D7C8D1A0"/>
    <w:lvl w:ilvl="0" w:tplc="5BB24B10">
      <w:start w:val="3"/>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4A64404"/>
    <w:multiLevelType w:val="multilevel"/>
    <w:tmpl w:val="D04EC146"/>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8257904"/>
    <w:multiLevelType w:val="hybridMultilevel"/>
    <w:tmpl w:val="3A38EF2E"/>
    <w:lvl w:ilvl="0" w:tplc="A6686670">
      <w:start w:val="1"/>
      <w:numFmt w:val="decimal"/>
      <w:lvlText w:val="%1."/>
      <w:lvlJc w:val="left"/>
      <w:pPr>
        <w:ind w:left="644"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7A026171"/>
    <w:multiLevelType w:val="hybridMultilevel"/>
    <w:tmpl w:val="1826CB9C"/>
    <w:lvl w:ilvl="0" w:tplc="300A0001">
      <w:start w:val="1"/>
      <w:numFmt w:val="bullet"/>
      <w:lvlText w:val=""/>
      <w:lvlJc w:val="left"/>
      <w:pPr>
        <w:ind w:left="1428" w:hanging="360"/>
      </w:pPr>
      <w:rPr>
        <w:rFonts w:ascii="Symbol" w:hAnsi="Symbol" w:hint="default"/>
      </w:rPr>
    </w:lvl>
    <w:lvl w:ilvl="1" w:tplc="A2D8C7A8">
      <w:numFmt w:val="bullet"/>
      <w:lvlText w:val="•"/>
      <w:lvlJc w:val="left"/>
      <w:pPr>
        <w:ind w:left="2148" w:hanging="360"/>
      </w:pPr>
      <w:rPr>
        <w:rFonts w:ascii="Times New Roman" w:eastAsiaTheme="minorHAnsi" w:hAnsi="Times New Roman" w:cs="Times New Roman"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8">
    <w:nsid w:val="7B2B68E7"/>
    <w:multiLevelType w:val="multilevel"/>
    <w:tmpl w:val="1FAED7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F163D91"/>
    <w:multiLevelType w:val="multilevel"/>
    <w:tmpl w:val="E09EA1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43"/>
  </w:num>
  <w:num w:numId="3">
    <w:abstractNumId w:val="0"/>
  </w:num>
  <w:num w:numId="4">
    <w:abstractNumId w:val="47"/>
  </w:num>
  <w:num w:numId="5">
    <w:abstractNumId w:val="12"/>
  </w:num>
  <w:num w:numId="6">
    <w:abstractNumId w:val="45"/>
  </w:num>
  <w:num w:numId="7">
    <w:abstractNumId w:val="1"/>
  </w:num>
  <w:num w:numId="8">
    <w:abstractNumId w:val="42"/>
  </w:num>
  <w:num w:numId="9">
    <w:abstractNumId w:val="19"/>
  </w:num>
  <w:num w:numId="10">
    <w:abstractNumId w:val="33"/>
  </w:num>
  <w:num w:numId="11">
    <w:abstractNumId w:val="36"/>
  </w:num>
  <w:num w:numId="12">
    <w:abstractNumId w:val="29"/>
  </w:num>
  <w:num w:numId="13">
    <w:abstractNumId w:val="4"/>
  </w:num>
  <w:num w:numId="14">
    <w:abstractNumId w:val="24"/>
  </w:num>
  <w:num w:numId="15">
    <w:abstractNumId w:val="28"/>
  </w:num>
  <w:num w:numId="16">
    <w:abstractNumId w:val="2"/>
  </w:num>
  <w:num w:numId="17">
    <w:abstractNumId w:val="41"/>
  </w:num>
  <w:num w:numId="18">
    <w:abstractNumId w:val="9"/>
  </w:num>
  <w:num w:numId="19">
    <w:abstractNumId w:val="30"/>
  </w:num>
  <w:num w:numId="20">
    <w:abstractNumId w:val="34"/>
  </w:num>
  <w:num w:numId="21">
    <w:abstractNumId w:val="13"/>
  </w:num>
  <w:num w:numId="22">
    <w:abstractNumId w:val="44"/>
  </w:num>
  <w:num w:numId="23">
    <w:abstractNumId w:val="7"/>
  </w:num>
  <w:num w:numId="24">
    <w:abstractNumId w:val="37"/>
  </w:num>
  <w:num w:numId="25">
    <w:abstractNumId w:val="8"/>
  </w:num>
  <w:num w:numId="26">
    <w:abstractNumId w:val="21"/>
  </w:num>
  <w:num w:numId="27">
    <w:abstractNumId w:val="23"/>
  </w:num>
  <w:num w:numId="28">
    <w:abstractNumId w:val="5"/>
  </w:num>
  <w:num w:numId="29">
    <w:abstractNumId w:val="38"/>
  </w:num>
  <w:num w:numId="30">
    <w:abstractNumId w:val="16"/>
  </w:num>
  <w:num w:numId="31">
    <w:abstractNumId w:val="20"/>
  </w:num>
  <w:num w:numId="32">
    <w:abstractNumId w:val="46"/>
  </w:num>
  <w:num w:numId="33">
    <w:abstractNumId w:val="18"/>
  </w:num>
  <w:num w:numId="34">
    <w:abstractNumId w:val="32"/>
  </w:num>
  <w:num w:numId="35">
    <w:abstractNumId w:val="15"/>
  </w:num>
  <w:num w:numId="36">
    <w:abstractNumId w:val="3"/>
  </w:num>
  <w:num w:numId="37">
    <w:abstractNumId w:val="35"/>
  </w:num>
  <w:num w:numId="38">
    <w:abstractNumId w:val="48"/>
  </w:num>
  <w:num w:numId="39">
    <w:abstractNumId w:val="10"/>
  </w:num>
  <w:num w:numId="40">
    <w:abstractNumId w:val="6"/>
  </w:num>
  <w:num w:numId="41">
    <w:abstractNumId w:val="26"/>
  </w:num>
  <w:num w:numId="42">
    <w:abstractNumId w:val="22"/>
  </w:num>
  <w:num w:numId="43">
    <w:abstractNumId w:val="17"/>
  </w:num>
  <w:num w:numId="44">
    <w:abstractNumId w:val="39"/>
  </w:num>
  <w:num w:numId="45">
    <w:abstractNumId w:val="31"/>
  </w:num>
  <w:num w:numId="46">
    <w:abstractNumId w:val="25"/>
  </w:num>
  <w:num w:numId="47">
    <w:abstractNumId w:val="40"/>
  </w:num>
  <w:num w:numId="48">
    <w:abstractNumId w:val="49"/>
  </w:num>
  <w:num w:numId="49">
    <w:abstractNumId w:val="14"/>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AA0"/>
    <w:rsid w:val="000015D0"/>
    <w:rsid w:val="0000434C"/>
    <w:rsid w:val="000073AD"/>
    <w:rsid w:val="00013B78"/>
    <w:rsid w:val="0001710A"/>
    <w:rsid w:val="000225FF"/>
    <w:rsid w:val="00027AC0"/>
    <w:rsid w:val="00027F94"/>
    <w:rsid w:val="00031161"/>
    <w:rsid w:val="00033090"/>
    <w:rsid w:val="00033636"/>
    <w:rsid w:val="00036B49"/>
    <w:rsid w:val="0004330F"/>
    <w:rsid w:val="00045943"/>
    <w:rsid w:val="00045BF0"/>
    <w:rsid w:val="00057460"/>
    <w:rsid w:val="00064A85"/>
    <w:rsid w:val="00080A96"/>
    <w:rsid w:val="00082A7D"/>
    <w:rsid w:val="00082F83"/>
    <w:rsid w:val="00083816"/>
    <w:rsid w:val="000A3528"/>
    <w:rsid w:val="000A44A3"/>
    <w:rsid w:val="000A653D"/>
    <w:rsid w:val="000B13C5"/>
    <w:rsid w:val="000B44EE"/>
    <w:rsid w:val="000C59DA"/>
    <w:rsid w:val="000C7693"/>
    <w:rsid w:val="000C7D8B"/>
    <w:rsid w:val="000D0A0F"/>
    <w:rsid w:val="000D1E64"/>
    <w:rsid w:val="000D21F9"/>
    <w:rsid w:val="000D6075"/>
    <w:rsid w:val="000E06BB"/>
    <w:rsid w:val="000E0714"/>
    <w:rsid w:val="000E4587"/>
    <w:rsid w:val="000E5AE7"/>
    <w:rsid w:val="000E6C5E"/>
    <w:rsid w:val="000E6D31"/>
    <w:rsid w:val="000E7878"/>
    <w:rsid w:val="000F4410"/>
    <w:rsid w:val="0010673F"/>
    <w:rsid w:val="001104BD"/>
    <w:rsid w:val="00110B06"/>
    <w:rsid w:val="00114A0E"/>
    <w:rsid w:val="00114FA5"/>
    <w:rsid w:val="00115BDB"/>
    <w:rsid w:val="00117C40"/>
    <w:rsid w:val="0012053A"/>
    <w:rsid w:val="0012367B"/>
    <w:rsid w:val="00133EDA"/>
    <w:rsid w:val="00135D9E"/>
    <w:rsid w:val="0014156E"/>
    <w:rsid w:val="001426C1"/>
    <w:rsid w:val="0015183C"/>
    <w:rsid w:val="00152BBD"/>
    <w:rsid w:val="00160BB3"/>
    <w:rsid w:val="001704E9"/>
    <w:rsid w:val="00176353"/>
    <w:rsid w:val="00192A2A"/>
    <w:rsid w:val="001953C2"/>
    <w:rsid w:val="0019601A"/>
    <w:rsid w:val="00197742"/>
    <w:rsid w:val="001A5D9B"/>
    <w:rsid w:val="001B7746"/>
    <w:rsid w:val="001C0D88"/>
    <w:rsid w:val="001C39D8"/>
    <w:rsid w:val="001D4CB6"/>
    <w:rsid w:val="001D513D"/>
    <w:rsid w:val="001D51D4"/>
    <w:rsid w:val="001E3D55"/>
    <w:rsid w:val="001F1AD9"/>
    <w:rsid w:val="001F3962"/>
    <w:rsid w:val="001F5D73"/>
    <w:rsid w:val="00200B68"/>
    <w:rsid w:val="0020333F"/>
    <w:rsid w:val="002045DF"/>
    <w:rsid w:val="00204F68"/>
    <w:rsid w:val="0020686B"/>
    <w:rsid w:val="00210B14"/>
    <w:rsid w:val="002251A3"/>
    <w:rsid w:val="00225A88"/>
    <w:rsid w:val="00241761"/>
    <w:rsid w:val="00243759"/>
    <w:rsid w:val="00246C8A"/>
    <w:rsid w:val="00250A0D"/>
    <w:rsid w:val="00251A63"/>
    <w:rsid w:val="00252C0F"/>
    <w:rsid w:val="00255F64"/>
    <w:rsid w:val="00255F76"/>
    <w:rsid w:val="00257E8A"/>
    <w:rsid w:val="002640C1"/>
    <w:rsid w:val="002655AD"/>
    <w:rsid w:val="00271F11"/>
    <w:rsid w:val="002728F7"/>
    <w:rsid w:val="00276EBE"/>
    <w:rsid w:val="002774FF"/>
    <w:rsid w:val="00281CAD"/>
    <w:rsid w:val="00293929"/>
    <w:rsid w:val="00297C7A"/>
    <w:rsid w:val="002A0601"/>
    <w:rsid w:val="002B4CA5"/>
    <w:rsid w:val="002B5A05"/>
    <w:rsid w:val="002C3F1A"/>
    <w:rsid w:val="002C6C42"/>
    <w:rsid w:val="002D4DFF"/>
    <w:rsid w:val="002E1843"/>
    <w:rsid w:val="002E198A"/>
    <w:rsid w:val="002E23F8"/>
    <w:rsid w:val="002E5A96"/>
    <w:rsid w:val="002E646E"/>
    <w:rsid w:val="002E7D4B"/>
    <w:rsid w:val="002F7D40"/>
    <w:rsid w:val="00306357"/>
    <w:rsid w:val="003104A3"/>
    <w:rsid w:val="00310825"/>
    <w:rsid w:val="00311401"/>
    <w:rsid w:val="003122DE"/>
    <w:rsid w:val="00312529"/>
    <w:rsid w:val="003158A8"/>
    <w:rsid w:val="00322CE4"/>
    <w:rsid w:val="00325780"/>
    <w:rsid w:val="00331BA6"/>
    <w:rsid w:val="00332ED8"/>
    <w:rsid w:val="003351EA"/>
    <w:rsid w:val="00344DD1"/>
    <w:rsid w:val="0034528C"/>
    <w:rsid w:val="00345817"/>
    <w:rsid w:val="00350E0B"/>
    <w:rsid w:val="00350E57"/>
    <w:rsid w:val="00360C71"/>
    <w:rsid w:val="00366C06"/>
    <w:rsid w:val="003728D1"/>
    <w:rsid w:val="00372CF9"/>
    <w:rsid w:val="00373CEE"/>
    <w:rsid w:val="00373F5B"/>
    <w:rsid w:val="00375759"/>
    <w:rsid w:val="003774E4"/>
    <w:rsid w:val="00377EB6"/>
    <w:rsid w:val="00382639"/>
    <w:rsid w:val="0038312E"/>
    <w:rsid w:val="003876E1"/>
    <w:rsid w:val="00391492"/>
    <w:rsid w:val="00391CB6"/>
    <w:rsid w:val="00392C71"/>
    <w:rsid w:val="00395BAE"/>
    <w:rsid w:val="00396CBA"/>
    <w:rsid w:val="003A2264"/>
    <w:rsid w:val="003A6629"/>
    <w:rsid w:val="003A7AE8"/>
    <w:rsid w:val="003B19F6"/>
    <w:rsid w:val="003B3232"/>
    <w:rsid w:val="003B4D3D"/>
    <w:rsid w:val="003B594A"/>
    <w:rsid w:val="003B5E95"/>
    <w:rsid w:val="003B7418"/>
    <w:rsid w:val="003C026C"/>
    <w:rsid w:val="003C2436"/>
    <w:rsid w:val="003C78B9"/>
    <w:rsid w:val="003C7D2C"/>
    <w:rsid w:val="003D7F4A"/>
    <w:rsid w:val="003E34CF"/>
    <w:rsid w:val="003E43F1"/>
    <w:rsid w:val="003E4A25"/>
    <w:rsid w:val="003E507D"/>
    <w:rsid w:val="003E6722"/>
    <w:rsid w:val="003F0ABF"/>
    <w:rsid w:val="003F1895"/>
    <w:rsid w:val="003F6EAE"/>
    <w:rsid w:val="00403E1F"/>
    <w:rsid w:val="00405A2C"/>
    <w:rsid w:val="00411B19"/>
    <w:rsid w:val="00414650"/>
    <w:rsid w:val="00422E93"/>
    <w:rsid w:val="00426ACA"/>
    <w:rsid w:val="00437758"/>
    <w:rsid w:val="004445E1"/>
    <w:rsid w:val="00446D81"/>
    <w:rsid w:val="004477A2"/>
    <w:rsid w:val="00464421"/>
    <w:rsid w:val="0046557F"/>
    <w:rsid w:val="0047204D"/>
    <w:rsid w:val="0047335B"/>
    <w:rsid w:val="004772F1"/>
    <w:rsid w:val="00477A6F"/>
    <w:rsid w:val="004809C9"/>
    <w:rsid w:val="004830E5"/>
    <w:rsid w:val="00484308"/>
    <w:rsid w:val="00490605"/>
    <w:rsid w:val="004908F8"/>
    <w:rsid w:val="00494D0C"/>
    <w:rsid w:val="00495D41"/>
    <w:rsid w:val="004975C0"/>
    <w:rsid w:val="004A107B"/>
    <w:rsid w:val="004B0576"/>
    <w:rsid w:val="004B398F"/>
    <w:rsid w:val="004B3E32"/>
    <w:rsid w:val="004B66EF"/>
    <w:rsid w:val="004D00A5"/>
    <w:rsid w:val="004E16EA"/>
    <w:rsid w:val="004E5FBD"/>
    <w:rsid w:val="004E68FE"/>
    <w:rsid w:val="004F27B2"/>
    <w:rsid w:val="004F43AE"/>
    <w:rsid w:val="00502234"/>
    <w:rsid w:val="00510F08"/>
    <w:rsid w:val="00512F4A"/>
    <w:rsid w:val="00517638"/>
    <w:rsid w:val="0052148D"/>
    <w:rsid w:val="005219F5"/>
    <w:rsid w:val="005246DE"/>
    <w:rsid w:val="0052608D"/>
    <w:rsid w:val="0053554C"/>
    <w:rsid w:val="00542F4F"/>
    <w:rsid w:val="00546520"/>
    <w:rsid w:val="00551074"/>
    <w:rsid w:val="005600A4"/>
    <w:rsid w:val="005667D3"/>
    <w:rsid w:val="00567034"/>
    <w:rsid w:val="005676D5"/>
    <w:rsid w:val="005711BE"/>
    <w:rsid w:val="00573321"/>
    <w:rsid w:val="005753A1"/>
    <w:rsid w:val="005815DC"/>
    <w:rsid w:val="005859D7"/>
    <w:rsid w:val="005917EB"/>
    <w:rsid w:val="005920EF"/>
    <w:rsid w:val="00592BAC"/>
    <w:rsid w:val="00594C8A"/>
    <w:rsid w:val="00596C06"/>
    <w:rsid w:val="005A1AA1"/>
    <w:rsid w:val="005A37FC"/>
    <w:rsid w:val="005B098F"/>
    <w:rsid w:val="005B4F57"/>
    <w:rsid w:val="005B5C0D"/>
    <w:rsid w:val="005B653D"/>
    <w:rsid w:val="005C4384"/>
    <w:rsid w:val="005D45D9"/>
    <w:rsid w:val="005D5732"/>
    <w:rsid w:val="005D6711"/>
    <w:rsid w:val="005D6A4A"/>
    <w:rsid w:val="005E5824"/>
    <w:rsid w:val="005E58C0"/>
    <w:rsid w:val="005F109B"/>
    <w:rsid w:val="005F3C24"/>
    <w:rsid w:val="00604B1D"/>
    <w:rsid w:val="00615499"/>
    <w:rsid w:val="00637649"/>
    <w:rsid w:val="00644FD2"/>
    <w:rsid w:val="00650B17"/>
    <w:rsid w:val="00654A93"/>
    <w:rsid w:val="00654FCA"/>
    <w:rsid w:val="00656C32"/>
    <w:rsid w:val="006625AC"/>
    <w:rsid w:val="0067401F"/>
    <w:rsid w:val="00680000"/>
    <w:rsid w:val="006911F1"/>
    <w:rsid w:val="006940BA"/>
    <w:rsid w:val="00696127"/>
    <w:rsid w:val="006A23A1"/>
    <w:rsid w:val="006A2C6B"/>
    <w:rsid w:val="006A6498"/>
    <w:rsid w:val="006B539E"/>
    <w:rsid w:val="006C1A46"/>
    <w:rsid w:val="006C4052"/>
    <w:rsid w:val="006C5657"/>
    <w:rsid w:val="006D1C6E"/>
    <w:rsid w:val="006D6F6B"/>
    <w:rsid w:val="006E1388"/>
    <w:rsid w:val="006E72FB"/>
    <w:rsid w:val="006E7435"/>
    <w:rsid w:val="006F155F"/>
    <w:rsid w:val="00706550"/>
    <w:rsid w:val="00711887"/>
    <w:rsid w:val="00715788"/>
    <w:rsid w:val="00715F02"/>
    <w:rsid w:val="0072478C"/>
    <w:rsid w:val="00726B2B"/>
    <w:rsid w:val="00732969"/>
    <w:rsid w:val="00733A1C"/>
    <w:rsid w:val="007409C9"/>
    <w:rsid w:val="00740E54"/>
    <w:rsid w:val="00742D6A"/>
    <w:rsid w:val="00742EFC"/>
    <w:rsid w:val="00750F1A"/>
    <w:rsid w:val="00752BEF"/>
    <w:rsid w:val="00760CF7"/>
    <w:rsid w:val="0076667C"/>
    <w:rsid w:val="007712BF"/>
    <w:rsid w:val="00774B14"/>
    <w:rsid w:val="00776FA6"/>
    <w:rsid w:val="00784104"/>
    <w:rsid w:val="00786CC7"/>
    <w:rsid w:val="00786D34"/>
    <w:rsid w:val="0079496C"/>
    <w:rsid w:val="007A1511"/>
    <w:rsid w:val="007A247C"/>
    <w:rsid w:val="007A4DA4"/>
    <w:rsid w:val="007A576B"/>
    <w:rsid w:val="007A59C2"/>
    <w:rsid w:val="007A5AAD"/>
    <w:rsid w:val="007A6DB1"/>
    <w:rsid w:val="007A7F29"/>
    <w:rsid w:val="007B487F"/>
    <w:rsid w:val="007B7396"/>
    <w:rsid w:val="007B7BFF"/>
    <w:rsid w:val="007C48F0"/>
    <w:rsid w:val="007C4B03"/>
    <w:rsid w:val="007D1A8D"/>
    <w:rsid w:val="007D4DB0"/>
    <w:rsid w:val="007D4F66"/>
    <w:rsid w:val="007D526D"/>
    <w:rsid w:val="007D7D3A"/>
    <w:rsid w:val="007E5F10"/>
    <w:rsid w:val="007E7066"/>
    <w:rsid w:val="0080405D"/>
    <w:rsid w:val="008062D5"/>
    <w:rsid w:val="0080654E"/>
    <w:rsid w:val="00806733"/>
    <w:rsid w:val="00810B8C"/>
    <w:rsid w:val="00815A3D"/>
    <w:rsid w:val="00834B4A"/>
    <w:rsid w:val="008379CF"/>
    <w:rsid w:val="008466D9"/>
    <w:rsid w:val="008514AB"/>
    <w:rsid w:val="0086763C"/>
    <w:rsid w:val="00880D00"/>
    <w:rsid w:val="00881DAD"/>
    <w:rsid w:val="008873D3"/>
    <w:rsid w:val="00891AFC"/>
    <w:rsid w:val="008B67F6"/>
    <w:rsid w:val="008C2B61"/>
    <w:rsid w:val="008C3A1A"/>
    <w:rsid w:val="008C5512"/>
    <w:rsid w:val="008D1870"/>
    <w:rsid w:val="008D2AF2"/>
    <w:rsid w:val="008E229F"/>
    <w:rsid w:val="008F3522"/>
    <w:rsid w:val="008F63FA"/>
    <w:rsid w:val="00907581"/>
    <w:rsid w:val="00916E53"/>
    <w:rsid w:val="009178D5"/>
    <w:rsid w:val="00921C8B"/>
    <w:rsid w:val="009229E0"/>
    <w:rsid w:val="009260DC"/>
    <w:rsid w:val="0093018B"/>
    <w:rsid w:val="0093242E"/>
    <w:rsid w:val="0093611E"/>
    <w:rsid w:val="009365C9"/>
    <w:rsid w:val="00945A2D"/>
    <w:rsid w:val="009512F4"/>
    <w:rsid w:val="00957D67"/>
    <w:rsid w:val="00957DD8"/>
    <w:rsid w:val="00964C51"/>
    <w:rsid w:val="00966CDF"/>
    <w:rsid w:val="0097107B"/>
    <w:rsid w:val="00986570"/>
    <w:rsid w:val="00993F69"/>
    <w:rsid w:val="00997EA0"/>
    <w:rsid w:val="009A6DB6"/>
    <w:rsid w:val="009B12EB"/>
    <w:rsid w:val="009B5C3B"/>
    <w:rsid w:val="009C118A"/>
    <w:rsid w:val="009C425C"/>
    <w:rsid w:val="009C4A54"/>
    <w:rsid w:val="009C735F"/>
    <w:rsid w:val="009D1E02"/>
    <w:rsid w:val="009D6D83"/>
    <w:rsid w:val="009F2620"/>
    <w:rsid w:val="009F3E20"/>
    <w:rsid w:val="009F7740"/>
    <w:rsid w:val="00A0596C"/>
    <w:rsid w:val="00A05A9F"/>
    <w:rsid w:val="00A05B9C"/>
    <w:rsid w:val="00A068C6"/>
    <w:rsid w:val="00A11BA2"/>
    <w:rsid w:val="00A16A0B"/>
    <w:rsid w:val="00A23943"/>
    <w:rsid w:val="00A31E02"/>
    <w:rsid w:val="00A34F41"/>
    <w:rsid w:val="00A37B8F"/>
    <w:rsid w:val="00A4191D"/>
    <w:rsid w:val="00A42EC1"/>
    <w:rsid w:val="00A43655"/>
    <w:rsid w:val="00A45516"/>
    <w:rsid w:val="00A4606B"/>
    <w:rsid w:val="00A5357A"/>
    <w:rsid w:val="00A61164"/>
    <w:rsid w:val="00A61E59"/>
    <w:rsid w:val="00A628A1"/>
    <w:rsid w:val="00A73BC4"/>
    <w:rsid w:val="00A73ED5"/>
    <w:rsid w:val="00A817DE"/>
    <w:rsid w:val="00A82107"/>
    <w:rsid w:val="00A829A0"/>
    <w:rsid w:val="00A9092D"/>
    <w:rsid w:val="00A93A78"/>
    <w:rsid w:val="00A93C7F"/>
    <w:rsid w:val="00A942D3"/>
    <w:rsid w:val="00A9582D"/>
    <w:rsid w:val="00A95B88"/>
    <w:rsid w:val="00A97740"/>
    <w:rsid w:val="00AA0246"/>
    <w:rsid w:val="00AA20A9"/>
    <w:rsid w:val="00AA2A78"/>
    <w:rsid w:val="00AA4336"/>
    <w:rsid w:val="00AA459D"/>
    <w:rsid w:val="00AA6111"/>
    <w:rsid w:val="00AA6A2A"/>
    <w:rsid w:val="00AB0692"/>
    <w:rsid w:val="00AB27AB"/>
    <w:rsid w:val="00AC0AD2"/>
    <w:rsid w:val="00AC6496"/>
    <w:rsid w:val="00AD0F1B"/>
    <w:rsid w:val="00AD7864"/>
    <w:rsid w:val="00AE7027"/>
    <w:rsid w:val="00AF0E79"/>
    <w:rsid w:val="00AF226B"/>
    <w:rsid w:val="00AF5587"/>
    <w:rsid w:val="00AF6193"/>
    <w:rsid w:val="00B037C9"/>
    <w:rsid w:val="00B03853"/>
    <w:rsid w:val="00B049D1"/>
    <w:rsid w:val="00B06CE8"/>
    <w:rsid w:val="00B10FDB"/>
    <w:rsid w:val="00B12172"/>
    <w:rsid w:val="00B133DB"/>
    <w:rsid w:val="00B21E57"/>
    <w:rsid w:val="00B22567"/>
    <w:rsid w:val="00B253A5"/>
    <w:rsid w:val="00B30616"/>
    <w:rsid w:val="00B32208"/>
    <w:rsid w:val="00B33FD1"/>
    <w:rsid w:val="00B35E90"/>
    <w:rsid w:val="00B46248"/>
    <w:rsid w:val="00B46613"/>
    <w:rsid w:val="00B52E01"/>
    <w:rsid w:val="00B55EB1"/>
    <w:rsid w:val="00B60F6B"/>
    <w:rsid w:val="00B6161D"/>
    <w:rsid w:val="00B64D87"/>
    <w:rsid w:val="00B6580C"/>
    <w:rsid w:val="00B66890"/>
    <w:rsid w:val="00B66F9B"/>
    <w:rsid w:val="00B74D18"/>
    <w:rsid w:val="00B92265"/>
    <w:rsid w:val="00B953E2"/>
    <w:rsid w:val="00B95ECF"/>
    <w:rsid w:val="00B96FCD"/>
    <w:rsid w:val="00BA087D"/>
    <w:rsid w:val="00BA0AC2"/>
    <w:rsid w:val="00BA5975"/>
    <w:rsid w:val="00BA650E"/>
    <w:rsid w:val="00BB0046"/>
    <w:rsid w:val="00BB157E"/>
    <w:rsid w:val="00BB1B19"/>
    <w:rsid w:val="00BB4E16"/>
    <w:rsid w:val="00BB59BC"/>
    <w:rsid w:val="00BC0207"/>
    <w:rsid w:val="00BC487B"/>
    <w:rsid w:val="00BC49CD"/>
    <w:rsid w:val="00BC5C48"/>
    <w:rsid w:val="00BC64BC"/>
    <w:rsid w:val="00BD07F4"/>
    <w:rsid w:val="00BD7EC2"/>
    <w:rsid w:val="00BE1199"/>
    <w:rsid w:val="00BE6DEC"/>
    <w:rsid w:val="00BF5AA0"/>
    <w:rsid w:val="00BF5B4D"/>
    <w:rsid w:val="00C132C5"/>
    <w:rsid w:val="00C17AB2"/>
    <w:rsid w:val="00C21C1D"/>
    <w:rsid w:val="00C27C68"/>
    <w:rsid w:val="00C33964"/>
    <w:rsid w:val="00C34BFB"/>
    <w:rsid w:val="00C367BF"/>
    <w:rsid w:val="00C369FD"/>
    <w:rsid w:val="00C42499"/>
    <w:rsid w:val="00C44205"/>
    <w:rsid w:val="00C47D56"/>
    <w:rsid w:val="00C50427"/>
    <w:rsid w:val="00C575AC"/>
    <w:rsid w:val="00C57D36"/>
    <w:rsid w:val="00C60923"/>
    <w:rsid w:val="00C65515"/>
    <w:rsid w:val="00C702AE"/>
    <w:rsid w:val="00C71EAE"/>
    <w:rsid w:val="00C815D5"/>
    <w:rsid w:val="00C86EE2"/>
    <w:rsid w:val="00C9050E"/>
    <w:rsid w:val="00C97713"/>
    <w:rsid w:val="00CA1298"/>
    <w:rsid w:val="00CA1370"/>
    <w:rsid w:val="00CA2292"/>
    <w:rsid w:val="00CB0CBD"/>
    <w:rsid w:val="00CB30E3"/>
    <w:rsid w:val="00CB3D15"/>
    <w:rsid w:val="00CB4A8B"/>
    <w:rsid w:val="00CC3BE4"/>
    <w:rsid w:val="00CE25F2"/>
    <w:rsid w:val="00CE38DB"/>
    <w:rsid w:val="00CE5B62"/>
    <w:rsid w:val="00CE6C1A"/>
    <w:rsid w:val="00CF0CC8"/>
    <w:rsid w:val="00CF3582"/>
    <w:rsid w:val="00D0259B"/>
    <w:rsid w:val="00D0562A"/>
    <w:rsid w:val="00D12CF6"/>
    <w:rsid w:val="00D244C3"/>
    <w:rsid w:val="00D26970"/>
    <w:rsid w:val="00D33A11"/>
    <w:rsid w:val="00D37471"/>
    <w:rsid w:val="00D43E99"/>
    <w:rsid w:val="00D47270"/>
    <w:rsid w:val="00D478E3"/>
    <w:rsid w:val="00D5262B"/>
    <w:rsid w:val="00D52C48"/>
    <w:rsid w:val="00D563ED"/>
    <w:rsid w:val="00D605C0"/>
    <w:rsid w:val="00D60A67"/>
    <w:rsid w:val="00D65FBC"/>
    <w:rsid w:val="00D663B5"/>
    <w:rsid w:val="00D87BEE"/>
    <w:rsid w:val="00DA1FC9"/>
    <w:rsid w:val="00DB3990"/>
    <w:rsid w:val="00DC2E05"/>
    <w:rsid w:val="00DC57D8"/>
    <w:rsid w:val="00DD4FEF"/>
    <w:rsid w:val="00DE0E5B"/>
    <w:rsid w:val="00DE45CD"/>
    <w:rsid w:val="00DE7FA0"/>
    <w:rsid w:val="00DF1130"/>
    <w:rsid w:val="00E02E94"/>
    <w:rsid w:val="00E03C56"/>
    <w:rsid w:val="00E04663"/>
    <w:rsid w:val="00E05912"/>
    <w:rsid w:val="00E06A4A"/>
    <w:rsid w:val="00E1124D"/>
    <w:rsid w:val="00E205EF"/>
    <w:rsid w:val="00E2447E"/>
    <w:rsid w:val="00E246A6"/>
    <w:rsid w:val="00E332AB"/>
    <w:rsid w:val="00E34CA5"/>
    <w:rsid w:val="00E356FB"/>
    <w:rsid w:val="00E40D08"/>
    <w:rsid w:val="00E435E7"/>
    <w:rsid w:val="00E500C7"/>
    <w:rsid w:val="00E50622"/>
    <w:rsid w:val="00E51376"/>
    <w:rsid w:val="00E65799"/>
    <w:rsid w:val="00E65978"/>
    <w:rsid w:val="00E6662D"/>
    <w:rsid w:val="00E67534"/>
    <w:rsid w:val="00E90870"/>
    <w:rsid w:val="00E93413"/>
    <w:rsid w:val="00E938F0"/>
    <w:rsid w:val="00E93937"/>
    <w:rsid w:val="00E97B1E"/>
    <w:rsid w:val="00EA2F6C"/>
    <w:rsid w:val="00EB1215"/>
    <w:rsid w:val="00EB25CF"/>
    <w:rsid w:val="00EB27B4"/>
    <w:rsid w:val="00EB38C4"/>
    <w:rsid w:val="00EC1AC2"/>
    <w:rsid w:val="00EC41E0"/>
    <w:rsid w:val="00EC7610"/>
    <w:rsid w:val="00ED1EA5"/>
    <w:rsid w:val="00ED4AB3"/>
    <w:rsid w:val="00EE1ED1"/>
    <w:rsid w:val="00EF7FDF"/>
    <w:rsid w:val="00F024F7"/>
    <w:rsid w:val="00F05105"/>
    <w:rsid w:val="00F11353"/>
    <w:rsid w:val="00F15C7E"/>
    <w:rsid w:val="00F259A6"/>
    <w:rsid w:val="00F264EE"/>
    <w:rsid w:val="00F30834"/>
    <w:rsid w:val="00F313FF"/>
    <w:rsid w:val="00F31EAC"/>
    <w:rsid w:val="00F40BCB"/>
    <w:rsid w:val="00F41A0C"/>
    <w:rsid w:val="00F442E0"/>
    <w:rsid w:val="00F5376C"/>
    <w:rsid w:val="00F546BF"/>
    <w:rsid w:val="00F56415"/>
    <w:rsid w:val="00F60442"/>
    <w:rsid w:val="00F62D7B"/>
    <w:rsid w:val="00F7400A"/>
    <w:rsid w:val="00F7500E"/>
    <w:rsid w:val="00F7502A"/>
    <w:rsid w:val="00F847DD"/>
    <w:rsid w:val="00FA0EC2"/>
    <w:rsid w:val="00FA3488"/>
    <w:rsid w:val="00FB2AEC"/>
    <w:rsid w:val="00FC166A"/>
    <w:rsid w:val="00FC6248"/>
    <w:rsid w:val="00FC7B02"/>
    <w:rsid w:val="00FD2F40"/>
    <w:rsid w:val="00FE30AE"/>
    <w:rsid w:val="00FE5CD0"/>
    <w:rsid w:val="00FF0DE1"/>
    <w:rsid w:val="00FF19F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E92F5"/>
  <w15:docId w15:val="{334C774B-3240-43B2-B597-490C0897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DAD"/>
    <w:pPr>
      <w:spacing w:after="0"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E65799"/>
    <w:pPr>
      <w:ind w:firstLine="0"/>
      <w:outlineLvl w:val="0"/>
    </w:pPr>
    <w:rPr>
      <w:rFonts w:eastAsia="Times New Roman" w:cs="Times New Roman"/>
      <w:b/>
      <w:bCs/>
      <w:kern w:val="36"/>
      <w:szCs w:val="48"/>
      <w:lang w:val="x-none" w:eastAsia="x-none"/>
    </w:rPr>
  </w:style>
  <w:style w:type="paragraph" w:styleId="Ttulo2">
    <w:name w:val="heading 2"/>
    <w:basedOn w:val="Normal"/>
    <w:next w:val="Normal"/>
    <w:link w:val="Ttulo2Car"/>
    <w:uiPriority w:val="9"/>
    <w:unhideWhenUsed/>
    <w:qFormat/>
    <w:rsid w:val="00FA0EC2"/>
    <w:pPr>
      <w:numPr>
        <w:ilvl w:val="1"/>
      </w:numPr>
      <w:ind w:firstLine="284"/>
      <w:outlineLvl w:val="1"/>
    </w:pPr>
    <w:rPr>
      <w:b/>
    </w:rPr>
  </w:style>
  <w:style w:type="paragraph" w:styleId="Ttulo3">
    <w:name w:val="heading 3"/>
    <w:basedOn w:val="Normal"/>
    <w:next w:val="Normal"/>
    <w:link w:val="Ttulo3Car"/>
    <w:uiPriority w:val="9"/>
    <w:unhideWhenUsed/>
    <w:qFormat/>
    <w:rsid w:val="00FA0EC2"/>
    <w:pPr>
      <w:keepNext/>
      <w:keepLines/>
      <w:contextualSpacing/>
      <w:outlineLvl w:val="2"/>
    </w:pPr>
    <w:rPr>
      <w:rFonts w:eastAsiaTheme="majorEastAsia" w:cstheme="majorBidi"/>
      <w:b/>
      <w:bCs/>
      <w:lang w:val="es-ES_tradnl"/>
    </w:rPr>
  </w:style>
  <w:style w:type="paragraph" w:styleId="Ttulo4">
    <w:name w:val="heading 4"/>
    <w:basedOn w:val="Normal"/>
    <w:next w:val="Normal"/>
    <w:link w:val="Ttulo4Car"/>
    <w:uiPriority w:val="9"/>
    <w:unhideWhenUsed/>
    <w:qFormat/>
    <w:rsid w:val="00957D67"/>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957D67"/>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57D67"/>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957D6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57D6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57D6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7D67"/>
    <w:pPr>
      <w:ind w:left="720"/>
      <w:contextualSpacing/>
    </w:pPr>
  </w:style>
  <w:style w:type="paragraph" w:styleId="Encabezado">
    <w:name w:val="header"/>
    <w:basedOn w:val="Normal"/>
    <w:link w:val="EncabezadoCar"/>
    <w:uiPriority w:val="99"/>
    <w:unhideWhenUsed/>
    <w:rsid w:val="00957D6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57D67"/>
  </w:style>
  <w:style w:type="paragraph" w:styleId="Piedepgina">
    <w:name w:val="footer"/>
    <w:basedOn w:val="Normal"/>
    <w:link w:val="PiedepginaCar"/>
    <w:uiPriority w:val="99"/>
    <w:unhideWhenUsed/>
    <w:rsid w:val="00957D6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57D67"/>
  </w:style>
  <w:style w:type="character" w:customStyle="1" w:styleId="Ttulo1Car">
    <w:name w:val="Título 1 Car"/>
    <w:basedOn w:val="Fuentedeprrafopredeter"/>
    <w:link w:val="Ttulo1"/>
    <w:uiPriority w:val="9"/>
    <w:rsid w:val="00E65799"/>
    <w:rPr>
      <w:rFonts w:ascii="Times New Roman" w:eastAsia="Times New Roman" w:hAnsi="Times New Roman" w:cs="Times New Roman"/>
      <w:b/>
      <w:bCs/>
      <w:kern w:val="36"/>
      <w:sz w:val="24"/>
      <w:szCs w:val="48"/>
      <w:lang w:val="x-none" w:eastAsia="x-none"/>
    </w:rPr>
  </w:style>
  <w:style w:type="character" w:customStyle="1" w:styleId="Ttulo2Car">
    <w:name w:val="Título 2 Car"/>
    <w:basedOn w:val="Fuentedeprrafopredeter"/>
    <w:link w:val="Ttulo2"/>
    <w:uiPriority w:val="9"/>
    <w:rsid w:val="00FA0EC2"/>
    <w:rPr>
      <w:rFonts w:ascii="Times New Roman" w:hAnsi="Times New Roman"/>
      <w:b/>
      <w:sz w:val="24"/>
    </w:rPr>
  </w:style>
  <w:style w:type="character" w:customStyle="1" w:styleId="Ttulo3Car">
    <w:name w:val="Título 3 Car"/>
    <w:basedOn w:val="Fuentedeprrafopredeter"/>
    <w:link w:val="Ttulo3"/>
    <w:uiPriority w:val="9"/>
    <w:rsid w:val="00FA0EC2"/>
    <w:rPr>
      <w:rFonts w:ascii="Times New Roman" w:eastAsiaTheme="majorEastAsia" w:hAnsi="Times New Roman" w:cstheme="majorBidi"/>
      <w:b/>
      <w:bCs/>
      <w:sz w:val="24"/>
      <w:lang w:val="es-ES_tradnl"/>
    </w:rPr>
  </w:style>
  <w:style w:type="character" w:customStyle="1" w:styleId="Ttulo4Car">
    <w:name w:val="Título 4 Car"/>
    <w:basedOn w:val="Fuentedeprrafopredeter"/>
    <w:link w:val="Ttulo4"/>
    <w:uiPriority w:val="9"/>
    <w:rsid w:val="00957D6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957D6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957D6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957D6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57D6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57D67"/>
    <w:rPr>
      <w:rFonts w:asciiTheme="majorHAnsi" w:eastAsiaTheme="majorEastAsia" w:hAnsiTheme="majorHAnsi" w:cstheme="majorBidi"/>
      <w:i/>
      <w:iCs/>
      <w:color w:val="404040" w:themeColor="text1" w:themeTint="BF"/>
      <w:sz w:val="20"/>
      <w:szCs w:val="20"/>
    </w:rPr>
  </w:style>
  <w:style w:type="paragraph" w:customStyle="1" w:styleId="General">
    <w:name w:val="General"/>
    <w:qFormat/>
    <w:rsid w:val="00957D67"/>
    <w:pPr>
      <w:spacing w:after="360" w:line="480" w:lineRule="auto"/>
      <w:ind w:firstLine="706"/>
      <w:jc w:val="both"/>
    </w:pPr>
    <w:rPr>
      <w:rFonts w:ascii="Times New Roman" w:hAnsi="Times New Roman"/>
      <w:color w:val="000000" w:themeColor="text1"/>
      <w:sz w:val="24"/>
      <w:lang w:val="es-ES"/>
    </w:rPr>
  </w:style>
  <w:style w:type="paragraph" w:customStyle="1" w:styleId="Default">
    <w:name w:val="Default"/>
    <w:rsid w:val="00D605C0"/>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0B44E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rsid w:val="000B44EE"/>
    <w:pPr>
      <w:spacing w:after="0" w:line="240" w:lineRule="auto"/>
    </w:pPr>
  </w:style>
  <w:style w:type="paragraph" w:styleId="NormalWeb">
    <w:name w:val="Normal (Web)"/>
    <w:basedOn w:val="Normal"/>
    <w:link w:val="NormalWebCar"/>
    <w:unhideWhenUsed/>
    <w:rsid w:val="000B44EE"/>
    <w:pPr>
      <w:spacing w:before="100" w:beforeAutospacing="1" w:after="100" w:afterAutospacing="1" w:line="240" w:lineRule="auto"/>
    </w:pPr>
    <w:rPr>
      <w:rFonts w:eastAsia="Times New Roman" w:cs="Times New Roman"/>
      <w:szCs w:val="24"/>
      <w:lang w:val="es-ES" w:eastAsia="es-ES"/>
    </w:rPr>
  </w:style>
  <w:style w:type="character" w:customStyle="1" w:styleId="NormalWebCar">
    <w:name w:val="Normal (Web) Car"/>
    <w:link w:val="NormalWeb"/>
    <w:locked/>
    <w:rsid w:val="000B44EE"/>
    <w:rPr>
      <w:rFonts w:ascii="Times New Roman" w:eastAsia="Times New Roman" w:hAnsi="Times New Roman" w:cs="Times New Roman"/>
      <w:sz w:val="24"/>
      <w:szCs w:val="24"/>
      <w:lang w:val="es-ES" w:eastAsia="es-ES"/>
    </w:rPr>
  </w:style>
  <w:style w:type="paragraph" w:styleId="Bibliografa">
    <w:name w:val="Bibliography"/>
    <w:basedOn w:val="Normal"/>
    <w:next w:val="Normal"/>
    <w:uiPriority w:val="37"/>
    <w:unhideWhenUsed/>
    <w:rsid w:val="00A9092D"/>
  </w:style>
  <w:style w:type="character" w:styleId="Hipervnculo">
    <w:name w:val="Hyperlink"/>
    <w:basedOn w:val="Fuentedeprrafopredeter"/>
    <w:uiPriority w:val="99"/>
    <w:unhideWhenUsed/>
    <w:rsid w:val="00AD7864"/>
    <w:rPr>
      <w:color w:val="0563C1" w:themeColor="hyperlink"/>
      <w:u w:val="single"/>
    </w:rPr>
  </w:style>
  <w:style w:type="character" w:styleId="Textoennegrita">
    <w:name w:val="Strong"/>
    <w:basedOn w:val="Fuentedeprrafopredeter"/>
    <w:uiPriority w:val="22"/>
    <w:qFormat/>
    <w:rsid w:val="00AD7864"/>
    <w:rPr>
      <w:b/>
      <w:bCs/>
    </w:rPr>
  </w:style>
  <w:style w:type="paragraph" w:styleId="TtulodeTDC">
    <w:name w:val="TOC Heading"/>
    <w:basedOn w:val="Ttulo1"/>
    <w:next w:val="Normal"/>
    <w:uiPriority w:val="39"/>
    <w:unhideWhenUsed/>
    <w:qFormat/>
    <w:rsid w:val="00AF6193"/>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es-EC" w:eastAsia="es-EC"/>
    </w:rPr>
  </w:style>
  <w:style w:type="paragraph" w:styleId="TDC3">
    <w:name w:val="toc 3"/>
    <w:basedOn w:val="Normal"/>
    <w:next w:val="Normal"/>
    <w:autoRedefine/>
    <w:uiPriority w:val="39"/>
    <w:unhideWhenUsed/>
    <w:rsid w:val="00DC2E05"/>
    <w:pPr>
      <w:ind w:left="480"/>
    </w:pPr>
    <w:rPr>
      <w:rFonts w:asciiTheme="minorHAnsi" w:hAnsiTheme="minorHAnsi" w:cstheme="minorHAnsi"/>
      <w:sz w:val="20"/>
      <w:szCs w:val="20"/>
    </w:rPr>
  </w:style>
  <w:style w:type="paragraph" w:styleId="TDC1">
    <w:name w:val="toc 1"/>
    <w:basedOn w:val="Normal"/>
    <w:next w:val="Normal"/>
    <w:autoRedefine/>
    <w:uiPriority w:val="39"/>
    <w:unhideWhenUsed/>
    <w:rsid w:val="005D6711"/>
    <w:pPr>
      <w:spacing w:before="120"/>
    </w:pPr>
    <w:rPr>
      <w:rFonts w:asciiTheme="minorHAnsi" w:hAnsiTheme="minorHAnsi" w:cstheme="minorHAnsi"/>
      <w:b/>
      <w:bCs/>
      <w:i/>
      <w:iCs/>
      <w:szCs w:val="24"/>
    </w:rPr>
  </w:style>
  <w:style w:type="paragraph" w:styleId="TDC2">
    <w:name w:val="toc 2"/>
    <w:basedOn w:val="Normal"/>
    <w:next w:val="Normal"/>
    <w:autoRedefine/>
    <w:uiPriority w:val="39"/>
    <w:unhideWhenUsed/>
    <w:rsid w:val="00E06A4A"/>
    <w:pPr>
      <w:spacing w:before="120"/>
      <w:ind w:left="240"/>
    </w:pPr>
    <w:rPr>
      <w:rFonts w:asciiTheme="minorHAnsi" w:hAnsiTheme="minorHAnsi" w:cstheme="minorHAnsi"/>
      <w:b/>
      <w:bCs/>
      <w:sz w:val="22"/>
    </w:rPr>
  </w:style>
  <w:style w:type="paragraph" w:styleId="Textodeglobo">
    <w:name w:val="Balloon Text"/>
    <w:basedOn w:val="Normal"/>
    <w:link w:val="TextodegloboCar"/>
    <w:uiPriority w:val="99"/>
    <w:semiHidden/>
    <w:unhideWhenUsed/>
    <w:rsid w:val="00391CB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1CB6"/>
    <w:rPr>
      <w:rFonts w:ascii="Tahoma" w:hAnsi="Tahoma" w:cs="Tahoma"/>
      <w:sz w:val="16"/>
      <w:szCs w:val="16"/>
    </w:rPr>
  </w:style>
  <w:style w:type="character" w:styleId="Refdecomentario">
    <w:name w:val="annotation reference"/>
    <w:basedOn w:val="Fuentedeprrafopredeter"/>
    <w:uiPriority w:val="99"/>
    <w:semiHidden/>
    <w:unhideWhenUsed/>
    <w:rsid w:val="00391CB6"/>
    <w:rPr>
      <w:sz w:val="16"/>
      <w:szCs w:val="16"/>
    </w:rPr>
  </w:style>
  <w:style w:type="paragraph" w:styleId="Textocomentario">
    <w:name w:val="annotation text"/>
    <w:basedOn w:val="Normal"/>
    <w:link w:val="TextocomentarioCar"/>
    <w:uiPriority w:val="99"/>
    <w:semiHidden/>
    <w:unhideWhenUsed/>
    <w:rsid w:val="00391C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1CB6"/>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391CB6"/>
    <w:rPr>
      <w:b/>
      <w:bCs/>
    </w:rPr>
  </w:style>
  <w:style w:type="character" w:customStyle="1" w:styleId="AsuntodelcomentarioCar">
    <w:name w:val="Asunto del comentario Car"/>
    <w:basedOn w:val="TextocomentarioCar"/>
    <w:link w:val="Asuntodelcomentario"/>
    <w:uiPriority w:val="99"/>
    <w:semiHidden/>
    <w:rsid w:val="00391CB6"/>
    <w:rPr>
      <w:rFonts w:ascii="Times New Roman" w:hAnsi="Times New Roman"/>
      <w:b/>
      <w:bCs/>
      <w:sz w:val="20"/>
      <w:szCs w:val="20"/>
    </w:rPr>
  </w:style>
  <w:style w:type="paragraph" w:customStyle="1" w:styleId="ParrafoTesis">
    <w:name w:val="Parrafo Tesis"/>
    <w:rsid w:val="008E229F"/>
    <w:pPr>
      <w:spacing w:after="200" w:line="480" w:lineRule="auto"/>
      <w:ind w:firstLine="706"/>
      <w:jc w:val="both"/>
    </w:pPr>
    <w:rPr>
      <w:rFonts w:ascii="Times New Roman" w:hAnsi="Times New Roman"/>
      <w:sz w:val="24"/>
      <w:lang w:val="es-ES"/>
    </w:rPr>
  </w:style>
  <w:style w:type="paragraph" w:styleId="TDC4">
    <w:name w:val="toc 4"/>
    <w:basedOn w:val="Normal"/>
    <w:next w:val="Normal"/>
    <w:autoRedefine/>
    <w:uiPriority w:val="39"/>
    <w:unhideWhenUsed/>
    <w:rsid w:val="00E06A4A"/>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E06A4A"/>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E06A4A"/>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E06A4A"/>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E06A4A"/>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E06A4A"/>
    <w:pPr>
      <w:ind w:left="1920"/>
    </w:pPr>
    <w:rPr>
      <w:rFonts w:asciiTheme="minorHAnsi" w:hAnsiTheme="minorHAnsi" w:cstheme="minorHAnsi"/>
      <w:sz w:val="20"/>
      <w:szCs w:val="20"/>
    </w:rPr>
  </w:style>
  <w:style w:type="character" w:styleId="Textodelmarcadordeposicin">
    <w:name w:val="Placeholder Text"/>
    <w:basedOn w:val="Fuentedeprrafopredeter"/>
    <w:uiPriority w:val="99"/>
    <w:semiHidden/>
    <w:rsid w:val="00BB4E16"/>
    <w:rPr>
      <w:color w:val="808080"/>
    </w:rPr>
  </w:style>
  <w:style w:type="paragraph" w:styleId="Descripcin">
    <w:name w:val="caption"/>
    <w:basedOn w:val="Normal"/>
    <w:next w:val="Normal"/>
    <w:uiPriority w:val="35"/>
    <w:unhideWhenUsed/>
    <w:qFormat/>
    <w:rsid w:val="006911F1"/>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A34F41"/>
  </w:style>
  <w:style w:type="table" w:styleId="Tablanormal2">
    <w:name w:val="Plain Table 2"/>
    <w:basedOn w:val="Tablanormal"/>
    <w:uiPriority w:val="42"/>
    <w:rsid w:val="00A34F4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EB27B4"/>
    <w:pPr>
      <w:spacing w:line="240" w:lineRule="auto"/>
    </w:pPr>
    <w:rPr>
      <w:sz w:val="20"/>
      <w:szCs w:val="20"/>
    </w:rPr>
  </w:style>
  <w:style w:type="character" w:customStyle="1" w:styleId="TextonotapieCar">
    <w:name w:val="Texto nota pie Car"/>
    <w:basedOn w:val="Fuentedeprrafopredeter"/>
    <w:link w:val="Textonotapie"/>
    <w:uiPriority w:val="99"/>
    <w:semiHidden/>
    <w:rsid w:val="00EB27B4"/>
    <w:rPr>
      <w:rFonts w:ascii="Times New Roman" w:hAnsi="Times New Roman"/>
      <w:sz w:val="20"/>
      <w:szCs w:val="20"/>
    </w:rPr>
  </w:style>
  <w:style w:type="character" w:styleId="Refdenotaalpie">
    <w:name w:val="footnote reference"/>
    <w:basedOn w:val="Fuentedeprrafopredeter"/>
    <w:uiPriority w:val="99"/>
    <w:semiHidden/>
    <w:unhideWhenUsed/>
    <w:rsid w:val="00EB27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494">
      <w:bodyDiv w:val="1"/>
      <w:marLeft w:val="0"/>
      <w:marRight w:val="0"/>
      <w:marTop w:val="0"/>
      <w:marBottom w:val="0"/>
      <w:divBdr>
        <w:top w:val="none" w:sz="0" w:space="0" w:color="auto"/>
        <w:left w:val="none" w:sz="0" w:space="0" w:color="auto"/>
        <w:bottom w:val="none" w:sz="0" w:space="0" w:color="auto"/>
        <w:right w:val="none" w:sz="0" w:space="0" w:color="auto"/>
      </w:divBdr>
    </w:div>
    <w:div w:id="4212649">
      <w:bodyDiv w:val="1"/>
      <w:marLeft w:val="0"/>
      <w:marRight w:val="0"/>
      <w:marTop w:val="0"/>
      <w:marBottom w:val="0"/>
      <w:divBdr>
        <w:top w:val="none" w:sz="0" w:space="0" w:color="auto"/>
        <w:left w:val="none" w:sz="0" w:space="0" w:color="auto"/>
        <w:bottom w:val="none" w:sz="0" w:space="0" w:color="auto"/>
        <w:right w:val="none" w:sz="0" w:space="0" w:color="auto"/>
      </w:divBdr>
    </w:div>
    <w:div w:id="15810054">
      <w:bodyDiv w:val="1"/>
      <w:marLeft w:val="0"/>
      <w:marRight w:val="0"/>
      <w:marTop w:val="0"/>
      <w:marBottom w:val="0"/>
      <w:divBdr>
        <w:top w:val="none" w:sz="0" w:space="0" w:color="auto"/>
        <w:left w:val="none" w:sz="0" w:space="0" w:color="auto"/>
        <w:bottom w:val="none" w:sz="0" w:space="0" w:color="auto"/>
        <w:right w:val="none" w:sz="0" w:space="0" w:color="auto"/>
      </w:divBdr>
    </w:div>
    <w:div w:id="29767919">
      <w:bodyDiv w:val="1"/>
      <w:marLeft w:val="0"/>
      <w:marRight w:val="0"/>
      <w:marTop w:val="0"/>
      <w:marBottom w:val="0"/>
      <w:divBdr>
        <w:top w:val="none" w:sz="0" w:space="0" w:color="auto"/>
        <w:left w:val="none" w:sz="0" w:space="0" w:color="auto"/>
        <w:bottom w:val="none" w:sz="0" w:space="0" w:color="auto"/>
        <w:right w:val="none" w:sz="0" w:space="0" w:color="auto"/>
      </w:divBdr>
    </w:div>
    <w:div w:id="60061471">
      <w:bodyDiv w:val="1"/>
      <w:marLeft w:val="0"/>
      <w:marRight w:val="0"/>
      <w:marTop w:val="0"/>
      <w:marBottom w:val="0"/>
      <w:divBdr>
        <w:top w:val="none" w:sz="0" w:space="0" w:color="auto"/>
        <w:left w:val="none" w:sz="0" w:space="0" w:color="auto"/>
        <w:bottom w:val="none" w:sz="0" w:space="0" w:color="auto"/>
        <w:right w:val="none" w:sz="0" w:space="0" w:color="auto"/>
      </w:divBdr>
    </w:div>
    <w:div w:id="65299236">
      <w:bodyDiv w:val="1"/>
      <w:marLeft w:val="0"/>
      <w:marRight w:val="0"/>
      <w:marTop w:val="0"/>
      <w:marBottom w:val="0"/>
      <w:divBdr>
        <w:top w:val="none" w:sz="0" w:space="0" w:color="auto"/>
        <w:left w:val="none" w:sz="0" w:space="0" w:color="auto"/>
        <w:bottom w:val="none" w:sz="0" w:space="0" w:color="auto"/>
        <w:right w:val="none" w:sz="0" w:space="0" w:color="auto"/>
      </w:divBdr>
    </w:div>
    <w:div w:id="66464307">
      <w:bodyDiv w:val="1"/>
      <w:marLeft w:val="0"/>
      <w:marRight w:val="0"/>
      <w:marTop w:val="0"/>
      <w:marBottom w:val="0"/>
      <w:divBdr>
        <w:top w:val="none" w:sz="0" w:space="0" w:color="auto"/>
        <w:left w:val="none" w:sz="0" w:space="0" w:color="auto"/>
        <w:bottom w:val="none" w:sz="0" w:space="0" w:color="auto"/>
        <w:right w:val="none" w:sz="0" w:space="0" w:color="auto"/>
      </w:divBdr>
    </w:div>
    <w:div w:id="68235451">
      <w:bodyDiv w:val="1"/>
      <w:marLeft w:val="0"/>
      <w:marRight w:val="0"/>
      <w:marTop w:val="0"/>
      <w:marBottom w:val="0"/>
      <w:divBdr>
        <w:top w:val="none" w:sz="0" w:space="0" w:color="auto"/>
        <w:left w:val="none" w:sz="0" w:space="0" w:color="auto"/>
        <w:bottom w:val="none" w:sz="0" w:space="0" w:color="auto"/>
        <w:right w:val="none" w:sz="0" w:space="0" w:color="auto"/>
      </w:divBdr>
    </w:div>
    <w:div w:id="69888777">
      <w:bodyDiv w:val="1"/>
      <w:marLeft w:val="0"/>
      <w:marRight w:val="0"/>
      <w:marTop w:val="0"/>
      <w:marBottom w:val="0"/>
      <w:divBdr>
        <w:top w:val="none" w:sz="0" w:space="0" w:color="auto"/>
        <w:left w:val="none" w:sz="0" w:space="0" w:color="auto"/>
        <w:bottom w:val="none" w:sz="0" w:space="0" w:color="auto"/>
        <w:right w:val="none" w:sz="0" w:space="0" w:color="auto"/>
      </w:divBdr>
    </w:div>
    <w:div w:id="75322878">
      <w:bodyDiv w:val="1"/>
      <w:marLeft w:val="0"/>
      <w:marRight w:val="0"/>
      <w:marTop w:val="0"/>
      <w:marBottom w:val="0"/>
      <w:divBdr>
        <w:top w:val="none" w:sz="0" w:space="0" w:color="auto"/>
        <w:left w:val="none" w:sz="0" w:space="0" w:color="auto"/>
        <w:bottom w:val="none" w:sz="0" w:space="0" w:color="auto"/>
        <w:right w:val="none" w:sz="0" w:space="0" w:color="auto"/>
      </w:divBdr>
    </w:div>
    <w:div w:id="81412811">
      <w:bodyDiv w:val="1"/>
      <w:marLeft w:val="0"/>
      <w:marRight w:val="0"/>
      <w:marTop w:val="0"/>
      <w:marBottom w:val="0"/>
      <w:divBdr>
        <w:top w:val="none" w:sz="0" w:space="0" w:color="auto"/>
        <w:left w:val="none" w:sz="0" w:space="0" w:color="auto"/>
        <w:bottom w:val="none" w:sz="0" w:space="0" w:color="auto"/>
        <w:right w:val="none" w:sz="0" w:space="0" w:color="auto"/>
      </w:divBdr>
    </w:div>
    <w:div w:id="87846476">
      <w:bodyDiv w:val="1"/>
      <w:marLeft w:val="0"/>
      <w:marRight w:val="0"/>
      <w:marTop w:val="0"/>
      <w:marBottom w:val="0"/>
      <w:divBdr>
        <w:top w:val="none" w:sz="0" w:space="0" w:color="auto"/>
        <w:left w:val="none" w:sz="0" w:space="0" w:color="auto"/>
        <w:bottom w:val="none" w:sz="0" w:space="0" w:color="auto"/>
        <w:right w:val="none" w:sz="0" w:space="0" w:color="auto"/>
      </w:divBdr>
    </w:div>
    <w:div w:id="96607704">
      <w:bodyDiv w:val="1"/>
      <w:marLeft w:val="0"/>
      <w:marRight w:val="0"/>
      <w:marTop w:val="0"/>
      <w:marBottom w:val="0"/>
      <w:divBdr>
        <w:top w:val="none" w:sz="0" w:space="0" w:color="auto"/>
        <w:left w:val="none" w:sz="0" w:space="0" w:color="auto"/>
        <w:bottom w:val="none" w:sz="0" w:space="0" w:color="auto"/>
        <w:right w:val="none" w:sz="0" w:space="0" w:color="auto"/>
      </w:divBdr>
    </w:div>
    <w:div w:id="106704223">
      <w:bodyDiv w:val="1"/>
      <w:marLeft w:val="0"/>
      <w:marRight w:val="0"/>
      <w:marTop w:val="0"/>
      <w:marBottom w:val="0"/>
      <w:divBdr>
        <w:top w:val="none" w:sz="0" w:space="0" w:color="auto"/>
        <w:left w:val="none" w:sz="0" w:space="0" w:color="auto"/>
        <w:bottom w:val="none" w:sz="0" w:space="0" w:color="auto"/>
        <w:right w:val="none" w:sz="0" w:space="0" w:color="auto"/>
      </w:divBdr>
    </w:div>
    <w:div w:id="115683451">
      <w:bodyDiv w:val="1"/>
      <w:marLeft w:val="0"/>
      <w:marRight w:val="0"/>
      <w:marTop w:val="0"/>
      <w:marBottom w:val="0"/>
      <w:divBdr>
        <w:top w:val="none" w:sz="0" w:space="0" w:color="auto"/>
        <w:left w:val="none" w:sz="0" w:space="0" w:color="auto"/>
        <w:bottom w:val="none" w:sz="0" w:space="0" w:color="auto"/>
        <w:right w:val="none" w:sz="0" w:space="0" w:color="auto"/>
      </w:divBdr>
    </w:div>
    <w:div w:id="115953445">
      <w:bodyDiv w:val="1"/>
      <w:marLeft w:val="0"/>
      <w:marRight w:val="0"/>
      <w:marTop w:val="0"/>
      <w:marBottom w:val="0"/>
      <w:divBdr>
        <w:top w:val="none" w:sz="0" w:space="0" w:color="auto"/>
        <w:left w:val="none" w:sz="0" w:space="0" w:color="auto"/>
        <w:bottom w:val="none" w:sz="0" w:space="0" w:color="auto"/>
        <w:right w:val="none" w:sz="0" w:space="0" w:color="auto"/>
      </w:divBdr>
    </w:div>
    <w:div w:id="116876441">
      <w:bodyDiv w:val="1"/>
      <w:marLeft w:val="0"/>
      <w:marRight w:val="0"/>
      <w:marTop w:val="0"/>
      <w:marBottom w:val="0"/>
      <w:divBdr>
        <w:top w:val="none" w:sz="0" w:space="0" w:color="auto"/>
        <w:left w:val="none" w:sz="0" w:space="0" w:color="auto"/>
        <w:bottom w:val="none" w:sz="0" w:space="0" w:color="auto"/>
        <w:right w:val="none" w:sz="0" w:space="0" w:color="auto"/>
      </w:divBdr>
    </w:div>
    <w:div w:id="124011323">
      <w:bodyDiv w:val="1"/>
      <w:marLeft w:val="0"/>
      <w:marRight w:val="0"/>
      <w:marTop w:val="0"/>
      <w:marBottom w:val="0"/>
      <w:divBdr>
        <w:top w:val="none" w:sz="0" w:space="0" w:color="auto"/>
        <w:left w:val="none" w:sz="0" w:space="0" w:color="auto"/>
        <w:bottom w:val="none" w:sz="0" w:space="0" w:color="auto"/>
        <w:right w:val="none" w:sz="0" w:space="0" w:color="auto"/>
      </w:divBdr>
    </w:div>
    <w:div w:id="132411163">
      <w:bodyDiv w:val="1"/>
      <w:marLeft w:val="0"/>
      <w:marRight w:val="0"/>
      <w:marTop w:val="0"/>
      <w:marBottom w:val="0"/>
      <w:divBdr>
        <w:top w:val="none" w:sz="0" w:space="0" w:color="auto"/>
        <w:left w:val="none" w:sz="0" w:space="0" w:color="auto"/>
        <w:bottom w:val="none" w:sz="0" w:space="0" w:color="auto"/>
        <w:right w:val="none" w:sz="0" w:space="0" w:color="auto"/>
      </w:divBdr>
    </w:div>
    <w:div w:id="136454343">
      <w:bodyDiv w:val="1"/>
      <w:marLeft w:val="0"/>
      <w:marRight w:val="0"/>
      <w:marTop w:val="0"/>
      <w:marBottom w:val="0"/>
      <w:divBdr>
        <w:top w:val="none" w:sz="0" w:space="0" w:color="auto"/>
        <w:left w:val="none" w:sz="0" w:space="0" w:color="auto"/>
        <w:bottom w:val="none" w:sz="0" w:space="0" w:color="auto"/>
        <w:right w:val="none" w:sz="0" w:space="0" w:color="auto"/>
      </w:divBdr>
    </w:div>
    <w:div w:id="150296906">
      <w:bodyDiv w:val="1"/>
      <w:marLeft w:val="0"/>
      <w:marRight w:val="0"/>
      <w:marTop w:val="0"/>
      <w:marBottom w:val="0"/>
      <w:divBdr>
        <w:top w:val="none" w:sz="0" w:space="0" w:color="auto"/>
        <w:left w:val="none" w:sz="0" w:space="0" w:color="auto"/>
        <w:bottom w:val="none" w:sz="0" w:space="0" w:color="auto"/>
        <w:right w:val="none" w:sz="0" w:space="0" w:color="auto"/>
      </w:divBdr>
    </w:div>
    <w:div w:id="150561240">
      <w:bodyDiv w:val="1"/>
      <w:marLeft w:val="0"/>
      <w:marRight w:val="0"/>
      <w:marTop w:val="0"/>
      <w:marBottom w:val="0"/>
      <w:divBdr>
        <w:top w:val="none" w:sz="0" w:space="0" w:color="auto"/>
        <w:left w:val="none" w:sz="0" w:space="0" w:color="auto"/>
        <w:bottom w:val="none" w:sz="0" w:space="0" w:color="auto"/>
        <w:right w:val="none" w:sz="0" w:space="0" w:color="auto"/>
      </w:divBdr>
    </w:div>
    <w:div w:id="157232810">
      <w:bodyDiv w:val="1"/>
      <w:marLeft w:val="0"/>
      <w:marRight w:val="0"/>
      <w:marTop w:val="0"/>
      <w:marBottom w:val="0"/>
      <w:divBdr>
        <w:top w:val="none" w:sz="0" w:space="0" w:color="auto"/>
        <w:left w:val="none" w:sz="0" w:space="0" w:color="auto"/>
        <w:bottom w:val="none" w:sz="0" w:space="0" w:color="auto"/>
        <w:right w:val="none" w:sz="0" w:space="0" w:color="auto"/>
      </w:divBdr>
    </w:div>
    <w:div w:id="157767690">
      <w:bodyDiv w:val="1"/>
      <w:marLeft w:val="0"/>
      <w:marRight w:val="0"/>
      <w:marTop w:val="0"/>
      <w:marBottom w:val="0"/>
      <w:divBdr>
        <w:top w:val="none" w:sz="0" w:space="0" w:color="auto"/>
        <w:left w:val="none" w:sz="0" w:space="0" w:color="auto"/>
        <w:bottom w:val="none" w:sz="0" w:space="0" w:color="auto"/>
        <w:right w:val="none" w:sz="0" w:space="0" w:color="auto"/>
      </w:divBdr>
    </w:div>
    <w:div w:id="159977024">
      <w:bodyDiv w:val="1"/>
      <w:marLeft w:val="0"/>
      <w:marRight w:val="0"/>
      <w:marTop w:val="0"/>
      <w:marBottom w:val="0"/>
      <w:divBdr>
        <w:top w:val="none" w:sz="0" w:space="0" w:color="auto"/>
        <w:left w:val="none" w:sz="0" w:space="0" w:color="auto"/>
        <w:bottom w:val="none" w:sz="0" w:space="0" w:color="auto"/>
        <w:right w:val="none" w:sz="0" w:space="0" w:color="auto"/>
      </w:divBdr>
    </w:div>
    <w:div w:id="170413421">
      <w:bodyDiv w:val="1"/>
      <w:marLeft w:val="0"/>
      <w:marRight w:val="0"/>
      <w:marTop w:val="0"/>
      <w:marBottom w:val="0"/>
      <w:divBdr>
        <w:top w:val="none" w:sz="0" w:space="0" w:color="auto"/>
        <w:left w:val="none" w:sz="0" w:space="0" w:color="auto"/>
        <w:bottom w:val="none" w:sz="0" w:space="0" w:color="auto"/>
        <w:right w:val="none" w:sz="0" w:space="0" w:color="auto"/>
      </w:divBdr>
    </w:div>
    <w:div w:id="177350957">
      <w:bodyDiv w:val="1"/>
      <w:marLeft w:val="0"/>
      <w:marRight w:val="0"/>
      <w:marTop w:val="0"/>
      <w:marBottom w:val="0"/>
      <w:divBdr>
        <w:top w:val="none" w:sz="0" w:space="0" w:color="auto"/>
        <w:left w:val="none" w:sz="0" w:space="0" w:color="auto"/>
        <w:bottom w:val="none" w:sz="0" w:space="0" w:color="auto"/>
        <w:right w:val="none" w:sz="0" w:space="0" w:color="auto"/>
      </w:divBdr>
    </w:div>
    <w:div w:id="187841499">
      <w:bodyDiv w:val="1"/>
      <w:marLeft w:val="0"/>
      <w:marRight w:val="0"/>
      <w:marTop w:val="0"/>
      <w:marBottom w:val="0"/>
      <w:divBdr>
        <w:top w:val="none" w:sz="0" w:space="0" w:color="auto"/>
        <w:left w:val="none" w:sz="0" w:space="0" w:color="auto"/>
        <w:bottom w:val="none" w:sz="0" w:space="0" w:color="auto"/>
        <w:right w:val="none" w:sz="0" w:space="0" w:color="auto"/>
      </w:divBdr>
    </w:div>
    <w:div w:id="200637145">
      <w:bodyDiv w:val="1"/>
      <w:marLeft w:val="0"/>
      <w:marRight w:val="0"/>
      <w:marTop w:val="0"/>
      <w:marBottom w:val="0"/>
      <w:divBdr>
        <w:top w:val="none" w:sz="0" w:space="0" w:color="auto"/>
        <w:left w:val="none" w:sz="0" w:space="0" w:color="auto"/>
        <w:bottom w:val="none" w:sz="0" w:space="0" w:color="auto"/>
        <w:right w:val="none" w:sz="0" w:space="0" w:color="auto"/>
      </w:divBdr>
    </w:div>
    <w:div w:id="201867325">
      <w:bodyDiv w:val="1"/>
      <w:marLeft w:val="0"/>
      <w:marRight w:val="0"/>
      <w:marTop w:val="0"/>
      <w:marBottom w:val="0"/>
      <w:divBdr>
        <w:top w:val="none" w:sz="0" w:space="0" w:color="auto"/>
        <w:left w:val="none" w:sz="0" w:space="0" w:color="auto"/>
        <w:bottom w:val="none" w:sz="0" w:space="0" w:color="auto"/>
        <w:right w:val="none" w:sz="0" w:space="0" w:color="auto"/>
      </w:divBdr>
    </w:div>
    <w:div w:id="208879908">
      <w:bodyDiv w:val="1"/>
      <w:marLeft w:val="0"/>
      <w:marRight w:val="0"/>
      <w:marTop w:val="0"/>
      <w:marBottom w:val="0"/>
      <w:divBdr>
        <w:top w:val="none" w:sz="0" w:space="0" w:color="auto"/>
        <w:left w:val="none" w:sz="0" w:space="0" w:color="auto"/>
        <w:bottom w:val="none" w:sz="0" w:space="0" w:color="auto"/>
        <w:right w:val="none" w:sz="0" w:space="0" w:color="auto"/>
      </w:divBdr>
    </w:div>
    <w:div w:id="219899973">
      <w:bodyDiv w:val="1"/>
      <w:marLeft w:val="0"/>
      <w:marRight w:val="0"/>
      <w:marTop w:val="0"/>
      <w:marBottom w:val="0"/>
      <w:divBdr>
        <w:top w:val="none" w:sz="0" w:space="0" w:color="auto"/>
        <w:left w:val="none" w:sz="0" w:space="0" w:color="auto"/>
        <w:bottom w:val="none" w:sz="0" w:space="0" w:color="auto"/>
        <w:right w:val="none" w:sz="0" w:space="0" w:color="auto"/>
      </w:divBdr>
    </w:div>
    <w:div w:id="224460958">
      <w:bodyDiv w:val="1"/>
      <w:marLeft w:val="0"/>
      <w:marRight w:val="0"/>
      <w:marTop w:val="0"/>
      <w:marBottom w:val="0"/>
      <w:divBdr>
        <w:top w:val="none" w:sz="0" w:space="0" w:color="auto"/>
        <w:left w:val="none" w:sz="0" w:space="0" w:color="auto"/>
        <w:bottom w:val="none" w:sz="0" w:space="0" w:color="auto"/>
        <w:right w:val="none" w:sz="0" w:space="0" w:color="auto"/>
      </w:divBdr>
    </w:div>
    <w:div w:id="233054162">
      <w:bodyDiv w:val="1"/>
      <w:marLeft w:val="0"/>
      <w:marRight w:val="0"/>
      <w:marTop w:val="0"/>
      <w:marBottom w:val="0"/>
      <w:divBdr>
        <w:top w:val="none" w:sz="0" w:space="0" w:color="auto"/>
        <w:left w:val="none" w:sz="0" w:space="0" w:color="auto"/>
        <w:bottom w:val="none" w:sz="0" w:space="0" w:color="auto"/>
        <w:right w:val="none" w:sz="0" w:space="0" w:color="auto"/>
      </w:divBdr>
    </w:div>
    <w:div w:id="244073113">
      <w:bodyDiv w:val="1"/>
      <w:marLeft w:val="0"/>
      <w:marRight w:val="0"/>
      <w:marTop w:val="0"/>
      <w:marBottom w:val="0"/>
      <w:divBdr>
        <w:top w:val="none" w:sz="0" w:space="0" w:color="auto"/>
        <w:left w:val="none" w:sz="0" w:space="0" w:color="auto"/>
        <w:bottom w:val="none" w:sz="0" w:space="0" w:color="auto"/>
        <w:right w:val="none" w:sz="0" w:space="0" w:color="auto"/>
      </w:divBdr>
    </w:div>
    <w:div w:id="264578850">
      <w:bodyDiv w:val="1"/>
      <w:marLeft w:val="0"/>
      <w:marRight w:val="0"/>
      <w:marTop w:val="0"/>
      <w:marBottom w:val="0"/>
      <w:divBdr>
        <w:top w:val="none" w:sz="0" w:space="0" w:color="auto"/>
        <w:left w:val="none" w:sz="0" w:space="0" w:color="auto"/>
        <w:bottom w:val="none" w:sz="0" w:space="0" w:color="auto"/>
        <w:right w:val="none" w:sz="0" w:space="0" w:color="auto"/>
      </w:divBdr>
    </w:div>
    <w:div w:id="265232308">
      <w:bodyDiv w:val="1"/>
      <w:marLeft w:val="0"/>
      <w:marRight w:val="0"/>
      <w:marTop w:val="0"/>
      <w:marBottom w:val="0"/>
      <w:divBdr>
        <w:top w:val="none" w:sz="0" w:space="0" w:color="auto"/>
        <w:left w:val="none" w:sz="0" w:space="0" w:color="auto"/>
        <w:bottom w:val="none" w:sz="0" w:space="0" w:color="auto"/>
        <w:right w:val="none" w:sz="0" w:space="0" w:color="auto"/>
      </w:divBdr>
    </w:div>
    <w:div w:id="268049060">
      <w:bodyDiv w:val="1"/>
      <w:marLeft w:val="0"/>
      <w:marRight w:val="0"/>
      <w:marTop w:val="0"/>
      <w:marBottom w:val="0"/>
      <w:divBdr>
        <w:top w:val="none" w:sz="0" w:space="0" w:color="auto"/>
        <w:left w:val="none" w:sz="0" w:space="0" w:color="auto"/>
        <w:bottom w:val="none" w:sz="0" w:space="0" w:color="auto"/>
        <w:right w:val="none" w:sz="0" w:space="0" w:color="auto"/>
      </w:divBdr>
    </w:div>
    <w:div w:id="270670555">
      <w:bodyDiv w:val="1"/>
      <w:marLeft w:val="0"/>
      <w:marRight w:val="0"/>
      <w:marTop w:val="0"/>
      <w:marBottom w:val="0"/>
      <w:divBdr>
        <w:top w:val="none" w:sz="0" w:space="0" w:color="auto"/>
        <w:left w:val="none" w:sz="0" w:space="0" w:color="auto"/>
        <w:bottom w:val="none" w:sz="0" w:space="0" w:color="auto"/>
        <w:right w:val="none" w:sz="0" w:space="0" w:color="auto"/>
      </w:divBdr>
    </w:div>
    <w:div w:id="285350898">
      <w:bodyDiv w:val="1"/>
      <w:marLeft w:val="0"/>
      <w:marRight w:val="0"/>
      <w:marTop w:val="0"/>
      <w:marBottom w:val="0"/>
      <w:divBdr>
        <w:top w:val="none" w:sz="0" w:space="0" w:color="auto"/>
        <w:left w:val="none" w:sz="0" w:space="0" w:color="auto"/>
        <w:bottom w:val="none" w:sz="0" w:space="0" w:color="auto"/>
        <w:right w:val="none" w:sz="0" w:space="0" w:color="auto"/>
      </w:divBdr>
    </w:div>
    <w:div w:id="290017885">
      <w:bodyDiv w:val="1"/>
      <w:marLeft w:val="0"/>
      <w:marRight w:val="0"/>
      <w:marTop w:val="0"/>
      <w:marBottom w:val="0"/>
      <w:divBdr>
        <w:top w:val="none" w:sz="0" w:space="0" w:color="auto"/>
        <w:left w:val="none" w:sz="0" w:space="0" w:color="auto"/>
        <w:bottom w:val="none" w:sz="0" w:space="0" w:color="auto"/>
        <w:right w:val="none" w:sz="0" w:space="0" w:color="auto"/>
      </w:divBdr>
    </w:div>
    <w:div w:id="294726486">
      <w:bodyDiv w:val="1"/>
      <w:marLeft w:val="0"/>
      <w:marRight w:val="0"/>
      <w:marTop w:val="0"/>
      <w:marBottom w:val="0"/>
      <w:divBdr>
        <w:top w:val="none" w:sz="0" w:space="0" w:color="auto"/>
        <w:left w:val="none" w:sz="0" w:space="0" w:color="auto"/>
        <w:bottom w:val="none" w:sz="0" w:space="0" w:color="auto"/>
        <w:right w:val="none" w:sz="0" w:space="0" w:color="auto"/>
      </w:divBdr>
    </w:div>
    <w:div w:id="296303706">
      <w:bodyDiv w:val="1"/>
      <w:marLeft w:val="0"/>
      <w:marRight w:val="0"/>
      <w:marTop w:val="0"/>
      <w:marBottom w:val="0"/>
      <w:divBdr>
        <w:top w:val="none" w:sz="0" w:space="0" w:color="auto"/>
        <w:left w:val="none" w:sz="0" w:space="0" w:color="auto"/>
        <w:bottom w:val="none" w:sz="0" w:space="0" w:color="auto"/>
        <w:right w:val="none" w:sz="0" w:space="0" w:color="auto"/>
      </w:divBdr>
    </w:div>
    <w:div w:id="297882867">
      <w:bodyDiv w:val="1"/>
      <w:marLeft w:val="0"/>
      <w:marRight w:val="0"/>
      <w:marTop w:val="0"/>
      <w:marBottom w:val="0"/>
      <w:divBdr>
        <w:top w:val="none" w:sz="0" w:space="0" w:color="auto"/>
        <w:left w:val="none" w:sz="0" w:space="0" w:color="auto"/>
        <w:bottom w:val="none" w:sz="0" w:space="0" w:color="auto"/>
        <w:right w:val="none" w:sz="0" w:space="0" w:color="auto"/>
      </w:divBdr>
    </w:div>
    <w:div w:id="305742424">
      <w:bodyDiv w:val="1"/>
      <w:marLeft w:val="0"/>
      <w:marRight w:val="0"/>
      <w:marTop w:val="0"/>
      <w:marBottom w:val="0"/>
      <w:divBdr>
        <w:top w:val="none" w:sz="0" w:space="0" w:color="auto"/>
        <w:left w:val="none" w:sz="0" w:space="0" w:color="auto"/>
        <w:bottom w:val="none" w:sz="0" w:space="0" w:color="auto"/>
        <w:right w:val="none" w:sz="0" w:space="0" w:color="auto"/>
      </w:divBdr>
    </w:div>
    <w:div w:id="307442899">
      <w:bodyDiv w:val="1"/>
      <w:marLeft w:val="0"/>
      <w:marRight w:val="0"/>
      <w:marTop w:val="0"/>
      <w:marBottom w:val="0"/>
      <w:divBdr>
        <w:top w:val="none" w:sz="0" w:space="0" w:color="auto"/>
        <w:left w:val="none" w:sz="0" w:space="0" w:color="auto"/>
        <w:bottom w:val="none" w:sz="0" w:space="0" w:color="auto"/>
        <w:right w:val="none" w:sz="0" w:space="0" w:color="auto"/>
      </w:divBdr>
    </w:div>
    <w:div w:id="316346713">
      <w:bodyDiv w:val="1"/>
      <w:marLeft w:val="0"/>
      <w:marRight w:val="0"/>
      <w:marTop w:val="0"/>
      <w:marBottom w:val="0"/>
      <w:divBdr>
        <w:top w:val="none" w:sz="0" w:space="0" w:color="auto"/>
        <w:left w:val="none" w:sz="0" w:space="0" w:color="auto"/>
        <w:bottom w:val="none" w:sz="0" w:space="0" w:color="auto"/>
        <w:right w:val="none" w:sz="0" w:space="0" w:color="auto"/>
      </w:divBdr>
    </w:div>
    <w:div w:id="319038286">
      <w:bodyDiv w:val="1"/>
      <w:marLeft w:val="0"/>
      <w:marRight w:val="0"/>
      <w:marTop w:val="0"/>
      <w:marBottom w:val="0"/>
      <w:divBdr>
        <w:top w:val="none" w:sz="0" w:space="0" w:color="auto"/>
        <w:left w:val="none" w:sz="0" w:space="0" w:color="auto"/>
        <w:bottom w:val="none" w:sz="0" w:space="0" w:color="auto"/>
        <w:right w:val="none" w:sz="0" w:space="0" w:color="auto"/>
      </w:divBdr>
    </w:div>
    <w:div w:id="323707094">
      <w:bodyDiv w:val="1"/>
      <w:marLeft w:val="0"/>
      <w:marRight w:val="0"/>
      <w:marTop w:val="0"/>
      <w:marBottom w:val="0"/>
      <w:divBdr>
        <w:top w:val="none" w:sz="0" w:space="0" w:color="auto"/>
        <w:left w:val="none" w:sz="0" w:space="0" w:color="auto"/>
        <w:bottom w:val="none" w:sz="0" w:space="0" w:color="auto"/>
        <w:right w:val="none" w:sz="0" w:space="0" w:color="auto"/>
      </w:divBdr>
    </w:div>
    <w:div w:id="329454846">
      <w:bodyDiv w:val="1"/>
      <w:marLeft w:val="0"/>
      <w:marRight w:val="0"/>
      <w:marTop w:val="0"/>
      <w:marBottom w:val="0"/>
      <w:divBdr>
        <w:top w:val="none" w:sz="0" w:space="0" w:color="auto"/>
        <w:left w:val="none" w:sz="0" w:space="0" w:color="auto"/>
        <w:bottom w:val="none" w:sz="0" w:space="0" w:color="auto"/>
        <w:right w:val="none" w:sz="0" w:space="0" w:color="auto"/>
      </w:divBdr>
    </w:div>
    <w:div w:id="338118113">
      <w:bodyDiv w:val="1"/>
      <w:marLeft w:val="0"/>
      <w:marRight w:val="0"/>
      <w:marTop w:val="0"/>
      <w:marBottom w:val="0"/>
      <w:divBdr>
        <w:top w:val="none" w:sz="0" w:space="0" w:color="auto"/>
        <w:left w:val="none" w:sz="0" w:space="0" w:color="auto"/>
        <w:bottom w:val="none" w:sz="0" w:space="0" w:color="auto"/>
        <w:right w:val="none" w:sz="0" w:space="0" w:color="auto"/>
      </w:divBdr>
    </w:div>
    <w:div w:id="345979476">
      <w:bodyDiv w:val="1"/>
      <w:marLeft w:val="0"/>
      <w:marRight w:val="0"/>
      <w:marTop w:val="0"/>
      <w:marBottom w:val="0"/>
      <w:divBdr>
        <w:top w:val="none" w:sz="0" w:space="0" w:color="auto"/>
        <w:left w:val="none" w:sz="0" w:space="0" w:color="auto"/>
        <w:bottom w:val="none" w:sz="0" w:space="0" w:color="auto"/>
        <w:right w:val="none" w:sz="0" w:space="0" w:color="auto"/>
      </w:divBdr>
    </w:div>
    <w:div w:id="349601517">
      <w:bodyDiv w:val="1"/>
      <w:marLeft w:val="0"/>
      <w:marRight w:val="0"/>
      <w:marTop w:val="0"/>
      <w:marBottom w:val="0"/>
      <w:divBdr>
        <w:top w:val="none" w:sz="0" w:space="0" w:color="auto"/>
        <w:left w:val="none" w:sz="0" w:space="0" w:color="auto"/>
        <w:bottom w:val="none" w:sz="0" w:space="0" w:color="auto"/>
        <w:right w:val="none" w:sz="0" w:space="0" w:color="auto"/>
      </w:divBdr>
    </w:div>
    <w:div w:id="349767256">
      <w:bodyDiv w:val="1"/>
      <w:marLeft w:val="0"/>
      <w:marRight w:val="0"/>
      <w:marTop w:val="0"/>
      <w:marBottom w:val="0"/>
      <w:divBdr>
        <w:top w:val="none" w:sz="0" w:space="0" w:color="auto"/>
        <w:left w:val="none" w:sz="0" w:space="0" w:color="auto"/>
        <w:bottom w:val="none" w:sz="0" w:space="0" w:color="auto"/>
        <w:right w:val="none" w:sz="0" w:space="0" w:color="auto"/>
      </w:divBdr>
    </w:div>
    <w:div w:id="349836086">
      <w:bodyDiv w:val="1"/>
      <w:marLeft w:val="0"/>
      <w:marRight w:val="0"/>
      <w:marTop w:val="0"/>
      <w:marBottom w:val="0"/>
      <w:divBdr>
        <w:top w:val="none" w:sz="0" w:space="0" w:color="auto"/>
        <w:left w:val="none" w:sz="0" w:space="0" w:color="auto"/>
        <w:bottom w:val="none" w:sz="0" w:space="0" w:color="auto"/>
        <w:right w:val="none" w:sz="0" w:space="0" w:color="auto"/>
      </w:divBdr>
    </w:div>
    <w:div w:id="354501523">
      <w:bodyDiv w:val="1"/>
      <w:marLeft w:val="0"/>
      <w:marRight w:val="0"/>
      <w:marTop w:val="0"/>
      <w:marBottom w:val="0"/>
      <w:divBdr>
        <w:top w:val="none" w:sz="0" w:space="0" w:color="auto"/>
        <w:left w:val="none" w:sz="0" w:space="0" w:color="auto"/>
        <w:bottom w:val="none" w:sz="0" w:space="0" w:color="auto"/>
        <w:right w:val="none" w:sz="0" w:space="0" w:color="auto"/>
      </w:divBdr>
    </w:div>
    <w:div w:id="354817450">
      <w:bodyDiv w:val="1"/>
      <w:marLeft w:val="0"/>
      <w:marRight w:val="0"/>
      <w:marTop w:val="0"/>
      <w:marBottom w:val="0"/>
      <w:divBdr>
        <w:top w:val="none" w:sz="0" w:space="0" w:color="auto"/>
        <w:left w:val="none" w:sz="0" w:space="0" w:color="auto"/>
        <w:bottom w:val="none" w:sz="0" w:space="0" w:color="auto"/>
        <w:right w:val="none" w:sz="0" w:space="0" w:color="auto"/>
      </w:divBdr>
    </w:div>
    <w:div w:id="358167579">
      <w:bodyDiv w:val="1"/>
      <w:marLeft w:val="0"/>
      <w:marRight w:val="0"/>
      <w:marTop w:val="0"/>
      <w:marBottom w:val="0"/>
      <w:divBdr>
        <w:top w:val="none" w:sz="0" w:space="0" w:color="auto"/>
        <w:left w:val="none" w:sz="0" w:space="0" w:color="auto"/>
        <w:bottom w:val="none" w:sz="0" w:space="0" w:color="auto"/>
        <w:right w:val="none" w:sz="0" w:space="0" w:color="auto"/>
      </w:divBdr>
    </w:div>
    <w:div w:id="361563389">
      <w:bodyDiv w:val="1"/>
      <w:marLeft w:val="0"/>
      <w:marRight w:val="0"/>
      <w:marTop w:val="0"/>
      <w:marBottom w:val="0"/>
      <w:divBdr>
        <w:top w:val="none" w:sz="0" w:space="0" w:color="auto"/>
        <w:left w:val="none" w:sz="0" w:space="0" w:color="auto"/>
        <w:bottom w:val="none" w:sz="0" w:space="0" w:color="auto"/>
        <w:right w:val="none" w:sz="0" w:space="0" w:color="auto"/>
      </w:divBdr>
    </w:div>
    <w:div w:id="363405986">
      <w:bodyDiv w:val="1"/>
      <w:marLeft w:val="0"/>
      <w:marRight w:val="0"/>
      <w:marTop w:val="0"/>
      <w:marBottom w:val="0"/>
      <w:divBdr>
        <w:top w:val="none" w:sz="0" w:space="0" w:color="auto"/>
        <w:left w:val="none" w:sz="0" w:space="0" w:color="auto"/>
        <w:bottom w:val="none" w:sz="0" w:space="0" w:color="auto"/>
        <w:right w:val="none" w:sz="0" w:space="0" w:color="auto"/>
      </w:divBdr>
    </w:div>
    <w:div w:id="364789503">
      <w:bodyDiv w:val="1"/>
      <w:marLeft w:val="0"/>
      <w:marRight w:val="0"/>
      <w:marTop w:val="0"/>
      <w:marBottom w:val="0"/>
      <w:divBdr>
        <w:top w:val="none" w:sz="0" w:space="0" w:color="auto"/>
        <w:left w:val="none" w:sz="0" w:space="0" w:color="auto"/>
        <w:bottom w:val="none" w:sz="0" w:space="0" w:color="auto"/>
        <w:right w:val="none" w:sz="0" w:space="0" w:color="auto"/>
      </w:divBdr>
    </w:div>
    <w:div w:id="366805804">
      <w:bodyDiv w:val="1"/>
      <w:marLeft w:val="0"/>
      <w:marRight w:val="0"/>
      <w:marTop w:val="0"/>
      <w:marBottom w:val="0"/>
      <w:divBdr>
        <w:top w:val="none" w:sz="0" w:space="0" w:color="auto"/>
        <w:left w:val="none" w:sz="0" w:space="0" w:color="auto"/>
        <w:bottom w:val="none" w:sz="0" w:space="0" w:color="auto"/>
        <w:right w:val="none" w:sz="0" w:space="0" w:color="auto"/>
      </w:divBdr>
    </w:div>
    <w:div w:id="379980870">
      <w:bodyDiv w:val="1"/>
      <w:marLeft w:val="0"/>
      <w:marRight w:val="0"/>
      <w:marTop w:val="0"/>
      <w:marBottom w:val="0"/>
      <w:divBdr>
        <w:top w:val="none" w:sz="0" w:space="0" w:color="auto"/>
        <w:left w:val="none" w:sz="0" w:space="0" w:color="auto"/>
        <w:bottom w:val="none" w:sz="0" w:space="0" w:color="auto"/>
        <w:right w:val="none" w:sz="0" w:space="0" w:color="auto"/>
      </w:divBdr>
    </w:div>
    <w:div w:id="384911051">
      <w:bodyDiv w:val="1"/>
      <w:marLeft w:val="0"/>
      <w:marRight w:val="0"/>
      <w:marTop w:val="0"/>
      <w:marBottom w:val="0"/>
      <w:divBdr>
        <w:top w:val="none" w:sz="0" w:space="0" w:color="auto"/>
        <w:left w:val="none" w:sz="0" w:space="0" w:color="auto"/>
        <w:bottom w:val="none" w:sz="0" w:space="0" w:color="auto"/>
        <w:right w:val="none" w:sz="0" w:space="0" w:color="auto"/>
      </w:divBdr>
    </w:div>
    <w:div w:id="391000097">
      <w:bodyDiv w:val="1"/>
      <w:marLeft w:val="0"/>
      <w:marRight w:val="0"/>
      <w:marTop w:val="0"/>
      <w:marBottom w:val="0"/>
      <w:divBdr>
        <w:top w:val="none" w:sz="0" w:space="0" w:color="auto"/>
        <w:left w:val="none" w:sz="0" w:space="0" w:color="auto"/>
        <w:bottom w:val="none" w:sz="0" w:space="0" w:color="auto"/>
        <w:right w:val="none" w:sz="0" w:space="0" w:color="auto"/>
      </w:divBdr>
    </w:div>
    <w:div w:id="392393916">
      <w:bodyDiv w:val="1"/>
      <w:marLeft w:val="0"/>
      <w:marRight w:val="0"/>
      <w:marTop w:val="0"/>
      <w:marBottom w:val="0"/>
      <w:divBdr>
        <w:top w:val="none" w:sz="0" w:space="0" w:color="auto"/>
        <w:left w:val="none" w:sz="0" w:space="0" w:color="auto"/>
        <w:bottom w:val="none" w:sz="0" w:space="0" w:color="auto"/>
        <w:right w:val="none" w:sz="0" w:space="0" w:color="auto"/>
      </w:divBdr>
    </w:div>
    <w:div w:id="394279223">
      <w:bodyDiv w:val="1"/>
      <w:marLeft w:val="0"/>
      <w:marRight w:val="0"/>
      <w:marTop w:val="0"/>
      <w:marBottom w:val="0"/>
      <w:divBdr>
        <w:top w:val="none" w:sz="0" w:space="0" w:color="auto"/>
        <w:left w:val="none" w:sz="0" w:space="0" w:color="auto"/>
        <w:bottom w:val="none" w:sz="0" w:space="0" w:color="auto"/>
        <w:right w:val="none" w:sz="0" w:space="0" w:color="auto"/>
      </w:divBdr>
    </w:div>
    <w:div w:id="399909901">
      <w:bodyDiv w:val="1"/>
      <w:marLeft w:val="0"/>
      <w:marRight w:val="0"/>
      <w:marTop w:val="0"/>
      <w:marBottom w:val="0"/>
      <w:divBdr>
        <w:top w:val="none" w:sz="0" w:space="0" w:color="auto"/>
        <w:left w:val="none" w:sz="0" w:space="0" w:color="auto"/>
        <w:bottom w:val="none" w:sz="0" w:space="0" w:color="auto"/>
        <w:right w:val="none" w:sz="0" w:space="0" w:color="auto"/>
      </w:divBdr>
    </w:div>
    <w:div w:id="405342382">
      <w:bodyDiv w:val="1"/>
      <w:marLeft w:val="0"/>
      <w:marRight w:val="0"/>
      <w:marTop w:val="0"/>
      <w:marBottom w:val="0"/>
      <w:divBdr>
        <w:top w:val="none" w:sz="0" w:space="0" w:color="auto"/>
        <w:left w:val="none" w:sz="0" w:space="0" w:color="auto"/>
        <w:bottom w:val="none" w:sz="0" w:space="0" w:color="auto"/>
        <w:right w:val="none" w:sz="0" w:space="0" w:color="auto"/>
      </w:divBdr>
    </w:div>
    <w:div w:id="410273840">
      <w:bodyDiv w:val="1"/>
      <w:marLeft w:val="0"/>
      <w:marRight w:val="0"/>
      <w:marTop w:val="0"/>
      <w:marBottom w:val="0"/>
      <w:divBdr>
        <w:top w:val="none" w:sz="0" w:space="0" w:color="auto"/>
        <w:left w:val="none" w:sz="0" w:space="0" w:color="auto"/>
        <w:bottom w:val="none" w:sz="0" w:space="0" w:color="auto"/>
        <w:right w:val="none" w:sz="0" w:space="0" w:color="auto"/>
      </w:divBdr>
    </w:div>
    <w:div w:id="414977812">
      <w:bodyDiv w:val="1"/>
      <w:marLeft w:val="0"/>
      <w:marRight w:val="0"/>
      <w:marTop w:val="0"/>
      <w:marBottom w:val="0"/>
      <w:divBdr>
        <w:top w:val="none" w:sz="0" w:space="0" w:color="auto"/>
        <w:left w:val="none" w:sz="0" w:space="0" w:color="auto"/>
        <w:bottom w:val="none" w:sz="0" w:space="0" w:color="auto"/>
        <w:right w:val="none" w:sz="0" w:space="0" w:color="auto"/>
      </w:divBdr>
    </w:div>
    <w:div w:id="415325876">
      <w:bodyDiv w:val="1"/>
      <w:marLeft w:val="0"/>
      <w:marRight w:val="0"/>
      <w:marTop w:val="0"/>
      <w:marBottom w:val="0"/>
      <w:divBdr>
        <w:top w:val="none" w:sz="0" w:space="0" w:color="auto"/>
        <w:left w:val="none" w:sz="0" w:space="0" w:color="auto"/>
        <w:bottom w:val="none" w:sz="0" w:space="0" w:color="auto"/>
        <w:right w:val="none" w:sz="0" w:space="0" w:color="auto"/>
      </w:divBdr>
    </w:div>
    <w:div w:id="428354536">
      <w:bodyDiv w:val="1"/>
      <w:marLeft w:val="0"/>
      <w:marRight w:val="0"/>
      <w:marTop w:val="0"/>
      <w:marBottom w:val="0"/>
      <w:divBdr>
        <w:top w:val="none" w:sz="0" w:space="0" w:color="auto"/>
        <w:left w:val="none" w:sz="0" w:space="0" w:color="auto"/>
        <w:bottom w:val="none" w:sz="0" w:space="0" w:color="auto"/>
        <w:right w:val="none" w:sz="0" w:space="0" w:color="auto"/>
      </w:divBdr>
    </w:div>
    <w:div w:id="430708758">
      <w:bodyDiv w:val="1"/>
      <w:marLeft w:val="0"/>
      <w:marRight w:val="0"/>
      <w:marTop w:val="0"/>
      <w:marBottom w:val="0"/>
      <w:divBdr>
        <w:top w:val="none" w:sz="0" w:space="0" w:color="auto"/>
        <w:left w:val="none" w:sz="0" w:space="0" w:color="auto"/>
        <w:bottom w:val="none" w:sz="0" w:space="0" w:color="auto"/>
        <w:right w:val="none" w:sz="0" w:space="0" w:color="auto"/>
      </w:divBdr>
    </w:div>
    <w:div w:id="430928583">
      <w:bodyDiv w:val="1"/>
      <w:marLeft w:val="0"/>
      <w:marRight w:val="0"/>
      <w:marTop w:val="0"/>
      <w:marBottom w:val="0"/>
      <w:divBdr>
        <w:top w:val="none" w:sz="0" w:space="0" w:color="auto"/>
        <w:left w:val="none" w:sz="0" w:space="0" w:color="auto"/>
        <w:bottom w:val="none" w:sz="0" w:space="0" w:color="auto"/>
        <w:right w:val="none" w:sz="0" w:space="0" w:color="auto"/>
      </w:divBdr>
    </w:div>
    <w:div w:id="444546897">
      <w:bodyDiv w:val="1"/>
      <w:marLeft w:val="0"/>
      <w:marRight w:val="0"/>
      <w:marTop w:val="0"/>
      <w:marBottom w:val="0"/>
      <w:divBdr>
        <w:top w:val="none" w:sz="0" w:space="0" w:color="auto"/>
        <w:left w:val="none" w:sz="0" w:space="0" w:color="auto"/>
        <w:bottom w:val="none" w:sz="0" w:space="0" w:color="auto"/>
        <w:right w:val="none" w:sz="0" w:space="0" w:color="auto"/>
      </w:divBdr>
    </w:div>
    <w:div w:id="448164235">
      <w:bodyDiv w:val="1"/>
      <w:marLeft w:val="0"/>
      <w:marRight w:val="0"/>
      <w:marTop w:val="0"/>
      <w:marBottom w:val="0"/>
      <w:divBdr>
        <w:top w:val="none" w:sz="0" w:space="0" w:color="auto"/>
        <w:left w:val="none" w:sz="0" w:space="0" w:color="auto"/>
        <w:bottom w:val="none" w:sz="0" w:space="0" w:color="auto"/>
        <w:right w:val="none" w:sz="0" w:space="0" w:color="auto"/>
      </w:divBdr>
    </w:div>
    <w:div w:id="452944946">
      <w:bodyDiv w:val="1"/>
      <w:marLeft w:val="0"/>
      <w:marRight w:val="0"/>
      <w:marTop w:val="0"/>
      <w:marBottom w:val="0"/>
      <w:divBdr>
        <w:top w:val="none" w:sz="0" w:space="0" w:color="auto"/>
        <w:left w:val="none" w:sz="0" w:space="0" w:color="auto"/>
        <w:bottom w:val="none" w:sz="0" w:space="0" w:color="auto"/>
        <w:right w:val="none" w:sz="0" w:space="0" w:color="auto"/>
      </w:divBdr>
    </w:div>
    <w:div w:id="457066447">
      <w:bodyDiv w:val="1"/>
      <w:marLeft w:val="0"/>
      <w:marRight w:val="0"/>
      <w:marTop w:val="0"/>
      <w:marBottom w:val="0"/>
      <w:divBdr>
        <w:top w:val="none" w:sz="0" w:space="0" w:color="auto"/>
        <w:left w:val="none" w:sz="0" w:space="0" w:color="auto"/>
        <w:bottom w:val="none" w:sz="0" w:space="0" w:color="auto"/>
        <w:right w:val="none" w:sz="0" w:space="0" w:color="auto"/>
      </w:divBdr>
    </w:div>
    <w:div w:id="459957876">
      <w:bodyDiv w:val="1"/>
      <w:marLeft w:val="0"/>
      <w:marRight w:val="0"/>
      <w:marTop w:val="0"/>
      <w:marBottom w:val="0"/>
      <w:divBdr>
        <w:top w:val="none" w:sz="0" w:space="0" w:color="auto"/>
        <w:left w:val="none" w:sz="0" w:space="0" w:color="auto"/>
        <w:bottom w:val="none" w:sz="0" w:space="0" w:color="auto"/>
        <w:right w:val="none" w:sz="0" w:space="0" w:color="auto"/>
      </w:divBdr>
    </w:div>
    <w:div w:id="463154868">
      <w:bodyDiv w:val="1"/>
      <w:marLeft w:val="0"/>
      <w:marRight w:val="0"/>
      <w:marTop w:val="0"/>
      <w:marBottom w:val="0"/>
      <w:divBdr>
        <w:top w:val="none" w:sz="0" w:space="0" w:color="auto"/>
        <w:left w:val="none" w:sz="0" w:space="0" w:color="auto"/>
        <w:bottom w:val="none" w:sz="0" w:space="0" w:color="auto"/>
        <w:right w:val="none" w:sz="0" w:space="0" w:color="auto"/>
      </w:divBdr>
    </w:div>
    <w:div w:id="463667219">
      <w:bodyDiv w:val="1"/>
      <w:marLeft w:val="0"/>
      <w:marRight w:val="0"/>
      <w:marTop w:val="0"/>
      <w:marBottom w:val="0"/>
      <w:divBdr>
        <w:top w:val="none" w:sz="0" w:space="0" w:color="auto"/>
        <w:left w:val="none" w:sz="0" w:space="0" w:color="auto"/>
        <w:bottom w:val="none" w:sz="0" w:space="0" w:color="auto"/>
        <w:right w:val="none" w:sz="0" w:space="0" w:color="auto"/>
      </w:divBdr>
    </w:div>
    <w:div w:id="478038046">
      <w:bodyDiv w:val="1"/>
      <w:marLeft w:val="0"/>
      <w:marRight w:val="0"/>
      <w:marTop w:val="0"/>
      <w:marBottom w:val="0"/>
      <w:divBdr>
        <w:top w:val="none" w:sz="0" w:space="0" w:color="auto"/>
        <w:left w:val="none" w:sz="0" w:space="0" w:color="auto"/>
        <w:bottom w:val="none" w:sz="0" w:space="0" w:color="auto"/>
        <w:right w:val="none" w:sz="0" w:space="0" w:color="auto"/>
      </w:divBdr>
    </w:div>
    <w:div w:id="498622370">
      <w:bodyDiv w:val="1"/>
      <w:marLeft w:val="0"/>
      <w:marRight w:val="0"/>
      <w:marTop w:val="0"/>
      <w:marBottom w:val="0"/>
      <w:divBdr>
        <w:top w:val="none" w:sz="0" w:space="0" w:color="auto"/>
        <w:left w:val="none" w:sz="0" w:space="0" w:color="auto"/>
        <w:bottom w:val="none" w:sz="0" w:space="0" w:color="auto"/>
        <w:right w:val="none" w:sz="0" w:space="0" w:color="auto"/>
      </w:divBdr>
    </w:div>
    <w:div w:id="505754647">
      <w:bodyDiv w:val="1"/>
      <w:marLeft w:val="0"/>
      <w:marRight w:val="0"/>
      <w:marTop w:val="0"/>
      <w:marBottom w:val="0"/>
      <w:divBdr>
        <w:top w:val="none" w:sz="0" w:space="0" w:color="auto"/>
        <w:left w:val="none" w:sz="0" w:space="0" w:color="auto"/>
        <w:bottom w:val="none" w:sz="0" w:space="0" w:color="auto"/>
        <w:right w:val="none" w:sz="0" w:space="0" w:color="auto"/>
      </w:divBdr>
    </w:div>
    <w:div w:id="507066570">
      <w:bodyDiv w:val="1"/>
      <w:marLeft w:val="0"/>
      <w:marRight w:val="0"/>
      <w:marTop w:val="0"/>
      <w:marBottom w:val="0"/>
      <w:divBdr>
        <w:top w:val="none" w:sz="0" w:space="0" w:color="auto"/>
        <w:left w:val="none" w:sz="0" w:space="0" w:color="auto"/>
        <w:bottom w:val="none" w:sz="0" w:space="0" w:color="auto"/>
        <w:right w:val="none" w:sz="0" w:space="0" w:color="auto"/>
      </w:divBdr>
    </w:div>
    <w:div w:id="514153909">
      <w:bodyDiv w:val="1"/>
      <w:marLeft w:val="0"/>
      <w:marRight w:val="0"/>
      <w:marTop w:val="0"/>
      <w:marBottom w:val="0"/>
      <w:divBdr>
        <w:top w:val="none" w:sz="0" w:space="0" w:color="auto"/>
        <w:left w:val="none" w:sz="0" w:space="0" w:color="auto"/>
        <w:bottom w:val="none" w:sz="0" w:space="0" w:color="auto"/>
        <w:right w:val="none" w:sz="0" w:space="0" w:color="auto"/>
      </w:divBdr>
    </w:div>
    <w:div w:id="516307496">
      <w:bodyDiv w:val="1"/>
      <w:marLeft w:val="0"/>
      <w:marRight w:val="0"/>
      <w:marTop w:val="0"/>
      <w:marBottom w:val="0"/>
      <w:divBdr>
        <w:top w:val="none" w:sz="0" w:space="0" w:color="auto"/>
        <w:left w:val="none" w:sz="0" w:space="0" w:color="auto"/>
        <w:bottom w:val="none" w:sz="0" w:space="0" w:color="auto"/>
        <w:right w:val="none" w:sz="0" w:space="0" w:color="auto"/>
      </w:divBdr>
    </w:div>
    <w:div w:id="518012736">
      <w:bodyDiv w:val="1"/>
      <w:marLeft w:val="0"/>
      <w:marRight w:val="0"/>
      <w:marTop w:val="0"/>
      <w:marBottom w:val="0"/>
      <w:divBdr>
        <w:top w:val="none" w:sz="0" w:space="0" w:color="auto"/>
        <w:left w:val="none" w:sz="0" w:space="0" w:color="auto"/>
        <w:bottom w:val="none" w:sz="0" w:space="0" w:color="auto"/>
        <w:right w:val="none" w:sz="0" w:space="0" w:color="auto"/>
      </w:divBdr>
    </w:div>
    <w:div w:id="519200335">
      <w:bodyDiv w:val="1"/>
      <w:marLeft w:val="0"/>
      <w:marRight w:val="0"/>
      <w:marTop w:val="0"/>
      <w:marBottom w:val="0"/>
      <w:divBdr>
        <w:top w:val="none" w:sz="0" w:space="0" w:color="auto"/>
        <w:left w:val="none" w:sz="0" w:space="0" w:color="auto"/>
        <w:bottom w:val="none" w:sz="0" w:space="0" w:color="auto"/>
        <w:right w:val="none" w:sz="0" w:space="0" w:color="auto"/>
      </w:divBdr>
    </w:div>
    <w:div w:id="529270544">
      <w:bodyDiv w:val="1"/>
      <w:marLeft w:val="0"/>
      <w:marRight w:val="0"/>
      <w:marTop w:val="0"/>
      <w:marBottom w:val="0"/>
      <w:divBdr>
        <w:top w:val="none" w:sz="0" w:space="0" w:color="auto"/>
        <w:left w:val="none" w:sz="0" w:space="0" w:color="auto"/>
        <w:bottom w:val="none" w:sz="0" w:space="0" w:color="auto"/>
        <w:right w:val="none" w:sz="0" w:space="0" w:color="auto"/>
      </w:divBdr>
    </w:div>
    <w:div w:id="529537859">
      <w:bodyDiv w:val="1"/>
      <w:marLeft w:val="0"/>
      <w:marRight w:val="0"/>
      <w:marTop w:val="0"/>
      <w:marBottom w:val="0"/>
      <w:divBdr>
        <w:top w:val="none" w:sz="0" w:space="0" w:color="auto"/>
        <w:left w:val="none" w:sz="0" w:space="0" w:color="auto"/>
        <w:bottom w:val="none" w:sz="0" w:space="0" w:color="auto"/>
        <w:right w:val="none" w:sz="0" w:space="0" w:color="auto"/>
      </w:divBdr>
    </w:div>
    <w:div w:id="541601813">
      <w:bodyDiv w:val="1"/>
      <w:marLeft w:val="0"/>
      <w:marRight w:val="0"/>
      <w:marTop w:val="0"/>
      <w:marBottom w:val="0"/>
      <w:divBdr>
        <w:top w:val="none" w:sz="0" w:space="0" w:color="auto"/>
        <w:left w:val="none" w:sz="0" w:space="0" w:color="auto"/>
        <w:bottom w:val="none" w:sz="0" w:space="0" w:color="auto"/>
        <w:right w:val="none" w:sz="0" w:space="0" w:color="auto"/>
      </w:divBdr>
    </w:div>
    <w:div w:id="561796817">
      <w:bodyDiv w:val="1"/>
      <w:marLeft w:val="0"/>
      <w:marRight w:val="0"/>
      <w:marTop w:val="0"/>
      <w:marBottom w:val="0"/>
      <w:divBdr>
        <w:top w:val="none" w:sz="0" w:space="0" w:color="auto"/>
        <w:left w:val="none" w:sz="0" w:space="0" w:color="auto"/>
        <w:bottom w:val="none" w:sz="0" w:space="0" w:color="auto"/>
        <w:right w:val="none" w:sz="0" w:space="0" w:color="auto"/>
      </w:divBdr>
    </w:div>
    <w:div w:id="564488615">
      <w:bodyDiv w:val="1"/>
      <w:marLeft w:val="0"/>
      <w:marRight w:val="0"/>
      <w:marTop w:val="0"/>
      <w:marBottom w:val="0"/>
      <w:divBdr>
        <w:top w:val="none" w:sz="0" w:space="0" w:color="auto"/>
        <w:left w:val="none" w:sz="0" w:space="0" w:color="auto"/>
        <w:bottom w:val="none" w:sz="0" w:space="0" w:color="auto"/>
        <w:right w:val="none" w:sz="0" w:space="0" w:color="auto"/>
      </w:divBdr>
    </w:div>
    <w:div w:id="567348928">
      <w:bodyDiv w:val="1"/>
      <w:marLeft w:val="0"/>
      <w:marRight w:val="0"/>
      <w:marTop w:val="0"/>
      <w:marBottom w:val="0"/>
      <w:divBdr>
        <w:top w:val="none" w:sz="0" w:space="0" w:color="auto"/>
        <w:left w:val="none" w:sz="0" w:space="0" w:color="auto"/>
        <w:bottom w:val="none" w:sz="0" w:space="0" w:color="auto"/>
        <w:right w:val="none" w:sz="0" w:space="0" w:color="auto"/>
      </w:divBdr>
    </w:div>
    <w:div w:id="568999008">
      <w:bodyDiv w:val="1"/>
      <w:marLeft w:val="0"/>
      <w:marRight w:val="0"/>
      <w:marTop w:val="0"/>
      <w:marBottom w:val="0"/>
      <w:divBdr>
        <w:top w:val="none" w:sz="0" w:space="0" w:color="auto"/>
        <w:left w:val="none" w:sz="0" w:space="0" w:color="auto"/>
        <w:bottom w:val="none" w:sz="0" w:space="0" w:color="auto"/>
        <w:right w:val="none" w:sz="0" w:space="0" w:color="auto"/>
      </w:divBdr>
    </w:div>
    <w:div w:id="577323823">
      <w:bodyDiv w:val="1"/>
      <w:marLeft w:val="0"/>
      <w:marRight w:val="0"/>
      <w:marTop w:val="0"/>
      <w:marBottom w:val="0"/>
      <w:divBdr>
        <w:top w:val="none" w:sz="0" w:space="0" w:color="auto"/>
        <w:left w:val="none" w:sz="0" w:space="0" w:color="auto"/>
        <w:bottom w:val="none" w:sz="0" w:space="0" w:color="auto"/>
        <w:right w:val="none" w:sz="0" w:space="0" w:color="auto"/>
      </w:divBdr>
    </w:div>
    <w:div w:id="578172534">
      <w:bodyDiv w:val="1"/>
      <w:marLeft w:val="0"/>
      <w:marRight w:val="0"/>
      <w:marTop w:val="0"/>
      <w:marBottom w:val="0"/>
      <w:divBdr>
        <w:top w:val="none" w:sz="0" w:space="0" w:color="auto"/>
        <w:left w:val="none" w:sz="0" w:space="0" w:color="auto"/>
        <w:bottom w:val="none" w:sz="0" w:space="0" w:color="auto"/>
        <w:right w:val="none" w:sz="0" w:space="0" w:color="auto"/>
      </w:divBdr>
    </w:div>
    <w:div w:id="584581418">
      <w:bodyDiv w:val="1"/>
      <w:marLeft w:val="0"/>
      <w:marRight w:val="0"/>
      <w:marTop w:val="0"/>
      <w:marBottom w:val="0"/>
      <w:divBdr>
        <w:top w:val="none" w:sz="0" w:space="0" w:color="auto"/>
        <w:left w:val="none" w:sz="0" w:space="0" w:color="auto"/>
        <w:bottom w:val="none" w:sz="0" w:space="0" w:color="auto"/>
        <w:right w:val="none" w:sz="0" w:space="0" w:color="auto"/>
      </w:divBdr>
    </w:div>
    <w:div w:id="609969608">
      <w:bodyDiv w:val="1"/>
      <w:marLeft w:val="0"/>
      <w:marRight w:val="0"/>
      <w:marTop w:val="0"/>
      <w:marBottom w:val="0"/>
      <w:divBdr>
        <w:top w:val="none" w:sz="0" w:space="0" w:color="auto"/>
        <w:left w:val="none" w:sz="0" w:space="0" w:color="auto"/>
        <w:bottom w:val="none" w:sz="0" w:space="0" w:color="auto"/>
        <w:right w:val="none" w:sz="0" w:space="0" w:color="auto"/>
      </w:divBdr>
    </w:div>
    <w:div w:id="611984265">
      <w:bodyDiv w:val="1"/>
      <w:marLeft w:val="0"/>
      <w:marRight w:val="0"/>
      <w:marTop w:val="0"/>
      <w:marBottom w:val="0"/>
      <w:divBdr>
        <w:top w:val="none" w:sz="0" w:space="0" w:color="auto"/>
        <w:left w:val="none" w:sz="0" w:space="0" w:color="auto"/>
        <w:bottom w:val="none" w:sz="0" w:space="0" w:color="auto"/>
        <w:right w:val="none" w:sz="0" w:space="0" w:color="auto"/>
      </w:divBdr>
    </w:div>
    <w:div w:id="617101898">
      <w:bodyDiv w:val="1"/>
      <w:marLeft w:val="0"/>
      <w:marRight w:val="0"/>
      <w:marTop w:val="0"/>
      <w:marBottom w:val="0"/>
      <w:divBdr>
        <w:top w:val="none" w:sz="0" w:space="0" w:color="auto"/>
        <w:left w:val="none" w:sz="0" w:space="0" w:color="auto"/>
        <w:bottom w:val="none" w:sz="0" w:space="0" w:color="auto"/>
        <w:right w:val="none" w:sz="0" w:space="0" w:color="auto"/>
      </w:divBdr>
    </w:div>
    <w:div w:id="625893431">
      <w:bodyDiv w:val="1"/>
      <w:marLeft w:val="0"/>
      <w:marRight w:val="0"/>
      <w:marTop w:val="0"/>
      <w:marBottom w:val="0"/>
      <w:divBdr>
        <w:top w:val="none" w:sz="0" w:space="0" w:color="auto"/>
        <w:left w:val="none" w:sz="0" w:space="0" w:color="auto"/>
        <w:bottom w:val="none" w:sz="0" w:space="0" w:color="auto"/>
        <w:right w:val="none" w:sz="0" w:space="0" w:color="auto"/>
      </w:divBdr>
    </w:div>
    <w:div w:id="641621620">
      <w:bodyDiv w:val="1"/>
      <w:marLeft w:val="0"/>
      <w:marRight w:val="0"/>
      <w:marTop w:val="0"/>
      <w:marBottom w:val="0"/>
      <w:divBdr>
        <w:top w:val="none" w:sz="0" w:space="0" w:color="auto"/>
        <w:left w:val="none" w:sz="0" w:space="0" w:color="auto"/>
        <w:bottom w:val="none" w:sz="0" w:space="0" w:color="auto"/>
        <w:right w:val="none" w:sz="0" w:space="0" w:color="auto"/>
      </w:divBdr>
    </w:div>
    <w:div w:id="647830569">
      <w:bodyDiv w:val="1"/>
      <w:marLeft w:val="0"/>
      <w:marRight w:val="0"/>
      <w:marTop w:val="0"/>
      <w:marBottom w:val="0"/>
      <w:divBdr>
        <w:top w:val="none" w:sz="0" w:space="0" w:color="auto"/>
        <w:left w:val="none" w:sz="0" w:space="0" w:color="auto"/>
        <w:bottom w:val="none" w:sz="0" w:space="0" w:color="auto"/>
        <w:right w:val="none" w:sz="0" w:space="0" w:color="auto"/>
      </w:divBdr>
    </w:div>
    <w:div w:id="654799249">
      <w:bodyDiv w:val="1"/>
      <w:marLeft w:val="0"/>
      <w:marRight w:val="0"/>
      <w:marTop w:val="0"/>
      <w:marBottom w:val="0"/>
      <w:divBdr>
        <w:top w:val="none" w:sz="0" w:space="0" w:color="auto"/>
        <w:left w:val="none" w:sz="0" w:space="0" w:color="auto"/>
        <w:bottom w:val="none" w:sz="0" w:space="0" w:color="auto"/>
        <w:right w:val="none" w:sz="0" w:space="0" w:color="auto"/>
      </w:divBdr>
    </w:div>
    <w:div w:id="670524649">
      <w:bodyDiv w:val="1"/>
      <w:marLeft w:val="0"/>
      <w:marRight w:val="0"/>
      <w:marTop w:val="0"/>
      <w:marBottom w:val="0"/>
      <w:divBdr>
        <w:top w:val="none" w:sz="0" w:space="0" w:color="auto"/>
        <w:left w:val="none" w:sz="0" w:space="0" w:color="auto"/>
        <w:bottom w:val="none" w:sz="0" w:space="0" w:color="auto"/>
        <w:right w:val="none" w:sz="0" w:space="0" w:color="auto"/>
      </w:divBdr>
    </w:div>
    <w:div w:id="676998842">
      <w:bodyDiv w:val="1"/>
      <w:marLeft w:val="0"/>
      <w:marRight w:val="0"/>
      <w:marTop w:val="0"/>
      <w:marBottom w:val="0"/>
      <w:divBdr>
        <w:top w:val="none" w:sz="0" w:space="0" w:color="auto"/>
        <w:left w:val="none" w:sz="0" w:space="0" w:color="auto"/>
        <w:bottom w:val="none" w:sz="0" w:space="0" w:color="auto"/>
        <w:right w:val="none" w:sz="0" w:space="0" w:color="auto"/>
      </w:divBdr>
    </w:div>
    <w:div w:id="679357209">
      <w:bodyDiv w:val="1"/>
      <w:marLeft w:val="0"/>
      <w:marRight w:val="0"/>
      <w:marTop w:val="0"/>
      <w:marBottom w:val="0"/>
      <w:divBdr>
        <w:top w:val="none" w:sz="0" w:space="0" w:color="auto"/>
        <w:left w:val="none" w:sz="0" w:space="0" w:color="auto"/>
        <w:bottom w:val="none" w:sz="0" w:space="0" w:color="auto"/>
        <w:right w:val="none" w:sz="0" w:space="0" w:color="auto"/>
      </w:divBdr>
    </w:div>
    <w:div w:id="685179742">
      <w:bodyDiv w:val="1"/>
      <w:marLeft w:val="0"/>
      <w:marRight w:val="0"/>
      <w:marTop w:val="0"/>
      <w:marBottom w:val="0"/>
      <w:divBdr>
        <w:top w:val="none" w:sz="0" w:space="0" w:color="auto"/>
        <w:left w:val="none" w:sz="0" w:space="0" w:color="auto"/>
        <w:bottom w:val="none" w:sz="0" w:space="0" w:color="auto"/>
        <w:right w:val="none" w:sz="0" w:space="0" w:color="auto"/>
      </w:divBdr>
    </w:div>
    <w:div w:id="694504278">
      <w:bodyDiv w:val="1"/>
      <w:marLeft w:val="0"/>
      <w:marRight w:val="0"/>
      <w:marTop w:val="0"/>
      <w:marBottom w:val="0"/>
      <w:divBdr>
        <w:top w:val="none" w:sz="0" w:space="0" w:color="auto"/>
        <w:left w:val="none" w:sz="0" w:space="0" w:color="auto"/>
        <w:bottom w:val="none" w:sz="0" w:space="0" w:color="auto"/>
        <w:right w:val="none" w:sz="0" w:space="0" w:color="auto"/>
      </w:divBdr>
    </w:div>
    <w:div w:id="699092298">
      <w:bodyDiv w:val="1"/>
      <w:marLeft w:val="0"/>
      <w:marRight w:val="0"/>
      <w:marTop w:val="0"/>
      <w:marBottom w:val="0"/>
      <w:divBdr>
        <w:top w:val="none" w:sz="0" w:space="0" w:color="auto"/>
        <w:left w:val="none" w:sz="0" w:space="0" w:color="auto"/>
        <w:bottom w:val="none" w:sz="0" w:space="0" w:color="auto"/>
        <w:right w:val="none" w:sz="0" w:space="0" w:color="auto"/>
      </w:divBdr>
    </w:div>
    <w:div w:id="707604120">
      <w:bodyDiv w:val="1"/>
      <w:marLeft w:val="0"/>
      <w:marRight w:val="0"/>
      <w:marTop w:val="0"/>
      <w:marBottom w:val="0"/>
      <w:divBdr>
        <w:top w:val="none" w:sz="0" w:space="0" w:color="auto"/>
        <w:left w:val="none" w:sz="0" w:space="0" w:color="auto"/>
        <w:bottom w:val="none" w:sz="0" w:space="0" w:color="auto"/>
        <w:right w:val="none" w:sz="0" w:space="0" w:color="auto"/>
      </w:divBdr>
    </w:div>
    <w:div w:id="713890187">
      <w:bodyDiv w:val="1"/>
      <w:marLeft w:val="0"/>
      <w:marRight w:val="0"/>
      <w:marTop w:val="0"/>
      <w:marBottom w:val="0"/>
      <w:divBdr>
        <w:top w:val="none" w:sz="0" w:space="0" w:color="auto"/>
        <w:left w:val="none" w:sz="0" w:space="0" w:color="auto"/>
        <w:bottom w:val="none" w:sz="0" w:space="0" w:color="auto"/>
        <w:right w:val="none" w:sz="0" w:space="0" w:color="auto"/>
      </w:divBdr>
    </w:div>
    <w:div w:id="726340700">
      <w:bodyDiv w:val="1"/>
      <w:marLeft w:val="0"/>
      <w:marRight w:val="0"/>
      <w:marTop w:val="0"/>
      <w:marBottom w:val="0"/>
      <w:divBdr>
        <w:top w:val="none" w:sz="0" w:space="0" w:color="auto"/>
        <w:left w:val="none" w:sz="0" w:space="0" w:color="auto"/>
        <w:bottom w:val="none" w:sz="0" w:space="0" w:color="auto"/>
        <w:right w:val="none" w:sz="0" w:space="0" w:color="auto"/>
      </w:divBdr>
    </w:div>
    <w:div w:id="726609421">
      <w:bodyDiv w:val="1"/>
      <w:marLeft w:val="0"/>
      <w:marRight w:val="0"/>
      <w:marTop w:val="0"/>
      <w:marBottom w:val="0"/>
      <w:divBdr>
        <w:top w:val="none" w:sz="0" w:space="0" w:color="auto"/>
        <w:left w:val="none" w:sz="0" w:space="0" w:color="auto"/>
        <w:bottom w:val="none" w:sz="0" w:space="0" w:color="auto"/>
        <w:right w:val="none" w:sz="0" w:space="0" w:color="auto"/>
      </w:divBdr>
    </w:div>
    <w:div w:id="731777659">
      <w:bodyDiv w:val="1"/>
      <w:marLeft w:val="0"/>
      <w:marRight w:val="0"/>
      <w:marTop w:val="0"/>
      <w:marBottom w:val="0"/>
      <w:divBdr>
        <w:top w:val="none" w:sz="0" w:space="0" w:color="auto"/>
        <w:left w:val="none" w:sz="0" w:space="0" w:color="auto"/>
        <w:bottom w:val="none" w:sz="0" w:space="0" w:color="auto"/>
        <w:right w:val="none" w:sz="0" w:space="0" w:color="auto"/>
      </w:divBdr>
    </w:div>
    <w:div w:id="742146444">
      <w:bodyDiv w:val="1"/>
      <w:marLeft w:val="0"/>
      <w:marRight w:val="0"/>
      <w:marTop w:val="0"/>
      <w:marBottom w:val="0"/>
      <w:divBdr>
        <w:top w:val="none" w:sz="0" w:space="0" w:color="auto"/>
        <w:left w:val="none" w:sz="0" w:space="0" w:color="auto"/>
        <w:bottom w:val="none" w:sz="0" w:space="0" w:color="auto"/>
        <w:right w:val="none" w:sz="0" w:space="0" w:color="auto"/>
      </w:divBdr>
    </w:div>
    <w:div w:id="746270779">
      <w:bodyDiv w:val="1"/>
      <w:marLeft w:val="0"/>
      <w:marRight w:val="0"/>
      <w:marTop w:val="0"/>
      <w:marBottom w:val="0"/>
      <w:divBdr>
        <w:top w:val="none" w:sz="0" w:space="0" w:color="auto"/>
        <w:left w:val="none" w:sz="0" w:space="0" w:color="auto"/>
        <w:bottom w:val="none" w:sz="0" w:space="0" w:color="auto"/>
        <w:right w:val="none" w:sz="0" w:space="0" w:color="auto"/>
      </w:divBdr>
    </w:div>
    <w:div w:id="750859377">
      <w:bodyDiv w:val="1"/>
      <w:marLeft w:val="0"/>
      <w:marRight w:val="0"/>
      <w:marTop w:val="0"/>
      <w:marBottom w:val="0"/>
      <w:divBdr>
        <w:top w:val="none" w:sz="0" w:space="0" w:color="auto"/>
        <w:left w:val="none" w:sz="0" w:space="0" w:color="auto"/>
        <w:bottom w:val="none" w:sz="0" w:space="0" w:color="auto"/>
        <w:right w:val="none" w:sz="0" w:space="0" w:color="auto"/>
      </w:divBdr>
    </w:div>
    <w:div w:id="755325940">
      <w:bodyDiv w:val="1"/>
      <w:marLeft w:val="0"/>
      <w:marRight w:val="0"/>
      <w:marTop w:val="0"/>
      <w:marBottom w:val="0"/>
      <w:divBdr>
        <w:top w:val="none" w:sz="0" w:space="0" w:color="auto"/>
        <w:left w:val="none" w:sz="0" w:space="0" w:color="auto"/>
        <w:bottom w:val="none" w:sz="0" w:space="0" w:color="auto"/>
        <w:right w:val="none" w:sz="0" w:space="0" w:color="auto"/>
      </w:divBdr>
    </w:div>
    <w:div w:id="756830550">
      <w:bodyDiv w:val="1"/>
      <w:marLeft w:val="0"/>
      <w:marRight w:val="0"/>
      <w:marTop w:val="0"/>
      <w:marBottom w:val="0"/>
      <w:divBdr>
        <w:top w:val="none" w:sz="0" w:space="0" w:color="auto"/>
        <w:left w:val="none" w:sz="0" w:space="0" w:color="auto"/>
        <w:bottom w:val="none" w:sz="0" w:space="0" w:color="auto"/>
        <w:right w:val="none" w:sz="0" w:space="0" w:color="auto"/>
      </w:divBdr>
    </w:div>
    <w:div w:id="763845294">
      <w:bodyDiv w:val="1"/>
      <w:marLeft w:val="0"/>
      <w:marRight w:val="0"/>
      <w:marTop w:val="0"/>
      <w:marBottom w:val="0"/>
      <w:divBdr>
        <w:top w:val="none" w:sz="0" w:space="0" w:color="auto"/>
        <w:left w:val="none" w:sz="0" w:space="0" w:color="auto"/>
        <w:bottom w:val="none" w:sz="0" w:space="0" w:color="auto"/>
        <w:right w:val="none" w:sz="0" w:space="0" w:color="auto"/>
      </w:divBdr>
    </w:div>
    <w:div w:id="771584838">
      <w:bodyDiv w:val="1"/>
      <w:marLeft w:val="0"/>
      <w:marRight w:val="0"/>
      <w:marTop w:val="0"/>
      <w:marBottom w:val="0"/>
      <w:divBdr>
        <w:top w:val="none" w:sz="0" w:space="0" w:color="auto"/>
        <w:left w:val="none" w:sz="0" w:space="0" w:color="auto"/>
        <w:bottom w:val="none" w:sz="0" w:space="0" w:color="auto"/>
        <w:right w:val="none" w:sz="0" w:space="0" w:color="auto"/>
      </w:divBdr>
    </w:div>
    <w:div w:id="780877020">
      <w:bodyDiv w:val="1"/>
      <w:marLeft w:val="0"/>
      <w:marRight w:val="0"/>
      <w:marTop w:val="0"/>
      <w:marBottom w:val="0"/>
      <w:divBdr>
        <w:top w:val="none" w:sz="0" w:space="0" w:color="auto"/>
        <w:left w:val="none" w:sz="0" w:space="0" w:color="auto"/>
        <w:bottom w:val="none" w:sz="0" w:space="0" w:color="auto"/>
        <w:right w:val="none" w:sz="0" w:space="0" w:color="auto"/>
      </w:divBdr>
    </w:div>
    <w:div w:id="781921294">
      <w:bodyDiv w:val="1"/>
      <w:marLeft w:val="0"/>
      <w:marRight w:val="0"/>
      <w:marTop w:val="0"/>
      <w:marBottom w:val="0"/>
      <w:divBdr>
        <w:top w:val="none" w:sz="0" w:space="0" w:color="auto"/>
        <w:left w:val="none" w:sz="0" w:space="0" w:color="auto"/>
        <w:bottom w:val="none" w:sz="0" w:space="0" w:color="auto"/>
        <w:right w:val="none" w:sz="0" w:space="0" w:color="auto"/>
      </w:divBdr>
    </w:div>
    <w:div w:id="791900304">
      <w:bodyDiv w:val="1"/>
      <w:marLeft w:val="0"/>
      <w:marRight w:val="0"/>
      <w:marTop w:val="0"/>
      <w:marBottom w:val="0"/>
      <w:divBdr>
        <w:top w:val="none" w:sz="0" w:space="0" w:color="auto"/>
        <w:left w:val="none" w:sz="0" w:space="0" w:color="auto"/>
        <w:bottom w:val="none" w:sz="0" w:space="0" w:color="auto"/>
        <w:right w:val="none" w:sz="0" w:space="0" w:color="auto"/>
      </w:divBdr>
    </w:div>
    <w:div w:id="807935433">
      <w:bodyDiv w:val="1"/>
      <w:marLeft w:val="0"/>
      <w:marRight w:val="0"/>
      <w:marTop w:val="0"/>
      <w:marBottom w:val="0"/>
      <w:divBdr>
        <w:top w:val="none" w:sz="0" w:space="0" w:color="auto"/>
        <w:left w:val="none" w:sz="0" w:space="0" w:color="auto"/>
        <w:bottom w:val="none" w:sz="0" w:space="0" w:color="auto"/>
        <w:right w:val="none" w:sz="0" w:space="0" w:color="auto"/>
      </w:divBdr>
    </w:div>
    <w:div w:id="821314481">
      <w:bodyDiv w:val="1"/>
      <w:marLeft w:val="0"/>
      <w:marRight w:val="0"/>
      <w:marTop w:val="0"/>
      <w:marBottom w:val="0"/>
      <w:divBdr>
        <w:top w:val="none" w:sz="0" w:space="0" w:color="auto"/>
        <w:left w:val="none" w:sz="0" w:space="0" w:color="auto"/>
        <w:bottom w:val="none" w:sz="0" w:space="0" w:color="auto"/>
        <w:right w:val="none" w:sz="0" w:space="0" w:color="auto"/>
      </w:divBdr>
    </w:div>
    <w:div w:id="822310220">
      <w:bodyDiv w:val="1"/>
      <w:marLeft w:val="0"/>
      <w:marRight w:val="0"/>
      <w:marTop w:val="0"/>
      <w:marBottom w:val="0"/>
      <w:divBdr>
        <w:top w:val="none" w:sz="0" w:space="0" w:color="auto"/>
        <w:left w:val="none" w:sz="0" w:space="0" w:color="auto"/>
        <w:bottom w:val="none" w:sz="0" w:space="0" w:color="auto"/>
        <w:right w:val="none" w:sz="0" w:space="0" w:color="auto"/>
      </w:divBdr>
    </w:div>
    <w:div w:id="822507972">
      <w:bodyDiv w:val="1"/>
      <w:marLeft w:val="0"/>
      <w:marRight w:val="0"/>
      <w:marTop w:val="0"/>
      <w:marBottom w:val="0"/>
      <w:divBdr>
        <w:top w:val="none" w:sz="0" w:space="0" w:color="auto"/>
        <w:left w:val="none" w:sz="0" w:space="0" w:color="auto"/>
        <w:bottom w:val="none" w:sz="0" w:space="0" w:color="auto"/>
        <w:right w:val="none" w:sz="0" w:space="0" w:color="auto"/>
      </w:divBdr>
    </w:div>
    <w:div w:id="823472184">
      <w:bodyDiv w:val="1"/>
      <w:marLeft w:val="0"/>
      <w:marRight w:val="0"/>
      <w:marTop w:val="0"/>
      <w:marBottom w:val="0"/>
      <w:divBdr>
        <w:top w:val="none" w:sz="0" w:space="0" w:color="auto"/>
        <w:left w:val="none" w:sz="0" w:space="0" w:color="auto"/>
        <w:bottom w:val="none" w:sz="0" w:space="0" w:color="auto"/>
        <w:right w:val="none" w:sz="0" w:space="0" w:color="auto"/>
      </w:divBdr>
    </w:div>
    <w:div w:id="830373368">
      <w:bodyDiv w:val="1"/>
      <w:marLeft w:val="0"/>
      <w:marRight w:val="0"/>
      <w:marTop w:val="0"/>
      <w:marBottom w:val="0"/>
      <w:divBdr>
        <w:top w:val="none" w:sz="0" w:space="0" w:color="auto"/>
        <w:left w:val="none" w:sz="0" w:space="0" w:color="auto"/>
        <w:bottom w:val="none" w:sz="0" w:space="0" w:color="auto"/>
        <w:right w:val="none" w:sz="0" w:space="0" w:color="auto"/>
      </w:divBdr>
    </w:div>
    <w:div w:id="848643862">
      <w:bodyDiv w:val="1"/>
      <w:marLeft w:val="0"/>
      <w:marRight w:val="0"/>
      <w:marTop w:val="0"/>
      <w:marBottom w:val="0"/>
      <w:divBdr>
        <w:top w:val="none" w:sz="0" w:space="0" w:color="auto"/>
        <w:left w:val="none" w:sz="0" w:space="0" w:color="auto"/>
        <w:bottom w:val="none" w:sz="0" w:space="0" w:color="auto"/>
        <w:right w:val="none" w:sz="0" w:space="0" w:color="auto"/>
      </w:divBdr>
    </w:div>
    <w:div w:id="868228214">
      <w:bodyDiv w:val="1"/>
      <w:marLeft w:val="0"/>
      <w:marRight w:val="0"/>
      <w:marTop w:val="0"/>
      <w:marBottom w:val="0"/>
      <w:divBdr>
        <w:top w:val="none" w:sz="0" w:space="0" w:color="auto"/>
        <w:left w:val="none" w:sz="0" w:space="0" w:color="auto"/>
        <w:bottom w:val="none" w:sz="0" w:space="0" w:color="auto"/>
        <w:right w:val="none" w:sz="0" w:space="0" w:color="auto"/>
      </w:divBdr>
    </w:div>
    <w:div w:id="873349833">
      <w:bodyDiv w:val="1"/>
      <w:marLeft w:val="0"/>
      <w:marRight w:val="0"/>
      <w:marTop w:val="0"/>
      <w:marBottom w:val="0"/>
      <w:divBdr>
        <w:top w:val="none" w:sz="0" w:space="0" w:color="auto"/>
        <w:left w:val="none" w:sz="0" w:space="0" w:color="auto"/>
        <w:bottom w:val="none" w:sz="0" w:space="0" w:color="auto"/>
        <w:right w:val="none" w:sz="0" w:space="0" w:color="auto"/>
      </w:divBdr>
    </w:div>
    <w:div w:id="875510677">
      <w:bodyDiv w:val="1"/>
      <w:marLeft w:val="0"/>
      <w:marRight w:val="0"/>
      <w:marTop w:val="0"/>
      <w:marBottom w:val="0"/>
      <w:divBdr>
        <w:top w:val="none" w:sz="0" w:space="0" w:color="auto"/>
        <w:left w:val="none" w:sz="0" w:space="0" w:color="auto"/>
        <w:bottom w:val="none" w:sz="0" w:space="0" w:color="auto"/>
        <w:right w:val="none" w:sz="0" w:space="0" w:color="auto"/>
      </w:divBdr>
    </w:div>
    <w:div w:id="891815501">
      <w:bodyDiv w:val="1"/>
      <w:marLeft w:val="0"/>
      <w:marRight w:val="0"/>
      <w:marTop w:val="0"/>
      <w:marBottom w:val="0"/>
      <w:divBdr>
        <w:top w:val="none" w:sz="0" w:space="0" w:color="auto"/>
        <w:left w:val="none" w:sz="0" w:space="0" w:color="auto"/>
        <w:bottom w:val="none" w:sz="0" w:space="0" w:color="auto"/>
        <w:right w:val="none" w:sz="0" w:space="0" w:color="auto"/>
      </w:divBdr>
    </w:div>
    <w:div w:id="892039046">
      <w:bodyDiv w:val="1"/>
      <w:marLeft w:val="0"/>
      <w:marRight w:val="0"/>
      <w:marTop w:val="0"/>
      <w:marBottom w:val="0"/>
      <w:divBdr>
        <w:top w:val="none" w:sz="0" w:space="0" w:color="auto"/>
        <w:left w:val="none" w:sz="0" w:space="0" w:color="auto"/>
        <w:bottom w:val="none" w:sz="0" w:space="0" w:color="auto"/>
        <w:right w:val="none" w:sz="0" w:space="0" w:color="auto"/>
      </w:divBdr>
    </w:div>
    <w:div w:id="895512875">
      <w:bodyDiv w:val="1"/>
      <w:marLeft w:val="0"/>
      <w:marRight w:val="0"/>
      <w:marTop w:val="0"/>
      <w:marBottom w:val="0"/>
      <w:divBdr>
        <w:top w:val="none" w:sz="0" w:space="0" w:color="auto"/>
        <w:left w:val="none" w:sz="0" w:space="0" w:color="auto"/>
        <w:bottom w:val="none" w:sz="0" w:space="0" w:color="auto"/>
        <w:right w:val="none" w:sz="0" w:space="0" w:color="auto"/>
      </w:divBdr>
    </w:div>
    <w:div w:id="903225538">
      <w:bodyDiv w:val="1"/>
      <w:marLeft w:val="0"/>
      <w:marRight w:val="0"/>
      <w:marTop w:val="0"/>
      <w:marBottom w:val="0"/>
      <w:divBdr>
        <w:top w:val="none" w:sz="0" w:space="0" w:color="auto"/>
        <w:left w:val="none" w:sz="0" w:space="0" w:color="auto"/>
        <w:bottom w:val="none" w:sz="0" w:space="0" w:color="auto"/>
        <w:right w:val="none" w:sz="0" w:space="0" w:color="auto"/>
      </w:divBdr>
    </w:div>
    <w:div w:id="910121449">
      <w:bodyDiv w:val="1"/>
      <w:marLeft w:val="0"/>
      <w:marRight w:val="0"/>
      <w:marTop w:val="0"/>
      <w:marBottom w:val="0"/>
      <w:divBdr>
        <w:top w:val="none" w:sz="0" w:space="0" w:color="auto"/>
        <w:left w:val="none" w:sz="0" w:space="0" w:color="auto"/>
        <w:bottom w:val="none" w:sz="0" w:space="0" w:color="auto"/>
        <w:right w:val="none" w:sz="0" w:space="0" w:color="auto"/>
      </w:divBdr>
    </w:div>
    <w:div w:id="933903383">
      <w:bodyDiv w:val="1"/>
      <w:marLeft w:val="0"/>
      <w:marRight w:val="0"/>
      <w:marTop w:val="0"/>
      <w:marBottom w:val="0"/>
      <w:divBdr>
        <w:top w:val="none" w:sz="0" w:space="0" w:color="auto"/>
        <w:left w:val="none" w:sz="0" w:space="0" w:color="auto"/>
        <w:bottom w:val="none" w:sz="0" w:space="0" w:color="auto"/>
        <w:right w:val="none" w:sz="0" w:space="0" w:color="auto"/>
      </w:divBdr>
    </w:div>
    <w:div w:id="938102861">
      <w:bodyDiv w:val="1"/>
      <w:marLeft w:val="0"/>
      <w:marRight w:val="0"/>
      <w:marTop w:val="0"/>
      <w:marBottom w:val="0"/>
      <w:divBdr>
        <w:top w:val="none" w:sz="0" w:space="0" w:color="auto"/>
        <w:left w:val="none" w:sz="0" w:space="0" w:color="auto"/>
        <w:bottom w:val="none" w:sz="0" w:space="0" w:color="auto"/>
        <w:right w:val="none" w:sz="0" w:space="0" w:color="auto"/>
      </w:divBdr>
    </w:div>
    <w:div w:id="946422332">
      <w:bodyDiv w:val="1"/>
      <w:marLeft w:val="0"/>
      <w:marRight w:val="0"/>
      <w:marTop w:val="0"/>
      <w:marBottom w:val="0"/>
      <w:divBdr>
        <w:top w:val="none" w:sz="0" w:space="0" w:color="auto"/>
        <w:left w:val="none" w:sz="0" w:space="0" w:color="auto"/>
        <w:bottom w:val="none" w:sz="0" w:space="0" w:color="auto"/>
        <w:right w:val="none" w:sz="0" w:space="0" w:color="auto"/>
      </w:divBdr>
    </w:div>
    <w:div w:id="948463511">
      <w:bodyDiv w:val="1"/>
      <w:marLeft w:val="0"/>
      <w:marRight w:val="0"/>
      <w:marTop w:val="0"/>
      <w:marBottom w:val="0"/>
      <w:divBdr>
        <w:top w:val="none" w:sz="0" w:space="0" w:color="auto"/>
        <w:left w:val="none" w:sz="0" w:space="0" w:color="auto"/>
        <w:bottom w:val="none" w:sz="0" w:space="0" w:color="auto"/>
        <w:right w:val="none" w:sz="0" w:space="0" w:color="auto"/>
      </w:divBdr>
    </w:div>
    <w:div w:id="967248963">
      <w:bodyDiv w:val="1"/>
      <w:marLeft w:val="0"/>
      <w:marRight w:val="0"/>
      <w:marTop w:val="0"/>
      <w:marBottom w:val="0"/>
      <w:divBdr>
        <w:top w:val="none" w:sz="0" w:space="0" w:color="auto"/>
        <w:left w:val="none" w:sz="0" w:space="0" w:color="auto"/>
        <w:bottom w:val="none" w:sz="0" w:space="0" w:color="auto"/>
        <w:right w:val="none" w:sz="0" w:space="0" w:color="auto"/>
      </w:divBdr>
    </w:div>
    <w:div w:id="967508668">
      <w:bodyDiv w:val="1"/>
      <w:marLeft w:val="0"/>
      <w:marRight w:val="0"/>
      <w:marTop w:val="0"/>
      <w:marBottom w:val="0"/>
      <w:divBdr>
        <w:top w:val="none" w:sz="0" w:space="0" w:color="auto"/>
        <w:left w:val="none" w:sz="0" w:space="0" w:color="auto"/>
        <w:bottom w:val="none" w:sz="0" w:space="0" w:color="auto"/>
        <w:right w:val="none" w:sz="0" w:space="0" w:color="auto"/>
      </w:divBdr>
    </w:div>
    <w:div w:id="969819912">
      <w:bodyDiv w:val="1"/>
      <w:marLeft w:val="0"/>
      <w:marRight w:val="0"/>
      <w:marTop w:val="0"/>
      <w:marBottom w:val="0"/>
      <w:divBdr>
        <w:top w:val="none" w:sz="0" w:space="0" w:color="auto"/>
        <w:left w:val="none" w:sz="0" w:space="0" w:color="auto"/>
        <w:bottom w:val="none" w:sz="0" w:space="0" w:color="auto"/>
        <w:right w:val="none" w:sz="0" w:space="0" w:color="auto"/>
      </w:divBdr>
    </w:div>
    <w:div w:id="974608158">
      <w:bodyDiv w:val="1"/>
      <w:marLeft w:val="0"/>
      <w:marRight w:val="0"/>
      <w:marTop w:val="0"/>
      <w:marBottom w:val="0"/>
      <w:divBdr>
        <w:top w:val="none" w:sz="0" w:space="0" w:color="auto"/>
        <w:left w:val="none" w:sz="0" w:space="0" w:color="auto"/>
        <w:bottom w:val="none" w:sz="0" w:space="0" w:color="auto"/>
        <w:right w:val="none" w:sz="0" w:space="0" w:color="auto"/>
      </w:divBdr>
    </w:div>
    <w:div w:id="990209128">
      <w:bodyDiv w:val="1"/>
      <w:marLeft w:val="0"/>
      <w:marRight w:val="0"/>
      <w:marTop w:val="0"/>
      <w:marBottom w:val="0"/>
      <w:divBdr>
        <w:top w:val="none" w:sz="0" w:space="0" w:color="auto"/>
        <w:left w:val="none" w:sz="0" w:space="0" w:color="auto"/>
        <w:bottom w:val="none" w:sz="0" w:space="0" w:color="auto"/>
        <w:right w:val="none" w:sz="0" w:space="0" w:color="auto"/>
      </w:divBdr>
    </w:div>
    <w:div w:id="994190648">
      <w:bodyDiv w:val="1"/>
      <w:marLeft w:val="0"/>
      <w:marRight w:val="0"/>
      <w:marTop w:val="0"/>
      <w:marBottom w:val="0"/>
      <w:divBdr>
        <w:top w:val="none" w:sz="0" w:space="0" w:color="auto"/>
        <w:left w:val="none" w:sz="0" w:space="0" w:color="auto"/>
        <w:bottom w:val="none" w:sz="0" w:space="0" w:color="auto"/>
        <w:right w:val="none" w:sz="0" w:space="0" w:color="auto"/>
      </w:divBdr>
    </w:div>
    <w:div w:id="1009530709">
      <w:bodyDiv w:val="1"/>
      <w:marLeft w:val="0"/>
      <w:marRight w:val="0"/>
      <w:marTop w:val="0"/>
      <w:marBottom w:val="0"/>
      <w:divBdr>
        <w:top w:val="none" w:sz="0" w:space="0" w:color="auto"/>
        <w:left w:val="none" w:sz="0" w:space="0" w:color="auto"/>
        <w:bottom w:val="none" w:sz="0" w:space="0" w:color="auto"/>
        <w:right w:val="none" w:sz="0" w:space="0" w:color="auto"/>
      </w:divBdr>
    </w:div>
    <w:div w:id="1011301045">
      <w:bodyDiv w:val="1"/>
      <w:marLeft w:val="0"/>
      <w:marRight w:val="0"/>
      <w:marTop w:val="0"/>
      <w:marBottom w:val="0"/>
      <w:divBdr>
        <w:top w:val="none" w:sz="0" w:space="0" w:color="auto"/>
        <w:left w:val="none" w:sz="0" w:space="0" w:color="auto"/>
        <w:bottom w:val="none" w:sz="0" w:space="0" w:color="auto"/>
        <w:right w:val="none" w:sz="0" w:space="0" w:color="auto"/>
      </w:divBdr>
    </w:div>
    <w:div w:id="1022167056">
      <w:bodyDiv w:val="1"/>
      <w:marLeft w:val="0"/>
      <w:marRight w:val="0"/>
      <w:marTop w:val="0"/>
      <w:marBottom w:val="0"/>
      <w:divBdr>
        <w:top w:val="none" w:sz="0" w:space="0" w:color="auto"/>
        <w:left w:val="none" w:sz="0" w:space="0" w:color="auto"/>
        <w:bottom w:val="none" w:sz="0" w:space="0" w:color="auto"/>
        <w:right w:val="none" w:sz="0" w:space="0" w:color="auto"/>
      </w:divBdr>
    </w:div>
    <w:div w:id="1027027194">
      <w:bodyDiv w:val="1"/>
      <w:marLeft w:val="0"/>
      <w:marRight w:val="0"/>
      <w:marTop w:val="0"/>
      <w:marBottom w:val="0"/>
      <w:divBdr>
        <w:top w:val="none" w:sz="0" w:space="0" w:color="auto"/>
        <w:left w:val="none" w:sz="0" w:space="0" w:color="auto"/>
        <w:bottom w:val="none" w:sz="0" w:space="0" w:color="auto"/>
        <w:right w:val="none" w:sz="0" w:space="0" w:color="auto"/>
      </w:divBdr>
    </w:div>
    <w:div w:id="1038629877">
      <w:bodyDiv w:val="1"/>
      <w:marLeft w:val="0"/>
      <w:marRight w:val="0"/>
      <w:marTop w:val="0"/>
      <w:marBottom w:val="0"/>
      <w:divBdr>
        <w:top w:val="none" w:sz="0" w:space="0" w:color="auto"/>
        <w:left w:val="none" w:sz="0" w:space="0" w:color="auto"/>
        <w:bottom w:val="none" w:sz="0" w:space="0" w:color="auto"/>
        <w:right w:val="none" w:sz="0" w:space="0" w:color="auto"/>
      </w:divBdr>
    </w:div>
    <w:div w:id="1043092626">
      <w:bodyDiv w:val="1"/>
      <w:marLeft w:val="0"/>
      <w:marRight w:val="0"/>
      <w:marTop w:val="0"/>
      <w:marBottom w:val="0"/>
      <w:divBdr>
        <w:top w:val="none" w:sz="0" w:space="0" w:color="auto"/>
        <w:left w:val="none" w:sz="0" w:space="0" w:color="auto"/>
        <w:bottom w:val="none" w:sz="0" w:space="0" w:color="auto"/>
        <w:right w:val="none" w:sz="0" w:space="0" w:color="auto"/>
      </w:divBdr>
    </w:div>
    <w:div w:id="1045059528">
      <w:bodyDiv w:val="1"/>
      <w:marLeft w:val="0"/>
      <w:marRight w:val="0"/>
      <w:marTop w:val="0"/>
      <w:marBottom w:val="0"/>
      <w:divBdr>
        <w:top w:val="none" w:sz="0" w:space="0" w:color="auto"/>
        <w:left w:val="none" w:sz="0" w:space="0" w:color="auto"/>
        <w:bottom w:val="none" w:sz="0" w:space="0" w:color="auto"/>
        <w:right w:val="none" w:sz="0" w:space="0" w:color="auto"/>
      </w:divBdr>
    </w:div>
    <w:div w:id="1045328421">
      <w:bodyDiv w:val="1"/>
      <w:marLeft w:val="0"/>
      <w:marRight w:val="0"/>
      <w:marTop w:val="0"/>
      <w:marBottom w:val="0"/>
      <w:divBdr>
        <w:top w:val="none" w:sz="0" w:space="0" w:color="auto"/>
        <w:left w:val="none" w:sz="0" w:space="0" w:color="auto"/>
        <w:bottom w:val="none" w:sz="0" w:space="0" w:color="auto"/>
        <w:right w:val="none" w:sz="0" w:space="0" w:color="auto"/>
      </w:divBdr>
    </w:div>
    <w:div w:id="1048913737">
      <w:bodyDiv w:val="1"/>
      <w:marLeft w:val="0"/>
      <w:marRight w:val="0"/>
      <w:marTop w:val="0"/>
      <w:marBottom w:val="0"/>
      <w:divBdr>
        <w:top w:val="none" w:sz="0" w:space="0" w:color="auto"/>
        <w:left w:val="none" w:sz="0" w:space="0" w:color="auto"/>
        <w:bottom w:val="none" w:sz="0" w:space="0" w:color="auto"/>
        <w:right w:val="none" w:sz="0" w:space="0" w:color="auto"/>
      </w:divBdr>
    </w:div>
    <w:div w:id="1051416682">
      <w:bodyDiv w:val="1"/>
      <w:marLeft w:val="0"/>
      <w:marRight w:val="0"/>
      <w:marTop w:val="0"/>
      <w:marBottom w:val="0"/>
      <w:divBdr>
        <w:top w:val="none" w:sz="0" w:space="0" w:color="auto"/>
        <w:left w:val="none" w:sz="0" w:space="0" w:color="auto"/>
        <w:bottom w:val="none" w:sz="0" w:space="0" w:color="auto"/>
        <w:right w:val="none" w:sz="0" w:space="0" w:color="auto"/>
      </w:divBdr>
    </w:div>
    <w:div w:id="1061900716">
      <w:bodyDiv w:val="1"/>
      <w:marLeft w:val="0"/>
      <w:marRight w:val="0"/>
      <w:marTop w:val="0"/>
      <w:marBottom w:val="0"/>
      <w:divBdr>
        <w:top w:val="none" w:sz="0" w:space="0" w:color="auto"/>
        <w:left w:val="none" w:sz="0" w:space="0" w:color="auto"/>
        <w:bottom w:val="none" w:sz="0" w:space="0" w:color="auto"/>
        <w:right w:val="none" w:sz="0" w:space="0" w:color="auto"/>
      </w:divBdr>
    </w:div>
    <w:div w:id="1065102222">
      <w:bodyDiv w:val="1"/>
      <w:marLeft w:val="0"/>
      <w:marRight w:val="0"/>
      <w:marTop w:val="0"/>
      <w:marBottom w:val="0"/>
      <w:divBdr>
        <w:top w:val="none" w:sz="0" w:space="0" w:color="auto"/>
        <w:left w:val="none" w:sz="0" w:space="0" w:color="auto"/>
        <w:bottom w:val="none" w:sz="0" w:space="0" w:color="auto"/>
        <w:right w:val="none" w:sz="0" w:space="0" w:color="auto"/>
      </w:divBdr>
    </w:div>
    <w:div w:id="1074937913">
      <w:bodyDiv w:val="1"/>
      <w:marLeft w:val="0"/>
      <w:marRight w:val="0"/>
      <w:marTop w:val="0"/>
      <w:marBottom w:val="0"/>
      <w:divBdr>
        <w:top w:val="none" w:sz="0" w:space="0" w:color="auto"/>
        <w:left w:val="none" w:sz="0" w:space="0" w:color="auto"/>
        <w:bottom w:val="none" w:sz="0" w:space="0" w:color="auto"/>
        <w:right w:val="none" w:sz="0" w:space="0" w:color="auto"/>
      </w:divBdr>
    </w:div>
    <w:div w:id="1077484759">
      <w:bodyDiv w:val="1"/>
      <w:marLeft w:val="0"/>
      <w:marRight w:val="0"/>
      <w:marTop w:val="0"/>
      <w:marBottom w:val="0"/>
      <w:divBdr>
        <w:top w:val="none" w:sz="0" w:space="0" w:color="auto"/>
        <w:left w:val="none" w:sz="0" w:space="0" w:color="auto"/>
        <w:bottom w:val="none" w:sz="0" w:space="0" w:color="auto"/>
        <w:right w:val="none" w:sz="0" w:space="0" w:color="auto"/>
      </w:divBdr>
    </w:div>
    <w:div w:id="1095051194">
      <w:bodyDiv w:val="1"/>
      <w:marLeft w:val="0"/>
      <w:marRight w:val="0"/>
      <w:marTop w:val="0"/>
      <w:marBottom w:val="0"/>
      <w:divBdr>
        <w:top w:val="none" w:sz="0" w:space="0" w:color="auto"/>
        <w:left w:val="none" w:sz="0" w:space="0" w:color="auto"/>
        <w:bottom w:val="none" w:sz="0" w:space="0" w:color="auto"/>
        <w:right w:val="none" w:sz="0" w:space="0" w:color="auto"/>
      </w:divBdr>
    </w:div>
    <w:div w:id="1117988448">
      <w:bodyDiv w:val="1"/>
      <w:marLeft w:val="0"/>
      <w:marRight w:val="0"/>
      <w:marTop w:val="0"/>
      <w:marBottom w:val="0"/>
      <w:divBdr>
        <w:top w:val="none" w:sz="0" w:space="0" w:color="auto"/>
        <w:left w:val="none" w:sz="0" w:space="0" w:color="auto"/>
        <w:bottom w:val="none" w:sz="0" w:space="0" w:color="auto"/>
        <w:right w:val="none" w:sz="0" w:space="0" w:color="auto"/>
      </w:divBdr>
    </w:div>
    <w:div w:id="1122457620">
      <w:bodyDiv w:val="1"/>
      <w:marLeft w:val="0"/>
      <w:marRight w:val="0"/>
      <w:marTop w:val="0"/>
      <w:marBottom w:val="0"/>
      <w:divBdr>
        <w:top w:val="none" w:sz="0" w:space="0" w:color="auto"/>
        <w:left w:val="none" w:sz="0" w:space="0" w:color="auto"/>
        <w:bottom w:val="none" w:sz="0" w:space="0" w:color="auto"/>
        <w:right w:val="none" w:sz="0" w:space="0" w:color="auto"/>
      </w:divBdr>
    </w:div>
    <w:div w:id="1132556835">
      <w:bodyDiv w:val="1"/>
      <w:marLeft w:val="0"/>
      <w:marRight w:val="0"/>
      <w:marTop w:val="0"/>
      <w:marBottom w:val="0"/>
      <w:divBdr>
        <w:top w:val="none" w:sz="0" w:space="0" w:color="auto"/>
        <w:left w:val="none" w:sz="0" w:space="0" w:color="auto"/>
        <w:bottom w:val="none" w:sz="0" w:space="0" w:color="auto"/>
        <w:right w:val="none" w:sz="0" w:space="0" w:color="auto"/>
      </w:divBdr>
    </w:div>
    <w:div w:id="1136222762">
      <w:bodyDiv w:val="1"/>
      <w:marLeft w:val="0"/>
      <w:marRight w:val="0"/>
      <w:marTop w:val="0"/>
      <w:marBottom w:val="0"/>
      <w:divBdr>
        <w:top w:val="none" w:sz="0" w:space="0" w:color="auto"/>
        <w:left w:val="none" w:sz="0" w:space="0" w:color="auto"/>
        <w:bottom w:val="none" w:sz="0" w:space="0" w:color="auto"/>
        <w:right w:val="none" w:sz="0" w:space="0" w:color="auto"/>
      </w:divBdr>
    </w:div>
    <w:div w:id="1138841435">
      <w:bodyDiv w:val="1"/>
      <w:marLeft w:val="0"/>
      <w:marRight w:val="0"/>
      <w:marTop w:val="0"/>
      <w:marBottom w:val="0"/>
      <w:divBdr>
        <w:top w:val="none" w:sz="0" w:space="0" w:color="auto"/>
        <w:left w:val="none" w:sz="0" w:space="0" w:color="auto"/>
        <w:bottom w:val="none" w:sz="0" w:space="0" w:color="auto"/>
        <w:right w:val="none" w:sz="0" w:space="0" w:color="auto"/>
      </w:divBdr>
    </w:div>
    <w:div w:id="1141773513">
      <w:bodyDiv w:val="1"/>
      <w:marLeft w:val="0"/>
      <w:marRight w:val="0"/>
      <w:marTop w:val="0"/>
      <w:marBottom w:val="0"/>
      <w:divBdr>
        <w:top w:val="none" w:sz="0" w:space="0" w:color="auto"/>
        <w:left w:val="none" w:sz="0" w:space="0" w:color="auto"/>
        <w:bottom w:val="none" w:sz="0" w:space="0" w:color="auto"/>
        <w:right w:val="none" w:sz="0" w:space="0" w:color="auto"/>
      </w:divBdr>
    </w:div>
    <w:div w:id="1148715250">
      <w:bodyDiv w:val="1"/>
      <w:marLeft w:val="0"/>
      <w:marRight w:val="0"/>
      <w:marTop w:val="0"/>
      <w:marBottom w:val="0"/>
      <w:divBdr>
        <w:top w:val="none" w:sz="0" w:space="0" w:color="auto"/>
        <w:left w:val="none" w:sz="0" w:space="0" w:color="auto"/>
        <w:bottom w:val="none" w:sz="0" w:space="0" w:color="auto"/>
        <w:right w:val="none" w:sz="0" w:space="0" w:color="auto"/>
      </w:divBdr>
    </w:div>
    <w:div w:id="1148788058">
      <w:bodyDiv w:val="1"/>
      <w:marLeft w:val="0"/>
      <w:marRight w:val="0"/>
      <w:marTop w:val="0"/>
      <w:marBottom w:val="0"/>
      <w:divBdr>
        <w:top w:val="none" w:sz="0" w:space="0" w:color="auto"/>
        <w:left w:val="none" w:sz="0" w:space="0" w:color="auto"/>
        <w:bottom w:val="none" w:sz="0" w:space="0" w:color="auto"/>
        <w:right w:val="none" w:sz="0" w:space="0" w:color="auto"/>
      </w:divBdr>
    </w:div>
    <w:div w:id="1158575404">
      <w:bodyDiv w:val="1"/>
      <w:marLeft w:val="0"/>
      <w:marRight w:val="0"/>
      <w:marTop w:val="0"/>
      <w:marBottom w:val="0"/>
      <w:divBdr>
        <w:top w:val="none" w:sz="0" w:space="0" w:color="auto"/>
        <w:left w:val="none" w:sz="0" w:space="0" w:color="auto"/>
        <w:bottom w:val="none" w:sz="0" w:space="0" w:color="auto"/>
        <w:right w:val="none" w:sz="0" w:space="0" w:color="auto"/>
      </w:divBdr>
    </w:div>
    <w:div w:id="1167986497">
      <w:bodyDiv w:val="1"/>
      <w:marLeft w:val="0"/>
      <w:marRight w:val="0"/>
      <w:marTop w:val="0"/>
      <w:marBottom w:val="0"/>
      <w:divBdr>
        <w:top w:val="none" w:sz="0" w:space="0" w:color="auto"/>
        <w:left w:val="none" w:sz="0" w:space="0" w:color="auto"/>
        <w:bottom w:val="none" w:sz="0" w:space="0" w:color="auto"/>
        <w:right w:val="none" w:sz="0" w:space="0" w:color="auto"/>
      </w:divBdr>
    </w:div>
    <w:div w:id="1169716070">
      <w:bodyDiv w:val="1"/>
      <w:marLeft w:val="0"/>
      <w:marRight w:val="0"/>
      <w:marTop w:val="0"/>
      <w:marBottom w:val="0"/>
      <w:divBdr>
        <w:top w:val="none" w:sz="0" w:space="0" w:color="auto"/>
        <w:left w:val="none" w:sz="0" w:space="0" w:color="auto"/>
        <w:bottom w:val="none" w:sz="0" w:space="0" w:color="auto"/>
        <w:right w:val="none" w:sz="0" w:space="0" w:color="auto"/>
      </w:divBdr>
    </w:div>
    <w:div w:id="1171945349">
      <w:bodyDiv w:val="1"/>
      <w:marLeft w:val="0"/>
      <w:marRight w:val="0"/>
      <w:marTop w:val="0"/>
      <w:marBottom w:val="0"/>
      <w:divBdr>
        <w:top w:val="none" w:sz="0" w:space="0" w:color="auto"/>
        <w:left w:val="none" w:sz="0" w:space="0" w:color="auto"/>
        <w:bottom w:val="none" w:sz="0" w:space="0" w:color="auto"/>
        <w:right w:val="none" w:sz="0" w:space="0" w:color="auto"/>
      </w:divBdr>
    </w:div>
    <w:div w:id="1181165592">
      <w:bodyDiv w:val="1"/>
      <w:marLeft w:val="0"/>
      <w:marRight w:val="0"/>
      <w:marTop w:val="0"/>
      <w:marBottom w:val="0"/>
      <w:divBdr>
        <w:top w:val="none" w:sz="0" w:space="0" w:color="auto"/>
        <w:left w:val="none" w:sz="0" w:space="0" w:color="auto"/>
        <w:bottom w:val="none" w:sz="0" w:space="0" w:color="auto"/>
        <w:right w:val="none" w:sz="0" w:space="0" w:color="auto"/>
      </w:divBdr>
    </w:div>
    <w:div w:id="1185629639">
      <w:bodyDiv w:val="1"/>
      <w:marLeft w:val="0"/>
      <w:marRight w:val="0"/>
      <w:marTop w:val="0"/>
      <w:marBottom w:val="0"/>
      <w:divBdr>
        <w:top w:val="none" w:sz="0" w:space="0" w:color="auto"/>
        <w:left w:val="none" w:sz="0" w:space="0" w:color="auto"/>
        <w:bottom w:val="none" w:sz="0" w:space="0" w:color="auto"/>
        <w:right w:val="none" w:sz="0" w:space="0" w:color="auto"/>
      </w:divBdr>
    </w:div>
    <w:div w:id="1189880163">
      <w:bodyDiv w:val="1"/>
      <w:marLeft w:val="0"/>
      <w:marRight w:val="0"/>
      <w:marTop w:val="0"/>
      <w:marBottom w:val="0"/>
      <w:divBdr>
        <w:top w:val="none" w:sz="0" w:space="0" w:color="auto"/>
        <w:left w:val="none" w:sz="0" w:space="0" w:color="auto"/>
        <w:bottom w:val="none" w:sz="0" w:space="0" w:color="auto"/>
        <w:right w:val="none" w:sz="0" w:space="0" w:color="auto"/>
      </w:divBdr>
    </w:div>
    <w:div w:id="1191996631">
      <w:bodyDiv w:val="1"/>
      <w:marLeft w:val="0"/>
      <w:marRight w:val="0"/>
      <w:marTop w:val="0"/>
      <w:marBottom w:val="0"/>
      <w:divBdr>
        <w:top w:val="none" w:sz="0" w:space="0" w:color="auto"/>
        <w:left w:val="none" w:sz="0" w:space="0" w:color="auto"/>
        <w:bottom w:val="none" w:sz="0" w:space="0" w:color="auto"/>
        <w:right w:val="none" w:sz="0" w:space="0" w:color="auto"/>
      </w:divBdr>
    </w:div>
    <w:div w:id="1196850273">
      <w:bodyDiv w:val="1"/>
      <w:marLeft w:val="0"/>
      <w:marRight w:val="0"/>
      <w:marTop w:val="0"/>
      <w:marBottom w:val="0"/>
      <w:divBdr>
        <w:top w:val="none" w:sz="0" w:space="0" w:color="auto"/>
        <w:left w:val="none" w:sz="0" w:space="0" w:color="auto"/>
        <w:bottom w:val="none" w:sz="0" w:space="0" w:color="auto"/>
        <w:right w:val="none" w:sz="0" w:space="0" w:color="auto"/>
      </w:divBdr>
    </w:div>
    <w:div w:id="1203518391">
      <w:bodyDiv w:val="1"/>
      <w:marLeft w:val="0"/>
      <w:marRight w:val="0"/>
      <w:marTop w:val="0"/>
      <w:marBottom w:val="0"/>
      <w:divBdr>
        <w:top w:val="none" w:sz="0" w:space="0" w:color="auto"/>
        <w:left w:val="none" w:sz="0" w:space="0" w:color="auto"/>
        <w:bottom w:val="none" w:sz="0" w:space="0" w:color="auto"/>
        <w:right w:val="none" w:sz="0" w:space="0" w:color="auto"/>
      </w:divBdr>
    </w:div>
    <w:div w:id="1208494485">
      <w:bodyDiv w:val="1"/>
      <w:marLeft w:val="0"/>
      <w:marRight w:val="0"/>
      <w:marTop w:val="0"/>
      <w:marBottom w:val="0"/>
      <w:divBdr>
        <w:top w:val="none" w:sz="0" w:space="0" w:color="auto"/>
        <w:left w:val="none" w:sz="0" w:space="0" w:color="auto"/>
        <w:bottom w:val="none" w:sz="0" w:space="0" w:color="auto"/>
        <w:right w:val="none" w:sz="0" w:space="0" w:color="auto"/>
      </w:divBdr>
    </w:div>
    <w:div w:id="1219246655">
      <w:bodyDiv w:val="1"/>
      <w:marLeft w:val="0"/>
      <w:marRight w:val="0"/>
      <w:marTop w:val="0"/>
      <w:marBottom w:val="0"/>
      <w:divBdr>
        <w:top w:val="none" w:sz="0" w:space="0" w:color="auto"/>
        <w:left w:val="none" w:sz="0" w:space="0" w:color="auto"/>
        <w:bottom w:val="none" w:sz="0" w:space="0" w:color="auto"/>
        <w:right w:val="none" w:sz="0" w:space="0" w:color="auto"/>
      </w:divBdr>
    </w:div>
    <w:div w:id="1228565663">
      <w:bodyDiv w:val="1"/>
      <w:marLeft w:val="0"/>
      <w:marRight w:val="0"/>
      <w:marTop w:val="0"/>
      <w:marBottom w:val="0"/>
      <w:divBdr>
        <w:top w:val="none" w:sz="0" w:space="0" w:color="auto"/>
        <w:left w:val="none" w:sz="0" w:space="0" w:color="auto"/>
        <w:bottom w:val="none" w:sz="0" w:space="0" w:color="auto"/>
        <w:right w:val="none" w:sz="0" w:space="0" w:color="auto"/>
      </w:divBdr>
    </w:div>
    <w:div w:id="1250774179">
      <w:bodyDiv w:val="1"/>
      <w:marLeft w:val="0"/>
      <w:marRight w:val="0"/>
      <w:marTop w:val="0"/>
      <w:marBottom w:val="0"/>
      <w:divBdr>
        <w:top w:val="none" w:sz="0" w:space="0" w:color="auto"/>
        <w:left w:val="none" w:sz="0" w:space="0" w:color="auto"/>
        <w:bottom w:val="none" w:sz="0" w:space="0" w:color="auto"/>
        <w:right w:val="none" w:sz="0" w:space="0" w:color="auto"/>
      </w:divBdr>
    </w:div>
    <w:div w:id="1264265948">
      <w:bodyDiv w:val="1"/>
      <w:marLeft w:val="0"/>
      <w:marRight w:val="0"/>
      <w:marTop w:val="0"/>
      <w:marBottom w:val="0"/>
      <w:divBdr>
        <w:top w:val="none" w:sz="0" w:space="0" w:color="auto"/>
        <w:left w:val="none" w:sz="0" w:space="0" w:color="auto"/>
        <w:bottom w:val="none" w:sz="0" w:space="0" w:color="auto"/>
        <w:right w:val="none" w:sz="0" w:space="0" w:color="auto"/>
      </w:divBdr>
    </w:div>
    <w:div w:id="1267690656">
      <w:bodyDiv w:val="1"/>
      <w:marLeft w:val="0"/>
      <w:marRight w:val="0"/>
      <w:marTop w:val="0"/>
      <w:marBottom w:val="0"/>
      <w:divBdr>
        <w:top w:val="none" w:sz="0" w:space="0" w:color="auto"/>
        <w:left w:val="none" w:sz="0" w:space="0" w:color="auto"/>
        <w:bottom w:val="none" w:sz="0" w:space="0" w:color="auto"/>
        <w:right w:val="none" w:sz="0" w:space="0" w:color="auto"/>
      </w:divBdr>
    </w:div>
    <w:div w:id="1268122102">
      <w:bodyDiv w:val="1"/>
      <w:marLeft w:val="0"/>
      <w:marRight w:val="0"/>
      <w:marTop w:val="0"/>
      <w:marBottom w:val="0"/>
      <w:divBdr>
        <w:top w:val="none" w:sz="0" w:space="0" w:color="auto"/>
        <w:left w:val="none" w:sz="0" w:space="0" w:color="auto"/>
        <w:bottom w:val="none" w:sz="0" w:space="0" w:color="auto"/>
        <w:right w:val="none" w:sz="0" w:space="0" w:color="auto"/>
      </w:divBdr>
    </w:div>
    <w:div w:id="1281229119">
      <w:bodyDiv w:val="1"/>
      <w:marLeft w:val="0"/>
      <w:marRight w:val="0"/>
      <w:marTop w:val="0"/>
      <w:marBottom w:val="0"/>
      <w:divBdr>
        <w:top w:val="none" w:sz="0" w:space="0" w:color="auto"/>
        <w:left w:val="none" w:sz="0" w:space="0" w:color="auto"/>
        <w:bottom w:val="none" w:sz="0" w:space="0" w:color="auto"/>
        <w:right w:val="none" w:sz="0" w:space="0" w:color="auto"/>
      </w:divBdr>
    </w:div>
    <w:div w:id="1281910270">
      <w:bodyDiv w:val="1"/>
      <w:marLeft w:val="0"/>
      <w:marRight w:val="0"/>
      <w:marTop w:val="0"/>
      <w:marBottom w:val="0"/>
      <w:divBdr>
        <w:top w:val="none" w:sz="0" w:space="0" w:color="auto"/>
        <w:left w:val="none" w:sz="0" w:space="0" w:color="auto"/>
        <w:bottom w:val="none" w:sz="0" w:space="0" w:color="auto"/>
        <w:right w:val="none" w:sz="0" w:space="0" w:color="auto"/>
      </w:divBdr>
    </w:div>
    <w:div w:id="1282112612">
      <w:bodyDiv w:val="1"/>
      <w:marLeft w:val="0"/>
      <w:marRight w:val="0"/>
      <w:marTop w:val="0"/>
      <w:marBottom w:val="0"/>
      <w:divBdr>
        <w:top w:val="none" w:sz="0" w:space="0" w:color="auto"/>
        <w:left w:val="none" w:sz="0" w:space="0" w:color="auto"/>
        <w:bottom w:val="none" w:sz="0" w:space="0" w:color="auto"/>
        <w:right w:val="none" w:sz="0" w:space="0" w:color="auto"/>
      </w:divBdr>
    </w:div>
    <w:div w:id="1284460547">
      <w:bodyDiv w:val="1"/>
      <w:marLeft w:val="0"/>
      <w:marRight w:val="0"/>
      <w:marTop w:val="0"/>
      <w:marBottom w:val="0"/>
      <w:divBdr>
        <w:top w:val="none" w:sz="0" w:space="0" w:color="auto"/>
        <w:left w:val="none" w:sz="0" w:space="0" w:color="auto"/>
        <w:bottom w:val="none" w:sz="0" w:space="0" w:color="auto"/>
        <w:right w:val="none" w:sz="0" w:space="0" w:color="auto"/>
      </w:divBdr>
    </w:div>
    <w:div w:id="1287740694">
      <w:bodyDiv w:val="1"/>
      <w:marLeft w:val="0"/>
      <w:marRight w:val="0"/>
      <w:marTop w:val="0"/>
      <w:marBottom w:val="0"/>
      <w:divBdr>
        <w:top w:val="none" w:sz="0" w:space="0" w:color="auto"/>
        <w:left w:val="none" w:sz="0" w:space="0" w:color="auto"/>
        <w:bottom w:val="none" w:sz="0" w:space="0" w:color="auto"/>
        <w:right w:val="none" w:sz="0" w:space="0" w:color="auto"/>
      </w:divBdr>
    </w:div>
    <w:div w:id="1302804670">
      <w:bodyDiv w:val="1"/>
      <w:marLeft w:val="0"/>
      <w:marRight w:val="0"/>
      <w:marTop w:val="0"/>
      <w:marBottom w:val="0"/>
      <w:divBdr>
        <w:top w:val="none" w:sz="0" w:space="0" w:color="auto"/>
        <w:left w:val="none" w:sz="0" w:space="0" w:color="auto"/>
        <w:bottom w:val="none" w:sz="0" w:space="0" w:color="auto"/>
        <w:right w:val="none" w:sz="0" w:space="0" w:color="auto"/>
      </w:divBdr>
    </w:div>
    <w:div w:id="1304776636">
      <w:bodyDiv w:val="1"/>
      <w:marLeft w:val="0"/>
      <w:marRight w:val="0"/>
      <w:marTop w:val="0"/>
      <w:marBottom w:val="0"/>
      <w:divBdr>
        <w:top w:val="none" w:sz="0" w:space="0" w:color="auto"/>
        <w:left w:val="none" w:sz="0" w:space="0" w:color="auto"/>
        <w:bottom w:val="none" w:sz="0" w:space="0" w:color="auto"/>
        <w:right w:val="none" w:sz="0" w:space="0" w:color="auto"/>
      </w:divBdr>
    </w:div>
    <w:div w:id="1306008326">
      <w:bodyDiv w:val="1"/>
      <w:marLeft w:val="0"/>
      <w:marRight w:val="0"/>
      <w:marTop w:val="0"/>
      <w:marBottom w:val="0"/>
      <w:divBdr>
        <w:top w:val="none" w:sz="0" w:space="0" w:color="auto"/>
        <w:left w:val="none" w:sz="0" w:space="0" w:color="auto"/>
        <w:bottom w:val="none" w:sz="0" w:space="0" w:color="auto"/>
        <w:right w:val="none" w:sz="0" w:space="0" w:color="auto"/>
      </w:divBdr>
    </w:div>
    <w:div w:id="1309438628">
      <w:bodyDiv w:val="1"/>
      <w:marLeft w:val="0"/>
      <w:marRight w:val="0"/>
      <w:marTop w:val="0"/>
      <w:marBottom w:val="0"/>
      <w:divBdr>
        <w:top w:val="none" w:sz="0" w:space="0" w:color="auto"/>
        <w:left w:val="none" w:sz="0" w:space="0" w:color="auto"/>
        <w:bottom w:val="none" w:sz="0" w:space="0" w:color="auto"/>
        <w:right w:val="none" w:sz="0" w:space="0" w:color="auto"/>
      </w:divBdr>
    </w:div>
    <w:div w:id="1310674094">
      <w:bodyDiv w:val="1"/>
      <w:marLeft w:val="0"/>
      <w:marRight w:val="0"/>
      <w:marTop w:val="0"/>
      <w:marBottom w:val="0"/>
      <w:divBdr>
        <w:top w:val="none" w:sz="0" w:space="0" w:color="auto"/>
        <w:left w:val="none" w:sz="0" w:space="0" w:color="auto"/>
        <w:bottom w:val="none" w:sz="0" w:space="0" w:color="auto"/>
        <w:right w:val="none" w:sz="0" w:space="0" w:color="auto"/>
      </w:divBdr>
    </w:div>
    <w:div w:id="1313873085">
      <w:bodyDiv w:val="1"/>
      <w:marLeft w:val="0"/>
      <w:marRight w:val="0"/>
      <w:marTop w:val="0"/>
      <w:marBottom w:val="0"/>
      <w:divBdr>
        <w:top w:val="none" w:sz="0" w:space="0" w:color="auto"/>
        <w:left w:val="none" w:sz="0" w:space="0" w:color="auto"/>
        <w:bottom w:val="none" w:sz="0" w:space="0" w:color="auto"/>
        <w:right w:val="none" w:sz="0" w:space="0" w:color="auto"/>
      </w:divBdr>
    </w:div>
    <w:div w:id="1334840102">
      <w:bodyDiv w:val="1"/>
      <w:marLeft w:val="0"/>
      <w:marRight w:val="0"/>
      <w:marTop w:val="0"/>
      <w:marBottom w:val="0"/>
      <w:divBdr>
        <w:top w:val="none" w:sz="0" w:space="0" w:color="auto"/>
        <w:left w:val="none" w:sz="0" w:space="0" w:color="auto"/>
        <w:bottom w:val="none" w:sz="0" w:space="0" w:color="auto"/>
        <w:right w:val="none" w:sz="0" w:space="0" w:color="auto"/>
      </w:divBdr>
    </w:div>
    <w:div w:id="1337225808">
      <w:bodyDiv w:val="1"/>
      <w:marLeft w:val="0"/>
      <w:marRight w:val="0"/>
      <w:marTop w:val="0"/>
      <w:marBottom w:val="0"/>
      <w:divBdr>
        <w:top w:val="none" w:sz="0" w:space="0" w:color="auto"/>
        <w:left w:val="none" w:sz="0" w:space="0" w:color="auto"/>
        <w:bottom w:val="none" w:sz="0" w:space="0" w:color="auto"/>
        <w:right w:val="none" w:sz="0" w:space="0" w:color="auto"/>
      </w:divBdr>
    </w:div>
    <w:div w:id="1363433902">
      <w:bodyDiv w:val="1"/>
      <w:marLeft w:val="0"/>
      <w:marRight w:val="0"/>
      <w:marTop w:val="0"/>
      <w:marBottom w:val="0"/>
      <w:divBdr>
        <w:top w:val="none" w:sz="0" w:space="0" w:color="auto"/>
        <w:left w:val="none" w:sz="0" w:space="0" w:color="auto"/>
        <w:bottom w:val="none" w:sz="0" w:space="0" w:color="auto"/>
        <w:right w:val="none" w:sz="0" w:space="0" w:color="auto"/>
      </w:divBdr>
    </w:div>
    <w:div w:id="1370379833">
      <w:bodyDiv w:val="1"/>
      <w:marLeft w:val="0"/>
      <w:marRight w:val="0"/>
      <w:marTop w:val="0"/>
      <w:marBottom w:val="0"/>
      <w:divBdr>
        <w:top w:val="none" w:sz="0" w:space="0" w:color="auto"/>
        <w:left w:val="none" w:sz="0" w:space="0" w:color="auto"/>
        <w:bottom w:val="none" w:sz="0" w:space="0" w:color="auto"/>
        <w:right w:val="none" w:sz="0" w:space="0" w:color="auto"/>
      </w:divBdr>
    </w:div>
    <w:div w:id="1381173229">
      <w:bodyDiv w:val="1"/>
      <w:marLeft w:val="0"/>
      <w:marRight w:val="0"/>
      <w:marTop w:val="0"/>
      <w:marBottom w:val="0"/>
      <w:divBdr>
        <w:top w:val="none" w:sz="0" w:space="0" w:color="auto"/>
        <w:left w:val="none" w:sz="0" w:space="0" w:color="auto"/>
        <w:bottom w:val="none" w:sz="0" w:space="0" w:color="auto"/>
        <w:right w:val="none" w:sz="0" w:space="0" w:color="auto"/>
      </w:divBdr>
    </w:div>
    <w:div w:id="1382554002">
      <w:bodyDiv w:val="1"/>
      <w:marLeft w:val="0"/>
      <w:marRight w:val="0"/>
      <w:marTop w:val="0"/>
      <w:marBottom w:val="0"/>
      <w:divBdr>
        <w:top w:val="none" w:sz="0" w:space="0" w:color="auto"/>
        <w:left w:val="none" w:sz="0" w:space="0" w:color="auto"/>
        <w:bottom w:val="none" w:sz="0" w:space="0" w:color="auto"/>
        <w:right w:val="none" w:sz="0" w:space="0" w:color="auto"/>
      </w:divBdr>
    </w:div>
    <w:div w:id="1385637947">
      <w:bodyDiv w:val="1"/>
      <w:marLeft w:val="0"/>
      <w:marRight w:val="0"/>
      <w:marTop w:val="0"/>
      <w:marBottom w:val="0"/>
      <w:divBdr>
        <w:top w:val="none" w:sz="0" w:space="0" w:color="auto"/>
        <w:left w:val="none" w:sz="0" w:space="0" w:color="auto"/>
        <w:bottom w:val="none" w:sz="0" w:space="0" w:color="auto"/>
        <w:right w:val="none" w:sz="0" w:space="0" w:color="auto"/>
      </w:divBdr>
    </w:div>
    <w:div w:id="1390419503">
      <w:bodyDiv w:val="1"/>
      <w:marLeft w:val="0"/>
      <w:marRight w:val="0"/>
      <w:marTop w:val="0"/>
      <w:marBottom w:val="0"/>
      <w:divBdr>
        <w:top w:val="none" w:sz="0" w:space="0" w:color="auto"/>
        <w:left w:val="none" w:sz="0" w:space="0" w:color="auto"/>
        <w:bottom w:val="none" w:sz="0" w:space="0" w:color="auto"/>
        <w:right w:val="none" w:sz="0" w:space="0" w:color="auto"/>
      </w:divBdr>
    </w:div>
    <w:div w:id="1394618579">
      <w:bodyDiv w:val="1"/>
      <w:marLeft w:val="0"/>
      <w:marRight w:val="0"/>
      <w:marTop w:val="0"/>
      <w:marBottom w:val="0"/>
      <w:divBdr>
        <w:top w:val="none" w:sz="0" w:space="0" w:color="auto"/>
        <w:left w:val="none" w:sz="0" w:space="0" w:color="auto"/>
        <w:bottom w:val="none" w:sz="0" w:space="0" w:color="auto"/>
        <w:right w:val="none" w:sz="0" w:space="0" w:color="auto"/>
      </w:divBdr>
    </w:div>
    <w:div w:id="1399984899">
      <w:bodyDiv w:val="1"/>
      <w:marLeft w:val="0"/>
      <w:marRight w:val="0"/>
      <w:marTop w:val="0"/>
      <w:marBottom w:val="0"/>
      <w:divBdr>
        <w:top w:val="none" w:sz="0" w:space="0" w:color="auto"/>
        <w:left w:val="none" w:sz="0" w:space="0" w:color="auto"/>
        <w:bottom w:val="none" w:sz="0" w:space="0" w:color="auto"/>
        <w:right w:val="none" w:sz="0" w:space="0" w:color="auto"/>
      </w:divBdr>
    </w:div>
    <w:div w:id="1401708341">
      <w:bodyDiv w:val="1"/>
      <w:marLeft w:val="0"/>
      <w:marRight w:val="0"/>
      <w:marTop w:val="0"/>
      <w:marBottom w:val="0"/>
      <w:divBdr>
        <w:top w:val="none" w:sz="0" w:space="0" w:color="auto"/>
        <w:left w:val="none" w:sz="0" w:space="0" w:color="auto"/>
        <w:bottom w:val="none" w:sz="0" w:space="0" w:color="auto"/>
        <w:right w:val="none" w:sz="0" w:space="0" w:color="auto"/>
      </w:divBdr>
    </w:div>
    <w:div w:id="1402174807">
      <w:bodyDiv w:val="1"/>
      <w:marLeft w:val="0"/>
      <w:marRight w:val="0"/>
      <w:marTop w:val="0"/>
      <w:marBottom w:val="0"/>
      <w:divBdr>
        <w:top w:val="none" w:sz="0" w:space="0" w:color="auto"/>
        <w:left w:val="none" w:sz="0" w:space="0" w:color="auto"/>
        <w:bottom w:val="none" w:sz="0" w:space="0" w:color="auto"/>
        <w:right w:val="none" w:sz="0" w:space="0" w:color="auto"/>
      </w:divBdr>
    </w:div>
    <w:div w:id="1405878417">
      <w:bodyDiv w:val="1"/>
      <w:marLeft w:val="0"/>
      <w:marRight w:val="0"/>
      <w:marTop w:val="0"/>
      <w:marBottom w:val="0"/>
      <w:divBdr>
        <w:top w:val="none" w:sz="0" w:space="0" w:color="auto"/>
        <w:left w:val="none" w:sz="0" w:space="0" w:color="auto"/>
        <w:bottom w:val="none" w:sz="0" w:space="0" w:color="auto"/>
        <w:right w:val="none" w:sz="0" w:space="0" w:color="auto"/>
      </w:divBdr>
    </w:div>
    <w:div w:id="1412042791">
      <w:bodyDiv w:val="1"/>
      <w:marLeft w:val="0"/>
      <w:marRight w:val="0"/>
      <w:marTop w:val="0"/>
      <w:marBottom w:val="0"/>
      <w:divBdr>
        <w:top w:val="none" w:sz="0" w:space="0" w:color="auto"/>
        <w:left w:val="none" w:sz="0" w:space="0" w:color="auto"/>
        <w:bottom w:val="none" w:sz="0" w:space="0" w:color="auto"/>
        <w:right w:val="none" w:sz="0" w:space="0" w:color="auto"/>
      </w:divBdr>
    </w:div>
    <w:div w:id="1417703747">
      <w:bodyDiv w:val="1"/>
      <w:marLeft w:val="0"/>
      <w:marRight w:val="0"/>
      <w:marTop w:val="0"/>
      <w:marBottom w:val="0"/>
      <w:divBdr>
        <w:top w:val="none" w:sz="0" w:space="0" w:color="auto"/>
        <w:left w:val="none" w:sz="0" w:space="0" w:color="auto"/>
        <w:bottom w:val="none" w:sz="0" w:space="0" w:color="auto"/>
        <w:right w:val="none" w:sz="0" w:space="0" w:color="auto"/>
      </w:divBdr>
    </w:div>
    <w:div w:id="1419330204">
      <w:bodyDiv w:val="1"/>
      <w:marLeft w:val="0"/>
      <w:marRight w:val="0"/>
      <w:marTop w:val="0"/>
      <w:marBottom w:val="0"/>
      <w:divBdr>
        <w:top w:val="none" w:sz="0" w:space="0" w:color="auto"/>
        <w:left w:val="none" w:sz="0" w:space="0" w:color="auto"/>
        <w:bottom w:val="none" w:sz="0" w:space="0" w:color="auto"/>
        <w:right w:val="none" w:sz="0" w:space="0" w:color="auto"/>
      </w:divBdr>
    </w:div>
    <w:div w:id="1421755938">
      <w:bodyDiv w:val="1"/>
      <w:marLeft w:val="0"/>
      <w:marRight w:val="0"/>
      <w:marTop w:val="0"/>
      <w:marBottom w:val="0"/>
      <w:divBdr>
        <w:top w:val="none" w:sz="0" w:space="0" w:color="auto"/>
        <w:left w:val="none" w:sz="0" w:space="0" w:color="auto"/>
        <w:bottom w:val="none" w:sz="0" w:space="0" w:color="auto"/>
        <w:right w:val="none" w:sz="0" w:space="0" w:color="auto"/>
      </w:divBdr>
    </w:div>
    <w:div w:id="1428845870">
      <w:bodyDiv w:val="1"/>
      <w:marLeft w:val="0"/>
      <w:marRight w:val="0"/>
      <w:marTop w:val="0"/>
      <w:marBottom w:val="0"/>
      <w:divBdr>
        <w:top w:val="none" w:sz="0" w:space="0" w:color="auto"/>
        <w:left w:val="none" w:sz="0" w:space="0" w:color="auto"/>
        <w:bottom w:val="none" w:sz="0" w:space="0" w:color="auto"/>
        <w:right w:val="none" w:sz="0" w:space="0" w:color="auto"/>
      </w:divBdr>
    </w:div>
    <w:div w:id="1437215270">
      <w:bodyDiv w:val="1"/>
      <w:marLeft w:val="0"/>
      <w:marRight w:val="0"/>
      <w:marTop w:val="0"/>
      <w:marBottom w:val="0"/>
      <w:divBdr>
        <w:top w:val="none" w:sz="0" w:space="0" w:color="auto"/>
        <w:left w:val="none" w:sz="0" w:space="0" w:color="auto"/>
        <w:bottom w:val="none" w:sz="0" w:space="0" w:color="auto"/>
        <w:right w:val="none" w:sz="0" w:space="0" w:color="auto"/>
      </w:divBdr>
    </w:div>
    <w:div w:id="1437628721">
      <w:bodyDiv w:val="1"/>
      <w:marLeft w:val="0"/>
      <w:marRight w:val="0"/>
      <w:marTop w:val="0"/>
      <w:marBottom w:val="0"/>
      <w:divBdr>
        <w:top w:val="none" w:sz="0" w:space="0" w:color="auto"/>
        <w:left w:val="none" w:sz="0" w:space="0" w:color="auto"/>
        <w:bottom w:val="none" w:sz="0" w:space="0" w:color="auto"/>
        <w:right w:val="none" w:sz="0" w:space="0" w:color="auto"/>
      </w:divBdr>
    </w:div>
    <w:div w:id="1445538550">
      <w:bodyDiv w:val="1"/>
      <w:marLeft w:val="0"/>
      <w:marRight w:val="0"/>
      <w:marTop w:val="0"/>
      <w:marBottom w:val="0"/>
      <w:divBdr>
        <w:top w:val="none" w:sz="0" w:space="0" w:color="auto"/>
        <w:left w:val="none" w:sz="0" w:space="0" w:color="auto"/>
        <w:bottom w:val="none" w:sz="0" w:space="0" w:color="auto"/>
        <w:right w:val="none" w:sz="0" w:space="0" w:color="auto"/>
      </w:divBdr>
    </w:div>
    <w:div w:id="1450202078">
      <w:bodyDiv w:val="1"/>
      <w:marLeft w:val="0"/>
      <w:marRight w:val="0"/>
      <w:marTop w:val="0"/>
      <w:marBottom w:val="0"/>
      <w:divBdr>
        <w:top w:val="none" w:sz="0" w:space="0" w:color="auto"/>
        <w:left w:val="none" w:sz="0" w:space="0" w:color="auto"/>
        <w:bottom w:val="none" w:sz="0" w:space="0" w:color="auto"/>
        <w:right w:val="none" w:sz="0" w:space="0" w:color="auto"/>
      </w:divBdr>
    </w:div>
    <w:div w:id="1451783228">
      <w:bodyDiv w:val="1"/>
      <w:marLeft w:val="0"/>
      <w:marRight w:val="0"/>
      <w:marTop w:val="0"/>
      <w:marBottom w:val="0"/>
      <w:divBdr>
        <w:top w:val="none" w:sz="0" w:space="0" w:color="auto"/>
        <w:left w:val="none" w:sz="0" w:space="0" w:color="auto"/>
        <w:bottom w:val="none" w:sz="0" w:space="0" w:color="auto"/>
        <w:right w:val="none" w:sz="0" w:space="0" w:color="auto"/>
      </w:divBdr>
    </w:div>
    <w:div w:id="1462918257">
      <w:bodyDiv w:val="1"/>
      <w:marLeft w:val="0"/>
      <w:marRight w:val="0"/>
      <w:marTop w:val="0"/>
      <w:marBottom w:val="0"/>
      <w:divBdr>
        <w:top w:val="none" w:sz="0" w:space="0" w:color="auto"/>
        <w:left w:val="none" w:sz="0" w:space="0" w:color="auto"/>
        <w:bottom w:val="none" w:sz="0" w:space="0" w:color="auto"/>
        <w:right w:val="none" w:sz="0" w:space="0" w:color="auto"/>
      </w:divBdr>
    </w:div>
    <w:div w:id="1464344992">
      <w:bodyDiv w:val="1"/>
      <w:marLeft w:val="0"/>
      <w:marRight w:val="0"/>
      <w:marTop w:val="0"/>
      <w:marBottom w:val="0"/>
      <w:divBdr>
        <w:top w:val="none" w:sz="0" w:space="0" w:color="auto"/>
        <w:left w:val="none" w:sz="0" w:space="0" w:color="auto"/>
        <w:bottom w:val="none" w:sz="0" w:space="0" w:color="auto"/>
        <w:right w:val="none" w:sz="0" w:space="0" w:color="auto"/>
      </w:divBdr>
    </w:div>
    <w:div w:id="1467508188">
      <w:bodyDiv w:val="1"/>
      <w:marLeft w:val="0"/>
      <w:marRight w:val="0"/>
      <w:marTop w:val="0"/>
      <w:marBottom w:val="0"/>
      <w:divBdr>
        <w:top w:val="none" w:sz="0" w:space="0" w:color="auto"/>
        <w:left w:val="none" w:sz="0" w:space="0" w:color="auto"/>
        <w:bottom w:val="none" w:sz="0" w:space="0" w:color="auto"/>
        <w:right w:val="none" w:sz="0" w:space="0" w:color="auto"/>
      </w:divBdr>
    </w:div>
    <w:div w:id="1484277063">
      <w:bodyDiv w:val="1"/>
      <w:marLeft w:val="0"/>
      <w:marRight w:val="0"/>
      <w:marTop w:val="0"/>
      <w:marBottom w:val="0"/>
      <w:divBdr>
        <w:top w:val="none" w:sz="0" w:space="0" w:color="auto"/>
        <w:left w:val="none" w:sz="0" w:space="0" w:color="auto"/>
        <w:bottom w:val="none" w:sz="0" w:space="0" w:color="auto"/>
        <w:right w:val="none" w:sz="0" w:space="0" w:color="auto"/>
      </w:divBdr>
    </w:div>
    <w:div w:id="1492017621">
      <w:bodyDiv w:val="1"/>
      <w:marLeft w:val="0"/>
      <w:marRight w:val="0"/>
      <w:marTop w:val="0"/>
      <w:marBottom w:val="0"/>
      <w:divBdr>
        <w:top w:val="none" w:sz="0" w:space="0" w:color="auto"/>
        <w:left w:val="none" w:sz="0" w:space="0" w:color="auto"/>
        <w:bottom w:val="none" w:sz="0" w:space="0" w:color="auto"/>
        <w:right w:val="none" w:sz="0" w:space="0" w:color="auto"/>
      </w:divBdr>
    </w:div>
    <w:div w:id="1507986654">
      <w:bodyDiv w:val="1"/>
      <w:marLeft w:val="0"/>
      <w:marRight w:val="0"/>
      <w:marTop w:val="0"/>
      <w:marBottom w:val="0"/>
      <w:divBdr>
        <w:top w:val="none" w:sz="0" w:space="0" w:color="auto"/>
        <w:left w:val="none" w:sz="0" w:space="0" w:color="auto"/>
        <w:bottom w:val="none" w:sz="0" w:space="0" w:color="auto"/>
        <w:right w:val="none" w:sz="0" w:space="0" w:color="auto"/>
      </w:divBdr>
    </w:div>
    <w:div w:id="1508862702">
      <w:bodyDiv w:val="1"/>
      <w:marLeft w:val="0"/>
      <w:marRight w:val="0"/>
      <w:marTop w:val="0"/>
      <w:marBottom w:val="0"/>
      <w:divBdr>
        <w:top w:val="none" w:sz="0" w:space="0" w:color="auto"/>
        <w:left w:val="none" w:sz="0" w:space="0" w:color="auto"/>
        <w:bottom w:val="none" w:sz="0" w:space="0" w:color="auto"/>
        <w:right w:val="none" w:sz="0" w:space="0" w:color="auto"/>
      </w:divBdr>
    </w:div>
    <w:div w:id="1520855903">
      <w:bodyDiv w:val="1"/>
      <w:marLeft w:val="0"/>
      <w:marRight w:val="0"/>
      <w:marTop w:val="0"/>
      <w:marBottom w:val="0"/>
      <w:divBdr>
        <w:top w:val="none" w:sz="0" w:space="0" w:color="auto"/>
        <w:left w:val="none" w:sz="0" w:space="0" w:color="auto"/>
        <w:bottom w:val="none" w:sz="0" w:space="0" w:color="auto"/>
        <w:right w:val="none" w:sz="0" w:space="0" w:color="auto"/>
      </w:divBdr>
    </w:div>
    <w:div w:id="1526289767">
      <w:bodyDiv w:val="1"/>
      <w:marLeft w:val="0"/>
      <w:marRight w:val="0"/>
      <w:marTop w:val="0"/>
      <w:marBottom w:val="0"/>
      <w:divBdr>
        <w:top w:val="none" w:sz="0" w:space="0" w:color="auto"/>
        <w:left w:val="none" w:sz="0" w:space="0" w:color="auto"/>
        <w:bottom w:val="none" w:sz="0" w:space="0" w:color="auto"/>
        <w:right w:val="none" w:sz="0" w:space="0" w:color="auto"/>
      </w:divBdr>
    </w:div>
    <w:div w:id="1535000356">
      <w:bodyDiv w:val="1"/>
      <w:marLeft w:val="0"/>
      <w:marRight w:val="0"/>
      <w:marTop w:val="0"/>
      <w:marBottom w:val="0"/>
      <w:divBdr>
        <w:top w:val="none" w:sz="0" w:space="0" w:color="auto"/>
        <w:left w:val="none" w:sz="0" w:space="0" w:color="auto"/>
        <w:bottom w:val="none" w:sz="0" w:space="0" w:color="auto"/>
        <w:right w:val="none" w:sz="0" w:space="0" w:color="auto"/>
      </w:divBdr>
    </w:div>
    <w:div w:id="1537543776">
      <w:bodyDiv w:val="1"/>
      <w:marLeft w:val="0"/>
      <w:marRight w:val="0"/>
      <w:marTop w:val="0"/>
      <w:marBottom w:val="0"/>
      <w:divBdr>
        <w:top w:val="none" w:sz="0" w:space="0" w:color="auto"/>
        <w:left w:val="none" w:sz="0" w:space="0" w:color="auto"/>
        <w:bottom w:val="none" w:sz="0" w:space="0" w:color="auto"/>
        <w:right w:val="none" w:sz="0" w:space="0" w:color="auto"/>
      </w:divBdr>
    </w:div>
    <w:div w:id="1542404768">
      <w:bodyDiv w:val="1"/>
      <w:marLeft w:val="0"/>
      <w:marRight w:val="0"/>
      <w:marTop w:val="0"/>
      <w:marBottom w:val="0"/>
      <w:divBdr>
        <w:top w:val="none" w:sz="0" w:space="0" w:color="auto"/>
        <w:left w:val="none" w:sz="0" w:space="0" w:color="auto"/>
        <w:bottom w:val="none" w:sz="0" w:space="0" w:color="auto"/>
        <w:right w:val="none" w:sz="0" w:space="0" w:color="auto"/>
      </w:divBdr>
    </w:div>
    <w:div w:id="1543397314">
      <w:bodyDiv w:val="1"/>
      <w:marLeft w:val="0"/>
      <w:marRight w:val="0"/>
      <w:marTop w:val="0"/>
      <w:marBottom w:val="0"/>
      <w:divBdr>
        <w:top w:val="none" w:sz="0" w:space="0" w:color="auto"/>
        <w:left w:val="none" w:sz="0" w:space="0" w:color="auto"/>
        <w:bottom w:val="none" w:sz="0" w:space="0" w:color="auto"/>
        <w:right w:val="none" w:sz="0" w:space="0" w:color="auto"/>
      </w:divBdr>
    </w:div>
    <w:div w:id="1545409575">
      <w:bodyDiv w:val="1"/>
      <w:marLeft w:val="0"/>
      <w:marRight w:val="0"/>
      <w:marTop w:val="0"/>
      <w:marBottom w:val="0"/>
      <w:divBdr>
        <w:top w:val="none" w:sz="0" w:space="0" w:color="auto"/>
        <w:left w:val="none" w:sz="0" w:space="0" w:color="auto"/>
        <w:bottom w:val="none" w:sz="0" w:space="0" w:color="auto"/>
        <w:right w:val="none" w:sz="0" w:space="0" w:color="auto"/>
      </w:divBdr>
    </w:div>
    <w:div w:id="1550922167">
      <w:bodyDiv w:val="1"/>
      <w:marLeft w:val="0"/>
      <w:marRight w:val="0"/>
      <w:marTop w:val="0"/>
      <w:marBottom w:val="0"/>
      <w:divBdr>
        <w:top w:val="none" w:sz="0" w:space="0" w:color="auto"/>
        <w:left w:val="none" w:sz="0" w:space="0" w:color="auto"/>
        <w:bottom w:val="none" w:sz="0" w:space="0" w:color="auto"/>
        <w:right w:val="none" w:sz="0" w:space="0" w:color="auto"/>
      </w:divBdr>
    </w:div>
    <w:div w:id="1553493087">
      <w:bodyDiv w:val="1"/>
      <w:marLeft w:val="0"/>
      <w:marRight w:val="0"/>
      <w:marTop w:val="0"/>
      <w:marBottom w:val="0"/>
      <w:divBdr>
        <w:top w:val="none" w:sz="0" w:space="0" w:color="auto"/>
        <w:left w:val="none" w:sz="0" w:space="0" w:color="auto"/>
        <w:bottom w:val="none" w:sz="0" w:space="0" w:color="auto"/>
        <w:right w:val="none" w:sz="0" w:space="0" w:color="auto"/>
      </w:divBdr>
    </w:div>
    <w:div w:id="1561746332">
      <w:bodyDiv w:val="1"/>
      <w:marLeft w:val="0"/>
      <w:marRight w:val="0"/>
      <w:marTop w:val="0"/>
      <w:marBottom w:val="0"/>
      <w:divBdr>
        <w:top w:val="none" w:sz="0" w:space="0" w:color="auto"/>
        <w:left w:val="none" w:sz="0" w:space="0" w:color="auto"/>
        <w:bottom w:val="none" w:sz="0" w:space="0" w:color="auto"/>
        <w:right w:val="none" w:sz="0" w:space="0" w:color="auto"/>
      </w:divBdr>
    </w:div>
    <w:div w:id="1565337477">
      <w:bodyDiv w:val="1"/>
      <w:marLeft w:val="0"/>
      <w:marRight w:val="0"/>
      <w:marTop w:val="0"/>
      <w:marBottom w:val="0"/>
      <w:divBdr>
        <w:top w:val="none" w:sz="0" w:space="0" w:color="auto"/>
        <w:left w:val="none" w:sz="0" w:space="0" w:color="auto"/>
        <w:bottom w:val="none" w:sz="0" w:space="0" w:color="auto"/>
        <w:right w:val="none" w:sz="0" w:space="0" w:color="auto"/>
      </w:divBdr>
    </w:div>
    <w:div w:id="1566376557">
      <w:bodyDiv w:val="1"/>
      <w:marLeft w:val="0"/>
      <w:marRight w:val="0"/>
      <w:marTop w:val="0"/>
      <w:marBottom w:val="0"/>
      <w:divBdr>
        <w:top w:val="none" w:sz="0" w:space="0" w:color="auto"/>
        <w:left w:val="none" w:sz="0" w:space="0" w:color="auto"/>
        <w:bottom w:val="none" w:sz="0" w:space="0" w:color="auto"/>
        <w:right w:val="none" w:sz="0" w:space="0" w:color="auto"/>
      </w:divBdr>
    </w:div>
    <w:div w:id="1573277792">
      <w:bodyDiv w:val="1"/>
      <w:marLeft w:val="0"/>
      <w:marRight w:val="0"/>
      <w:marTop w:val="0"/>
      <w:marBottom w:val="0"/>
      <w:divBdr>
        <w:top w:val="none" w:sz="0" w:space="0" w:color="auto"/>
        <w:left w:val="none" w:sz="0" w:space="0" w:color="auto"/>
        <w:bottom w:val="none" w:sz="0" w:space="0" w:color="auto"/>
        <w:right w:val="none" w:sz="0" w:space="0" w:color="auto"/>
      </w:divBdr>
    </w:div>
    <w:div w:id="1612397712">
      <w:bodyDiv w:val="1"/>
      <w:marLeft w:val="0"/>
      <w:marRight w:val="0"/>
      <w:marTop w:val="0"/>
      <w:marBottom w:val="0"/>
      <w:divBdr>
        <w:top w:val="none" w:sz="0" w:space="0" w:color="auto"/>
        <w:left w:val="none" w:sz="0" w:space="0" w:color="auto"/>
        <w:bottom w:val="none" w:sz="0" w:space="0" w:color="auto"/>
        <w:right w:val="none" w:sz="0" w:space="0" w:color="auto"/>
      </w:divBdr>
    </w:div>
    <w:div w:id="1613240747">
      <w:bodyDiv w:val="1"/>
      <w:marLeft w:val="0"/>
      <w:marRight w:val="0"/>
      <w:marTop w:val="0"/>
      <w:marBottom w:val="0"/>
      <w:divBdr>
        <w:top w:val="none" w:sz="0" w:space="0" w:color="auto"/>
        <w:left w:val="none" w:sz="0" w:space="0" w:color="auto"/>
        <w:bottom w:val="none" w:sz="0" w:space="0" w:color="auto"/>
        <w:right w:val="none" w:sz="0" w:space="0" w:color="auto"/>
      </w:divBdr>
    </w:div>
    <w:div w:id="1620912797">
      <w:bodyDiv w:val="1"/>
      <w:marLeft w:val="0"/>
      <w:marRight w:val="0"/>
      <w:marTop w:val="0"/>
      <w:marBottom w:val="0"/>
      <w:divBdr>
        <w:top w:val="none" w:sz="0" w:space="0" w:color="auto"/>
        <w:left w:val="none" w:sz="0" w:space="0" w:color="auto"/>
        <w:bottom w:val="none" w:sz="0" w:space="0" w:color="auto"/>
        <w:right w:val="none" w:sz="0" w:space="0" w:color="auto"/>
      </w:divBdr>
    </w:div>
    <w:div w:id="1645574452">
      <w:bodyDiv w:val="1"/>
      <w:marLeft w:val="0"/>
      <w:marRight w:val="0"/>
      <w:marTop w:val="0"/>
      <w:marBottom w:val="0"/>
      <w:divBdr>
        <w:top w:val="none" w:sz="0" w:space="0" w:color="auto"/>
        <w:left w:val="none" w:sz="0" w:space="0" w:color="auto"/>
        <w:bottom w:val="none" w:sz="0" w:space="0" w:color="auto"/>
        <w:right w:val="none" w:sz="0" w:space="0" w:color="auto"/>
      </w:divBdr>
    </w:div>
    <w:div w:id="1646624764">
      <w:bodyDiv w:val="1"/>
      <w:marLeft w:val="0"/>
      <w:marRight w:val="0"/>
      <w:marTop w:val="0"/>
      <w:marBottom w:val="0"/>
      <w:divBdr>
        <w:top w:val="none" w:sz="0" w:space="0" w:color="auto"/>
        <w:left w:val="none" w:sz="0" w:space="0" w:color="auto"/>
        <w:bottom w:val="none" w:sz="0" w:space="0" w:color="auto"/>
        <w:right w:val="none" w:sz="0" w:space="0" w:color="auto"/>
      </w:divBdr>
    </w:div>
    <w:div w:id="1649894049">
      <w:bodyDiv w:val="1"/>
      <w:marLeft w:val="0"/>
      <w:marRight w:val="0"/>
      <w:marTop w:val="0"/>
      <w:marBottom w:val="0"/>
      <w:divBdr>
        <w:top w:val="none" w:sz="0" w:space="0" w:color="auto"/>
        <w:left w:val="none" w:sz="0" w:space="0" w:color="auto"/>
        <w:bottom w:val="none" w:sz="0" w:space="0" w:color="auto"/>
        <w:right w:val="none" w:sz="0" w:space="0" w:color="auto"/>
      </w:divBdr>
    </w:div>
    <w:div w:id="1651861523">
      <w:bodyDiv w:val="1"/>
      <w:marLeft w:val="0"/>
      <w:marRight w:val="0"/>
      <w:marTop w:val="0"/>
      <w:marBottom w:val="0"/>
      <w:divBdr>
        <w:top w:val="none" w:sz="0" w:space="0" w:color="auto"/>
        <w:left w:val="none" w:sz="0" w:space="0" w:color="auto"/>
        <w:bottom w:val="none" w:sz="0" w:space="0" w:color="auto"/>
        <w:right w:val="none" w:sz="0" w:space="0" w:color="auto"/>
      </w:divBdr>
    </w:div>
    <w:div w:id="1655334386">
      <w:bodyDiv w:val="1"/>
      <w:marLeft w:val="0"/>
      <w:marRight w:val="0"/>
      <w:marTop w:val="0"/>
      <w:marBottom w:val="0"/>
      <w:divBdr>
        <w:top w:val="none" w:sz="0" w:space="0" w:color="auto"/>
        <w:left w:val="none" w:sz="0" w:space="0" w:color="auto"/>
        <w:bottom w:val="none" w:sz="0" w:space="0" w:color="auto"/>
        <w:right w:val="none" w:sz="0" w:space="0" w:color="auto"/>
      </w:divBdr>
    </w:div>
    <w:div w:id="1658149396">
      <w:bodyDiv w:val="1"/>
      <w:marLeft w:val="0"/>
      <w:marRight w:val="0"/>
      <w:marTop w:val="0"/>
      <w:marBottom w:val="0"/>
      <w:divBdr>
        <w:top w:val="none" w:sz="0" w:space="0" w:color="auto"/>
        <w:left w:val="none" w:sz="0" w:space="0" w:color="auto"/>
        <w:bottom w:val="none" w:sz="0" w:space="0" w:color="auto"/>
        <w:right w:val="none" w:sz="0" w:space="0" w:color="auto"/>
      </w:divBdr>
    </w:div>
    <w:div w:id="1659653070">
      <w:bodyDiv w:val="1"/>
      <w:marLeft w:val="0"/>
      <w:marRight w:val="0"/>
      <w:marTop w:val="0"/>
      <w:marBottom w:val="0"/>
      <w:divBdr>
        <w:top w:val="none" w:sz="0" w:space="0" w:color="auto"/>
        <w:left w:val="none" w:sz="0" w:space="0" w:color="auto"/>
        <w:bottom w:val="none" w:sz="0" w:space="0" w:color="auto"/>
        <w:right w:val="none" w:sz="0" w:space="0" w:color="auto"/>
      </w:divBdr>
    </w:div>
    <w:div w:id="1665937164">
      <w:bodyDiv w:val="1"/>
      <w:marLeft w:val="0"/>
      <w:marRight w:val="0"/>
      <w:marTop w:val="0"/>
      <w:marBottom w:val="0"/>
      <w:divBdr>
        <w:top w:val="none" w:sz="0" w:space="0" w:color="auto"/>
        <w:left w:val="none" w:sz="0" w:space="0" w:color="auto"/>
        <w:bottom w:val="none" w:sz="0" w:space="0" w:color="auto"/>
        <w:right w:val="none" w:sz="0" w:space="0" w:color="auto"/>
      </w:divBdr>
    </w:div>
    <w:div w:id="1672638365">
      <w:bodyDiv w:val="1"/>
      <w:marLeft w:val="0"/>
      <w:marRight w:val="0"/>
      <w:marTop w:val="0"/>
      <w:marBottom w:val="0"/>
      <w:divBdr>
        <w:top w:val="none" w:sz="0" w:space="0" w:color="auto"/>
        <w:left w:val="none" w:sz="0" w:space="0" w:color="auto"/>
        <w:bottom w:val="none" w:sz="0" w:space="0" w:color="auto"/>
        <w:right w:val="none" w:sz="0" w:space="0" w:color="auto"/>
      </w:divBdr>
    </w:div>
    <w:div w:id="1674530731">
      <w:bodyDiv w:val="1"/>
      <w:marLeft w:val="0"/>
      <w:marRight w:val="0"/>
      <w:marTop w:val="0"/>
      <w:marBottom w:val="0"/>
      <w:divBdr>
        <w:top w:val="none" w:sz="0" w:space="0" w:color="auto"/>
        <w:left w:val="none" w:sz="0" w:space="0" w:color="auto"/>
        <w:bottom w:val="none" w:sz="0" w:space="0" w:color="auto"/>
        <w:right w:val="none" w:sz="0" w:space="0" w:color="auto"/>
      </w:divBdr>
    </w:div>
    <w:div w:id="1679118385">
      <w:bodyDiv w:val="1"/>
      <w:marLeft w:val="0"/>
      <w:marRight w:val="0"/>
      <w:marTop w:val="0"/>
      <w:marBottom w:val="0"/>
      <w:divBdr>
        <w:top w:val="none" w:sz="0" w:space="0" w:color="auto"/>
        <w:left w:val="none" w:sz="0" w:space="0" w:color="auto"/>
        <w:bottom w:val="none" w:sz="0" w:space="0" w:color="auto"/>
        <w:right w:val="none" w:sz="0" w:space="0" w:color="auto"/>
      </w:divBdr>
    </w:div>
    <w:div w:id="1679426680">
      <w:bodyDiv w:val="1"/>
      <w:marLeft w:val="0"/>
      <w:marRight w:val="0"/>
      <w:marTop w:val="0"/>
      <w:marBottom w:val="0"/>
      <w:divBdr>
        <w:top w:val="none" w:sz="0" w:space="0" w:color="auto"/>
        <w:left w:val="none" w:sz="0" w:space="0" w:color="auto"/>
        <w:bottom w:val="none" w:sz="0" w:space="0" w:color="auto"/>
        <w:right w:val="none" w:sz="0" w:space="0" w:color="auto"/>
      </w:divBdr>
    </w:div>
    <w:div w:id="1686397816">
      <w:bodyDiv w:val="1"/>
      <w:marLeft w:val="0"/>
      <w:marRight w:val="0"/>
      <w:marTop w:val="0"/>
      <w:marBottom w:val="0"/>
      <w:divBdr>
        <w:top w:val="none" w:sz="0" w:space="0" w:color="auto"/>
        <w:left w:val="none" w:sz="0" w:space="0" w:color="auto"/>
        <w:bottom w:val="none" w:sz="0" w:space="0" w:color="auto"/>
        <w:right w:val="none" w:sz="0" w:space="0" w:color="auto"/>
      </w:divBdr>
    </w:div>
    <w:div w:id="1695766606">
      <w:bodyDiv w:val="1"/>
      <w:marLeft w:val="0"/>
      <w:marRight w:val="0"/>
      <w:marTop w:val="0"/>
      <w:marBottom w:val="0"/>
      <w:divBdr>
        <w:top w:val="none" w:sz="0" w:space="0" w:color="auto"/>
        <w:left w:val="none" w:sz="0" w:space="0" w:color="auto"/>
        <w:bottom w:val="none" w:sz="0" w:space="0" w:color="auto"/>
        <w:right w:val="none" w:sz="0" w:space="0" w:color="auto"/>
      </w:divBdr>
    </w:div>
    <w:div w:id="1696955300">
      <w:bodyDiv w:val="1"/>
      <w:marLeft w:val="0"/>
      <w:marRight w:val="0"/>
      <w:marTop w:val="0"/>
      <w:marBottom w:val="0"/>
      <w:divBdr>
        <w:top w:val="none" w:sz="0" w:space="0" w:color="auto"/>
        <w:left w:val="none" w:sz="0" w:space="0" w:color="auto"/>
        <w:bottom w:val="none" w:sz="0" w:space="0" w:color="auto"/>
        <w:right w:val="none" w:sz="0" w:space="0" w:color="auto"/>
      </w:divBdr>
    </w:div>
    <w:div w:id="1704358745">
      <w:bodyDiv w:val="1"/>
      <w:marLeft w:val="0"/>
      <w:marRight w:val="0"/>
      <w:marTop w:val="0"/>
      <w:marBottom w:val="0"/>
      <w:divBdr>
        <w:top w:val="none" w:sz="0" w:space="0" w:color="auto"/>
        <w:left w:val="none" w:sz="0" w:space="0" w:color="auto"/>
        <w:bottom w:val="none" w:sz="0" w:space="0" w:color="auto"/>
        <w:right w:val="none" w:sz="0" w:space="0" w:color="auto"/>
      </w:divBdr>
    </w:div>
    <w:div w:id="1706982685">
      <w:bodyDiv w:val="1"/>
      <w:marLeft w:val="0"/>
      <w:marRight w:val="0"/>
      <w:marTop w:val="0"/>
      <w:marBottom w:val="0"/>
      <w:divBdr>
        <w:top w:val="none" w:sz="0" w:space="0" w:color="auto"/>
        <w:left w:val="none" w:sz="0" w:space="0" w:color="auto"/>
        <w:bottom w:val="none" w:sz="0" w:space="0" w:color="auto"/>
        <w:right w:val="none" w:sz="0" w:space="0" w:color="auto"/>
      </w:divBdr>
    </w:div>
    <w:div w:id="1707296716">
      <w:bodyDiv w:val="1"/>
      <w:marLeft w:val="0"/>
      <w:marRight w:val="0"/>
      <w:marTop w:val="0"/>
      <w:marBottom w:val="0"/>
      <w:divBdr>
        <w:top w:val="none" w:sz="0" w:space="0" w:color="auto"/>
        <w:left w:val="none" w:sz="0" w:space="0" w:color="auto"/>
        <w:bottom w:val="none" w:sz="0" w:space="0" w:color="auto"/>
        <w:right w:val="none" w:sz="0" w:space="0" w:color="auto"/>
      </w:divBdr>
    </w:div>
    <w:div w:id="1709722524">
      <w:bodyDiv w:val="1"/>
      <w:marLeft w:val="0"/>
      <w:marRight w:val="0"/>
      <w:marTop w:val="0"/>
      <w:marBottom w:val="0"/>
      <w:divBdr>
        <w:top w:val="none" w:sz="0" w:space="0" w:color="auto"/>
        <w:left w:val="none" w:sz="0" w:space="0" w:color="auto"/>
        <w:bottom w:val="none" w:sz="0" w:space="0" w:color="auto"/>
        <w:right w:val="none" w:sz="0" w:space="0" w:color="auto"/>
      </w:divBdr>
    </w:div>
    <w:div w:id="1728407888">
      <w:bodyDiv w:val="1"/>
      <w:marLeft w:val="0"/>
      <w:marRight w:val="0"/>
      <w:marTop w:val="0"/>
      <w:marBottom w:val="0"/>
      <w:divBdr>
        <w:top w:val="none" w:sz="0" w:space="0" w:color="auto"/>
        <w:left w:val="none" w:sz="0" w:space="0" w:color="auto"/>
        <w:bottom w:val="none" w:sz="0" w:space="0" w:color="auto"/>
        <w:right w:val="none" w:sz="0" w:space="0" w:color="auto"/>
      </w:divBdr>
    </w:div>
    <w:div w:id="1731077766">
      <w:bodyDiv w:val="1"/>
      <w:marLeft w:val="0"/>
      <w:marRight w:val="0"/>
      <w:marTop w:val="0"/>
      <w:marBottom w:val="0"/>
      <w:divBdr>
        <w:top w:val="none" w:sz="0" w:space="0" w:color="auto"/>
        <w:left w:val="none" w:sz="0" w:space="0" w:color="auto"/>
        <w:bottom w:val="none" w:sz="0" w:space="0" w:color="auto"/>
        <w:right w:val="none" w:sz="0" w:space="0" w:color="auto"/>
      </w:divBdr>
    </w:div>
    <w:div w:id="1734965568">
      <w:bodyDiv w:val="1"/>
      <w:marLeft w:val="0"/>
      <w:marRight w:val="0"/>
      <w:marTop w:val="0"/>
      <w:marBottom w:val="0"/>
      <w:divBdr>
        <w:top w:val="none" w:sz="0" w:space="0" w:color="auto"/>
        <w:left w:val="none" w:sz="0" w:space="0" w:color="auto"/>
        <w:bottom w:val="none" w:sz="0" w:space="0" w:color="auto"/>
        <w:right w:val="none" w:sz="0" w:space="0" w:color="auto"/>
      </w:divBdr>
    </w:div>
    <w:div w:id="1735548672">
      <w:bodyDiv w:val="1"/>
      <w:marLeft w:val="0"/>
      <w:marRight w:val="0"/>
      <w:marTop w:val="0"/>
      <w:marBottom w:val="0"/>
      <w:divBdr>
        <w:top w:val="none" w:sz="0" w:space="0" w:color="auto"/>
        <w:left w:val="none" w:sz="0" w:space="0" w:color="auto"/>
        <w:bottom w:val="none" w:sz="0" w:space="0" w:color="auto"/>
        <w:right w:val="none" w:sz="0" w:space="0" w:color="auto"/>
      </w:divBdr>
    </w:div>
    <w:div w:id="1749377261">
      <w:bodyDiv w:val="1"/>
      <w:marLeft w:val="0"/>
      <w:marRight w:val="0"/>
      <w:marTop w:val="0"/>
      <w:marBottom w:val="0"/>
      <w:divBdr>
        <w:top w:val="none" w:sz="0" w:space="0" w:color="auto"/>
        <w:left w:val="none" w:sz="0" w:space="0" w:color="auto"/>
        <w:bottom w:val="none" w:sz="0" w:space="0" w:color="auto"/>
        <w:right w:val="none" w:sz="0" w:space="0" w:color="auto"/>
      </w:divBdr>
    </w:div>
    <w:div w:id="1768770873">
      <w:bodyDiv w:val="1"/>
      <w:marLeft w:val="0"/>
      <w:marRight w:val="0"/>
      <w:marTop w:val="0"/>
      <w:marBottom w:val="0"/>
      <w:divBdr>
        <w:top w:val="none" w:sz="0" w:space="0" w:color="auto"/>
        <w:left w:val="none" w:sz="0" w:space="0" w:color="auto"/>
        <w:bottom w:val="none" w:sz="0" w:space="0" w:color="auto"/>
        <w:right w:val="none" w:sz="0" w:space="0" w:color="auto"/>
      </w:divBdr>
    </w:div>
    <w:div w:id="1774325992">
      <w:bodyDiv w:val="1"/>
      <w:marLeft w:val="0"/>
      <w:marRight w:val="0"/>
      <w:marTop w:val="0"/>
      <w:marBottom w:val="0"/>
      <w:divBdr>
        <w:top w:val="none" w:sz="0" w:space="0" w:color="auto"/>
        <w:left w:val="none" w:sz="0" w:space="0" w:color="auto"/>
        <w:bottom w:val="none" w:sz="0" w:space="0" w:color="auto"/>
        <w:right w:val="none" w:sz="0" w:space="0" w:color="auto"/>
      </w:divBdr>
    </w:div>
    <w:div w:id="1786122370">
      <w:bodyDiv w:val="1"/>
      <w:marLeft w:val="0"/>
      <w:marRight w:val="0"/>
      <w:marTop w:val="0"/>
      <w:marBottom w:val="0"/>
      <w:divBdr>
        <w:top w:val="none" w:sz="0" w:space="0" w:color="auto"/>
        <w:left w:val="none" w:sz="0" w:space="0" w:color="auto"/>
        <w:bottom w:val="none" w:sz="0" w:space="0" w:color="auto"/>
        <w:right w:val="none" w:sz="0" w:space="0" w:color="auto"/>
      </w:divBdr>
    </w:div>
    <w:div w:id="1789471188">
      <w:bodyDiv w:val="1"/>
      <w:marLeft w:val="0"/>
      <w:marRight w:val="0"/>
      <w:marTop w:val="0"/>
      <w:marBottom w:val="0"/>
      <w:divBdr>
        <w:top w:val="none" w:sz="0" w:space="0" w:color="auto"/>
        <w:left w:val="none" w:sz="0" w:space="0" w:color="auto"/>
        <w:bottom w:val="none" w:sz="0" w:space="0" w:color="auto"/>
        <w:right w:val="none" w:sz="0" w:space="0" w:color="auto"/>
      </w:divBdr>
    </w:div>
    <w:div w:id="1802962496">
      <w:bodyDiv w:val="1"/>
      <w:marLeft w:val="0"/>
      <w:marRight w:val="0"/>
      <w:marTop w:val="0"/>
      <w:marBottom w:val="0"/>
      <w:divBdr>
        <w:top w:val="none" w:sz="0" w:space="0" w:color="auto"/>
        <w:left w:val="none" w:sz="0" w:space="0" w:color="auto"/>
        <w:bottom w:val="none" w:sz="0" w:space="0" w:color="auto"/>
        <w:right w:val="none" w:sz="0" w:space="0" w:color="auto"/>
      </w:divBdr>
    </w:div>
    <w:div w:id="1803882318">
      <w:bodyDiv w:val="1"/>
      <w:marLeft w:val="0"/>
      <w:marRight w:val="0"/>
      <w:marTop w:val="0"/>
      <w:marBottom w:val="0"/>
      <w:divBdr>
        <w:top w:val="none" w:sz="0" w:space="0" w:color="auto"/>
        <w:left w:val="none" w:sz="0" w:space="0" w:color="auto"/>
        <w:bottom w:val="none" w:sz="0" w:space="0" w:color="auto"/>
        <w:right w:val="none" w:sz="0" w:space="0" w:color="auto"/>
      </w:divBdr>
    </w:div>
    <w:div w:id="1814251386">
      <w:bodyDiv w:val="1"/>
      <w:marLeft w:val="0"/>
      <w:marRight w:val="0"/>
      <w:marTop w:val="0"/>
      <w:marBottom w:val="0"/>
      <w:divBdr>
        <w:top w:val="none" w:sz="0" w:space="0" w:color="auto"/>
        <w:left w:val="none" w:sz="0" w:space="0" w:color="auto"/>
        <w:bottom w:val="none" w:sz="0" w:space="0" w:color="auto"/>
        <w:right w:val="none" w:sz="0" w:space="0" w:color="auto"/>
      </w:divBdr>
    </w:div>
    <w:div w:id="1817330051">
      <w:bodyDiv w:val="1"/>
      <w:marLeft w:val="0"/>
      <w:marRight w:val="0"/>
      <w:marTop w:val="0"/>
      <w:marBottom w:val="0"/>
      <w:divBdr>
        <w:top w:val="none" w:sz="0" w:space="0" w:color="auto"/>
        <w:left w:val="none" w:sz="0" w:space="0" w:color="auto"/>
        <w:bottom w:val="none" w:sz="0" w:space="0" w:color="auto"/>
        <w:right w:val="none" w:sz="0" w:space="0" w:color="auto"/>
      </w:divBdr>
    </w:div>
    <w:div w:id="1818255725">
      <w:bodyDiv w:val="1"/>
      <w:marLeft w:val="0"/>
      <w:marRight w:val="0"/>
      <w:marTop w:val="0"/>
      <w:marBottom w:val="0"/>
      <w:divBdr>
        <w:top w:val="none" w:sz="0" w:space="0" w:color="auto"/>
        <w:left w:val="none" w:sz="0" w:space="0" w:color="auto"/>
        <w:bottom w:val="none" w:sz="0" w:space="0" w:color="auto"/>
        <w:right w:val="none" w:sz="0" w:space="0" w:color="auto"/>
      </w:divBdr>
    </w:div>
    <w:div w:id="1833642986">
      <w:bodyDiv w:val="1"/>
      <w:marLeft w:val="0"/>
      <w:marRight w:val="0"/>
      <w:marTop w:val="0"/>
      <w:marBottom w:val="0"/>
      <w:divBdr>
        <w:top w:val="none" w:sz="0" w:space="0" w:color="auto"/>
        <w:left w:val="none" w:sz="0" w:space="0" w:color="auto"/>
        <w:bottom w:val="none" w:sz="0" w:space="0" w:color="auto"/>
        <w:right w:val="none" w:sz="0" w:space="0" w:color="auto"/>
      </w:divBdr>
    </w:div>
    <w:div w:id="1845897303">
      <w:bodyDiv w:val="1"/>
      <w:marLeft w:val="0"/>
      <w:marRight w:val="0"/>
      <w:marTop w:val="0"/>
      <w:marBottom w:val="0"/>
      <w:divBdr>
        <w:top w:val="none" w:sz="0" w:space="0" w:color="auto"/>
        <w:left w:val="none" w:sz="0" w:space="0" w:color="auto"/>
        <w:bottom w:val="none" w:sz="0" w:space="0" w:color="auto"/>
        <w:right w:val="none" w:sz="0" w:space="0" w:color="auto"/>
      </w:divBdr>
    </w:div>
    <w:div w:id="1846047884">
      <w:bodyDiv w:val="1"/>
      <w:marLeft w:val="0"/>
      <w:marRight w:val="0"/>
      <w:marTop w:val="0"/>
      <w:marBottom w:val="0"/>
      <w:divBdr>
        <w:top w:val="none" w:sz="0" w:space="0" w:color="auto"/>
        <w:left w:val="none" w:sz="0" w:space="0" w:color="auto"/>
        <w:bottom w:val="none" w:sz="0" w:space="0" w:color="auto"/>
        <w:right w:val="none" w:sz="0" w:space="0" w:color="auto"/>
      </w:divBdr>
    </w:div>
    <w:div w:id="1848246554">
      <w:bodyDiv w:val="1"/>
      <w:marLeft w:val="0"/>
      <w:marRight w:val="0"/>
      <w:marTop w:val="0"/>
      <w:marBottom w:val="0"/>
      <w:divBdr>
        <w:top w:val="none" w:sz="0" w:space="0" w:color="auto"/>
        <w:left w:val="none" w:sz="0" w:space="0" w:color="auto"/>
        <w:bottom w:val="none" w:sz="0" w:space="0" w:color="auto"/>
        <w:right w:val="none" w:sz="0" w:space="0" w:color="auto"/>
      </w:divBdr>
    </w:div>
    <w:div w:id="1857618917">
      <w:bodyDiv w:val="1"/>
      <w:marLeft w:val="0"/>
      <w:marRight w:val="0"/>
      <w:marTop w:val="0"/>
      <w:marBottom w:val="0"/>
      <w:divBdr>
        <w:top w:val="none" w:sz="0" w:space="0" w:color="auto"/>
        <w:left w:val="none" w:sz="0" w:space="0" w:color="auto"/>
        <w:bottom w:val="none" w:sz="0" w:space="0" w:color="auto"/>
        <w:right w:val="none" w:sz="0" w:space="0" w:color="auto"/>
      </w:divBdr>
    </w:div>
    <w:div w:id="1865821434">
      <w:bodyDiv w:val="1"/>
      <w:marLeft w:val="0"/>
      <w:marRight w:val="0"/>
      <w:marTop w:val="0"/>
      <w:marBottom w:val="0"/>
      <w:divBdr>
        <w:top w:val="none" w:sz="0" w:space="0" w:color="auto"/>
        <w:left w:val="none" w:sz="0" w:space="0" w:color="auto"/>
        <w:bottom w:val="none" w:sz="0" w:space="0" w:color="auto"/>
        <w:right w:val="none" w:sz="0" w:space="0" w:color="auto"/>
      </w:divBdr>
    </w:div>
    <w:div w:id="1876114692">
      <w:bodyDiv w:val="1"/>
      <w:marLeft w:val="0"/>
      <w:marRight w:val="0"/>
      <w:marTop w:val="0"/>
      <w:marBottom w:val="0"/>
      <w:divBdr>
        <w:top w:val="none" w:sz="0" w:space="0" w:color="auto"/>
        <w:left w:val="none" w:sz="0" w:space="0" w:color="auto"/>
        <w:bottom w:val="none" w:sz="0" w:space="0" w:color="auto"/>
        <w:right w:val="none" w:sz="0" w:space="0" w:color="auto"/>
      </w:divBdr>
    </w:div>
    <w:div w:id="1888685445">
      <w:bodyDiv w:val="1"/>
      <w:marLeft w:val="0"/>
      <w:marRight w:val="0"/>
      <w:marTop w:val="0"/>
      <w:marBottom w:val="0"/>
      <w:divBdr>
        <w:top w:val="none" w:sz="0" w:space="0" w:color="auto"/>
        <w:left w:val="none" w:sz="0" w:space="0" w:color="auto"/>
        <w:bottom w:val="none" w:sz="0" w:space="0" w:color="auto"/>
        <w:right w:val="none" w:sz="0" w:space="0" w:color="auto"/>
      </w:divBdr>
    </w:div>
    <w:div w:id="1889679967">
      <w:bodyDiv w:val="1"/>
      <w:marLeft w:val="0"/>
      <w:marRight w:val="0"/>
      <w:marTop w:val="0"/>
      <w:marBottom w:val="0"/>
      <w:divBdr>
        <w:top w:val="none" w:sz="0" w:space="0" w:color="auto"/>
        <w:left w:val="none" w:sz="0" w:space="0" w:color="auto"/>
        <w:bottom w:val="none" w:sz="0" w:space="0" w:color="auto"/>
        <w:right w:val="none" w:sz="0" w:space="0" w:color="auto"/>
      </w:divBdr>
    </w:div>
    <w:div w:id="1894998507">
      <w:bodyDiv w:val="1"/>
      <w:marLeft w:val="0"/>
      <w:marRight w:val="0"/>
      <w:marTop w:val="0"/>
      <w:marBottom w:val="0"/>
      <w:divBdr>
        <w:top w:val="none" w:sz="0" w:space="0" w:color="auto"/>
        <w:left w:val="none" w:sz="0" w:space="0" w:color="auto"/>
        <w:bottom w:val="none" w:sz="0" w:space="0" w:color="auto"/>
        <w:right w:val="none" w:sz="0" w:space="0" w:color="auto"/>
      </w:divBdr>
    </w:div>
    <w:div w:id="1905751188">
      <w:bodyDiv w:val="1"/>
      <w:marLeft w:val="0"/>
      <w:marRight w:val="0"/>
      <w:marTop w:val="0"/>
      <w:marBottom w:val="0"/>
      <w:divBdr>
        <w:top w:val="none" w:sz="0" w:space="0" w:color="auto"/>
        <w:left w:val="none" w:sz="0" w:space="0" w:color="auto"/>
        <w:bottom w:val="none" w:sz="0" w:space="0" w:color="auto"/>
        <w:right w:val="none" w:sz="0" w:space="0" w:color="auto"/>
      </w:divBdr>
    </w:div>
    <w:div w:id="1915162571">
      <w:bodyDiv w:val="1"/>
      <w:marLeft w:val="0"/>
      <w:marRight w:val="0"/>
      <w:marTop w:val="0"/>
      <w:marBottom w:val="0"/>
      <w:divBdr>
        <w:top w:val="none" w:sz="0" w:space="0" w:color="auto"/>
        <w:left w:val="none" w:sz="0" w:space="0" w:color="auto"/>
        <w:bottom w:val="none" w:sz="0" w:space="0" w:color="auto"/>
        <w:right w:val="none" w:sz="0" w:space="0" w:color="auto"/>
      </w:divBdr>
    </w:div>
    <w:div w:id="1921523134">
      <w:bodyDiv w:val="1"/>
      <w:marLeft w:val="0"/>
      <w:marRight w:val="0"/>
      <w:marTop w:val="0"/>
      <w:marBottom w:val="0"/>
      <w:divBdr>
        <w:top w:val="none" w:sz="0" w:space="0" w:color="auto"/>
        <w:left w:val="none" w:sz="0" w:space="0" w:color="auto"/>
        <w:bottom w:val="none" w:sz="0" w:space="0" w:color="auto"/>
        <w:right w:val="none" w:sz="0" w:space="0" w:color="auto"/>
      </w:divBdr>
    </w:div>
    <w:div w:id="1931161221">
      <w:bodyDiv w:val="1"/>
      <w:marLeft w:val="0"/>
      <w:marRight w:val="0"/>
      <w:marTop w:val="0"/>
      <w:marBottom w:val="0"/>
      <w:divBdr>
        <w:top w:val="none" w:sz="0" w:space="0" w:color="auto"/>
        <w:left w:val="none" w:sz="0" w:space="0" w:color="auto"/>
        <w:bottom w:val="none" w:sz="0" w:space="0" w:color="auto"/>
        <w:right w:val="none" w:sz="0" w:space="0" w:color="auto"/>
      </w:divBdr>
    </w:div>
    <w:div w:id="1941331239">
      <w:bodyDiv w:val="1"/>
      <w:marLeft w:val="0"/>
      <w:marRight w:val="0"/>
      <w:marTop w:val="0"/>
      <w:marBottom w:val="0"/>
      <w:divBdr>
        <w:top w:val="none" w:sz="0" w:space="0" w:color="auto"/>
        <w:left w:val="none" w:sz="0" w:space="0" w:color="auto"/>
        <w:bottom w:val="none" w:sz="0" w:space="0" w:color="auto"/>
        <w:right w:val="none" w:sz="0" w:space="0" w:color="auto"/>
      </w:divBdr>
    </w:div>
    <w:div w:id="1942834183">
      <w:bodyDiv w:val="1"/>
      <w:marLeft w:val="0"/>
      <w:marRight w:val="0"/>
      <w:marTop w:val="0"/>
      <w:marBottom w:val="0"/>
      <w:divBdr>
        <w:top w:val="none" w:sz="0" w:space="0" w:color="auto"/>
        <w:left w:val="none" w:sz="0" w:space="0" w:color="auto"/>
        <w:bottom w:val="none" w:sz="0" w:space="0" w:color="auto"/>
        <w:right w:val="none" w:sz="0" w:space="0" w:color="auto"/>
      </w:divBdr>
    </w:div>
    <w:div w:id="1943763534">
      <w:bodyDiv w:val="1"/>
      <w:marLeft w:val="0"/>
      <w:marRight w:val="0"/>
      <w:marTop w:val="0"/>
      <w:marBottom w:val="0"/>
      <w:divBdr>
        <w:top w:val="none" w:sz="0" w:space="0" w:color="auto"/>
        <w:left w:val="none" w:sz="0" w:space="0" w:color="auto"/>
        <w:bottom w:val="none" w:sz="0" w:space="0" w:color="auto"/>
        <w:right w:val="none" w:sz="0" w:space="0" w:color="auto"/>
      </w:divBdr>
    </w:div>
    <w:div w:id="1971203677">
      <w:bodyDiv w:val="1"/>
      <w:marLeft w:val="0"/>
      <w:marRight w:val="0"/>
      <w:marTop w:val="0"/>
      <w:marBottom w:val="0"/>
      <w:divBdr>
        <w:top w:val="none" w:sz="0" w:space="0" w:color="auto"/>
        <w:left w:val="none" w:sz="0" w:space="0" w:color="auto"/>
        <w:bottom w:val="none" w:sz="0" w:space="0" w:color="auto"/>
        <w:right w:val="none" w:sz="0" w:space="0" w:color="auto"/>
      </w:divBdr>
    </w:div>
    <w:div w:id="1973244970">
      <w:bodyDiv w:val="1"/>
      <w:marLeft w:val="0"/>
      <w:marRight w:val="0"/>
      <w:marTop w:val="0"/>
      <w:marBottom w:val="0"/>
      <w:divBdr>
        <w:top w:val="none" w:sz="0" w:space="0" w:color="auto"/>
        <w:left w:val="none" w:sz="0" w:space="0" w:color="auto"/>
        <w:bottom w:val="none" w:sz="0" w:space="0" w:color="auto"/>
        <w:right w:val="none" w:sz="0" w:space="0" w:color="auto"/>
      </w:divBdr>
    </w:div>
    <w:div w:id="1975981006">
      <w:bodyDiv w:val="1"/>
      <w:marLeft w:val="0"/>
      <w:marRight w:val="0"/>
      <w:marTop w:val="0"/>
      <w:marBottom w:val="0"/>
      <w:divBdr>
        <w:top w:val="none" w:sz="0" w:space="0" w:color="auto"/>
        <w:left w:val="none" w:sz="0" w:space="0" w:color="auto"/>
        <w:bottom w:val="none" w:sz="0" w:space="0" w:color="auto"/>
        <w:right w:val="none" w:sz="0" w:space="0" w:color="auto"/>
      </w:divBdr>
    </w:div>
    <w:div w:id="1979416031">
      <w:bodyDiv w:val="1"/>
      <w:marLeft w:val="0"/>
      <w:marRight w:val="0"/>
      <w:marTop w:val="0"/>
      <w:marBottom w:val="0"/>
      <w:divBdr>
        <w:top w:val="none" w:sz="0" w:space="0" w:color="auto"/>
        <w:left w:val="none" w:sz="0" w:space="0" w:color="auto"/>
        <w:bottom w:val="none" w:sz="0" w:space="0" w:color="auto"/>
        <w:right w:val="none" w:sz="0" w:space="0" w:color="auto"/>
      </w:divBdr>
    </w:div>
    <w:div w:id="1990280356">
      <w:bodyDiv w:val="1"/>
      <w:marLeft w:val="0"/>
      <w:marRight w:val="0"/>
      <w:marTop w:val="0"/>
      <w:marBottom w:val="0"/>
      <w:divBdr>
        <w:top w:val="none" w:sz="0" w:space="0" w:color="auto"/>
        <w:left w:val="none" w:sz="0" w:space="0" w:color="auto"/>
        <w:bottom w:val="none" w:sz="0" w:space="0" w:color="auto"/>
        <w:right w:val="none" w:sz="0" w:space="0" w:color="auto"/>
      </w:divBdr>
    </w:div>
    <w:div w:id="1994065124">
      <w:bodyDiv w:val="1"/>
      <w:marLeft w:val="0"/>
      <w:marRight w:val="0"/>
      <w:marTop w:val="0"/>
      <w:marBottom w:val="0"/>
      <w:divBdr>
        <w:top w:val="none" w:sz="0" w:space="0" w:color="auto"/>
        <w:left w:val="none" w:sz="0" w:space="0" w:color="auto"/>
        <w:bottom w:val="none" w:sz="0" w:space="0" w:color="auto"/>
        <w:right w:val="none" w:sz="0" w:space="0" w:color="auto"/>
      </w:divBdr>
    </w:div>
    <w:div w:id="1994947812">
      <w:bodyDiv w:val="1"/>
      <w:marLeft w:val="0"/>
      <w:marRight w:val="0"/>
      <w:marTop w:val="0"/>
      <w:marBottom w:val="0"/>
      <w:divBdr>
        <w:top w:val="none" w:sz="0" w:space="0" w:color="auto"/>
        <w:left w:val="none" w:sz="0" w:space="0" w:color="auto"/>
        <w:bottom w:val="none" w:sz="0" w:space="0" w:color="auto"/>
        <w:right w:val="none" w:sz="0" w:space="0" w:color="auto"/>
      </w:divBdr>
    </w:div>
    <w:div w:id="2010205903">
      <w:bodyDiv w:val="1"/>
      <w:marLeft w:val="0"/>
      <w:marRight w:val="0"/>
      <w:marTop w:val="0"/>
      <w:marBottom w:val="0"/>
      <w:divBdr>
        <w:top w:val="none" w:sz="0" w:space="0" w:color="auto"/>
        <w:left w:val="none" w:sz="0" w:space="0" w:color="auto"/>
        <w:bottom w:val="none" w:sz="0" w:space="0" w:color="auto"/>
        <w:right w:val="none" w:sz="0" w:space="0" w:color="auto"/>
      </w:divBdr>
    </w:div>
    <w:div w:id="2022201486">
      <w:bodyDiv w:val="1"/>
      <w:marLeft w:val="0"/>
      <w:marRight w:val="0"/>
      <w:marTop w:val="0"/>
      <w:marBottom w:val="0"/>
      <w:divBdr>
        <w:top w:val="none" w:sz="0" w:space="0" w:color="auto"/>
        <w:left w:val="none" w:sz="0" w:space="0" w:color="auto"/>
        <w:bottom w:val="none" w:sz="0" w:space="0" w:color="auto"/>
        <w:right w:val="none" w:sz="0" w:space="0" w:color="auto"/>
      </w:divBdr>
    </w:div>
    <w:div w:id="2027052406">
      <w:bodyDiv w:val="1"/>
      <w:marLeft w:val="0"/>
      <w:marRight w:val="0"/>
      <w:marTop w:val="0"/>
      <w:marBottom w:val="0"/>
      <w:divBdr>
        <w:top w:val="none" w:sz="0" w:space="0" w:color="auto"/>
        <w:left w:val="none" w:sz="0" w:space="0" w:color="auto"/>
        <w:bottom w:val="none" w:sz="0" w:space="0" w:color="auto"/>
        <w:right w:val="none" w:sz="0" w:space="0" w:color="auto"/>
      </w:divBdr>
    </w:div>
    <w:div w:id="2032875383">
      <w:bodyDiv w:val="1"/>
      <w:marLeft w:val="0"/>
      <w:marRight w:val="0"/>
      <w:marTop w:val="0"/>
      <w:marBottom w:val="0"/>
      <w:divBdr>
        <w:top w:val="none" w:sz="0" w:space="0" w:color="auto"/>
        <w:left w:val="none" w:sz="0" w:space="0" w:color="auto"/>
        <w:bottom w:val="none" w:sz="0" w:space="0" w:color="auto"/>
        <w:right w:val="none" w:sz="0" w:space="0" w:color="auto"/>
      </w:divBdr>
    </w:div>
    <w:div w:id="2036731618">
      <w:bodyDiv w:val="1"/>
      <w:marLeft w:val="0"/>
      <w:marRight w:val="0"/>
      <w:marTop w:val="0"/>
      <w:marBottom w:val="0"/>
      <w:divBdr>
        <w:top w:val="none" w:sz="0" w:space="0" w:color="auto"/>
        <w:left w:val="none" w:sz="0" w:space="0" w:color="auto"/>
        <w:bottom w:val="none" w:sz="0" w:space="0" w:color="auto"/>
        <w:right w:val="none" w:sz="0" w:space="0" w:color="auto"/>
      </w:divBdr>
    </w:div>
    <w:div w:id="2037122334">
      <w:bodyDiv w:val="1"/>
      <w:marLeft w:val="0"/>
      <w:marRight w:val="0"/>
      <w:marTop w:val="0"/>
      <w:marBottom w:val="0"/>
      <w:divBdr>
        <w:top w:val="none" w:sz="0" w:space="0" w:color="auto"/>
        <w:left w:val="none" w:sz="0" w:space="0" w:color="auto"/>
        <w:bottom w:val="none" w:sz="0" w:space="0" w:color="auto"/>
        <w:right w:val="none" w:sz="0" w:space="0" w:color="auto"/>
      </w:divBdr>
    </w:div>
    <w:div w:id="2041585502">
      <w:bodyDiv w:val="1"/>
      <w:marLeft w:val="0"/>
      <w:marRight w:val="0"/>
      <w:marTop w:val="0"/>
      <w:marBottom w:val="0"/>
      <w:divBdr>
        <w:top w:val="none" w:sz="0" w:space="0" w:color="auto"/>
        <w:left w:val="none" w:sz="0" w:space="0" w:color="auto"/>
        <w:bottom w:val="none" w:sz="0" w:space="0" w:color="auto"/>
        <w:right w:val="none" w:sz="0" w:space="0" w:color="auto"/>
      </w:divBdr>
    </w:div>
    <w:div w:id="2046902308">
      <w:bodyDiv w:val="1"/>
      <w:marLeft w:val="0"/>
      <w:marRight w:val="0"/>
      <w:marTop w:val="0"/>
      <w:marBottom w:val="0"/>
      <w:divBdr>
        <w:top w:val="none" w:sz="0" w:space="0" w:color="auto"/>
        <w:left w:val="none" w:sz="0" w:space="0" w:color="auto"/>
        <w:bottom w:val="none" w:sz="0" w:space="0" w:color="auto"/>
        <w:right w:val="none" w:sz="0" w:space="0" w:color="auto"/>
      </w:divBdr>
    </w:div>
    <w:div w:id="2047287335">
      <w:bodyDiv w:val="1"/>
      <w:marLeft w:val="0"/>
      <w:marRight w:val="0"/>
      <w:marTop w:val="0"/>
      <w:marBottom w:val="0"/>
      <w:divBdr>
        <w:top w:val="none" w:sz="0" w:space="0" w:color="auto"/>
        <w:left w:val="none" w:sz="0" w:space="0" w:color="auto"/>
        <w:bottom w:val="none" w:sz="0" w:space="0" w:color="auto"/>
        <w:right w:val="none" w:sz="0" w:space="0" w:color="auto"/>
      </w:divBdr>
    </w:div>
    <w:div w:id="2049183742">
      <w:bodyDiv w:val="1"/>
      <w:marLeft w:val="0"/>
      <w:marRight w:val="0"/>
      <w:marTop w:val="0"/>
      <w:marBottom w:val="0"/>
      <w:divBdr>
        <w:top w:val="none" w:sz="0" w:space="0" w:color="auto"/>
        <w:left w:val="none" w:sz="0" w:space="0" w:color="auto"/>
        <w:bottom w:val="none" w:sz="0" w:space="0" w:color="auto"/>
        <w:right w:val="none" w:sz="0" w:space="0" w:color="auto"/>
      </w:divBdr>
    </w:div>
    <w:div w:id="2051571587">
      <w:bodyDiv w:val="1"/>
      <w:marLeft w:val="0"/>
      <w:marRight w:val="0"/>
      <w:marTop w:val="0"/>
      <w:marBottom w:val="0"/>
      <w:divBdr>
        <w:top w:val="none" w:sz="0" w:space="0" w:color="auto"/>
        <w:left w:val="none" w:sz="0" w:space="0" w:color="auto"/>
        <w:bottom w:val="none" w:sz="0" w:space="0" w:color="auto"/>
        <w:right w:val="none" w:sz="0" w:space="0" w:color="auto"/>
      </w:divBdr>
    </w:div>
    <w:div w:id="2052026329">
      <w:bodyDiv w:val="1"/>
      <w:marLeft w:val="0"/>
      <w:marRight w:val="0"/>
      <w:marTop w:val="0"/>
      <w:marBottom w:val="0"/>
      <w:divBdr>
        <w:top w:val="none" w:sz="0" w:space="0" w:color="auto"/>
        <w:left w:val="none" w:sz="0" w:space="0" w:color="auto"/>
        <w:bottom w:val="none" w:sz="0" w:space="0" w:color="auto"/>
        <w:right w:val="none" w:sz="0" w:space="0" w:color="auto"/>
      </w:divBdr>
    </w:div>
    <w:div w:id="2056537608">
      <w:bodyDiv w:val="1"/>
      <w:marLeft w:val="0"/>
      <w:marRight w:val="0"/>
      <w:marTop w:val="0"/>
      <w:marBottom w:val="0"/>
      <w:divBdr>
        <w:top w:val="none" w:sz="0" w:space="0" w:color="auto"/>
        <w:left w:val="none" w:sz="0" w:space="0" w:color="auto"/>
        <w:bottom w:val="none" w:sz="0" w:space="0" w:color="auto"/>
        <w:right w:val="none" w:sz="0" w:space="0" w:color="auto"/>
      </w:divBdr>
    </w:div>
    <w:div w:id="2079789101">
      <w:bodyDiv w:val="1"/>
      <w:marLeft w:val="0"/>
      <w:marRight w:val="0"/>
      <w:marTop w:val="0"/>
      <w:marBottom w:val="0"/>
      <w:divBdr>
        <w:top w:val="none" w:sz="0" w:space="0" w:color="auto"/>
        <w:left w:val="none" w:sz="0" w:space="0" w:color="auto"/>
        <w:bottom w:val="none" w:sz="0" w:space="0" w:color="auto"/>
        <w:right w:val="none" w:sz="0" w:space="0" w:color="auto"/>
      </w:divBdr>
    </w:div>
    <w:div w:id="2082025447">
      <w:bodyDiv w:val="1"/>
      <w:marLeft w:val="0"/>
      <w:marRight w:val="0"/>
      <w:marTop w:val="0"/>
      <w:marBottom w:val="0"/>
      <w:divBdr>
        <w:top w:val="none" w:sz="0" w:space="0" w:color="auto"/>
        <w:left w:val="none" w:sz="0" w:space="0" w:color="auto"/>
        <w:bottom w:val="none" w:sz="0" w:space="0" w:color="auto"/>
        <w:right w:val="none" w:sz="0" w:space="0" w:color="auto"/>
      </w:divBdr>
    </w:div>
    <w:div w:id="2089617923">
      <w:bodyDiv w:val="1"/>
      <w:marLeft w:val="0"/>
      <w:marRight w:val="0"/>
      <w:marTop w:val="0"/>
      <w:marBottom w:val="0"/>
      <w:divBdr>
        <w:top w:val="none" w:sz="0" w:space="0" w:color="auto"/>
        <w:left w:val="none" w:sz="0" w:space="0" w:color="auto"/>
        <w:bottom w:val="none" w:sz="0" w:space="0" w:color="auto"/>
        <w:right w:val="none" w:sz="0" w:space="0" w:color="auto"/>
      </w:divBdr>
    </w:div>
    <w:div w:id="2091656350">
      <w:bodyDiv w:val="1"/>
      <w:marLeft w:val="0"/>
      <w:marRight w:val="0"/>
      <w:marTop w:val="0"/>
      <w:marBottom w:val="0"/>
      <w:divBdr>
        <w:top w:val="none" w:sz="0" w:space="0" w:color="auto"/>
        <w:left w:val="none" w:sz="0" w:space="0" w:color="auto"/>
        <w:bottom w:val="none" w:sz="0" w:space="0" w:color="auto"/>
        <w:right w:val="none" w:sz="0" w:space="0" w:color="auto"/>
      </w:divBdr>
    </w:div>
    <w:div w:id="2098598132">
      <w:bodyDiv w:val="1"/>
      <w:marLeft w:val="0"/>
      <w:marRight w:val="0"/>
      <w:marTop w:val="0"/>
      <w:marBottom w:val="0"/>
      <w:divBdr>
        <w:top w:val="none" w:sz="0" w:space="0" w:color="auto"/>
        <w:left w:val="none" w:sz="0" w:space="0" w:color="auto"/>
        <w:bottom w:val="none" w:sz="0" w:space="0" w:color="auto"/>
        <w:right w:val="none" w:sz="0" w:space="0" w:color="auto"/>
      </w:divBdr>
    </w:div>
    <w:div w:id="2100364193">
      <w:bodyDiv w:val="1"/>
      <w:marLeft w:val="0"/>
      <w:marRight w:val="0"/>
      <w:marTop w:val="0"/>
      <w:marBottom w:val="0"/>
      <w:divBdr>
        <w:top w:val="none" w:sz="0" w:space="0" w:color="auto"/>
        <w:left w:val="none" w:sz="0" w:space="0" w:color="auto"/>
        <w:bottom w:val="none" w:sz="0" w:space="0" w:color="auto"/>
        <w:right w:val="none" w:sz="0" w:space="0" w:color="auto"/>
      </w:divBdr>
    </w:div>
    <w:div w:id="2104908427">
      <w:bodyDiv w:val="1"/>
      <w:marLeft w:val="0"/>
      <w:marRight w:val="0"/>
      <w:marTop w:val="0"/>
      <w:marBottom w:val="0"/>
      <w:divBdr>
        <w:top w:val="none" w:sz="0" w:space="0" w:color="auto"/>
        <w:left w:val="none" w:sz="0" w:space="0" w:color="auto"/>
        <w:bottom w:val="none" w:sz="0" w:space="0" w:color="auto"/>
        <w:right w:val="none" w:sz="0" w:space="0" w:color="auto"/>
      </w:divBdr>
    </w:div>
    <w:div w:id="2105415147">
      <w:bodyDiv w:val="1"/>
      <w:marLeft w:val="0"/>
      <w:marRight w:val="0"/>
      <w:marTop w:val="0"/>
      <w:marBottom w:val="0"/>
      <w:divBdr>
        <w:top w:val="none" w:sz="0" w:space="0" w:color="auto"/>
        <w:left w:val="none" w:sz="0" w:space="0" w:color="auto"/>
        <w:bottom w:val="none" w:sz="0" w:space="0" w:color="auto"/>
        <w:right w:val="none" w:sz="0" w:space="0" w:color="auto"/>
      </w:divBdr>
    </w:div>
    <w:div w:id="2106608591">
      <w:bodyDiv w:val="1"/>
      <w:marLeft w:val="0"/>
      <w:marRight w:val="0"/>
      <w:marTop w:val="0"/>
      <w:marBottom w:val="0"/>
      <w:divBdr>
        <w:top w:val="none" w:sz="0" w:space="0" w:color="auto"/>
        <w:left w:val="none" w:sz="0" w:space="0" w:color="auto"/>
        <w:bottom w:val="none" w:sz="0" w:space="0" w:color="auto"/>
        <w:right w:val="none" w:sz="0" w:space="0" w:color="auto"/>
      </w:divBdr>
    </w:div>
    <w:div w:id="2114402153">
      <w:bodyDiv w:val="1"/>
      <w:marLeft w:val="0"/>
      <w:marRight w:val="0"/>
      <w:marTop w:val="0"/>
      <w:marBottom w:val="0"/>
      <w:divBdr>
        <w:top w:val="none" w:sz="0" w:space="0" w:color="auto"/>
        <w:left w:val="none" w:sz="0" w:space="0" w:color="auto"/>
        <w:bottom w:val="none" w:sz="0" w:space="0" w:color="auto"/>
        <w:right w:val="none" w:sz="0" w:space="0" w:color="auto"/>
      </w:divBdr>
    </w:div>
    <w:div w:id="2127120534">
      <w:bodyDiv w:val="1"/>
      <w:marLeft w:val="0"/>
      <w:marRight w:val="0"/>
      <w:marTop w:val="0"/>
      <w:marBottom w:val="0"/>
      <w:divBdr>
        <w:top w:val="none" w:sz="0" w:space="0" w:color="auto"/>
        <w:left w:val="none" w:sz="0" w:space="0" w:color="auto"/>
        <w:bottom w:val="none" w:sz="0" w:space="0" w:color="auto"/>
        <w:right w:val="none" w:sz="0" w:space="0" w:color="auto"/>
      </w:divBdr>
    </w:div>
    <w:div w:id="2128229125">
      <w:bodyDiv w:val="1"/>
      <w:marLeft w:val="0"/>
      <w:marRight w:val="0"/>
      <w:marTop w:val="0"/>
      <w:marBottom w:val="0"/>
      <w:divBdr>
        <w:top w:val="none" w:sz="0" w:space="0" w:color="auto"/>
        <w:left w:val="none" w:sz="0" w:space="0" w:color="auto"/>
        <w:bottom w:val="none" w:sz="0" w:space="0" w:color="auto"/>
        <w:right w:val="none" w:sz="0" w:space="0" w:color="auto"/>
      </w:divBdr>
    </w:div>
    <w:div w:id="2142572186">
      <w:bodyDiv w:val="1"/>
      <w:marLeft w:val="0"/>
      <w:marRight w:val="0"/>
      <w:marTop w:val="0"/>
      <w:marBottom w:val="0"/>
      <w:divBdr>
        <w:top w:val="none" w:sz="0" w:space="0" w:color="auto"/>
        <w:left w:val="none" w:sz="0" w:space="0" w:color="auto"/>
        <w:bottom w:val="none" w:sz="0" w:space="0" w:color="auto"/>
        <w:right w:val="none" w:sz="0" w:space="0" w:color="auto"/>
      </w:divBdr>
    </w:div>
    <w:div w:id="2145080681">
      <w:bodyDiv w:val="1"/>
      <w:marLeft w:val="0"/>
      <w:marRight w:val="0"/>
      <w:marTop w:val="0"/>
      <w:marBottom w:val="0"/>
      <w:divBdr>
        <w:top w:val="none" w:sz="0" w:space="0" w:color="auto"/>
        <w:left w:val="none" w:sz="0" w:space="0" w:color="auto"/>
        <w:bottom w:val="none" w:sz="0" w:space="0" w:color="auto"/>
        <w:right w:val="none" w:sz="0" w:space="0" w:color="auto"/>
      </w:divBdr>
    </w:div>
    <w:div w:id="214534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400"/>
              <a:t>PREFERENCIAS DE COMPRA</a:t>
            </a:r>
          </a:p>
        </c:rich>
      </c:tx>
      <c:layout>
        <c:manualLayout>
          <c:xMode val="edge"/>
          <c:yMode val="edge"/>
          <c:x val="0.2664733332529452"/>
          <c:y val="1.809954751131221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manualLayout>
          <c:layoutTarget val="inner"/>
          <c:xMode val="edge"/>
          <c:yMode val="edge"/>
          <c:x val="0.17385808916742551"/>
          <c:y val="0.14415204678362573"/>
          <c:w val="0.33185941043083894"/>
          <c:h val="0.85584795321637419"/>
        </c:manualLayout>
      </c:layout>
      <c:pieChart>
        <c:varyColors val="1"/>
        <c:ser>
          <c:idx val="0"/>
          <c:order val="0"/>
          <c:explosion val="3"/>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Hoja1!$B$6:$B$13</c15:sqref>
                  </c15:fullRef>
                </c:ext>
              </c:extLst>
              <c:f>Hoja1!$B$6:$B$12</c:f>
              <c:strCache>
                <c:ptCount val="7"/>
                <c:pt idx="0">
                  <c:v>Variedad de Articulos</c:v>
                </c:pt>
                <c:pt idx="1">
                  <c:v>Precios bajos</c:v>
                </c:pt>
                <c:pt idx="2">
                  <c:v>innovacion de Surtido</c:v>
                </c:pt>
                <c:pt idx="3">
                  <c:v>Por el grado de confianza hacia el almacen</c:v>
                </c:pt>
                <c:pt idx="4">
                  <c:v>Atencion al cliente</c:v>
                </c:pt>
                <c:pt idx="5">
                  <c:v>Todos los Anteriores</c:v>
                </c:pt>
                <c:pt idx="6">
                  <c:v>Otros</c:v>
                </c:pt>
              </c:strCache>
            </c:strRef>
          </c:cat>
          <c:val>
            <c:numRef>
              <c:extLst>
                <c:ext xmlns:c15="http://schemas.microsoft.com/office/drawing/2012/chart" uri="{02D57815-91ED-43cb-92C2-25804820EDAC}">
                  <c15:fullRef>
                    <c15:sqref>Hoja1!$C$6:$C$13</c15:sqref>
                  </c15:fullRef>
                </c:ext>
              </c:extLst>
              <c:f>Hoja1!$C$6:$C$12</c:f>
              <c:numCache>
                <c:formatCode>General</c:formatCode>
                <c:ptCount val="7"/>
                <c:pt idx="0">
                  <c:v>23</c:v>
                </c:pt>
                <c:pt idx="1">
                  <c:v>41</c:v>
                </c:pt>
                <c:pt idx="2">
                  <c:v>27</c:v>
                </c:pt>
                <c:pt idx="3">
                  <c:v>35</c:v>
                </c:pt>
                <c:pt idx="4">
                  <c:v>36</c:v>
                </c:pt>
                <c:pt idx="5">
                  <c:v>222</c:v>
                </c:pt>
              </c:numCache>
            </c:numRef>
          </c:val>
          <c:extLst>
            <c:ext xmlns:c15="http://schemas.microsoft.com/office/drawing/2012/chart" uri="{02D57815-91ED-43cb-92C2-25804820EDAC}">
              <c15:filteredSeriesTitle>
                <c15:tx>
                  <c:strRef>
                    <c:extLst>
                      <c:ext uri="{02D57815-91ED-43cb-92C2-25804820EDAC}">
                        <c15:formulaRef>
                          <c15:sqref>Hoja1!$C$5</c15:sqref>
                        </c15:formulaRef>
                      </c:ext>
                    </c:extLst>
                    <c:strCache>
                      <c:ptCount val="1"/>
                      <c:pt idx="0">
                        <c:v>Cantidad </c:v>
                      </c:pt>
                    </c:strCache>
                  </c:strRef>
                </c15:tx>
              </c15:filteredSeriesTitle>
            </c:ext>
            <c:ext xmlns:c15="http://schemas.microsoft.com/office/drawing/2012/chart" uri="{02D57815-91ED-43cb-92C2-25804820EDAC}">
              <c15:categoryFilterExceptions/>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ullRef>
                          <c15:sqref>Hoja1!$B$6:$B$13</c15:sqref>
                        </c15:fullRef>
                        <c15:formulaRef>
                          <c15:sqref>Hoja1!$B$6:$B$12</c15:sqref>
                        </c15:formulaRef>
                      </c:ext>
                    </c:extLst>
                    <c:strCache>
                      <c:ptCount val="7"/>
                      <c:pt idx="0">
                        <c:v>Variedad de Articulos</c:v>
                      </c:pt>
                      <c:pt idx="1">
                        <c:v>Precios bajos</c:v>
                      </c:pt>
                      <c:pt idx="2">
                        <c:v>innovacion de Surtido</c:v>
                      </c:pt>
                      <c:pt idx="3">
                        <c:v>Por el grado de confianza hacia el almacen</c:v>
                      </c:pt>
                      <c:pt idx="4">
                        <c:v>Atencion al cliente</c:v>
                      </c:pt>
                      <c:pt idx="5">
                        <c:v>Todos los Anteriores</c:v>
                      </c:pt>
                      <c:pt idx="6">
                        <c:v>Otros</c:v>
                      </c:pt>
                    </c:strCache>
                  </c:strRef>
                </c:cat>
                <c:val>
                  <c:numRef>
                    <c:extLst>
                      <c:ext uri="{02D57815-91ED-43cb-92C2-25804820EDAC}">
                        <c15:fullRef>
                          <c15:sqref>Hoja1!$D$6:$D$13</c15:sqref>
                        </c15:fullRef>
                        <c15:formulaRef>
                          <c15:sqref>Hoja1!$D$6:$D$12</c15:sqref>
                        </c15:formulaRef>
                      </c:ext>
                    </c:extLst>
                    <c:numCache>
                      <c:formatCode>0</c:formatCode>
                      <c:ptCount val="7"/>
                      <c:pt idx="0">
                        <c:v>5.989583333333333</c:v>
                      </c:pt>
                      <c:pt idx="1">
                        <c:v>10.677083333333334</c:v>
                      </c:pt>
                      <c:pt idx="2">
                        <c:v>7.03125</c:v>
                      </c:pt>
                      <c:pt idx="3">
                        <c:v>9.1145833333333339</c:v>
                      </c:pt>
                      <c:pt idx="4">
                        <c:v>9.375</c:v>
                      </c:pt>
                      <c:pt idx="5">
                        <c:v>57.8125</c:v>
                      </c:pt>
                    </c:numCache>
                  </c:numRef>
                </c:val>
                <c:extLst>
                  <c:ext uri="{02D57815-91ED-43cb-92C2-25804820EDAC}">
                    <c15:filteredSeriesTitle>
                      <c15:tx>
                        <c:strRef>
                          <c:extLst>
                            <c:ext uri="{02D57815-91ED-43cb-92C2-25804820EDAC}">
                              <c15:formulaRef>
                                <c15:sqref>Hoja1!$D$5</c15:sqref>
                              </c15:formulaRef>
                            </c:ext>
                          </c:extLst>
                          <c:strCache>
                            <c:ptCount val="1"/>
                            <c:pt idx="0">
                              <c:v>%</c:v>
                            </c:pt>
                          </c:strCache>
                        </c:strRef>
                      </c15:tx>
                    </c15:filteredSeriesTitle>
                  </c:ext>
                  <c:ext uri="{02D57815-91ED-43cb-92C2-25804820EDAC}">
                    <c15:categoryFilterExceptions/>
                  </c:ext>
                </c:extLst>
              </c15:ser>
            </c15:filteredPieSeries>
          </c:ext>
        </c:extLst>
      </c:pieChart>
      <c:spPr>
        <a:noFill/>
        <a:ln>
          <a:noFill/>
        </a:ln>
        <a:effectLst/>
      </c:spPr>
    </c:plotArea>
    <c:legend>
      <c:legendPos val="r"/>
      <c:layout>
        <c:manualLayout>
          <c:xMode val="edge"/>
          <c:yMode val="edge"/>
          <c:x val="0.58223357374445839"/>
          <c:y val="0.18042170903133753"/>
          <c:w val="0.38352358896314431"/>
          <c:h val="0.655487325829237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TENDENCIA</a:t>
            </a:r>
            <a:r>
              <a:rPr lang="en-US" baseline="0"/>
              <a:t> DE MEDIOS DE COMUNICACIÓN</a:t>
            </a:r>
            <a:endParaRPr lang="en-US"/>
          </a:p>
        </c:rich>
      </c:tx>
      <c:layout>
        <c:manualLayout>
          <c:xMode val="edge"/>
          <c:yMode val="edge"/>
          <c:x val="0.11293174135644046"/>
          <c:y val="6.106870229007633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775968681880862E-2"/>
          <c:y val="0.29768467872813609"/>
          <c:w val="0.96944444444444444"/>
          <c:h val="0.30282188684747746"/>
        </c:manualLayout>
      </c:layout>
      <c:pie3DChart>
        <c:varyColors val="1"/>
        <c:ser>
          <c:idx val="0"/>
          <c:order val="0"/>
          <c:tx>
            <c:strRef>
              <c:f>Hoja2!$D$5</c:f>
              <c:strCache>
                <c:ptCount val="1"/>
                <c:pt idx="0">
                  <c:v>Cantidad </c:v>
                </c:pt>
              </c:strCache>
            </c:strRef>
          </c:tx>
          <c:explosion val="1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Hoja2!$C$6:$C$10</c15:sqref>
                  </c15:fullRef>
                </c:ext>
              </c:extLst>
              <c:f>Hoja2!$C$6:$C$9</c:f>
              <c:strCache>
                <c:ptCount val="4"/>
                <c:pt idx="0">
                  <c:v>Por medios de comunicación tradicionales (radio, prensa, tv. Etc.)</c:v>
                </c:pt>
                <c:pt idx="1">
                  <c:v>Por las redes sociales, medios digitales</c:v>
                </c:pt>
                <c:pt idx="2">
                  <c:v>Porque alguna persona le indico </c:v>
                </c:pt>
                <c:pt idx="3">
                  <c:v>Porque Ud. mismo descubrió la ubicación del nuevo local.</c:v>
                </c:pt>
              </c:strCache>
            </c:strRef>
          </c:cat>
          <c:val>
            <c:numRef>
              <c:extLst>
                <c:ext xmlns:c15="http://schemas.microsoft.com/office/drawing/2012/chart" uri="{02D57815-91ED-43cb-92C2-25804820EDAC}">
                  <c15:fullRef>
                    <c15:sqref>Hoja2!$D$6:$D$10</c15:sqref>
                  </c15:fullRef>
                </c:ext>
              </c:extLst>
              <c:f>Hoja2!$D$6:$D$9</c:f>
              <c:numCache>
                <c:formatCode>General</c:formatCode>
                <c:ptCount val="4"/>
                <c:pt idx="0">
                  <c:v>135</c:v>
                </c:pt>
                <c:pt idx="1">
                  <c:v>95</c:v>
                </c:pt>
                <c:pt idx="2">
                  <c:v>74</c:v>
                </c:pt>
                <c:pt idx="3">
                  <c:v>80</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Hoja2!$E$5</c15:sqref>
                        </c15:formulaRef>
                      </c:ext>
                    </c:extLst>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ullRef>
                          <c15:sqref>Hoja2!$C$6:$C$10</c15:sqref>
                        </c15:fullRef>
                        <c15:formulaRef>
                          <c15:sqref>Hoja2!$C$6:$C$9</c15:sqref>
                        </c15:formulaRef>
                      </c:ext>
                    </c:extLst>
                    <c:strCache>
                      <c:ptCount val="4"/>
                      <c:pt idx="0">
                        <c:v>Por medios de comunicación tradicionales (radio, prensa, tv. Etc.)</c:v>
                      </c:pt>
                      <c:pt idx="1">
                        <c:v>Por las redes sociales, medios digitales</c:v>
                      </c:pt>
                      <c:pt idx="2">
                        <c:v>Porque alguna persona le indico </c:v>
                      </c:pt>
                      <c:pt idx="3">
                        <c:v>Porque Ud. mismo descubrió la ubicación del nuevo local.</c:v>
                      </c:pt>
                    </c:strCache>
                  </c:strRef>
                </c:cat>
                <c:val>
                  <c:numRef>
                    <c:extLst>
                      <c:ext uri="{02D57815-91ED-43cb-92C2-25804820EDAC}">
                        <c15:fullRef>
                          <c15:sqref>Hoja2!$E$6:$E$10</c15:sqref>
                        </c15:fullRef>
                        <c15:formulaRef>
                          <c15:sqref>Hoja2!$E$6:$E$9</c15:sqref>
                        </c15:formulaRef>
                      </c:ext>
                    </c:extLst>
                    <c:numCache>
                      <c:formatCode>0</c:formatCode>
                      <c:ptCount val="4"/>
                      <c:pt idx="0">
                        <c:v>35.15625</c:v>
                      </c:pt>
                      <c:pt idx="1">
                        <c:v>24.739583333333332</c:v>
                      </c:pt>
                      <c:pt idx="2">
                        <c:v>19.270833333333332</c:v>
                      </c:pt>
                      <c:pt idx="3">
                        <c:v>20.833333333333332</c:v>
                      </c:pt>
                    </c:numCache>
                  </c:numRef>
                </c:val>
                <c:extLst>
                  <c:ext uri="{02D57815-91ED-43cb-92C2-25804820EDAC}">
                    <c15:categoryFilterExceptions/>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DESCUENTOS O PROMOCIONES</a:t>
            </a:r>
          </a:p>
        </c:rich>
      </c:tx>
      <c:layout>
        <c:manualLayout>
          <c:xMode val="edge"/>
          <c:yMode val="edge"/>
          <c:x val="0.26364287539791681"/>
          <c:y val="5.147990063697597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tx>
            <c:strRef>
              <c:f>Hoja3!$D$5</c:f>
              <c:strCache>
                <c:ptCount val="1"/>
                <c:pt idx="0">
                  <c:v>Cantidad</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Hoja3!$C$6:$C$9</c15:sqref>
                  </c15:fullRef>
                </c:ext>
              </c:extLst>
              <c:f>Hoja3!$C$6:$C$8</c:f>
              <c:strCache>
                <c:ptCount val="3"/>
                <c:pt idx="0">
                  <c:v>Siempre</c:v>
                </c:pt>
                <c:pt idx="1">
                  <c:v>A veces</c:v>
                </c:pt>
                <c:pt idx="2">
                  <c:v>Nunca</c:v>
                </c:pt>
              </c:strCache>
            </c:strRef>
          </c:cat>
          <c:val>
            <c:numRef>
              <c:extLst>
                <c:ext xmlns:c15="http://schemas.microsoft.com/office/drawing/2012/chart" uri="{02D57815-91ED-43cb-92C2-25804820EDAC}">
                  <c15:fullRef>
                    <c15:sqref>Hoja3!$D$6:$D$9</c15:sqref>
                  </c15:fullRef>
                </c:ext>
              </c:extLst>
              <c:f>Hoja3!$D$6:$D$8</c:f>
              <c:numCache>
                <c:formatCode>General</c:formatCode>
                <c:ptCount val="3"/>
                <c:pt idx="0">
                  <c:v>334</c:v>
                </c:pt>
                <c:pt idx="1">
                  <c:v>50</c:v>
                </c:pt>
                <c:pt idx="2">
                  <c:v>0</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Hoja3!$E$5</c15:sqref>
                        </c15:formulaRef>
                      </c:ext>
                    </c:extLst>
                    <c:strCache>
                      <c:ptCount val="1"/>
                      <c:pt idx="0">
                        <c:v>Porcentaje</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ullRef>
                          <c15:sqref>Hoja3!$C$6:$C$9</c15:sqref>
                        </c15:fullRef>
                        <c15:formulaRef>
                          <c15:sqref>Hoja3!$C$6:$C$8</c15:sqref>
                        </c15:formulaRef>
                      </c:ext>
                    </c:extLst>
                    <c:strCache>
                      <c:ptCount val="3"/>
                      <c:pt idx="0">
                        <c:v>Siempre</c:v>
                      </c:pt>
                      <c:pt idx="1">
                        <c:v>A veces</c:v>
                      </c:pt>
                      <c:pt idx="2">
                        <c:v>Nunca</c:v>
                      </c:pt>
                    </c:strCache>
                  </c:strRef>
                </c:cat>
                <c:val>
                  <c:numRef>
                    <c:extLst>
                      <c:ext uri="{02D57815-91ED-43cb-92C2-25804820EDAC}">
                        <c15:fullRef>
                          <c15:sqref>Hoja3!$E$6:$E$9</c15:sqref>
                        </c15:fullRef>
                        <c15:formulaRef>
                          <c15:sqref>Hoja3!$E$6:$E$8</c15:sqref>
                        </c15:formulaRef>
                      </c:ext>
                    </c:extLst>
                    <c:numCache>
                      <c:formatCode>0</c:formatCode>
                      <c:ptCount val="3"/>
                      <c:pt idx="0">
                        <c:v>86.979166666666671</c:v>
                      </c:pt>
                      <c:pt idx="1">
                        <c:v>13.020833333333334</c:v>
                      </c:pt>
                      <c:pt idx="2">
                        <c:v>0</c:v>
                      </c:pt>
                    </c:numCache>
                  </c:numRef>
                </c:val>
                <c:extLst>
                  <c:ext uri="{02D57815-91ED-43cb-92C2-25804820EDAC}">
                    <c15:categoryFilterExceptions/>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t>SURTIDO DE ARTÍCULOS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Hoja4!$D$4</c:f>
              <c:strCache>
                <c:ptCount val="1"/>
                <c:pt idx="0">
                  <c:v>Cantidad</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Lbls>
            <c:dLbl>
              <c:idx val="1"/>
              <c:layout>
                <c:manualLayout>
                  <c:x val="5.9209508893132187E-2"/>
                  <c:y val="0.1611248593925759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5820335128408678E-7"/>
                  <c:y val="0.13968428946381703"/>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Hoja4!$C$5:$C$8</c15:sqref>
                  </c15:fullRef>
                </c:ext>
              </c:extLst>
              <c:f>Hoja4!$C$5:$C$7</c:f>
              <c:strCache>
                <c:ptCount val="3"/>
                <c:pt idx="0">
                  <c:v>Siempre</c:v>
                </c:pt>
                <c:pt idx="1">
                  <c:v>A veces</c:v>
                </c:pt>
                <c:pt idx="2">
                  <c:v>Nunca</c:v>
                </c:pt>
              </c:strCache>
            </c:strRef>
          </c:cat>
          <c:val>
            <c:numRef>
              <c:extLst>
                <c:ext xmlns:c15="http://schemas.microsoft.com/office/drawing/2012/chart" uri="{02D57815-91ED-43cb-92C2-25804820EDAC}">
                  <c15:fullRef>
                    <c15:sqref>Hoja4!$D$5:$D$8</c15:sqref>
                  </c15:fullRef>
                </c:ext>
              </c:extLst>
              <c:f>Hoja4!$D$5:$D$7</c:f>
              <c:numCache>
                <c:formatCode>General</c:formatCode>
                <c:ptCount val="3"/>
                <c:pt idx="0">
                  <c:v>321</c:v>
                </c:pt>
                <c:pt idx="1">
                  <c:v>63</c:v>
                </c:pt>
                <c:pt idx="2">
                  <c:v>0</c:v>
                </c:pt>
              </c:numCache>
            </c:numRef>
          </c:val>
          <c:extLst>
            <c:ext xmlns:c15="http://schemas.microsoft.com/office/drawing/2012/chart" uri="{02D57815-91ED-43cb-92C2-25804820EDAC}">
              <c15:categoryFilterExceptions/>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Hoja4!$E$4</c15:sqref>
                        </c15:formulaRef>
                      </c:ext>
                    </c:extLst>
                    <c:strCache>
                      <c:ptCount val="1"/>
                      <c:pt idx="0">
                        <c:v>Porcentaje</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ullRef>
                          <c15:sqref>Hoja4!$C$5:$C$8</c15:sqref>
                        </c15:fullRef>
                        <c15:formulaRef>
                          <c15:sqref>Hoja4!$C$5:$C$7</c15:sqref>
                        </c15:formulaRef>
                      </c:ext>
                    </c:extLst>
                    <c:strCache>
                      <c:ptCount val="3"/>
                      <c:pt idx="0">
                        <c:v>Siempre</c:v>
                      </c:pt>
                      <c:pt idx="1">
                        <c:v>A veces</c:v>
                      </c:pt>
                      <c:pt idx="2">
                        <c:v>Nunca</c:v>
                      </c:pt>
                    </c:strCache>
                  </c:strRef>
                </c:cat>
                <c:val>
                  <c:numRef>
                    <c:extLst>
                      <c:ext uri="{02D57815-91ED-43cb-92C2-25804820EDAC}">
                        <c15:fullRef>
                          <c15:sqref>Hoja4!$E$5:$E$8</c15:sqref>
                        </c15:fullRef>
                        <c15:formulaRef>
                          <c15:sqref>Hoja4!$E$5:$E$7</c15:sqref>
                        </c15:formulaRef>
                      </c:ext>
                    </c:extLst>
                    <c:numCache>
                      <c:formatCode>0</c:formatCode>
                      <c:ptCount val="3"/>
                      <c:pt idx="0">
                        <c:v>83.59375</c:v>
                      </c:pt>
                      <c:pt idx="1">
                        <c:v>16.40625</c:v>
                      </c:pt>
                      <c:pt idx="2">
                        <c:v>0</c:v>
                      </c:pt>
                    </c:numCache>
                  </c:numRef>
                </c:val>
                <c:extLst>
                  <c:ext uri="{02D57815-91ED-43cb-92C2-25804820EDAC}">
                    <c15:categoryFilterExceptions/>
                  </c:ext>
                </c:extLst>
              </c15:ser>
            </c15:filteredPieSeries>
          </c:ext>
        </c:extLst>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MEDIOS MÁS ACCESIBLES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tx>
            <c:strRef>
              <c:f>Hoja5!$E$5</c:f>
              <c:strCache>
                <c:ptCount val="1"/>
                <c:pt idx="0">
                  <c:v>Cantidad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Hoja5!$D$6:$D$9</c15:sqref>
                  </c15:fullRef>
                </c:ext>
              </c:extLst>
              <c:f>Hoja5!$D$6:$D$8</c:f>
              <c:strCache>
                <c:ptCount val="3"/>
                <c:pt idx="0">
                  <c:v>Medios digitales (redes sociales, pág. Web.  Internet)</c:v>
                </c:pt>
                <c:pt idx="1">
                  <c:v>Medios de comunicación tradicionales</c:v>
                </c:pt>
                <c:pt idx="2">
                  <c:v>Otro .Nómbrelo</c:v>
                </c:pt>
              </c:strCache>
            </c:strRef>
          </c:cat>
          <c:val>
            <c:numRef>
              <c:extLst>
                <c:ext xmlns:c15="http://schemas.microsoft.com/office/drawing/2012/chart" uri="{02D57815-91ED-43cb-92C2-25804820EDAC}">
                  <c15:fullRef>
                    <c15:sqref>Hoja5!$E$6:$E$9</c15:sqref>
                  </c15:fullRef>
                </c:ext>
              </c:extLst>
              <c:f>Hoja5!$E$6:$E$8</c:f>
              <c:numCache>
                <c:formatCode>General</c:formatCode>
                <c:ptCount val="3"/>
                <c:pt idx="0">
                  <c:v>245</c:v>
                </c:pt>
                <c:pt idx="1">
                  <c:v>139</c:v>
                </c:pt>
                <c:pt idx="2">
                  <c:v>0</c:v>
                </c:pt>
              </c:numCache>
            </c:numRef>
          </c:val>
          <c:extLst>
            <c:ext xmlns:c15="http://schemas.microsoft.com/office/drawing/2012/chart" uri="{02D57815-91ED-43cb-92C2-25804820EDAC}">
              <c15:categoryFilterExceptions/>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Hoja5!$F$5</c15:sqref>
                        </c15:formulaRef>
                      </c:ext>
                    </c:extLst>
                    <c:strCache>
                      <c:ptCount val="1"/>
                      <c:pt idx="0">
                        <c:v>Porcentaje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ullRef>
                          <c15:sqref>Hoja5!$D$6:$D$9</c15:sqref>
                        </c15:fullRef>
                        <c15:formulaRef>
                          <c15:sqref>Hoja5!$D$6:$D$8</c15:sqref>
                        </c15:formulaRef>
                      </c:ext>
                    </c:extLst>
                    <c:strCache>
                      <c:ptCount val="3"/>
                      <c:pt idx="0">
                        <c:v>Medios digitales (redes sociales, pág. Web.  Internet)</c:v>
                      </c:pt>
                      <c:pt idx="1">
                        <c:v>Medios de comunicación tradicionales</c:v>
                      </c:pt>
                      <c:pt idx="2">
                        <c:v>Otro .Nómbrelo</c:v>
                      </c:pt>
                    </c:strCache>
                  </c:strRef>
                </c:cat>
                <c:val>
                  <c:numRef>
                    <c:extLst>
                      <c:ext uri="{02D57815-91ED-43cb-92C2-25804820EDAC}">
                        <c15:fullRef>
                          <c15:sqref>Hoja5!$F$6:$F$9</c15:sqref>
                        </c15:fullRef>
                        <c15:formulaRef>
                          <c15:sqref>Hoja5!$F$6:$F$8</c15:sqref>
                        </c15:formulaRef>
                      </c:ext>
                    </c:extLst>
                    <c:numCache>
                      <c:formatCode>0</c:formatCode>
                      <c:ptCount val="3"/>
                      <c:pt idx="0">
                        <c:v>63.802083333333336</c:v>
                      </c:pt>
                      <c:pt idx="1">
                        <c:v>36.197916666666664</c:v>
                      </c:pt>
                      <c:pt idx="2">
                        <c:v>0</c:v>
                      </c:pt>
                    </c:numCache>
                  </c:numRef>
                </c:val>
                <c:extLst>
                  <c:ext uri="{02D57815-91ED-43cb-92C2-25804820EDAC}">
                    <c15:categoryFilterExceptions/>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SERVICIOS ON-LINE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pieChart>
        <c:varyColors val="1"/>
        <c:ser>
          <c:idx val="0"/>
          <c:order val="0"/>
          <c:tx>
            <c:strRef>
              <c:f>Hoja7!$E$5</c:f>
              <c:strCache>
                <c:ptCount val="1"/>
                <c:pt idx="0">
                  <c:v>Cantidad</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extLst>
                <c:ext xmlns:c15="http://schemas.microsoft.com/office/drawing/2012/chart" uri="{02D57815-91ED-43cb-92C2-25804820EDAC}">
                  <c15:fullRef>
                    <c15:sqref>Hoja7!$D$6:$D$8</c15:sqref>
                  </c15:fullRef>
                </c:ext>
              </c:extLst>
              <c:f>Hoja7!$D$6:$D$7</c:f>
              <c:strCache>
                <c:ptCount val="2"/>
                <c:pt idx="0">
                  <c:v>Si</c:v>
                </c:pt>
                <c:pt idx="1">
                  <c:v>No</c:v>
                </c:pt>
              </c:strCache>
            </c:strRef>
          </c:cat>
          <c:val>
            <c:numRef>
              <c:extLst>
                <c:ext xmlns:c15="http://schemas.microsoft.com/office/drawing/2012/chart" uri="{02D57815-91ED-43cb-92C2-25804820EDAC}">
                  <c15:fullRef>
                    <c15:sqref>Hoja7!$E$6:$E$8</c15:sqref>
                  </c15:fullRef>
                </c:ext>
              </c:extLst>
              <c:f>Hoja7!$E$6:$E$7</c:f>
              <c:numCache>
                <c:formatCode>General</c:formatCode>
                <c:ptCount val="2"/>
                <c:pt idx="0">
                  <c:v>380</c:v>
                </c:pt>
                <c:pt idx="1">
                  <c:v>4</c:v>
                </c:pt>
              </c:numCache>
            </c:numRef>
          </c:val>
          <c:extLst>
            <c:ext xmlns:c15="http://schemas.microsoft.com/office/drawing/2012/chart" uri="{02D57815-91ED-43cb-92C2-25804820EDAC}">
              <c15:categoryFilterExceptions/>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Hoja7!$F$5</c15:sqref>
                        </c15:formulaRef>
                      </c:ext>
                    </c:extLst>
                    <c:strCache>
                      <c:ptCount val="1"/>
                      <c:pt idx="0">
                        <c:v>Porcentaje</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ullRef>
                          <c15:sqref>Hoja7!$D$6:$D$8</c15:sqref>
                        </c15:fullRef>
                        <c15:formulaRef>
                          <c15:sqref>Hoja7!$D$6:$D$7</c15:sqref>
                        </c15:formulaRef>
                      </c:ext>
                    </c:extLst>
                    <c:strCache>
                      <c:ptCount val="2"/>
                      <c:pt idx="0">
                        <c:v>Si</c:v>
                      </c:pt>
                      <c:pt idx="1">
                        <c:v>No</c:v>
                      </c:pt>
                    </c:strCache>
                  </c:strRef>
                </c:cat>
                <c:val>
                  <c:numRef>
                    <c:extLst>
                      <c:ext uri="{02D57815-91ED-43cb-92C2-25804820EDAC}">
                        <c15:fullRef>
                          <c15:sqref>Hoja7!$F$6:$F$8</c15:sqref>
                        </c15:fullRef>
                        <c15:formulaRef>
                          <c15:sqref>Hoja7!$F$6:$F$7</c15:sqref>
                        </c15:formulaRef>
                      </c:ext>
                    </c:extLst>
                    <c:numCache>
                      <c:formatCode>0</c:formatCode>
                      <c:ptCount val="2"/>
                      <c:pt idx="0">
                        <c:v>98.958333333333329</c:v>
                      </c:pt>
                      <c:pt idx="1">
                        <c:v>1.0416666666666667</c:v>
                      </c:pt>
                    </c:numCache>
                  </c:numRef>
                </c:val>
                <c:extLst>
                  <c:ext uri="{02D57815-91ED-43cb-92C2-25804820EDAC}">
                    <c15:categoryFilterExceptions/>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ElD16</b:Tag>
    <b:SourceType>DocumentFromInternetSite</b:SourceType>
    <b:Guid>{081E6CFB-D5E1-45DA-B280-1811A4128CB0}</b:Guid>
    <b:Author>
      <b:Author>
        <b:Corporate>El DIARIO</b:Corporate>
      </b:Author>
    </b:Author>
    <b:Title>El Universo</b:Title>
    <b:Year>2016</b:Year>
    <b:Month>07</b:Month>
    <b:Day>29</b:Day>
    <b:URL>www.eluniverso.com/noticias/2016/07/29/nota/5714052/comercio-fue-mas-afectado-tras-sismo-78</b:URL>
    <b:RefOrder>2</b:RefOrder>
  </b:Source>
  <b:Source>
    <b:Tag>Gov12</b:Tag>
    <b:SourceType>DocumentFromInternetSite</b:SourceType>
    <b:Guid>{ACE5DBD3-F0AC-4848-9C58-E3302D131B11}</b:Guid>
    <b:Author>
      <b:Author>
        <b:NameList>
          <b:Person>
            <b:Last>Govea</b:Last>
            <b:First>Mayra</b:First>
          </b:Person>
        </b:NameList>
      </b:Author>
    </b:Author>
    <b:Title>Estrategias de Comercializacion</b:Title>
    <b:Year>2012</b:Year>
    <b:Month>Junio</b:Month>
    <b:Day>11</b:Day>
    <b:URL>file:///C:/Users/PC/AppData/Local/Temp/Rar$DIa0.868/gme.pdf</b:URL>
    <b:RefOrder>4</b:RefOrder>
  </b:Source>
  <b:Source>
    <b:Tag>Phi111</b:Tag>
    <b:SourceType>Book</b:SourceType>
    <b:Guid>{C43E3969-D00E-4801-AE0F-16B5D3B956D9}</b:Guid>
    <b:Author>
      <b:Author>
        <b:NameList>
          <b:Person>
            <b:Last>Kotler</b:Last>
            <b:First>Philip</b:First>
          </b:Person>
        </b:NameList>
      </b:Author>
    </b:Author>
    <b:Title>Marketing Turistico quinta edicion </b:Title>
    <b:Year>2011</b:Year>
    <b:City>Madrid</b:City>
    <b:Publisher>PEARSON EDUCACIÓN, S.A., Madrid, 2011</b:Publisher>
    <b:RefOrder>5</b:RefOrder>
  </b:Source>
  <b:Source>
    <b:Tag>Enr16</b:Tag>
    <b:SourceType>Book</b:SourceType>
    <b:Guid>{433F59BE-7F12-46D9-82B7-05D16D00D157}</b:Guid>
    <b:Author>
      <b:Author>
        <b:NameList>
          <b:Person>
            <b:Last>Prado</b:Last>
            <b:First>Enrique</b:First>
            <b:Middle>Garcia</b:Middle>
          </b:Person>
        </b:NameList>
      </b:Author>
    </b:Author>
    <b:Title>Direccion y estrategias de ventas e intermediacion comercial</b:Title>
    <b:Year>2016</b:Year>
    <b:City>España</b:City>
    <b:Publisher>EdicionesParaninfo, S.A.</b:Publisher>
    <b:RefOrder>6</b:RefOrder>
  </b:Source>
  <b:Source>
    <b:Tag>Dav03</b:Tag>
    <b:SourceType>Book</b:SourceType>
    <b:Guid>{8C7E55A0-9E3D-41FE-8580-DD2C63C88505}</b:Guid>
    <b:Author>
      <b:Author>
        <b:NameList>
          <b:Person>
            <b:Last>Fred</b:Last>
            <b:First>R</b:First>
            <b:Middle>David</b:Middle>
          </b:Person>
        </b:NameList>
      </b:Author>
    </b:Author>
    <b:Title>Administracion estrategica Novena edicion</b:Title>
    <b:Year>2003</b:Year>
    <b:City>Mexico</b:City>
    <b:Publisher>PearsonEducacion, Mexico 2003</b:Publisher>
    <b:RefOrder>8</b:RefOrder>
  </b:Source>
  <b:Source>
    <b:Tag>Jua14</b:Tag>
    <b:SourceType>Report</b:SourceType>
    <b:Guid>{313E24E3-A311-49D5-B56B-30275BC335C6}</b:Guid>
    <b:Title>Compilacion CEO marketing Turistico</b:Title>
    <b:Year>2014</b:Year>
    <b:City>Medellin</b:City>
    <b:Publisher>Centros de estudio de opinion</b:Publisher>
    <b:Author>
      <b:Author>
        <b:NameList>
          <b:Person>
            <b:Last>Colina</b:Last>
            <b:First>Juan</b:First>
            <b:Middle>Manuel de la</b:Middle>
          </b:Person>
        </b:NameList>
      </b:Author>
    </b:Author>
    <b:RefOrder>9</b:RefOrder>
  </b:Source>
  <b:Source>
    <b:Tag>SEN14</b:Tag>
    <b:SourceType>DocumentFromInternetSite</b:SourceType>
    <b:Guid>{17B9BB51-554B-497C-8A02-C3969582C49E}</b:Guid>
    <b:Title>Manta Manabi</b:Title>
    <b:InternetSiteTitle>Manta Manabi</b:InternetSiteTitle>
    <b:Year>2014</b:Year>
    <b:Month>febrero</b:Month>
    <b:Day>25</b:Day>
    <b:URL>http://app.sni.gob.ec/sni-link/sni/Portal%20SNI%202014/FICHAS%20F/1308_MANTA_MANABI.pdf</b:URL>
    <b:Author>
      <b:Author>
        <b:Corporate>SENPLADES - Secretaria Nacional de Planificación y Desarrollo</b:Corporate>
      </b:Author>
    </b:Author>
    <b:RefOrder>32</b:RefOrder>
  </b:Source>
  <b:Source>
    <b:Tag>Mar17</b:Tag>
    <b:SourceType>InternetSite</b:SourceType>
    <b:Guid>{18E81529-811E-4AAE-87DF-153B0FFDD9D8}</b:Guid>
    <b:Title>Diario el comercio</b:Title>
    <b:Year>2017</b:Year>
    <b:Author>
      <b:Author>
        <b:NameList>
          <b:Person>
            <b:Last>Ortiz</b:Last>
            <b:First>Marcelo</b:First>
          </b:Person>
        </b:NameList>
      </b:Author>
    </b:Author>
    <b:Month>junio</b:Month>
    <b:Day>7</b:Day>
    <b:URL>http://www.elcomercio.com/opinion/datos-poblacion-ecuatoriana-inec-opinion.html</b:URL>
    <b:RefOrder>33</b:RefOrder>
  </b:Source>
  <b:Source>
    <b:Tag>ElD17</b:Tag>
    <b:SourceType>InternetSite</b:SourceType>
    <b:Guid>{D817167D-89D4-4179-82C9-735964AA6A5C}</b:Guid>
    <b:Title>EL DIARIO.EC</b:Title>
    <b:Year>2017</b:Year>
    <b:Month>04</b:Month>
    <b:Day>29</b:Day>
    <b:URL>http://www.eldiario.ec/noticias-manabi-ecuador/431252-manta-lidera-la-economia-manabita/</b:URL>
    <b:Author>
      <b:Author>
        <b:Corporate>El Diario</b:Corporate>
      </b:Author>
    </b:Author>
    <b:RefOrder>1</b:RefOrder>
  </b:Source>
  <b:Source>
    <b:Tag>Der16</b:Tag>
    <b:SourceType>DocumentFromInternetSite</b:SourceType>
    <b:Guid>{7DDF413F-D5E7-482D-9C67-666A28140D4F}</b:Guid>
    <b:Author>
      <b:Author>
        <b:NameList>
          <b:Person>
            <b:Last>Deraniyagala</b:Last>
            <b:First>Sonali</b:First>
          </b:Person>
        </b:NameList>
      </b:Author>
    </b:Author>
    <b:Title>unchronicle.un.org/es</b:Title>
    <b:Year>2016</b:Year>
    <b:Month>mayo</b:Month>
    <b:URL>https://unchronicle.un.org/es/article/la-recuperaci-n-econ-mica-ra-z-de-desastres-naturales</b:URL>
    <b:RefOrder>11</b:RefOrder>
  </b:Source>
  <b:Source>
    <b:Tag>Lui121</b:Tag>
    <b:SourceType>InternetSite</b:SourceType>
    <b:Guid>{77835F98-E68A-479A-B3A3-269EC7AD453E}</b:Guid>
    <b:Title>MARKETING : INTRODUCCIÓN, CONCEPTO, EVOLUCIÓN,DEFINICIONES Y TIPOS</b:Title>
    <b:Year>2012</b:Year>
    <b:Author>
      <b:Author>
        <b:NameList>
          <b:Person>
            <b:Last>Manene</b:Last>
            <b:First>Luis</b:First>
            <b:Middle>Miguel</b:Middle>
          </b:Person>
        </b:NameList>
      </b:Author>
    </b:Author>
    <b:Month>febrero</b:Month>
    <b:Day>20</b:Day>
    <b:URL>http://www.luismiguelmanene.com/2012/02/20/marketing-introduccion-concepto-evoluciondefiniciones-y-tipos/</b:URL>
    <b:RefOrder>30</b:RefOrder>
  </b:Source>
  <b:Source>
    <b:Tag>Phi07</b:Tag>
    <b:SourceType>Book</b:SourceType>
    <b:Guid>{35686B3C-FD6B-4E0B-8EF8-FFAF6D2BAD46}</b:Guid>
    <b:Author>
      <b:Author>
        <b:NameList>
          <b:Person>
            <b:Last>Philip Kotler</b:Last>
            <b:First>Gary</b:First>
            <b:Middle>Amstrong</b:Middle>
          </b:Person>
        </b:NameList>
      </b:Author>
    </b:Author>
    <b:Title>Marketing version para latinoamerica</b:Title>
    <b:Year>2007</b:Year>
    <b:City>Mexico</b:City>
    <b:Publisher>Pearson 14 edicion</b:Publisher>
    <b:RefOrder>31</b:RefOrder>
  </b:Source>
  <b:Source>
    <b:Tag>Ins13</b:Tag>
    <b:SourceType>InternetSite</b:SourceType>
    <b:Guid>{9F131942-99F4-46D3-8ADB-FCD59FD52262}</b:Guid>
    <b:Author>
      <b:Author>
        <b:Corporate>Instituto Nacional de Estadisticas y Censos</b:Corporate>
      </b:Author>
    </b:Author>
    <b:Title>Proyeccion de poblacion por cantones 2010-2020</b:Title>
    <b:Year>2013</b:Year>
    <b:URL>http://www.ecuadorencifras.gob.ec/inec-presenta-sus-proyecciones-poblacionales-cantonales/</b:URL>
    <b:RefOrder>27</b:RefOrder>
  </b:Source>
  <b:Source>
    <b:Tag>Phi121</b:Tag>
    <b:SourceType>Book</b:SourceType>
    <b:Guid>{63A8614C-B0A8-43D3-A712-88E4E12B9389}</b:Guid>
    <b:Title>Direccion de Marketing decimocuarta edicion</b:Title>
    <b:Year>2012</b:Year>
    <b:Author>
      <b:Author>
        <b:NameList>
          <b:Person>
            <b:Last>Kotler</b:Last>
            <b:First>Philip</b:First>
          </b:Person>
        </b:NameList>
      </b:Author>
    </b:Author>
    <b:City>Mexico</b:City>
    <b:Publisher>Pearson Educación de México, S.A. de C.V.</b:Publisher>
    <b:RefOrder>3</b:RefOrder>
  </b:Source>
  <b:Source>
    <b:Tag>GOB15</b:Tag>
    <b:SourceType>InternetSite</b:SourceType>
    <b:Guid>{0C334385-F253-4693-A021-530D8B57326B}</b:Guid>
    <b:Author>
      <b:Author>
        <b:Corporate>GOBIERNO AUTONOMO DESCENTRALIZADO MUNICIPAL DE PORTOVIEJO</b:Corporate>
      </b:Author>
    </b:Author>
    <b:Title>www.portoviejo.gob.ec</b:Title>
    <b:Year>2015</b:Year>
    <b:URL>file:///C:/Users/PC/Downloads/ORDENANZA%20%20QUE%20CREA%20%20Y%20%20REGULA%20LA%20TASA%20%20POR%20HABILITACI%C3%93N%20Y%20CONTROL%20DE%20ESTABLECIMIENTOS%20COMERCIALES,%20INDUSTRIALES,%20%20TUR%C3%8DSTICOS%20Y%20DE%20SERVICIOS%20EN%20GENERAL%20EN%20EL%20C</b:URL>
    <b:RefOrder>34</b:RefOrder>
  </b:Source>
  <b:Source>
    <b:Tag>Gob171</b:Tag>
    <b:SourceType>DocumentFromInternetSite</b:SourceType>
    <b:Guid>{9D4FFC32-577B-4113-B50E-EF73ADADBA4C}</b:Guid>
    <b:Author>
      <b:Author>
        <b:Corporate>Gobierno autónomo descentralizado del cantón Portoviejo</b:Corporate>
      </b:Author>
    </b:Author>
    <b:Title>CODIGO MUNICIPAL DEL CANTON PORTOVIEJO (COMPONENTE TERRITORIAL)</b:Title>
    <b:Year>2017</b:Year>
    <b:Month>03</b:Month>
    <b:Day>22</b:Day>
    <b:URL>file:///C:/Users/PC/Downloads/ORDENANZA%20QUE%20REGULA%20EL%20DESARROLLO%20Y%20EL%20ORDENAMIENTO%20TERRITORIAL%20DEL%20CANTON%20PORTOVIEJO%20(1).pdf</b:URL>
    <b:RefOrder>35</b:RefOrder>
  </b:Source>
  <b:Source>
    <b:Tag>Sta14</b:Tag>
    <b:SourceType>BookSection</b:SourceType>
    <b:Guid>{7C20C9AC-12C1-4236-98FE-95C723C574A4}</b:Guid>
    <b:Author>
      <b:Author>
        <b:NameList>
          <b:Person>
            <b:Last>Stanton William</b:Last>
            <b:First>Etzel</b:First>
            <b:Middle>Michael y Walker Bruce</b:Middle>
          </b:Person>
        </b:NameList>
      </b:Author>
    </b:Author>
    <b:Title>Fundamento de Marketing</b:Title>
    <b:Year>2014</b:Year>
    <b:Pages>569</b:Pages>
    <b:RefOrder>26</b:RefOrder>
  </b:Source>
  <b:Source>
    <b:Tag>Cre18</b:Tag>
    <b:SourceType>InternetSite</b:SourceType>
    <b:Guid>{FE3C11F8-6497-4D57-94AC-9E74550A955A}</b:Guid>
    <b:Author>
      <b:Author>
        <b:Corporate>CreceNegocios</b:Corporate>
      </b:Author>
    </b:Author>
    <b:Title>Plan de Negocios</b:Title>
    <b:Year>2018</b:Year>
    <b:Month>julio</b:Month>
    <b:URL>https://www.crecenegocios.com/que-es-un-plan-de-negocios-y-cual-es-su-utilidad/</b:URL>
    <b:RefOrder>25</b:RefOrder>
  </b:Source>
  <b:Source>
    <b:Tag>Dic99</b:Tag>
    <b:SourceType>BookSection</b:SourceType>
    <b:Guid>{93D94338-D2C4-43AE-B6A0-A4D8FC9E94F8}</b:Guid>
    <b:Title>Producto</b:Title>
    <b:Year>1999</b:Year>
    <b:Author>
      <b:Author>
        <b:Corporate>Diccionario de Marketing</b:Corporate>
      </b:Author>
    </b:Author>
    <b:Pages>277</b:Pages>
    <b:Publisher>Cultural S.A.</b:Publisher>
    <b:RefOrder>24</b:RefOrder>
  </b:Source>
  <b:Source>
    <b:Tag>Kar18</b:Tag>
    <b:SourceType>InternetSite</b:SourceType>
    <b:Guid>{8141F3F9-A8A5-42E7-B54C-9AF20CADE2FE}</b:Guid>
    <b:Title>Concepto de servicio al cliente</b:Title>
    <b:Year>2018</b:Year>
    <b:Author>
      <b:Author>
        <b:NameList>
          <b:Person>
            <b:Last>Silva</b:Last>
            <b:First>Karina</b:First>
            <b:Middle>Da</b:Middle>
          </b:Person>
        </b:NameList>
      </b:Author>
    </b:Author>
    <b:Month>agosto</b:Month>
    <b:URL>https://www.cuidatudinero.com/13083358/el-concepto-de-servicio-al-cliente</b:URL>
    <b:RefOrder>23</b:RefOrder>
  </b:Source>
  <b:Source>
    <b:Tag>Kot12</b:Tag>
    <b:SourceType>BookSection</b:SourceType>
    <b:Guid>{3D72B3DA-775F-43DF-87F6-6E394FA55A58}</b:Guid>
    <b:Author>
      <b:Author>
        <b:NameList>
          <b:Person>
            <b:Last>Kotler</b:Last>
            <b:First>Philip</b:First>
          </b:Person>
        </b:NameList>
      </b:Author>
    </b:Author>
    <b:Title>Direccion de Marketing</b:Title>
    <b:Year>2012</b:Year>
    <b:City>Mexico</b:City>
    <b:Publisher>Pearson Educacion</b:Publisher>
    <b:Pages>808</b:Pages>
    <b:RefOrder>22</b:RefOrder>
  </b:Source>
  <b:Source>
    <b:Tag>Wal</b:Tag>
    <b:SourceType>DocumentFromInternetSite</b:SourceType>
    <b:Guid>{10D7E038-A20C-4FDD-9BA5-05EB5CAFAEEF}</b:Guid>
    <b:Title>Mezcla Comercial</b:Title>
    <b:Author>
      <b:Author>
        <b:NameList>
          <b:Person>
            <b:Last>Del Real</b:Last>
            <b:First>Walter</b:First>
          </b:Person>
        </b:NameList>
      </b:Author>
    </b:Author>
    <b:URL>http://files.wdelreal.webnode.es/200001852-8940c8a382/MEZCLA%20COMERCIAL.pdf</b:URL>
    <b:Year>2010</b:Year>
    <b:RefOrder>21</b:RefOrder>
  </b:Source>
  <b:Source>
    <b:Tag>Sta12</b:Tag>
    <b:SourceType>BookSection</b:SourceType>
    <b:Guid>{1E7D4E82-B898-4B74-BD2D-264F49736C26}</b:Guid>
    <b:Author>
      <b:Author>
        <b:NameList>
          <b:Person>
            <b:Last>Stanton</b:Last>
            <b:First>Etzel</b:First>
            <b:Middle>y Walker</b:Middle>
          </b:Person>
        </b:NameList>
      </b:Author>
    </b:Author>
    <b:Title>Fundamentos del Marketing</b:Title>
    <b:Year>2012</b:Year>
    <b:City>Mexico</b:City>
    <b:RefOrder>20</b:RefOrder>
  </b:Source>
  <b:Source>
    <b:Tag>Cre09</b:Tag>
    <b:SourceType>InternetSite</b:SourceType>
    <b:Guid>{4BFEE30D-6846-4D1A-BE54-1F3CC5B4306E}</b:Guid>
    <b:Title>Definicion de negocio</b:Title>
    <b:Year>2009</b:Year>
    <b:Author>
      <b:Author>
        <b:Corporate>CreceNegocios</b:Corporate>
      </b:Author>
    </b:Author>
    <b:Month>Agosto</b:Month>
    <b:URL>https://www.crecenegocios.com/definicion-de-negocio-y-de-empresa/</b:URL>
    <b:RefOrder>19</b:RefOrder>
  </b:Source>
  <b:Source>
    <b:Tag>Phi122</b:Tag>
    <b:SourceType>BookSection</b:SourceType>
    <b:Guid>{61EC4B6B-00AB-4829-85AD-0ECBD67EB046}</b:Guid>
    <b:Title>Direccion del marketing</b:Title>
    <b:Year>2012</b:Year>
    <b:Author>
      <b:Author>
        <b:NameList>
          <b:Person>
            <b:Last>Kotler</b:Last>
            <b:First>Philip</b:First>
          </b:Person>
        </b:NameList>
      </b:Author>
    </b:Author>
    <b:City>Mexico</b:City>
    <b:Publisher>Pearson  Educacion</b:Publisher>
    <b:RefOrder>18</b:RefOrder>
  </b:Source>
  <b:Source>
    <b:Tag>Jor16</b:Tag>
    <b:SourceType>InternetSite</b:SourceType>
    <b:Guid>{DF051450-B3EF-46B4-8FF9-CC4CC9233403}</b:Guid>
    <b:Title>Implemetación de la Estrategia</b:Title>
    <b:Year>2016</b:Year>
    <b:Author>
      <b:Author>
        <b:NameList>
          <b:Person>
            <b:Last>Gómez</b:Last>
            <b:First>Jorge</b:First>
          </b:Person>
        </b:NameList>
      </b:Author>
    </b:Author>
    <b:URL>https://www.dinero.com/opinion/columnistas/articulo/como-implementar-la-estrategia-en-nuestras-organizaciones-jorge-gomez/239380</b:URL>
    <b:RefOrder>17</b:RefOrder>
  </b:Source>
  <b:Source>
    <b:Tag>Fer06</b:Tag>
    <b:SourceType>BookSection</b:SourceType>
    <b:Guid>{706F5A7B-DFFF-4134-91D3-23DD7B8C6C40}</b:Guid>
    <b:Title>Estrategia de Marketing</b:Title>
    <b:Year>2006</b:Year>
    <b:Author>
      <b:Author>
        <b:NameList>
          <b:Person>
            <b:Last>Michael</b:Last>
            <b:First>Ferrell</b:First>
            <b:Middle>O.C. y Hartline</b:Middle>
          </b:Person>
        </b:NameList>
      </b:Author>
    </b:Author>
    <b:Pages>12</b:Pages>
    <b:Publisher>Tercera Edicion</b:Publisher>
    <b:RefOrder>16</b:RefOrder>
  </b:Source>
  <b:Source>
    <b:Tag>Con13</b:Tag>
    <b:SourceType>JournalArticle</b:SourceType>
    <b:Guid>{068584B7-777A-4C25-9ADD-693F0F0922AD}</b:Guid>
    <b:Title>El concepto de la estratregia como fundamento a la planeacion estrategica</b:Title>
    <b:Year>2013</b:Year>
    <b:Pages>161</b:Pages>
    <b:Author>
      <b:Author>
        <b:NameList>
          <b:Person>
            <b:Last>Contreras</b:Last>
            <b:First>Rafael</b:First>
          </b:Person>
        </b:NameList>
      </b:Author>
    </b:Author>
    <b:JournalName>Redalyc</b:JournalName>
    <b:RefOrder>15</b:RefOrder>
  </b:Source>
  <b:Source>
    <b:Tag>Jon17</b:Tag>
    <b:SourceType>InternetSite</b:SourceType>
    <b:Guid>{09B6A48C-E4BE-4100-B2C7-3D300A84C3D6}</b:Guid>
    <b:Title>Comportamiento del Consumidor</b:Title>
    <b:Year>2017</b:Year>
    <b:Author>
      <b:Author>
        <b:NameList>
          <b:Person>
            <b:Last>Martinez</b:Last>
            <b:First>Jonny</b:First>
          </b:Person>
        </b:NameList>
      </b:Author>
    </b:Author>
    <b:URL>http://www.liderazgoymercadeo.co/comportamiento-del-consumidor/</b:URL>
    <b:RefOrder>14</b:RefOrder>
  </b:Source>
  <b:Source>
    <b:Tag>Die12</b:Tag>
    <b:SourceType>InternetSite</b:SourceType>
    <b:Guid>{26DC526F-33D3-4E95-8A21-6F0594DFEF93}</b:Guid>
    <b:Author>
      <b:Author>
        <b:NameList>
          <b:Person>
            <b:Last>Rivadeneira</b:Last>
            <b:First>Diego</b:First>
          </b:Person>
        </b:NameList>
      </b:Author>
    </b:Author>
    <b:Title>Comercialización</b:Title>
    <b:Year>2012</b:Year>
    <b:Month>marzo</b:Month>
    <b:Day>28</b:Day>
    <b:URL>http://empresactualidad.blogspot.com/2012/03/comercializacion-definicion-y-conceptos.html</b:URL>
    <b:RefOrder>13</b:RefOrder>
  </b:Source>
  <b:Source>
    <b:Tag>Dic991</b:Tag>
    <b:SourceType>BookSection</b:SourceType>
    <b:Guid>{C105C3CA-B7C5-4290-9A15-DBAEB8677AC5}</b:Guid>
    <b:Title>Cliente</b:Title>
    <b:Year>1999</b:Year>
    <b:Author>
      <b:Author>
        <b:Corporate>Diccionario de Marketing</b:Corporate>
      </b:Author>
    </b:Author>
    <b:Pages>54</b:Pages>
    <b:City>Mexico</b:City>
    <b:Publisher>Cultural S.A.</b:Publisher>
    <b:RefOrder>12</b:RefOrder>
  </b:Source>
  <b:Source>
    <b:Tag>Phi123</b:Tag>
    <b:SourceType>BookSection</b:SourceType>
    <b:Guid>{472BF4E9-389A-40F4-B8A2-4260C8D2E6F5}</b:Guid>
    <b:Author>
      <b:Author>
        <b:NameList>
          <b:Person>
            <b:Last>Kotler</b:Last>
            <b:First>Philip</b:First>
          </b:Person>
        </b:NameList>
      </b:Author>
    </b:Author>
    <b:Title>Direccion del Marketing</b:Title>
    <b:Year>2012</b:Year>
    <b:Pages>808</b:Pages>
    <b:City>Mexico</b:City>
    <b:Publisher>Pearson Educación</b:Publisher>
    <b:RefOrder>10</b:RefOrder>
  </b:Source>
  <b:Source>
    <b:Tag>Phi124</b:Tag>
    <b:SourceType>BookSection</b:SourceType>
    <b:Guid>{F5140A03-B518-4C48-BD03-949E83A1D8D7}</b:Guid>
    <b:Author>
      <b:Author>
        <b:NameList>
          <b:Person>
            <b:Last>Keller</b:Last>
            <b:First>Philip</b:First>
            <b:Middle>Kotler y Kevin</b:Middle>
          </b:Person>
        </b:NameList>
      </b:Author>
    </b:Author>
    <b:Title>Direccion de Marketing</b:Title>
    <b:Year>2012</b:Year>
    <b:Pages>808</b:Pages>
    <b:City>Mexico</b:City>
    <b:Publisher>Pearson Educación</b:Publisher>
    <b:RefOrder>7</b:RefOrder>
  </b:Source>
  <b:Source>
    <b:Tag>Pla11</b:Tag>
    <b:SourceType>DocumentFromInternetSite</b:SourceType>
    <b:Guid>{44150F3A-0813-498C-BA10-14D5D3C555D7}</b:Guid>
    <b:Author>
      <b:Author>
        <b:Corporate>Plan de Desarrollo Y Ordenamiento Territorial del Cantón Portoviejo</b:Corporate>
      </b:Author>
    </b:Author>
    <b:Title>Plan De Desarrollo Y Ordenamiento Territorial Del Cantón Portoviejo</b:Title>
    <b:Year>2011</b:Year>
    <b:URL>http://www.portoviejo.gob.ec/docs/plan-de-desarrollo-y-ordenamiento-territorial-del-canton-portoviejo.pdf</b:URL>
    <b:RefOrder>28</b:RefOrder>
  </b:Source>
  <b:Source xmlns:b="http://schemas.openxmlformats.org/officeDocument/2006/bibliography">
    <b:Tag>Ida06</b:Tag>
    <b:SourceType>Book</b:SourceType>
    <b:Guid>{7723F6D1-1773-4888-BB56-8A758BBD8217}</b:Guid>
    <b:Author>
      <b:Author>
        <b:NameList>
          <b:Person>
            <b:Last>Chiavenato</b:Last>
            <b:First>Idalberto</b:First>
          </b:Person>
        </b:NameList>
      </b:Author>
    </b:Author>
    <b:Title>Introducción a la teoria general de la administracion</b:Title>
    <b:Year>2006</b:Year>
    <b:City>pag,140</b:City>
    <b:Publisher>Edic. Mc Graw Hill</b:Publisher>
    <b:RefOrder>29</b:RefOrder>
  </b:Source>
</b:Sources>
</file>

<file path=customXml/itemProps1.xml><?xml version="1.0" encoding="utf-8"?>
<ds:datastoreItem xmlns:ds="http://schemas.openxmlformats.org/officeDocument/2006/customXml" ds:itemID="{8064546E-0FAA-48D5-92FA-122FAD3D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15990</Words>
  <Characters>87946</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2018-09-18T23:55:00Z</cp:lastPrinted>
  <dcterms:created xsi:type="dcterms:W3CDTF">2018-09-18T23:54:00Z</dcterms:created>
  <dcterms:modified xsi:type="dcterms:W3CDTF">2018-09-18T23:56:00Z</dcterms:modified>
</cp:coreProperties>
</file>