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header1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05DBD" w14:textId="77777777" w:rsidR="002D62CB" w:rsidRPr="009D3512" w:rsidRDefault="002D62CB" w:rsidP="002D62CB">
      <w:pPr>
        <w:spacing w:line="360" w:lineRule="auto"/>
        <w:jc w:val="center"/>
        <w:rPr>
          <w:b/>
          <w:lang w:val="es-ES" w:eastAsia="es-ES"/>
        </w:rPr>
      </w:pPr>
      <w:bookmarkStart w:id="0" w:name="_GoBack"/>
      <w:bookmarkEnd w:id="0"/>
      <w:r w:rsidRPr="009D3512">
        <w:rPr>
          <w:noProof/>
        </w:rPr>
        <w:drawing>
          <wp:anchor distT="0" distB="0" distL="114300" distR="114300" simplePos="0" relativeHeight="251646464" behindDoc="1" locked="0" layoutInCell="1" allowOverlap="1" wp14:anchorId="29AC4A94" wp14:editId="5E9F359E">
            <wp:simplePos x="0" y="0"/>
            <wp:positionH relativeFrom="margin">
              <wp:align>center</wp:align>
            </wp:positionH>
            <wp:positionV relativeFrom="paragraph">
              <wp:posOffset>0</wp:posOffset>
            </wp:positionV>
            <wp:extent cx="1266825" cy="1190625"/>
            <wp:effectExtent l="0" t="0" r="9525" b="0"/>
            <wp:wrapTopAndBottom/>
            <wp:docPr id="17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D3512">
        <w:rPr>
          <w:b/>
          <w:lang w:val="es-ES" w:eastAsia="es-ES"/>
        </w:rPr>
        <w:t>UNIVERSIDAD “SAN GREGORIO DE PORTOVIEJO”</w:t>
      </w:r>
    </w:p>
    <w:p w14:paraId="183925FB" w14:textId="77777777" w:rsidR="002D62CB" w:rsidRPr="009D3512" w:rsidRDefault="002D62CB" w:rsidP="002D62CB">
      <w:pPr>
        <w:spacing w:line="360" w:lineRule="auto"/>
        <w:jc w:val="center"/>
        <w:rPr>
          <w:lang w:val="es-ES" w:eastAsia="es-ES"/>
        </w:rPr>
      </w:pPr>
      <w:r>
        <w:rPr>
          <w:b/>
          <w:lang w:val="es-ES" w:eastAsia="es-ES"/>
        </w:rPr>
        <w:t>CARRERA DE AUDITORÍ</w:t>
      </w:r>
      <w:r w:rsidRPr="009D3512">
        <w:rPr>
          <w:b/>
          <w:lang w:val="es-ES" w:eastAsia="es-ES"/>
        </w:rPr>
        <w:t>A Y CONTABILIDAD</w:t>
      </w:r>
    </w:p>
    <w:p w14:paraId="6372CDA5" w14:textId="77777777" w:rsidR="002D62CB" w:rsidRPr="009D3512" w:rsidRDefault="002D62CB" w:rsidP="002D62CB">
      <w:pPr>
        <w:spacing w:line="360" w:lineRule="auto"/>
        <w:jc w:val="center"/>
        <w:rPr>
          <w:lang w:val="es-ES" w:eastAsia="es-ES"/>
        </w:rPr>
      </w:pPr>
    </w:p>
    <w:p w14:paraId="46482D60" w14:textId="7EE40ED3" w:rsidR="002D62CB" w:rsidRPr="00204A2E" w:rsidRDefault="00E32163" w:rsidP="002D62CB">
      <w:pPr>
        <w:spacing w:line="360" w:lineRule="auto"/>
        <w:jc w:val="center"/>
        <w:rPr>
          <w:lang w:val="es-ES" w:eastAsia="es-ES"/>
        </w:rPr>
      </w:pPr>
      <w:r>
        <w:rPr>
          <w:lang w:val="es-ES" w:eastAsia="es-ES"/>
        </w:rPr>
        <w:t>ESTUDIO DE CASO</w:t>
      </w:r>
      <w:r w:rsidRPr="00204A2E">
        <w:rPr>
          <w:lang w:val="es-ES" w:eastAsia="es-ES"/>
        </w:rPr>
        <w:t xml:space="preserve">: </w:t>
      </w:r>
    </w:p>
    <w:p w14:paraId="5A018E12" w14:textId="77777777" w:rsidR="002D62CB" w:rsidRPr="00204A2E" w:rsidRDefault="002D62CB" w:rsidP="002D62CB">
      <w:pPr>
        <w:spacing w:line="360" w:lineRule="auto"/>
        <w:jc w:val="center"/>
        <w:rPr>
          <w:lang w:val="es-ES" w:eastAsia="es-ES"/>
        </w:rPr>
      </w:pPr>
      <w:r w:rsidRPr="00204A2E">
        <w:rPr>
          <w:lang w:val="es-ES" w:eastAsia="es-ES"/>
        </w:rPr>
        <w:t xml:space="preserve">Previo a la obtención del título de: </w:t>
      </w:r>
    </w:p>
    <w:p w14:paraId="08B42C59" w14:textId="5CDEA3C7" w:rsidR="002D62CB" w:rsidRPr="00204A2E" w:rsidRDefault="00E32163" w:rsidP="002D62CB">
      <w:pPr>
        <w:spacing w:line="360" w:lineRule="auto"/>
        <w:jc w:val="center"/>
        <w:rPr>
          <w:lang w:val="es-ES" w:eastAsia="es-ES"/>
        </w:rPr>
      </w:pPr>
      <w:r>
        <w:rPr>
          <w:lang w:val="es-ES" w:eastAsia="es-ES"/>
        </w:rPr>
        <w:t>INGENIERO EN AUDITORÍA Y C</w:t>
      </w:r>
      <w:r w:rsidRPr="00204A2E">
        <w:rPr>
          <w:lang w:val="es-ES" w:eastAsia="es-ES"/>
        </w:rPr>
        <w:t>ONTABILIDAD</w:t>
      </w:r>
    </w:p>
    <w:p w14:paraId="031603B7" w14:textId="77777777" w:rsidR="002D62CB" w:rsidRPr="00204A2E" w:rsidRDefault="002D62CB" w:rsidP="002D62CB">
      <w:pPr>
        <w:spacing w:line="360" w:lineRule="auto"/>
        <w:jc w:val="center"/>
        <w:rPr>
          <w:lang w:val="es-ES" w:eastAsia="es-ES"/>
        </w:rPr>
      </w:pPr>
    </w:p>
    <w:p w14:paraId="7E992B7D" w14:textId="77777777" w:rsidR="002D62CB" w:rsidRPr="00204A2E" w:rsidRDefault="002D62CB" w:rsidP="002D62CB">
      <w:pPr>
        <w:spacing w:line="360" w:lineRule="auto"/>
        <w:jc w:val="center"/>
        <w:rPr>
          <w:lang w:val="es-ES" w:eastAsia="es-ES"/>
        </w:rPr>
      </w:pPr>
    </w:p>
    <w:p w14:paraId="55265A77" w14:textId="77777777" w:rsidR="002D62CB" w:rsidRPr="00204A2E" w:rsidRDefault="00204A2E" w:rsidP="002D62CB">
      <w:pPr>
        <w:spacing w:line="360" w:lineRule="auto"/>
        <w:jc w:val="center"/>
        <w:rPr>
          <w:lang w:val="es-ES" w:eastAsia="es-ES"/>
        </w:rPr>
      </w:pPr>
      <w:r w:rsidRPr="00204A2E">
        <w:rPr>
          <w:lang w:val="es-ES" w:eastAsia="es-ES"/>
        </w:rPr>
        <w:t>Tema:</w:t>
      </w:r>
    </w:p>
    <w:p w14:paraId="3B6961F8" w14:textId="77777777" w:rsidR="002D62CB" w:rsidRPr="00204A2E" w:rsidRDefault="00204A2E" w:rsidP="002D62CB">
      <w:pPr>
        <w:spacing w:line="360" w:lineRule="auto"/>
        <w:jc w:val="center"/>
        <w:rPr>
          <w:lang w:val="es-ES" w:eastAsia="es-ES"/>
        </w:rPr>
      </w:pPr>
      <w:r w:rsidRPr="00204A2E">
        <w:t xml:space="preserve">Auditoría de gestión al proceso de captación de </w:t>
      </w:r>
      <w:r w:rsidR="00DC67AE">
        <w:t xml:space="preserve">depósitos de ahorro y </w:t>
      </w:r>
      <w:r w:rsidR="00957EBB">
        <w:t xml:space="preserve">a </w:t>
      </w:r>
      <w:r w:rsidR="00DC67AE">
        <w:t>plazo</w:t>
      </w:r>
      <w:r w:rsidRPr="00204A2E">
        <w:t xml:space="preserve"> de la cooperativa de ahorro y crédito 15 de abril del cantón Portoviejo</w:t>
      </w:r>
      <w:r w:rsidR="002D62CB" w:rsidRPr="00204A2E">
        <w:t>,</w:t>
      </w:r>
      <w:r w:rsidRPr="00204A2E">
        <w:rPr>
          <w:lang w:val="es-ES" w:eastAsia="es-ES"/>
        </w:rPr>
        <w:t xml:space="preserve"> periodo del 01 de enero al 31 de diciembre de </w:t>
      </w:r>
      <w:r w:rsidR="002D62CB" w:rsidRPr="00204A2E">
        <w:rPr>
          <w:lang w:val="es-ES" w:eastAsia="es-ES"/>
        </w:rPr>
        <w:t>2017</w:t>
      </w:r>
      <w:r w:rsidR="005119AA">
        <w:rPr>
          <w:lang w:val="es-ES" w:eastAsia="es-ES"/>
        </w:rPr>
        <w:t>.</w:t>
      </w:r>
    </w:p>
    <w:p w14:paraId="54E03FA8" w14:textId="77777777" w:rsidR="002D62CB" w:rsidRPr="00204A2E" w:rsidRDefault="002D62CB" w:rsidP="002D62CB">
      <w:pPr>
        <w:tabs>
          <w:tab w:val="left" w:pos="5475"/>
        </w:tabs>
        <w:spacing w:line="360" w:lineRule="auto"/>
        <w:rPr>
          <w:lang w:val="es-ES_tradnl" w:eastAsia="es-ES"/>
        </w:rPr>
      </w:pPr>
      <w:r w:rsidRPr="00204A2E">
        <w:rPr>
          <w:lang w:val="es-ES_tradnl" w:eastAsia="es-ES"/>
        </w:rPr>
        <w:tab/>
      </w:r>
    </w:p>
    <w:p w14:paraId="39F704B2" w14:textId="77777777" w:rsidR="002D62CB" w:rsidRPr="00204A2E" w:rsidRDefault="002D62CB" w:rsidP="002D62CB">
      <w:pPr>
        <w:tabs>
          <w:tab w:val="left" w:pos="5475"/>
        </w:tabs>
        <w:spacing w:line="360" w:lineRule="auto"/>
        <w:rPr>
          <w:lang w:val="es-ES_tradnl" w:eastAsia="es-ES"/>
        </w:rPr>
      </w:pPr>
    </w:p>
    <w:p w14:paraId="547BF362" w14:textId="77777777" w:rsidR="002D62CB" w:rsidRPr="00204A2E" w:rsidRDefault="00204A2E" w:rsidP="002D62CB">
      <w:pPr>
        <w:spacing w:line="360" w:lineRule="auto"/>
        <w:jc w:val="center"/>
        <w:rPr>
          <w:lang w:val="es-ES" w:eastAsia="es-ES"/>
        </w:rPr>
      </w:pPr>
      <w:r w:rsidRPr="00204A2E">
        <w:rPr>
          <w:lang w:val="es-ES" w:eastAsia="es-ES"/>
        </w:rPr>
        <w:t>Autoras</w:t>
      </w:r>
      <w:r w:rsidR="002D62CB" w:rsidRPr="00204A2E">
        <w:rPr>
          <w:lang w:val="es-ES" w:eastAsia="es-ES"/>
        </w:rPr>
        <w:t>:</w:t>
      </w:r>
    </w:p>
    <w:p w14:paraId="3234E4D2" w14:textId="77777777" w:rsidR="005F67B4" w:rsidRPr="00204A2E" w:rsidRDefault="00743041" w:rsidP="005F67B4">
      <w:pPr>
        <w:spacing w:line="360" w:lineRule="auto"/>
        <w:jc w:val="center"/>
        <w:rPr>
          <w:lang w:val="es-ES" w:eastAsia="es-ES"/>
        </w:rPr>
      </w:pPr>
      <w:r w:rsidRPr="00204A2E">
        <w:rPr>
          <w:lang w:val="es-ES" w:eastAsia="es-ES"/>
        </w:rPr>
        <w:t xml:space="preserve">Macías Zambrano </w:t>
      </w:r>
      <w:r w:rsidR="005F67B4" w:rsidRPr="00204A2E">
        <w:rPr>
          <w:lang w:val="es-ES" w:eastAsia="es-ES"/>
        </w:rPr>
        <w:t>Wendy Alejandra</w:t>
      </w:r>
      <w:r w:rsidR="005119AA">
        <w:rPr>
          <w:lang w:val="es-ES" w:eastAsia="es-ES"/>
        </w:rPr>
        <w:t>.</w:t>
      </w:r>
    </w:p>
    <w:p w14:paraId="323B2D8C" w14:textId="77777777" w:rsidR="002D62CB" w:rsidRPr="00204A2E" w:rsidRDefault="00743041" w:rsidP="002D62CB">
      <w:pPr>
        <w:spacing w:line="360" w:lineRule="auto"/>
        <w:jc w:val="center"/>
        <w:rPr>
          <w:lang w:val="es-ES" w:eastAsia="es-ES"/>
        </w:rPr>
      </w:pPr>
      <w:proofErr w:type="spellStart"/>
      <w:r w:rsidRPr="00204A2E">
        <w:rPr>
          <w:lang w:val="es-ES" w:eastAsia="es-ES"/>
        </w:rPr>
        <w:t>Montanero</w:t>
      </w:r>
      <w:proofErr w:type="spellEnd"/>
      <w:r w:rsidRPr="00204A2E">
        <w:rPr>
          <w:lang w:val="es-ES" w:eastAsia="es-ES"/>
        </w:rPr>
        <w:t xml:space="preserve"> </w:t>
      </w:r>
      <w:proofErr w:type="spellStart"/>
      <w:r w:rsidRPr="00204A2E">
        <w:rPr>
          <w:lang w:val="es-ES" w:eastAsia="es-ES"/>
        </w:rPr>
        <w:t>Ormeño</w:t>
      </w:r>
      <w:proofErr w:type="spellEnd"/>
      <w:r w:rsidRPr="00204A2E">
        <w:rPr>
          <w:lang w:val="es-ES" w:eastAsia="es-ES"/>
        </w:rPr>
        <w:t xml:space="preserve"> </w:t>
      </w:r>
      <w:r w:rsidR="00A8568F" w:rsidRPr="00204A2E">
        <w:rPr>
          <w:lang w:val="es-ES" w:eastAsia="es-ES"/>
        </w:rPr>
        <w:t>Vicky Michelle</w:t>
      </w:r>
      <w:r w:rsidR="005119AA">
        <w:rPr>
          <w:lang w:val="es-ES" w:eastAsia="es-ES"/>
        </w:rPr>
        <w:t>.</w:t>
      </w:r>
    </w:p>
    <w:p w14:paraId="234F24DC" w14:textId="77777777" w:rsidR="002D62CB" w:rsidRPr="00204A2E" w:rsidRDefault="002D62CB" w:rsidP="002D62CB">
      <w:pPr>
        <w:spacing w:line="360" w:lineRule="auto"/>
        <w:rPr>
          <w:lang w:val="es-ES" w:eastAsia="es-ES"/>
        </w:rPr>
      </w:pPr>
    </w:p>
    <w:p w14:paraId="2E45CCF6" w14:textId="77777777" w:rsidR="002D62CB" w:rsidRPr="00204A2E" w:rsidRDefault="002D62CB" w:rsidP="002D62CB">
      <w:pPr>
        <w:spacing w:line="360" w:lineRule="auto"/>
        <w:rPr>
          <w:lang w:val="es-ES" w:eastAsia="es-ES"/>
        </w:rPr>
      </w:pPr>
    </w:p>
    <w:p w14:paraId="46D4C652" w14:textId="77777777" w:rsidR="002D62CB" w:rsidRPr="00204A2E" w:rsidRDefault="00204A2E" w:rsidP="002D62CB">
      <w:pPr>
        <w:spacing w:line="360" w:lineRule="auto"/>
        <w:jc w:val="center"/>
        <w:rPr>
          <w:lang w:val="es-ES" w:eastAsia="es-ES"/>
        </w:rPr>
      </w:pPr>
      <w:r w:rsidRPr="00204A2E">
        <w:rPr>
          <w:lang w:val="es-ES" w:eastAsia="es-ES"/>
        </w:rPr>
        <w:t>Tutor:</w:t>
      </w:r>
    </w:p>
    <w:p w14:paraId="6BC9002B" w14:textId="6AD25525" w:rsidR="002D62CB" w:rsidRPr="00204A2E" w:rsidRDefault="00E32163" w:rsidP="002D62CB">
      <w:pPr>
        <w:spacing w:line="360" w:lineRule="auto"/>
        <w:jc w:val="center"/>
        <w:rPr>
          <w:lang w:val="es-ES" w:eastAsia="es-ES"/>
        </w:rPr>
      </w:pPr>
      <w:r>
        <w:rPr>
          <w:lang w:val="es-ES" w:eastAsia="es-ES"/>
        </w:rPr>
        <w:t>Ing. Ab. Antonio Eugenio Romero Álava</w:t>
      </w:r>
      <w:r w:rsidR="005119AA">
        <w:rPr>
          <w:lang w:val="es-ES" w:eastAsia="es-ES"/>
        </w:rPr>
        <w:t xml:space="preserve">, </w:t>
      </w:r>
      <w:proofErr w:type="spellStart"/>
      <w:r w:rsidR="005119AA">
        <w:rPr>
          <w:lang w:val="es-ES" w:eastAsia="es-ES"/>
        </w:rPr>
        <w:t>Mgs</w:t>
      </w:r>
      <w:proofErr w:type="spellEnd"/>
      <w:r w:rsidR="005119AA">
        <w:rPr>
          <w:lang w:val="es-ES" w:eastAsia="es-ES"/>
        </w:rPr>
        <w:t>.</w:t>
      </w:r>
    </w:p>
    <w:p w14:paraId="19185D4C" w14:textId="77777777" w:rsidR="002D62CB" w:rsidRPr="00204A2E" w:rsidRDefault="002D62CB" w:rsidP="002D62CB">
      <w:pPr>
        <w:spacing w:line="360" w:lineRule="auto"/>
        <w:jc w:val="center"/>
        <w:rPr>
          <w:lang w:val="es-ES" w:eastAsia="es-ES"/>
        </w:rPr>
      </w:pPr>
    </w:p>
    <w:p w14:paraId="56BFE0D5" w14:textId="77777777" w:rsidR="002D62CB" w:rsidRPr="00204A2E" w:rsidRDefault="002D62CB" w:rsidP="002D62CB">
      <w:pPr>
        <w:spacing w:line="360" w:lineRule="auto"/>
        <w:jc w:val="center"/>
        <w:rPr>
          <w:lang w:val="es-ES" w:eastAsia="es-ES"/>
        </w:rPr>
      </w:pPr>
    </w:p>
    <w:p w14:paraId="1A213C60" w14:textId="77777777" w:rsidR="002D62CB" w:rsidRPr="00204A2E" w:rsidRDefault="00204A2E" w:rsidP="002D62CB">
      <w:pPr>
        <w:spacing w:line="360" w:lineRule="auto"/>
        <w:jc w:val="center"/>
        <w:rPr>
          <w:lang w:val="es-ES" w:eastAsia="es-ES"/>
        </w:rPr>
      </w:pPr>
      <w:r w:rsidRPr="00204A2E">
        <w:rPr>
          <w:lang w:val="es-ES" w:eastAsia="es-ES"/>
        </w:rPr>
        <w:t>Portoviejo - Manabí – Ecuador</w:t>
      </w:r>
    </w:p>
    <w:p w14:paraId="0815DF0F" w14:textId="77777777" w:rsidR="002D62CB" w:rsidRPr="00204A2E" w:rsidRDefault="002D62CB" w:rsidP="005B1ACF">
      <w:pPr>
        <w:spacing w:line="360" w:lineRule="auto"/>
        <w:jc w:val="right"/>
        <w:rPr>
          <w:lang w:val="es-ES" w:eastAsia="es-ES"/>
        </w:rPr>
      </w:pPr>
    </w:p>
    <w:p w14:paraId="4A1AEE0F" w14:textId="77777777" w:rsidR="002D62CB" w:rsidRPr="00204A2E" w:rsidRDefault="002D62CB" w:rsidP="002D62CB">
      <w:pPr>
        <w:spacing w:line="360" w:lineRule="auto"/>
        <w:jc w:val="center"/>
        <w:rPr>
          <w:lang w:val="es-ES" w:eastAsia="es-ES"/>
        </w:rPr>
      </w:pPr>
    </w:p>
    <w:p w14:paraId="062B845A" w14:textId="77777777" w:rsidR="005B1ACF" w:rsidRDefault="002D62CB" w:rsidP="002D62CB">
      <w:pPr>
        <w:spacing w:line="360" w:lineRule="auto"/>
        <w:jc w:val="center"/>
        <w:rPr>
          <w:lang w:val="es-ES" w:eastAsia="es-ES"/>
        </w:rPr>
      </w:pPr>
      <w:r w:rsidRPr="00204A2E">
        <w:rPr>
          <w:lang w:val="es-ES" w:eastAsia="es-ES"/>
        </w:rPr>
        <w:t>2018</w:t>
      </w:r>
    </w:p>
    <w:p w14:paraId="4A9B94B9" w14:textId="77777777" w:rsidR="00562C61" w:rsidRDefault="00562C61">
      <w:pPr>
        <w:spacing w:after="160" w:line="259" w:lineRule="auto"/>
        <w:rPr>
          <w:lang w:val="es-ES" w:eastAsia="es-ES"/>
        </w:rPr>
        <w:sectPr w:rsidR="00562C61" w:rsidSect="00070477">
          <w:headerReference w:type="default" r:id="rId10"/>
          <w:pgSz w:w="11907" w:h="16839" w:code="9"/>
          <w:pgMar w:top="1418" w:right="1418" w:bottom="1418" w:left="1701" w:header="709" w:footer="709" w:gutter="0"/>
          <w:pgNumType w:start="1"/>
          <w:cols w:space="708"/>
          <w:docGrid w:linePitch="360"/>
        </w:sectPr>
      </w:pPr>
    </w:p>
    <w:p w14:paraId="6924B4CA" w14:textId="77777777" w:rsidR="00854860" w:rsidRDefault="00854860" w:rsidP="00A239A9">
      <w:bookmarkStart w:id="1" w:name="_Toc512083072"/>
    </w:p>
    <w:p w14:paraId="40388F10" w14:textId="77777777" w:rsidR="00854860" w:rsidRDefault="00854860" w:rsidP="00A239A9"/>
    <w:p w14:paraId="54D51EF2" w14:textId="77777777" w:rsidR="00854860" w:rsidRPr="00A239A9" w:rsidRDefault="00854860" w:rsidP="00A239A9"/>
    <w:p w14:paraId="20F7D9B2" w14:textId="3A299ACE" w:rsidR="002122AB" w:rsidRPr="00A239A9" w:rsidRDefault="00854860" w:rsidP="002122AB">
      <w:pPr>
        <w:pStyle w:val="Ttulo1"/>
        <w:jc w:val="center"/>
        <w:rPr>
          <w:rFonts w:ascii="Times New Roman" w:hAnsi="Times New Roman" w:cs="Times New Roman"/>
          <w:b/>
          <w:color w:val="auto"/>
          <w:sz w:val="28"/>
        </w:rPr>
      </w:pPr>
      <w:bookmarkStart w:id="2" w:name="_Toc522307336"/>
      <w:r w:rsidRPr="00A239A9">
        <w:rPr>
          <w:rFonts w:ascii="Times New Roman" w:hAnsi="Times New Roman" w:cs="Times New Roman"/>
          <w:b/>
          <w:color w:val="auto"/>
          <w:sz w:val="28"/>
        </w:rPr>
        <w:t>CERTIFICADO DEL TUTOR DE TITULACIÓN</w:t>
      </w:r>
      <w:bookmarkEnd w:id="1"/>
      <w:bookmarkEnd w:id="2"/>
    </w:p>
    <w:p w14:paraId="5F675761" w14:textId="77777777" w:rsidR="002122AB" w:rsidRPr="00A239A9" w:rsidRDefault="002122AB" w:rsidP="002122AB">
      <w:pPr>
        <w:spacing w:line="480" w:lineRule="auto"/>
        <w:jc w:val="center"/>
        <w:rPr>
          <w:b/>
          <w:sz w:val="28"/>
        </w:rPr>
      </w:pPr>
    </w:p>
    <w:p w14:paraId="5AA530CC" w14:textId="77777777" w:rsidR="00382E53" w:rsidRPr="00A239A9" w:rsidRDefault="00382E53" w:rsidP="00382E53">
      <w:pPr>
        <w:autoSpaceDE w:val="0"/>
        <w:autoSpaceDN w:val="0"/>
        <w:adjustRightInd w:val="0"/>
        <w:spacing w:line="360" w:lineRule="auto"/>
        <w:jc w:val="both"/>
      </w:pPr>
      <w:r w:rsidRPr="00A239A9">
        <w:rPr>
          <w:b/>
        </w:rPr>
        <w:t>Ing. Ab.</w:t>
      </w:r>
      <w:r w:rsidRPr="00A239A9">
        <w:t xml:space="preserve"> Antonio Eugenio Romero Álava </w:t>
      </w:r>
      <w:r w:rsidRPr="00A239A9">
        <w:rPr>
          <w:b/>
        </w:rPr>
        <w:t>Mg.</w:t>
      </w:r>
      <w:r w:rsidRPr="00A239A9">
        <w:t xml:space="preserve">, en calidad de Tutor del Trabajo de Titulación certifico que las Egresadas </w:t>
      </w:r>
      <w:r w:rsidRPr="00A239A9">
        <w:rPr>
          <w:b/>
          <w:lang w:val="es-ES" w:eastAsia="es-ES"/>
        </w:rPr>
        <w:t xml:space="preserve">MACÍAS ZAMBRANO WENDY ALEJANDRA </w:t>
      </w:r>
      <w:r w:rsidRPr="00A239A9">
        <w:rPr>
          <w:lang w:val="es-ES" w:eastAsia="es-ES"/>
        </w:rPr>
        <w:t xml:space="preserve">y </w:t>
      </w:r>
      <w:r w:rsidRPr="00A239A9">
        <w:rPr>
          <w:b/>
          <w:lang w:val="es-ES" w:eastAsia="es-ES"/>
        </w:rPr>
        <w:t>MONTANERO ORMEÑO VICKY MICHELLE</w:t>
      </w:r>
      <w:r w:rsidRPr="00A239A9">
        <w:t xml:space="preserve"> , son autoras de la Tesis de Grado titulada: </w:t>
      </w:r>
      <w:r w:rsidRPr="00A239A9">
        <w:rPr>
          <w:b/>
        </w:rPr>
        <w:t>“AUDITORÍA DE GESTIÓN AL PROCESO DE CAPTACIÓN DE DEPÓSITOS DE AHORRO Y A PLAZO DE LA COOPERATIVA DE AHORRO Y CRÉDITO  15 DE ABRIL DEL CNTÓN PORTOVIEJO,</w:t>
      </w:r>
      <w:r w:rsidRPr="00A239A9">
        <w:rPr>
          <w:b/>
          <w:lang w:val="es-ES" w:eastAsia="es-ES"/>
        </w:rPr>
        <w:t xml:space="preserve"> PERIODO  DEL 01 DE ENERO AL 31 DE DICIEMBRE DE 2017</w:t>
      </w:r>
      <w:r w:rsidRPr="00A239A9">
        <w:rPr>
          <w:b/>
        </w:rPr>
        <w:t>”</w:t>
      </w:r>
      <w:r w:rsidRPr="00A239A9">
        <w:t>, misma que ha sido elaborada siguiendo a cabalidad todos los parámetros metodológicos exigidos por la Universidad San Gregorio de Portoviejo, orientada y revisada durante su proceso de ejecución bajo mi responsabilidad, con la siguiente calificación:</w:t>
      </w:r>
    </w:p>
    <w:p w14:paraId="0E4DF1FB" w14:textId="77777777" w:rsidR="00382E53" w:rsidRPr="00A239A9" w:rsidRDefault="00382E53" w:rsidP="00382E53">
      <w:pPr>
        <w:autoSpaceDE w:val="0"/>
        <w:autoSpaceDN w:val="0"/>
        <w:adjustRightInd w:val="0"/>
        <w:spacing w:line="360" w:lineRule="auto"/>
        <w:jc w:val="both"/>
        <w:rPr>
          <w:color w:val="000000"/>
        </w:rPr>
      </w:pPr>
      <w:r w:rsidRPr="00A239A9">
        <w:t xml:space="preserve"> </w:t>
      </w:r>
    </w:p>
    <w:p w14:paraId="5F48E4ED" w14:textId="77777777" w:rsidR="00382E53" w:rsidRPr="00A239A9" w:rsidRDefault="00382E53" w:rsidP="00382E53">
      <w:pPr>
        <w:autoSpaceDE w:val="0"/>
        <w:autoSpaceDN w:val="0"/>
        <w:adjustRightInd w:val="0"/>
        <w:spacing w:line="360" w:lineRule="auto"/>
        <w:jc w:val="both"/>
      </w:pPr>
      <w:r w:rsidRPr="00A239A9">
        <w:rPr>
          <w:b/>
        </w:rPr>
        <w:t xml:space="preserve"> </w:t>
      </w:r>
      <w:r w:rsidRPr="00A239A9">
        <w:rPr>
          <w:b/>
          <w:lang w:val="es-ES" w:eastAsia="es-ES"/>
        </w:rPr>
        <w:t xml:space="preserve">MACÍAS ZAMBRANO WENDY ALEJANDRA  </w:t>
      </w:r>
      <w:r w:rsidRPr="00A239A9">
        <w:rPr>
          <w:b/>
        </w:rPr>
        <w:t xml:space="preserve">   </w:t>
      </w:r>
      <w:r w:rsidRPr="00A239A9">
        <w:t>10/10 DIEZ SOBRE DIEZ</w:t>
      </w:r>
    </w:p>
    <w:p w14:paraId="0A834186" w14:textId="77777777" w:rsidR="00382E53" w:rsidRPr="00A239A9" w:rsidRDefault="00382E53" w:rsidP="00382E53">
      <w:pPr>
        <w:autoSpaceDE w:val="0"/>
        <w:autoSpaceDN w:val="0"/>
        <w:adjustRightInd w:val="0"/>
        <w:spacing w:line="360" w:lineRule="auto"/>
        <w:jc w:val="both"/>
      </w:pPr>
    </w:p>
    <w:p w14:paraId="68757AF5" w14:textId="77777777" w:rsidR="00382E53" w:rsidRPr="00A239A9" w:rsidRDefault="00382E53" w:rsidP="00382E53">
      <w:pPr>
        <w:autoSpaceDE w:val="0"/>
        <w:autoSpaceDN w:val="0"/>
        <w:adjustRightInd w:val="0"/>
        <w:spacing w:line="360" w:lineRule="auto"/>
        <w:jc w:val="both"/>
      </w:pPr>
      <w:r w:rsidRPr="00A239A9">
        <w:rPr>
          <w:b/>
        </w:rPr>
        <w:t xml:space="preserve"> </w:t>
      </w:r>
      <w:r w:rsidRPr="00A239A9">
        <w:rPr>
          <w:b/>
          <w:lang w:val="es-ES" w:eastAsia="es-ES"/>
        </w:rPr>
        <w:t xml:space="preserve">MONTANERO ORMEÑO VICKY MICHELLE      </w:t>
      </w:r>
      <w:r w:rsidRPr="00A239A9">
        <w:rPr>
          <w:b/>
          <w:lang w:val="es-ES"/>
        </w:rPr>
        <w:t xml:space="preserve"> </w:t>
      </w:r>
      <w:r w:rsidRPr="00A239A9">
        <w:t>10/10 DIEZ SOBRE DIEZ</w:t>
      </w:r>
    </w:p>
    <w:p w14:paraId="7DFAFB91" w14:textId="77777777" w:rsidR="00382E53" w:rsidRPr="00A239A9" w:rsidRDefault="00382E53" w:rsidP="00382E53">
      <w:pPr>
        <w:autoSpaceDE w:val="0"/>
        <w:autoSpaceDN w:val="0"/>
        <w:adjustRightInd w:val="0"/>
        <w:spacing w:line="360" w:lineRule="auto"/>
        <w:jc w:val="both"/>
        <w:rPr>
          <w:b/>
          <w:bCs/>
          <w:color w:val="000000"/>
        </w:rPr>
      </w:pPr>
    </w:p>
    <w:p w14:paraId="2091DF77" w14:textId="77777777" w:rsidR="00382E53" w:rsidRPr="00A239A9" w:rsidRDefault="00382E53" w:rsidP="00382E53">
      <w:pPr>
        <w:pStyle w:val="Default"/>
        <w:spacing w:line="360" w:lineRule="auto"/>
        <w:jc w:val="center"/>
        <w:rPr>
          <w:rFonts w:ascii="Times New Roman" w:hAnsi="Times New Roman" w:cs="Times New Roman"/>
          <w:b/>
          <w:bCs/>
        </w:rPr>
      </w:pPr>
    </w:p>
    <w:p w14:paraId="1736A064" w14:textId="77777777" w:rsidR="00382E53" w:rsidRPr="00A239A9" w:rsidRDefault="00382E53" w:rsidP="00382E53">
      <w:pPr>
        <w:pStyle w:val="Default"/>
        <w:spacing w:line="360" w:lineRule="auto"/>
        <w:jc w:val="center"/>
        <w:rPr>
          <w:rFonts w:ascii="Times New Roman" w:hAnsi="Times New Roman" w:cs="Times New Roman"/>
          <w:b/>
          <w:bCs/>
        </w:rPr>
      </w:pPr>
    </w:p>
    <w:p w14:paraId="25B3CCBC" w14:textId="77777777" w:rsidR="00382E53" w:rsidRPr="00A239A9" w:rsidRDefault="00382E53" w:rsidP="00382E53">
      <w:pPr>
        <w:pStyle w:val="Default"/>
        <w:spacing w:line="360" w:lineRule="auto"/>
        <w:jc w:val="center"/>
        <w:rPr>
          <w:rFonts w:ascii="Times New Roman" w:hAnsi="Times New Roman" w:cs="Times New Roman"/>
          <w:b/>
          <w:bCs/>
        </w:rPr>
      </w:pPr>
    </w:p>
    <w:p w14:paraId="7DC208CF" w14:textId="77777777" w:rsidR="00382E53" w:rsidRPr="00A239A9" w:rsidRDefault="00382E53" w:rsidP="00382E53">
      <w:pPr>
        <w:pStyle w:val="Default"/>
        <w:spacing w:line="360" w:lineRule="auto"/>
        <w:jc w:val="center"/>
        <w:rPr>
          <w:rFonts w:ascii="Times New Roman" w:hAnsi="Times New Roman" w:cs="Times New Roman"/>
          <w:b/>
          <w:bCs/>
        </w:rPr>
      </w:pPr>
    </w:p>
    <w:p w14:paraId="17D8D61A" w14:textId="77777777" w:rsidR="00382E53" w:rsidRPr="00A239A9" w:rsidRDefault="00382E53" w:rsidP="00382E53">
      <w:pPr>
        <w:pStyle w:val="Default"/>
        <w:jc w:val="center"/>
        <w:rPr>
          <w:rFonts w:ascii="Times New Roman" w:hAnsi="Times New Roman" w:cs="Times New Roman"/>
        </w:rPr>
      </w:pPr>
      <w:r w:rsidRPr="00A239A9">
        <w:rPr>
          <w:rFonts w:ascii="Times New Roman" w:hAnsi="Times New Roman" w:cs="Times New Roman"/>
          <w:bCs/>
        </w:rPr>
        <w:t xml:space="preserve">Ing. Ab. Antonio Eugenio Romero Álava </w:t>
      </w:r>
      <w:r w:rsidRPr="00A239A9">
        <w:rPr>
          <w:rFonts w:ascii="Times New Roman" w:hAnsi="Times New Roman" w:cs="Times New Roman"/>
          <w:b/>
          <w:bCs/>
        </w:rPr>
        <w:t xml:space="preserve">Mg. </w:t>
      </w:r>
    </w:p>
    <w:p w14:paraId="749A624F" w14:textId="77777777" w:rsidR="00382E53" w:rsidRPr="00A239A9" w:rsidRDefault="00382E53" w:rsidP="00382E53">
      <w:pPr>
        <w:autoSpaceDE w:val="0"/>
        <w:autoSpaceDN w:val="0"/>
        <w:adjustRightInd w:val="0"/>
        <w:spacing w:line="360" w:lineRule="auto"/>
        <w:jc w:val="center"/>
        <w:rPr>
          <w:b/>
          <w:bCs/>
        </w:rPr>
      </w:pPr>
      <w:r w:rsidRPr="00A239A9">
        <w:rPr>
          <w:b/>
          <w:bCs/>
        </w:rPr>
        <w:t>TUTOR DEL TRABAJO DE TITULACIÓN</w:t>
      </w:r>
    </w:p>
    <w:p w14:paraId="6CC764BF" w14:textId="77777777" w:rsidR="002122AB" w:rsidRPr="00A239A9" w:rsidRDefault="002122AB" w:rsidP="002122AB">
      <w:pPr>
        <w:spacing w:after="160" w:line="259" w:lineRule="auto"/>
        <w:rPr>
          <w:b/>
          <w:sz w:val="28"/>
        </w:rPr>
      </w:pPr>
      <w:r w:rsidRPr="00A239A9">
        <w:rPr>
          <w:b/>
          <w:sz w:val="28"/>
        </w:rPr>
        <w:br w:type="page"/>
      </w:r>
    </w:p>
    <w:p w14:paraId="203E41EF" w14:textId="77777777" w:rsidR="00854860" w:rsidRDefault="00854860" w:rsidP="00A239A9">
      <w:bookmarkStart w:id="3" w:name="_Toc512083073"/>
    </w:p>
    <w:p w14:paraId="0F743755" w14:textId="77777777" w:rsidR="00854860" w:rsidRDefault="00854860" w:rsidP="00A239A9"/>
    <w:p w14:paraId="3870DCF6" w14:textId="6B61C137" w:rsidR="002122AB" w:rsidRDefault="00854860" w:rsidP="002122AB">
      <w:pPr>
        <w:pStyle w:val="Ttulo1"/>
        <w:jc w:val="center"/>
        <w:rPr>
          <w:b/>
          <w:sz w:val="28"/>
        </w:rPr>
      </w:pPr>
      <w:bookmarkStart w:id="4" w:name="_Toc522307337"/>
      <w:r w:rsidRPr="00C57E53">
        <w:rPr>
          <w:rFonts w:ascii="Times New Roman" w:hAnsi="Times New Roman" w:cs="Times New Roman"/>
          <w:b/>
          <w:color w:val="auto"/>
          <w:sz w:val="28"/>
        </w:rPr>
        <w:t>CERTIFICADO DEL TRIBUNAL EXAMINADOR</w:t>
      </w:r>
      <w:bookmarkEnd w:id="3"/>
      <w:bookmarkEnd w:id="4"/>
    </w:p>
    <w:p w14:paraId="5CD9A0A8" w14:textId="77777777" w:rsidR="002122AB" w:rsidRDefault="002122AB" w:rsidP="002122AB">
      <w:pPr>
        <w:spacing w:line="360" w:lineRule="auto"/>
        <w:jc w:val="center"/>
        <w:rPr>
          <w:b/>
          <w:sz w:val="28"/>
        </w:rPr>
      </w:pPr>
    </w:p>
    <w:p w14:paraId="23F53E53" w14:textId="63378E58" w:rsidR="002122AB" w:rsidRDefault="00E14FD1" w:rsidP="002122AB">
      <w:pPr>
        <w:spacing w:line="480" w:lineRule="auto"/>
        <w:jc w:val="both"/>
      </w:pPr>
      <w:r>
        <w:t>El t</w:t>
      </w:r>
      <w:r w:rsidR="002122AB">
        <w:t>rabajo de investigación “</w:t>
      </w:r>
      <w:r w:rsidRPr="00E14FD1">
        <w:rPr>
          <w:b/>
        </w:rPr>
        <w:t>Auditoría de gestión al proceso de captación de depósitos de ahorro y a plazo de la cooperativa de ahorro y crédito 15 de abril del cantón Portoviejo, periodo del 01 de enero al 31 de diciembre de 2017</w:t>
      </w:r>
      <w:r w:rsidR="002122AB">
        <w:rPr>
          <w:b/>
          <w:lang w:val="es-ES" w:eastAsia="es-ES"/>
        </w:rPr>
        <w:t>”</w:t>
      </w:r>
      <w:r w:rsidR="002122AB">
        <w:t xml:space="preserve">, presentado por las egresadas </w:t>
      </w:r>
      <w:r>
        <w:t xml:space="preserve">Macías Zambrano Wendy Alejandra y </w:t>
      </w:r>
      <w:proofErr w:type="spellStart"/>
      <w:r>
        <w:t>Montanero</w:t>
      </w:r>
      <w:proofErr w:type="spellEnd"/>
      <w:r>
        <w:t xml:space="preserve"> </w:t>
      </w:r>
      <w:proofErr w:type="spellStart"/>
      <w:r>
        <w:t>Ormeño</w:t>
      </w:r>
      <w:proofErr w:type="spellEnd"/>
      <w:r>
        <w:t xml:space="preserve"> Vicky Michelle</w:t>
      </w:r>
      <w:r w:rsidR="002122AB">
        <w:t>, luego de haber sido analizado y revisado por los señores miembros del tribunal y en cumplimiento a lo establecido en la ley, se da por aprobad</w:t>
      </w:r>
      <w:r>
        <w:t>o.</w:t>
      </w:r>
    </w:p>
    <w:p w14:paraId="1264C235" w14:textId="77777777" w:rsidR="002122AB" w:rsidRDefault="002122AB" w:rsidP="002122AB">
      <w:pPr>
        <w:spacing w:line="360" w:lineRule="auto"/>
        <w:rPr>
          <w:b/>
          <w:sz w:val="28"/>
        </w:rPr>
      </w:pPr>
    </w:p>
    <w:p w14:paraId="3E7B2CBE" w14:textId="77777777" w:rsidR="002122AB" w:rsidRDefault="002122AB" w:rsidP="002122AB">
      <w:pPr>
        <w:spacing w:line="360" w:lineRule="auto"/>
        <w:jc w:val="center"/>
        <w:rPr>
          <w:b/>
          <w:sz w:val="28"/>
        </w:rPr>
      </w:pPr>
    </w:p>
    <w:p w14:paraId="1670456D" w14:textId="77777777" w:rsidR="002122AB" w:rsidRDefault="002122AB" w:rsidP="002122AB">
      <w:pPr>
        <w:spacing w:line="360" w:lineRule="auto"/>
        <w:jc w:val="center"/>
        <w:rPr>
          <w:b/>
          <w:sz w:val="20"/>
        </w:rPr>
      </w:pPr>
    </w:p>
    <w:p w14:paraId="6C241640" w14:textId="77777777" w:rsidR="002122AB" w:rsidRPr="00D30BE8" w:rsidRDefault="002122AB" w:rsidP="002122AB">
      <w:pPr>
        <w:spacing w:line="360" w:lineRule="auto"/>
        <w:rPr>
          <w:b/>
          <w:sz w:val="28"/>
          <w:lang w:val="en-US"/>
        </w:rPr>
      </w:pPr>
      <w:r w:rsidRPr="00D30BE8">
        <w:rPr>
          <w:b/>
          <w:sz w:val="28"/>
          <w:lang w:val="en-US"/>
        </w:rPr>
        <w:t>__________________________       __________________________</w:t>
      </w:r>
    </w:p>
    <w:p w14:paraId="3F76832C" w14:textId="4956449D" w:rsidR="002122AB" w:rsidRDefault="002122AB" w:rsidP="002122AB">
      <w:pPr>
        <w:spacing w:line="360" w:lineRule="auto"/>
      </w:pPr>
      <w:r w:rsidRPr="00D30BE8">
        <w:rPr>
          <w:b/>
          <w:lang w:val="en-US"/>
        </w:rPr>
        <w:t xml:space="preserve">       </w:t>
      </w:r>
      <w:r w:rsidRPr="00D30BE8">
        <w:rPr>
          <w:lang w:val="en-US"/>
        </w:rPr>
        <w:t xml:space="preserve">Ing. Andrea Ruiz Vélez, </w:t>
      </w:r>
      <w:r w:rsidRPr="00D30BE8">
        <w:rPr>
          <w:b/>
          <w:lang w:val="en-US"/>
        </w:rPr>
        <w:t xml:space="preserve">Mg.                   </w:t>
      </w:r>
      <w:r w:rsidRPr="00D30BE8">
        <w:rPr>
          <w:lang w:val="en-US"/>
        </w:rPr>
        <w:t xml:space="preserve">Ing. </w:t>
      </w:r>
      <w:proofErr w:type="spellStart"/>
      <w:r w:rsidR="00854860" w:rsidRPr="00D30BE8">
        <w:rPr>
          <w:lang w:val="en-US"/>
        </w:rPr>
        <w:t>Abg</w:t>
      </w:r>
      <w:proofErr w:type="spellEnd"/>
      <w:r w:rsidR="00854860" w:rsidRPr="00D30BE8">
        <w:rPr>
          <w:lang w:val="en-US"/>
        </w:rPr>
        <w:t xml:space="preserve">. </w:t>
      </w:r>
      <w:r w:rsidR="00E14FD1">
        <w:t>Antonio Romero Álava</w:t>
      </w:r>
      <w:r w:rsidRPr="00854860">
        <w:rPr>
          <w:b/>
        </w:rPr>
        <w:t>, Mg.</w:t>
      </w:r>
    </w:p>
    <w:p w14:paraId="4092F471" w14:textId="7F90CB2A" w:rsidR="002122AB" w:rsidRPr="006A1BB6" w:rsidRDefault="0035129F" w:rsidP="002122AB">
      <w:pPr>
        <w:spacing w:line="360" w:lineRule="auto"/>
        <w:rPr>
          <w:b/>
          <w:sz w:val="22"/>
        </w:rPr>
      </w:pPr>
      <w:r>
        <w:rPr>
          <w:b/>
          <w:sz w:val="22"/>
        </w:rPr>
        <w:t xml:space="preserve"> </w:t>
      </w:r>
      <w:r w:rsidRPr="006A1BB6">
        <w:rPr>
          <w:b/>
          <w:sz w:val="22"/>
        </w:rPr>
        <w:t>COORDINADOR</w:t>
      </w:r>
      <w:r>
        <w:rPr>
          <w:b/>
          <w:sz w:val="22"/>
        </w:rPr>
        <w:t>A</w:t>
      </w:r>
      <w:r w:rsidRPr="006A1BB6">
        <w:rPr>
          <w:b/>
          <w:sz w:val="22"/>
        </w:rPr>
        <w:t xml:space="preserve"> DE LA CARR</w:t>
      </w:r>
      <w:r>
        <w:rPr>
          <w:b/>
          <w:sz w:val="22"/>
        </w:rPr>
        <w:t xml:space="preserve">ERA      </w:t>
      </w:r>
      <w:r>
        <w:rPr>
          <w:b/>
          <w:sz w:val="22"/>
        </w:rPr>
        <w:tab/>
        <w:t xml:space="preserve"> TUTOR TRABAJO </w:t>
      </w:r>
      <w:r w:rsidRPr="006A1BB6">
        <w:rPr>
          <w:b/>
          <w:sz w:val="22"/>
        </w:rPr>
        <w:t xml:space="preserve">INVESTIGACIÓN </w:t>
      </w:r>
    </w:p>
    <w:p w14:paraId="60B87B80" w14:textId="77777777" w:rsidR="002122AB" w:rsidRDefault="002122AB" w:rsidP="002122AB">
      <w:pPr>
        <w:spacing w:line="360" w:lineRule="auto"/>
        <w:jc w:val="both"/>
        <w:rPr>
          <w:b/>
          <w:sz w:val="28"/>
        </w:rPr>
      </w:pPr>
    </w:p>
    <w:p w14:paraId="2066BF49" w14:textId="77777777" w:rsidR="002122AB" w:rsidRDefault="002122AB" w:rsidP="002122AB">
      <w:pPr>
        <w:spacing w:line="360" w:lineRule="auto"/>
        <w:jc w:val="both"/>
        <w:rPr>
          <w:b/>
          <w:sz w:val="28"/>
        </w:rPr>
      </w:pPr>
    </w:p>
    <w:p w14:paraId="20C50892" w14:textId="77777777" w:rsidR="002122AB" w:rsidRDefault="002122AB" w:rsidP="002122AB">
      <w:pPr>
        <w:spacing w:line="360" w:lineRule="auto"/>
        <w:jc w:val="both"/>
        <w:rPr>
          <w:b/>
          <w:sz w:val="28"/>
        </w:rPr>
      </w:pPr>
    </w:p>
    <w:p w14:paraId="16B0F862" w14:textId="77777777" w:rsidR="003766CF" w:rsidRDefault="003766CF" w:rsidP="003766CF">
      <w:pPr>
        <w:spacing w:line="360" w:lineRule="auto"/>
        <w:rPr>
          <w:b/>
          <w:sz w:val="28"/>
        </w:rPr>
      </w:pPr>
      <w:r>
        <w:rPr>
          <w:b/>
          <w:sz w:val="28"/>
        </w:rPr>
        <w:t>__________________________          _________________________</w:t>
      </w:r>
    </w:p>
    <w:p w14:paraId="1E357E14" w14:textId="77777777" w:rsidR="003766CF" w:rsidRDefault="003766CF" w:rsidP="003766CF">
      <w:pPr>
        <w:spacing w:line="360" w:lineRule="auto"/>
      </w:pPr>
      <w:r>
        <w:rPr>
          <w:b/>
        </w:rPr>
        <w:t xml:space="preserve">    </w:t>
      </w:r>
      <w:r>
        <w:t xml:space="preserve">Ing. Marcelo Mendoza Vinces, </w:t>
      </w:r>
      <w:proofErr w:type="spellStart"/>
      <w:r>
        <w:t>Mgs</w:t>
      </w:r>
      <w:proofErr w:type="spellEnd"/>
      <w:r>
        <w:t xml:space="preserve">.            Ing. </w:t>
      </w:r>
      <w:proofErr w:type="spellStart"/>
      <w:r>
        <w:t>Maryuri</w:t>
      </w:r>
      <w:proofErr w:type="spellEnd"/>
      <w:r>
        <w:t xml:space="preserve"> Briones Mera, MBA.</w:t>
      </w:r>
    </w:p>
    <w:p w14:paraId="05327AC5" w14:textId="5F42FCB3" w:rsidR="003766CF" w:rsidRPr="006A1BB6" w:rsidRDefault="003766CF" w:rsidP="003766CF">
      <w:pPr>
        <w:spacing w:line="360" w:lineRule="auto"/>
        <w:rPr>
          <w:b/>
          <w:sz w:val="22"/>
        </w:rPr>
      </w:pPr>
      <w:r w:rsidRPr="006A1BB6">
        <w:rPr>
          <w:b/>
          <w:sz w:val="22"/>
        </w:rPr>
        <w:t xml:space="preserve">   </w:t>
      </w:r>
      <w:r>
        <w:rPr>
          <w:b/>
          <w:sz w:val="22"/>
        </w:rPr>
        <w:t xml:space="preserve">       </w:t>
      </w:r>
      <w:r w:rsidRPr="006A1BB6">
        <w:rPr>
          <w:b/>
          <w:sz w:val="22"/>
        </w:rPr>
        <w:t xml:space="preserve">MIEMBRO DEL TRIBUNAL        </w:t>
      </w:r>
      <w:r>
        <w:rPr>
          <w:b/>
          <w:sz w:val="22"/>
        </w:rPr>
        <w:t xml:space="preserve">       </w:t>
      </w:r>
      <w:r>
        <w:rPr>
          <w:b/>
          <w:sz w:val="22"/>
        </w:rPr>
        <w:tab/>
        <w:t xml:space="preserve">       M</w:t>
      </w:r>
      <w:r w:rsidRPr="006A1BB6">
        <w:rPr>
          <w:b/>
          <w:sz w:val="22"/>
        </w:rPr>
        <w:t>IEMBRO DEL TRIBUNAL</w:t>
      </w:r>
    </w:p>
    <w:p w14:paraId="7C9C7F33" w14:textId="77777777" w:rsidR="003766CF" w:rsidRDefault="003766CF" w:rsidP="003766CF">
      <w:pPr>
        <w:spacing w:line="360" w:lineRule="auto"/>
        <w:rPr>
          <w:b/>
        </w:rPr>
      </w:pPr>
    </w:p>
    <w:p w14:paraId="799148A1" w14:textId="77777777" w:rsidR="002122AB" w:rsidRDefault="002122AB" w:rsidP="002122AB">
      <w:pPr>
        <w:spacing w:line="360" w:lineRule="auto"/>
        <w:rPr>
          <w:b/>
        </w:rPr>
      </w:pPr>
    </w:p>
    <w:p w14:paraId="559C301D" w14:textId="77777777" w:rsidR="002122AB" w:rsidRDefault="002122AB" w:rsidP="002122AB">
      <w:pPr>
        <w:spacing w:line="360" w:lineRule="auto"/>
        <w:rPr>
          <w:b/>
          <w:sz w:val="28"/>
        </w:rPr>
      </w:pPr>
    </w:p>
    <w:p w14:paraId="63EEAA77" w14:textId="77777777" w:rsidR="002122AB" w:rsidRDefault="002122AB" w:rsidP="002122AB">
      <w:pPr>
        <w:spacing w:line="360" w:lineRule="auto"/>
        <w:rPr>
          <w:b/>
          <w:sz w:val="28"/>
        </w:rPr>
      </w:pPr>
    </w:p>
    <w:p w14:paraId="560E8094" w14:textId="77777777" w:rsidR="002122AB" w:rsidRDefault="002122AB" w:rsidP="002122AB">
      <w:pPr>
        <w:spacing w:after="160" w:line="259" w:lineRule="auto"/>
        <w:rPr>
          <w:b/>
          <w:sz w:val="28"/>
        </w:rPr>
      </w:pPr>
      <w:r>
        <w:rPr>
          <w:b/>
          <w:sz w:val="28"/>
        </w:rPr>
        <w:br w:type="page"/>
      </w:r>
    </w:p>
    <w:p w14:paraId="1AAC4834" w14:textId="77777777" w:rsidR="0035129F" w:rsidRDefault="0035129F" w:rsidP="00A239A9">
      <w:bookmarkStart w:id="5" w:name="_Toc512083074"/>
    </w:p>
    <w:p w14:paraId="5E5AA82A" w14:textId="77777777" w:rsidR="0035129F" w:rsidRDefault="0035129F" w:rsidP="00A239A9"/>
    <w:p w14:paraId="05679672" w14:textId="6AA1AB21" w:rsidR="002122AB" w:rsidRPr="00C57E53" w:rsidRDefault="0035129F" w:rsidP="002122AB">
      <w:pPr>
        <w:pStyle w:val="Ttulo1"/>
        <w:jc w:val="center"/>
        <w:rPr>
          <w:rFonts w:ascii="Times New Roman" w:hAnsi="Times New Roman" w:cs="Times New Roman"/>
          <w:b/>
          <w:color w:val="auto"/>
          <w:sz w:val="28"/>
        </w:rPr>
      </w:pPr>
      <w:bookmarkStart w:id="6" w:name="_Toc522307338"/>
      <w:r w:rsidRPr="00C57E53">
        <w:rPr>
          <w:rFonts w:ascii="Times New Roman" w:hAnsi="Times New Roman" w:cs="Times New Roman"/>
          <w:b/>
          <w:color w:val="auto"/>
          <w:sz w:val="28"/>
        </w:rPr>
        <w:t>DECLARACIÓN DE AUTORÍA</w:t>
      </w:r>
      <w:bookmarkEnd w:id="5"/>
      <w:bookmarkEnd w:id="6"/>
    </w:p>
    <w:p w14:paraId="72033D5F" w14:textId="77777777" w:rsidR="002122AB" w:rsidRDefault="002122AB" w:rsidP="002122AB">
      <w:pPr>
        <w:spacing w:line="360" w:lineRule="auto"/>
        <w:jc w:val="center"/>
        <w:rPr>
          <w:b/>
          <w:sz w:val="28"/>
        </w:rPr>
      </w:pPr>
    </w:p>
    <w:p w14:paraId="01565AEE" w14:textId="22D3E570" w:rsidR="002122AB" w:rsidRPr="003B284B" w:rsidRDefault="002122AB" w:rsidP="002122AB">
      <w:pPr>
        <w:spacing w:line="480" w:lineRule="auto"/>
        <w:jc w:val="both"/>
      </w:pPr>
      <w:r w:rsidRPr="003B284B">
        <w:t xml:space="preserve">La responsabilidad del contenido de este trabajo de titulación, ideas, resultados y conclusiones son responsabilidad de las autoras: </w:t>
      </w:r>
      <w:r w:rsidR="006E632D">
        <w:t xml:space="preserve">Macías Zambrano Wendy Alejandra y </w:t>
      </w:r>
      <w:proofErr w:type="spellStart"/>
      <w:r w:rsidR="006E632D">
        <w:t>Montanero</w:t>
      </w:r>
      <w:proofErr w:type="spellEnd"/>
      <w:r w:rsidR="006E632D">
        <w:t xml:space="preserve"> </w:t>
      </w:r>
      <w:proofErr w:type="spellStart"/>
      <w:r w:rsidR="006E632D">
        <w:t>Ormeño</w:t>
      </w:r>
      <w:proofErr w:type="spellEnd"/>
      <w:r w:rsidR="006E632D">
        <w:t xml:space="preserve"> Vicky Michelle</w:t>
      </w:r>
      <w:r w:rsidRPr="003B284B">
        <w:t>.</w:t>
      </w:r>
    </w:p>
    <w:p w14:paraId="68EB01D9" w14:textId="77777777" w:rsidR="002122AB" w:rsidRDefault="002122AB" w:rsidP="002122AB">
      <w:pPr>
        <w:spacing w:line="360" w:lineRule="auto"/>
        <w:jc w:val="both"/>
        <w:rPr>
          <w:sz w:val="28"/>
        </w:rPr>
      </w:pPr>
    </w:p>
    <w:p w14:paraId="1AB2D42D" w14:textId="77777777" w:rsidR="002122AB" w:rsidRDefault="002122AB" w:rsidP="002122AB">
      <w:pPr>
        <w:spacing w:line="360" w:lineRule="auto"/>
        <w:jc w:val="both"/>
        <w:rPr>
          <w:sz w:val="28"/>
        </w:rPr>
      </w:pPr>
    </w:p>
    <w:p w14:paraId="59828854" w14:textId="77777777" w:rsidR="002122AB" w:rsidRDefault="002122AB" w:rsidP="002122AB">
      <w:pPr>
        <w:spacing w:line="360" w:lineRule="auto"/>
        <w:jc w:val="center"/>
        <w:rPr>
          <w:b/>
          <w:sz w:val="28"/>
        </w:rPr>
      </w:pPr>
    </w:p>
    <w:p w14:paraId="7FB4F161" w14:textId="77777777" w:rsidR="002122AB" w:rsidRDefault="002122AB" w:rsidP="002122AB">
      <w:pPr>
        <w:spacing w:line="360" w:lineRule="auto"/>
        <w:jc w:val="center"/>
        <w:rPr>
          <w:b/>
          <w:sz w:val="28"/>
        </w:rPr>
      </w:pPr>
    </w:p>
    <w:p w14:paraId="5B9D0189" w14:textId="25BD1981" w:rsidR="002122AB" w:rsidRDefault="002122AB" w:rsidP="002122AB">
      <w:pPr>
        <w:spacing w:line="360" w:lineRule="auto"/>
        <w:rPr>
          <w:b/>
          <w:sz w:val="28"/>
        </w:rPr>
      </w:pPr>
      <w:r>
        <w:rPr>
          <w:b/>
          <w:sz w:val="28"/>
        </w:rPr>
        <w:t xml:space="preserve">__________________________      </w:t>
      </w:r>
      <w:r w:rsidR="006E632D">
        <w:rPr>
          <w:b/>
          <w:sz w:val="28"/>
        </w:rPr>
        <w:tab/>
      </w:r>
      <w:r w:rsidR="006E632D">
        <w:rPr>
          <w:b/>
          <w:sz w:val="28"/>
        </w:rPr>
        <w:tab/>
        <w:t>_</w:t>
      </w:r>
      <w:r>
        <w:rPr>
          <w:b/>
          <w:sz w:val="28"/>
        </w:rPr>
        <w:t>__________________________</w:t>
      </w:r>
    </w:p>
    <w:p w14:paraId="024E311B" w14:textId="1AA20723" w:rsidR="002122AB" w:rsidRPr="006E632D" w:rsidRDefault="006E632D" w:rsidP="006E632D">
      <w:pPr>
        <w:spacing w:line="360" w:lineRule="auto"/>
        <w:rPr>
          <w:sz w:val="22"/>
        </w:rPr>
      </w:pPr>
      <w:r w:rsidRPr="006E632D">
        <w:rPr>
          <w:sz w:val="22"/>
        </w:rPr>
        <w:t xml:space="preserve">  </w:t>
      </w:r>
      <w:r>
        <w:rPr>
          <w:sz w:val="22"/>
        </w:rPr>
        <w:t xml:space="preserve">   </w:t>
      </w:r>
      <w:r w:rsidRPr="006E632D">
        <w:rPr>
          <w:sz w:val="22"/>
        </w:rPr>
        <w:t>Macías Zambrano Wendy Alejandra</w:t>
      </w:r>
      <w:r w:rsidRPr="006E632D">
        <w:rPr>
          <w:sz w:val="22"/>
        </w:rPr>
        <w:tab/>
      </w:r>
      <w:r w:rsidRPr="006E632D">
        <w:rPr>
          <w:sz w:val="22"/>
        </w:rPr>
        <w:tab/>
        <w:t xml:space="preserve">   </w:t>
      </w:r>
      <w:r w:rsidR="00394BBC">
        <w:rPr>
          <w:sz w:val="22"/>
        </w:rPr>
        <w:tab/>
        <w:t xml:space="preserve">     </w:t>
      </w:r>
      <w:proofErr w:type="spellStart"/>
      <w:r w:rsidRPr="006E632D">
        <w:rPr>
          <w:sz w:val="22"/>
        </w:rPr>
        <w:t>Montanero</w:t>
      </w:r>
      <w:proofErr w:type="spellEnd"/>
      <w:r w:rsidRPr="006E632D">
        <w:rPr>
          <w:sz w:val="22"/>
        </w:rPr>
        <w:t xml:space="preserve"> </w:t>
      </w:r>
      <w:proofErr w:type="spellStart"/>
      <w:r w:rsidRPr="006E632D">
        <w:rPr>
          <w:sz w:val="22"/>
        </w:rPr>
        <w:t>Ormeño</w:t>
      </w:r>
      <w:proofErr w:type="spellEnd"/>
      <w:r w:rsidRPr="006E632D">
        <w:rPr>
          <w:sz w:val="22"/>
        </w:rPr>
        <w:t xml:space="preserve"> Vicky Michelle</w:t>
      </w:r>
    </w:p>
    <w:p w14:paraId="5BEB399A" w14:textId="5DE17BB6" w:rsidR="006E632D" w:rsidRPr="006E632D" w:rsidRDefault="005206B6" w:rsidP="00394BBC">
      <w:pPr>
        <w:spacing w:line="360" w:lineRule="auto"/>
        <w:jc w:val="center"/>
        <w:rPr>
          <w:b/>
          <w:sz w:val="18"/>
        </w:rPr>
      </w:pPr>
      <w:r>
        <w:rPr>
          <w:b/>
          <w:sz w:val="18"/>
        </w:rPr>
        <w:t xml:space="preserve">EGRESADA </w:t>
      </w:r>
      <w:r w:rsidRPr="006E632D">
        <w:rPr>
          <w:b/>
          <w:sz w:val="18"/>
        </w:rPr>
        <w:t>CARRERA DE A</w:t>
      </w:r>
      <w:r>
        <w:rPr>
          <w:b/>
          <w:sz w:val="18"/>
        </w:rPr>
        <w:t xml:space="preserve">UDITORÍA                                 </w:t>
      </w:r>
      <w:r w:rsidRPr="006E632D">
        <w:rPr>
          <w:b/>
          <w:sz w:val="18"/>
        </w:rPr>
        <w:t>EGRESADA DE LA CARR</w:t>
      </w:r>
      <w:r>
        <w:rPr>
          <w:b/>
          <w:sz w:val="18"/>
        </w:rPr>
        <w:t>ERA DE AUDITORÍA</w:t>
      </w:r>
      <w:r w:rsidR="00394BBC">
        <w:rPr>
          <w:b/>
          <w:sz w:val="18"/>
        </w:rPr>
        <w:t xml:space="preserve"> </w:t>
      </w:r>
      <w:r>
        <w:rPr>
          <w:b/>
          <w:sz w:val="18"/>
        </w:rPr>
        <w:t>Y CONTABILIDAD                                                                        Y CONTABILIDAD</w:t>
      </w:r>
    </w:p>
    <w:p w14:paraId="7DDC9541" w14:textId="3AE7711D" w:rsidR="006E632D" w:rsidRDefault="006E632D" w:rsidP="006E632D">
      <w:pPr>
        <w:spacing w:line="360" w:lineRule="auto"/>
        <w:rPr>
          <w:b/>
          <w:sz w:val="28"/>
        </w:rPr>
      </w:pPr>
    </w:p>
    <w:p w14:paraId="0CBE8B3D" w14:textId="77777777" w:rsidR="002122AB" w:rsidRDefault="002122AB" w:rsidP="002122AB">
      <w:pPr>
        <w:spacing w:line="360" w:lineRule="auto"/>
        <w:jc w:val="center"/>
        <w:rPr>
          <w:b/>
          <w:sz w:val="28"/>
        </w:rPr>
      </w:pPr>
    </w:p>
    <w:p w14:paraId="04F06002" w14:textId="77777777" w:rsidR="002122AB" w:rsidRDefault="002122AB" w:rsidP="002122AB">
      <w:pPr>
        <w:spacing w:line="360" w:lineRule="auto"/>
        <w:jc w:val="center"/>
        <w:rPr>
          <w:b/>
          <w:sz w:val="28"/>
        </w:rPr>
      </w:pPr>
    </w:p>
    <w:p w14:paraId="149FE3B8" w14:textId="77777777" w:rsidR="002122AB" w:rsidRDefault="002122AB" w:rsidP="002122AB">
      <w:pPr>
        <w:spacing w:line="360" w:lineRule="auto"/>
        <w:jc w:val="center"/>
        <w:rPr>
          <w:b/>
          <w:sz w:val="28"/>
        </w:rPr>
      </w:pPr>
    </w:p>
    <w:p w14:paraId="54EFBA80" w14:textId="77777777" w:rsidR="002122AB" w:rsidRDefault="002122AB" w:rsidP="002122AB">
      <w:pPr>
        <w:spacing w:after="160" w:line="259" w:lineRule="auto"/>
        <w:rPr>
          <w:b/>
          <w:sz w:val="28"/>
        </w:rPr>
      </w:pPr>
      <w:r>
        <w:rPr>
          <w:b/>
          <w:sz w:val="28"/>
        </w:rPr>
        <w:br w:type="page"/>
      </w:r>
    </w:p>
    <w:p w14:paraId="0E071238" w14:textId="77777777" w:rsidR="00DB3DEE" w:rsidRDefault="00DB3DEE" w:rsidP="00A239A9">
      <w:bookmarkStart w:id="7" w:name="_Toc512083075"/>
    </w:p>
    <w:p w14:paraId="4052A8F0" w14:textId="77777777" w:rsidR="00DB3DEE" w:rsidRDefault="00DB3DEE" w:rsidP="00A239A9"/>
    <w:p w14:paraId="3E27DAAD" w14:textId="77777777" w:rsidR="00DB3DEE" w:rsidRDefault="00DB3DEE" w:rsidP="00A239A9"/>
    <w:p w14:paraId="0BD29D57" w14:textId="5D5A5695" w:rsidR="002122AB" w:rsidRDefault="00394BBC" w:rsidP="002122AB">
      <w:pPr>
        <w:pStyle w:val="Ttulo1"/>
        <w:spacing w:before="0"/>
        <w:jc w:val="center"/>
        <w:rPr>
          <w:b/>
          <w:sz w:val="28"/>
        </w:rPr>
      </w:pPr>
      <w:bookmarkStart w:id="8" w:name="_Toc522307339"/>
      <w:r w:rsidRPr="00C57E53">
        <w:rPr>
          <w:rFonts w:ascii="Times New Roman" w:hAnsi="Times New Roman" w:cs="Times New Roman"/>
          <w:b/>
          <w:color w:val="auto"/>
          <w:sz w:val="28"/>
        </w:rPr>
        <w:t>DEDICATORIA</w:t>
      </w:r>
      <w:bookmarkEnd w:id="7"/>
      <w:bookmarkEnd w:id="8"/>
      <w:r>
        <w:rPr>
          <w:b/>
          <w:sz w:val="28"/>
        </w:rPr>
        <w:t xml:space="preserve"> </w:t>
      </w:r>
    </w:p>
    <w:p w14:paraId="331A7201" w14:textId="713D6C76" w:rsidR="00F66D77" w:rsidRPr="00F807F8" w:rsidRDefault="00F66D77" w:rsidP="00F66D77">
      <w:pPr>
        <w:spacing w:line="360" w:lineRule="auto"/>
      </w:pPr>
    </w:p>
    <w:p w14:paraId="18947166" w14:textId="77777777" w:rsidR="00F66D77" w:rsidRPr="00F807F8" w:rsidRDefault="00F66D77" w:rsidP="00F66D77">
      <w:pPr>
        <w:spacing w:line="360" w:lineRule="auto"/>
      </w:pPr>
      <w:r w:rsidRPr="00F807F8">
        <w:t>Este trabajo de titulación es dedicado:</w:t>
      </w:r>
    </w:p>
    <w:p w14:paraId="11CF1226" w14:textId="77777777" w:rsidR="00F66D77" w:rsidRPr="00F807F8" w:rsidRDefault="00F66D77" w:rsidP="00F66D77">
      <w:pPr>
        <w:spacing w:line="360" w:lineRule="auto"/>
      </w:pPr>
    </w:p>
    <w:p w14:paraId="4FF80934" w14:textId="713AB24B" w:rsidR="00F66D77" w:rsidRPr="00F807F8" w:rsidRDefault="00F66D77" w:rsidP="00F66D77">
      <w:pPr>
        <w:spacing w:line="360" w:lineRule="auto"/>
      </w:pPr>
      <w:r w:rsidRPr="00F807F8">
        <w:t xml:space="preserve">A Dios por haberme permitido llegar hasta este punto y haberme dado salud para lograr mis objetivos, por ayudarme a levantarme en mis fracasos, y principalmente por permitirme realizar el sueño más importante de mi vida también agradezco a mis padre </w:t>
      </w:r>
      <w:r w:rsidR="00A239A9" w:rsidRPr="00F807F8">
        <w:t>José</w:t>
      </w:r>
      <w:r w:rsidRPr="00F807F8">
        <w:t xml:space="preserve"> </w:t>
      </w:r>
      <w:r w:rsidR="00A239A9" w:rsidRPr="00F807F8">
        <w:t>Macías</w:t>
      </w:r>
      <w:r w:rsidRPr="00F807F8">
        <w:t xml:space="preserve"> y mi madre Irlanda </w:t>
      </w:r>
      <w:r w:rsidR="00A239A9" w:rsidRPr="00F807F8">
        <w:t>Zambrano</w:t>
      </w:r>
      <w:r w:rsidRPr="00F807F8">
        <w:t xml:space="preserve">, que me </w:t>
      </w:r>
      <w:r w:rsidR="00A239A9" w:rsidRPr="00F807F8">
        <w:t>apoyaron</w:t>
      </w:r>
      <w:r w:rsidRPr="00F807F8">
        <w:t xml:space="preserve"> en todo momento, los cuales me brindaron sus sabios consejos y valores, que me ayudaron a forjarme como persona, y sobre todo por haber confiado en mí y darme su infinito amor.</w:t>
      </w:r>
    </w:p>
    <w:p w14:paraId="79860214" w14:textId="77777777" w:rsidR="00F66D77" w:rsidRPr="00F807F8" w:rsidRDefault="00F66D77" w:rsidP="00F66D77">
      <w:pPr>
        <w:spacing w:line="360" w:lineRule="auto"/>
      </w:pPr>
    </w:p>
    <w:p w14:paraId="250AB294" w14:textId="77777777" w:rsidR="00F66D77" w:rsidRPr="00F807F8" w:rsidRDefault="00F66D77" w:rsidP="00F66D77">
      <w:pPr>
        <w:spacing w:line="360" w:lineRule="auto"/>
      </w:pPr>
      <w:r w:rsidRPr="00F807F8">
        <w:t>A mi padre por ser el motivo que me impulso a seguir esta profesión, quien con sus sabios consejos hicieron que nunca me dé por vencida.</w:t>
      </w:r>
    </w:p>
    <w:p w14:paraId="26718E3E" w14:textId="77777777" w:rsidR="00F66D77" w:rsidRPr="00F807F8" w:rsidRDefault="00F66D77" w:rsidP="00F66D77">
      <w:pPr>
        <w:spacing w:line="360" w:lineRule="auto"/>
      </w:pPr>
    </w:p>
    <w:p w14:paraId="6D6A9605" w14:textId="5CCD8ADA" w:rsidR="00F66D77" w:rsidRPr="00F807F8" w:rsidRDefault="00F66D77" w:rsidP="00F66D77">
      <w:pPr>
        <w:spacing w:line="360" w:lineRule="auto"/>
      </w:pPr>
      <w:r w:rsidRPr="00F807F8">
        <w:t>A </w:t>
      </w:r>
      <w:r w:rsidR="00A239A9">
        <w:t xml:space="preserve">mi </w:t>
      </w:r>
      <w:r w:rsidRPr="00F807F8">
        <w:t>esposo quien fue el pilar fundamental que me ayudó en esta aventura, A mi hija, mi mentora la persona más importante en mi vida, por ser el motivo más importante para seguir adelante.</w:t>
      </w:r>
    </w:p>
    <w:p w14:paraId="2D0A322E" w14:textId="77777777" w:rsidR="00F66D77" w:rsidRPr="00F807F8" w:rsidRDefault="00F66D77" w:rsidP="00F66D77">
      <w:pPr>
        <w:spacing w:line="360" w:lineRule="auto"/>
      </w:pPr>
    </w:p>
    <w:p w14:paraId="7B33EBFE" w14:textId="77777777" w:rsidR="00F66D77" w:rsidRPr="00F807F8" w:rsidRDefault="00F66D77" w:rsidP="00F66D77">
      <w:pPr>
        <w:spacing w:line="360" w:lineRule="auto"/>
      </w:pPr>
      <w:r w:rsidRPr="00F807F8">
        <w:t>A mis profesores quienes con sus conocimientos aportaron con un granito de arena a formarme de manera integral como persona y como futura profesional.</w:t>
      </w:r>
    </w:p>
    <w:p w14:paraId="11F174F3" w14:textId="77777777" w:rsidR="00F66D77" w:rsidRPr="00F807F8" w:rsidRDefault="00F66D77" w:rsidP="00F66D77">
      <w:pPr>
        <w:spacing w:line="360" w:lineRule="auto"/>
      </w:pPr>
    </w:p>
    <w:p w14:paraId="29EAC81B" w14:textId="73D3BAE7" w:rsidR="002122AB" w:rsidRPr="00F807F8" w:rsidRDefault="00F66D77" w:rsidP="002122AB">
      <w:pPr>
        <w:spacing w:line="360" w:lineRule="auto"/>
      </w:pPr>
      <w:r w:rsidRPr="00F807F8">
        <w:t>Le agradezco al E</w:t>
      </w:r>
      <w:r w:rsidR="00A239A9">
        <w:t>con</w:t>
      </w:r>
      <w:r w:rsidRPr="00F807F8">
        <w:t xml:space="preserve">. </w:t>
      </w:r>
      <w:proofErr w:type="spellStart"/>
      <w:r w:rsidRPr="00F807F8">
        <w:t>Krugger</w:t>
      </w:r>
      <w:proofErr w:type="spellEnd"/>
      <w:r w:rsidRPr="00F807F8">
        <w:t xml:space="preserve"> Loor que ayud</w:t>
      </w:r>
      <w:r w:rsidR="00A239A9">
        <w:t>ó</w:t>
      </w:r>
      <w:r w:rsidRPr="00F807F8">
        <w:t xml:space="preserve"> en todo momento y me dio las herramientas para poder culminar este trabajo.</w:t>
      </w:r>
    </w:p>
    <w:p w14:paraId="2F0B81CF" w14:textId="77777777" w:rsidR="002122AB" w:rsidRPr="00F807F8" w:rsidRDefault="002122AB" w:rsidP="002122AB">
      <w:pPr>
        <w:spacing w:line="360" w:lineRule="auto"/>
        <w:rPr>
          <w:sz w:val="28"/>
        </w:rPr>
      </w:pPr>
    </w:p>
    <w:p w14:paraId="133315C5" w14:textId="77777777" w:rsidR="002122AB" w:rsidRPr="00F807F8" w:rsidRDefault="002122AB" w:rsidP="002122AB">
      <w:pPr>
        <w:spacing w:line="360" w:lineRule="auto"/>
        <w:rPr>
          <w:sz w:val="28"/>
        </w:rPr>
      </w:pPr>
    </w:p>
    <w:p w14:paraId="32B406F4" w14:textId="71271077" w:rsidR="002122AB" w:rsidRPr="006825E3" w:rsidRDefault="006825E3" w:rsidP="006825E3">
      <w:pPr>
        <w:spacing w:line="360" w:lineRule="auto"/>
        <w:jc w:val="right"/>
        <w:rPr>
          <w:b/>
          <w:sz w:val="32"/>
        </w:rPr>
      </w:pPr>
      <w:r w:rsidRPr="006825E3">
        <w:rPr>
          <w:b/>
        </w:rPr>
        <w:t xml:space="preserve">       Wendy Alejandra Macías Zambrano</w:t>
      </w:r>
    </w:p>
    <w:p w14:paraId="3F7B8E37" w14:textId="77777777" w:rsidR="002122AB" w:rsidRDefault="002122AB" w:rsidP="002122AB">
      <w:pPr>
        <w:spacing w:line="360" w:lineRule="auto"/>
        <w:jc w:val="center"/>
        <w:rPr>
          <w:b/>
          <w:sz w:val="28"/>
        </w:rPr>
      </w:pPr>
    </w:p>
    <w:p w14:paraId="020BAA14" w14:textId="77777777" w:rsidR="002122AB" w:rsidRDefault="002122AB" w:rsidP="002122AB">
      <w:pPr>
        <w:spacing w:line="360" w:lineRule="auto"/>
        <w:jc w:val="center"/>
        <w:rPr>
          <w:b/>
          <w:sz w:val="28"/>
        </w:rPr>
      </w:pPr>
    </w:p>
    <w:p w14:paraId="1488696E" w14:textId="77777777" w:rsidR="002122AB" w:rsidRDefault="002122AB" w:rsidP="002122AB">
      <w:pPr>
        <w:spacing w:after="160" w:line="259" w:lineRule="auto"/>
        <w:rPr>
          <w:b/>
          <w:sz w:val="28"/>
        </w:rPr>
      </w:pPr>
      <w:r>
        <w:rPr>
          <w:b/>
          <w:sz w:val="28"/>
        </w:rPr>
        <w:br w:type="page"/>
      </w:r>
    </w:p>
    <w:p w14:paraId="19FCF05F" w14:textId="77777777" w:rsidR="00DB3DEE" w:rsidRDefault="00DB3DEE" w:rsidP="002122AB">
      <w:pPr>
        <w:spacing w:line="360" w:lineRule="auto"/>
        <w:jc w:val="center"/>
        <w:rPr>
          <w:b/>
          <w:sz w:val="28"/>
        </w:rPr>
      </w:pPr>
    </w:p>
    <w:p w14:paraId="5041623A" w14:textId="5823EE7A" w:rsidR="002122AB" w:rsidRDefault="00394BBC" w:rsidP="002122AB">
      <w:pPr>
        <w:spacing w:line="360" w:lineRule="auto"/>
        <w:jc w:val="center"/>
        <w:rPr>
          <w:b/>
          <w:sz w:val="28"/>
        </w:rPr>
      </w:pPr>
      <w:r>
        <w:rPr>
          <w:b/>
          <w:sz w:val="28"/>
        </w:rPr>
        <w:t>DEDICATORIA</w:t>
      </w:r>
    </w:p>
    <w:p w14:paraId="7072B25B" w14:textId="77777777" w:rsidR="001D4345" w:rsidRPr="008B690F" w:rsidRDefault="001D4345" w:rsidP="00854860">
      <w:pPr>
        <w:spacing w:before="240" w:line="360" w:lineRule="auto"/>
      </w:pPr>
      <w:r w:rsidRPr="008B690F">
        <w:t xml:space="preserve">Este trabajo de titulación es dedicado </w:t>
      </w:r>
    </w:p>
    <w:p w14:paraId="7B313D99" w14:textId="77777777" w:rsidR="001D4345" w:rsidRPr="008B690F" w:rsidRDefault="001D4345" w:rsidP="00854860">
      <w:pPr>
        <w:spacing w:before="240" w:line="360" w:lineRule="auto"/>
        <w:ind w:firstLine="284"/>
        <w:jc w:val="both"/>
      </w:pPr>
      <w:r w:rsidRPr="008B690F">
        <w:t xml:space="preserve">En primer lugar, a Dios </w:t>
      </w:r>
      <w:r>
        <w:t xml:space="preserve">que me ha guiado durante este arduo camino y me ha permitido superarme día a día, brindándome su bendición para poder afrontar todo obstáculo que de una u otra forma impedía seguir adelante. </w:t>
      </w:r>
    </w:p>
    <w:p w14:paraId="2B151031" w14:textId="396A9F12" w:rsidR="001D4345" w:rsidRDefault="001D4345" w:rsidP="00854860">
      <w:pPr>
        <w:spacing w:before="240" w:line="360" w:lineRule="auto"/>
        <w:ind w:firstLine="284"/>
        <w:jc w:val="both"/>
      </w:pPr>
      <w:r w:rsidRPr="008B690F">
        <w:t xml:space="preserve">A </w:t>
      </w:r>
      <w:r>
        <w:t xml:space="preserve">mis </w:t>
      </w:r>
      <w:r w:rsidRPr="008B690F">
        <w:t xml:space="preserve">padres </w:t>
      </w:r>
      <w:r w:rsidR="00A239A9">
        <w:t>Víctor</w:t>
      </w:r>
      <w:r>
        <w:t xml:space="preserve"> </w:t>
      </w:r>
      <w:r w:rsidR="00A239A9">
        <w:t>Efrén</w:t>
      </w:r>
      <w:r>
        <w:t xml:space="preserve"> </w:t>
      </w:r>
      <w:proofErr w:type="spellStart"/>
      <w:r>
        <w:t>Montanero</w:t>
      </w:r>
      <w:proofErr w:type="spellEnd"/>
      <w:r>
        <w:t xml:space="preserve"> León y Mary Liliana </w:t>
      </w:r>
      <w:proofErr w:type="spellStart"/>
      <w:r>
        <w:t>Ormeño</w:t>
      </w:r>
      <w:proofErr w:type="spellEnd"/>
      <w:r>
        <w:t xml:space="preserve"> Bazurto gran fuente de inspiración, quienes me apoyaron en cada paso que daba y me enseñaban a ser una mejor persona, humilde, productiva y siempre para adelante sin decaer, que estuvieron en los mejores y peores momentos, se los debo todo.</w:t>
      </w:r>
    </w:p>
    <w:p w14:paraId="621AFA25" w14:textId="2C5B05A3" w:rsidR="001D4345" w:rsidRDefault="00D30BE8" w:rsidP="00854860">
      <w:pPr>
        <w:spacing w:before="240" w:line="360" w:lineRule="auto"/>
        <w:ind w:firstLine="284"/>
        <w:jc w:val="both"/>
      </w:pPr>
      <w:r>
        <w:t>A mi</w:t>
      </w:r>
      <w:r w:rsidR="001D4345">
        <w:t xml:space="preserve"> hermano, </w:t>
      </w:r>
      <w:r w:rsidR="00A239A9">
        <w:t>Víctor</w:t>
      </w:r>
      <w:r w:rsidR="001D4345">
        <w:t xml:space="preserve"> </w:t>
      </w:r>
      <w:proofErr w:type="spellStart"/>
      <w:r w:rsidR="001D4345">
        <w:t>Montanero</w:t>
      </w:r>
      <w:proofErr w:type="spellEnd"/>
      <w:r w:rsidR="001D4345">
        <w:t xml:space="preserve"> </w:t>
      </w:r>
      <w:proofErr w:type="spellStart"/>
      <w:r w:rsidR="001D4345">
        <w:t>Ormeño</w:t>
      </w:r>
      <w:proofErr w:type="spellEnd"/>
      <w:r w:rsidR="001D4345">
        <w:t xml:space="preserve"> que me motivaba y me daba su palabra de aliento para continuar, aportando mucha sabiduría y empatía en cada momento.</w:t>
      </w:r>
    </w:p>
    <w:p w14:paraId="3FFB4F2F" w14:textId="438D8E0C" w:rsidR="001D4345" w:rsidRDefault="001D4345" w:rsidP="00854860">
      <w:pPr>
        <w:spacing w:before="240" w:line="360" w:lineRule="auto"/>
        <w:ind w:firstLine="284"/>
        <w:jc w:val="both"/>
      </w:pPr>
      <w:r>
        <w:t xml:space="preserve">A mis segundos padres Néstor </w:t>
      </w:r>
      <w:proofErr w:type="spellStart"/>
      <w:r>
        <w:t>Montanero</w:t>
      </w:r>
      <w:proofErr w:type="spellEnd"/>
      <w:r>
        <w:t xml:space="preserve"> y María León, a mis </w:t>
      </w:r>
      <w:r w:rsidR="00D30BE8">
        <w:t>tíos que siempre me brindaron su</w:t>
      </w:r>
      <w:r>
        <w:t xml:space="preserve"> apoyo y sus palabras de aliento para salir adelante con sus sabios consejos. </w:t>
      </w:r>
    </w:p>
    <w:p w14:paraId="27198D93" w14:textId="77777777" w:rsidR="001D4345" w:rsidRDefault="001D4345" w:rsidP="00854860">
      <w:pPr>
        <w:spacing w:before="240" w:line="360" w:lineRule="auto"/>
        <w:ind w:firstLine="284"/>
        <w:jc w:val="both"/>
      </w:pPr>
      <w:r>
        <w:t xml:space="preserve">A mis 5 mejores amigas que en todo momento me apoyaron y me dieron palabras de motivación para no caer y seguir adelante. </w:t>
      </w:r>
    </w:p>
    <w:p w14:paraId="1A590F87" w14:textId="3C329D79" w:rsidR="001D4345" w:rsidRPr="008B690F" w:rsidRDefault="001D4345" w:rsidP="00854860">
      <w:pPr>
        <w:spacing w:before="240" w:line="360" w:lineRule="auto"/>
        <w:ind w:firstLine="284"/>
        <w:jc w:val="both"/>
      </w:pPr>
      <w:r>
        <w:t xml:space="preserve">A mis angelitos que tengo en el cielo, mi abuelita Bartola Leonor Bazurto y mi abuelito Luis Alfredo </w:t>
      </w:r>
      <w:proofErr w:type="spellStart"/>
      <w:r>
        <w:t>Ormeño</w:t>
      </w:r>
      <w:proofErr w:type="spellEnd"/>
      <w:r>
        <w:t xml:space="preserve">, a mi </w:t>
      </w:r>
      <w:r w:rsidR="00A239A9">
        <w:t>tía</w:t>
      </w:r>
      <w:r>
        <w:t xml:space="preserve"> Helen Alexandra </w:t>
      </w:r>
      <w:proofErr w:type="spellStart"/>
      <w:r>
        <w:t>Montanero</w:t>
      </w:r>
      <w:proofErr w:type="spellEnd"/>
      <w:r>
        <w:t xml:space="preserve"> que me guiaron desde el cielo. </w:t>
      </w:r>
    </w:p>
    <w:p w14:paraId="65B580B0" w14:textId="77777777" w:rsidR="001D4345" w:rsidRPr="008B690F" w:rsidRDefault="001D4345" w:rsidP="00854860">
      <w:pPr>
        <w:spacing w:before="240" w:line="360" w:lineRule="auto"/>
        <w:ind w:firstLine="284"/>
        <w:jc w:val="both"/>
      </w:pPr>
      <w:r w:rsidRPr="008B690F">
        <w:t xml:space="preserve">A mi Universidad </w:t>
      </w:r>
      <w:r>
        <w:t xml:space="preserve">que me brindo todo el conocimiento a través de grandes docentes y que permitirán que sea un gran profesional. </w:t>
      </w:r>
    </w:p>
    <w:p w14:paraId="7F895F9F" w14:textId="4560D088" w:rsidR="001D4345" w:rsidRPr="008B690F" w:rsidRDefault="001D4345" w:rsidP="00DB3DEE">
      <w:pPr>
        <w:spacing w:before="240" w:line="360" w:lineRule="auto"/>
        <w:ind w:firstLine="284"/>
        <w:jc w:val="both"/>
      </w:pPr>
      <w:r w:rsidRPr="008B690F">
        <w:t>Este logro va dedicado con todo mi cariño</w:t>
      </w:r>
      <w:r>
        <w:t xml:space="preserve"> a todas </w:t>
      </w:r>
      <w:r w:rsidRPr="008B690F">
        <w:t>personas que lo hicieron posible enseñándome que la disc</w:t>
      </w:r>
      <w:r>
        <w:t>iplina es el mejor camino que</w:t>
      </w:r>
      <w:r w:rsidRPr="008B690F">
        <w:t xml:space="preserve"> lleva al éxito.</w:t>
      </w:r>
      <w:r w:rsidR="00DB3DEE">
        <w:t xml:space="preserve">  </w:t>
      </w:r>
    </w:p>
    <w:p w14:paraId="542648A7" w14:textId="77777777" w:rsidR="001D4345" w:rsidRPr="008B690F" w:rsidRDefault="001D4345" w:rsidP="00854860">
      <w:pPr>
        <w:spacing w:before="240" w:line="360" w:lineRule="auto"/>
      </w:pPr>
    </w:p>
    <w:p w14:paraId="5BBE0C1A" w14:textId="77777777" w:rsidR="001D4345" w:rsidRPr="00F807F8" w:rsidRDefault="001D4345" w:rsidP="00854860">
      <w:pPr>
        <w:spacing w:before="240" w:line="360" w:lineRule="auto"/>
        <w:jc w:val="right"/>
        <w:rPr>
          <w:b/>
        </w:rPr>
      </w:pPr>
      <w:r w:rsidRPr="00F807F8">
        <w:rPr>
          <w:b/>
        </w:rPr>
        <w:t xml:space="preserve">Vicky Michelle </w:t>
      </w:r>
      <w:proofErr w:type="spellStart"/>
      <w:r w:rsidRPr="00F807F8">
        <w:rPr>
          <w:b/>
        </w:rPr>
        <w:t>Montanero</w:t>
      </w:r>
      <w:proofErr w:type="spellEnd"/>
      <w:r w:rsidRPr="00F807F8">
        <w:rPr>
          <w:b/>
        </w:rPr>
        <w:t xml:space="preserve"> </w:t>
      </w:r>
      <w:proofErr w:type="spellStart"/>
      <w:r w:rsidRPr="00F807F8">
        <w:rPr>
          <w:b/>
        </w:rPr>
        <w:t>Ormeño</w:t>
      </w:r>
      <w:proofErr w:type="spellEnd"/>
      <w:r w:rsidRPr="00F807F8">
        <w:rPr>
          <w:b/>
        </w:rPr>
        <w:t>.</w:t>
      </w:r>
    </w:p>
    <w:p w14:paraId="24E32EB1" w14:textId="77777777" w:rsidR="001D4345" w:rsidRDefault="001D4345" w:rsidP="00854860"/>
    <w:p w14:paraId="3A830FB2" w14:textId="77777777" w:rsidR="001D4345" w:rsidRDefault="001D4345" w:rsidP="00854860"/>
    <w:p w14:paraId="22C6FD52" w14:textId="77777777" w:rsidR="002122AB" w:rsidRDefault="002122AB" w:rsidP="002122AB">
      <w:pPr>
        <w:spacing w:line="480" w:lineRule="auto"/>
        <w:jc w:val="center"/>
        <w:rPr>
          <w:b/>
          <w:sz w:val="28"/>
        </w:rPr>
      </w:pPr>
    </w:p>
    <w:p w14:paraId="4EF138F0" w14:textId="304A2773" w:rsidR="002122AB" w:rsidRDefault="002122AB" w:rsidP="00394BBC">
      <w:pPr>
        <w:spacing w:after="160" w:line="480" w:lineRule="auto"/>
        <w:rPr>
          <w:b/>
          <w:sz w:val="28"/>
        </w:rPr>
      </w:pPr>
    </w:p>
    <w:p w14:paraId="17222AD4" w14:textId="2D439384" w:rsidR="002122AB" w:rsidRPr="00C57E53" w:rsidRDefault="00394BBC" w:rsidP="00394BBC">
      <w:pPr>
        <w:pStyle w:val="Ttulo1"/>
        <w:spacing w:before="0" w:line="480" w:lineRule="auto"/>
        <w:jc w:val="center"/>
        <w:rPr>
          <w:rFonts w:ascii="Times New Roman" w:hAnsi="Times New Roman" w:cs="Times New Roman"/>
          <w:b/>
          <w:color w:val="auto"/>
          <w:sz w:val="28"/>
        </w:rPr>
      </w:pPr>
      <w:bookmarkStart w:id="9" w:name="_Toc512083076"/>
      <w:bookmarkStart w:id="10" w:name="_Toc522307340"/>
      <w:r w:rsidRPr="00C57E53">
        <w:rPr>
          <w:rFonts w:ascii="Times New Roman" w:hAnsi="Times New Roman" w:cs="Times New Roman"/>
          <w:b/>
          <w:color w:val="auto"/>
          <w:sz w:val="28"/>
        </w:rPr>
        <w:t>AGRADECIMIENTO</w:t>
      </w:r>
      <w:bookmarkEnd w:id="9"/>
      <w:bookmarkEnd w:id="10"/>
    </w:p>
    <w:p w14:paraId="14D1C01D" w14:textId="77777777" w:rsidR="002122AB" w:rsidRDefault="002122AB" w:rsidP="00394BBC">
      <w:pPr>
        <w:spacing w:line="480" w:lineRule="auto"/>
        <w:jc w:val="both"/>
        <w:rPr>
          <w:sz w:val="28"/>
        </w:rPr>
      </w:pPr>
    </w:p>
    <w:p w14:paraId="0077488D" w14:textId="0ECBA2C2" w:rsidR="00D30BE8" w:rsidRPr="005F68F9" w:rsidRDefault="00D30BE8" w:rsidP="00D30BE8">
      <w:pPr>
        <w:spacing w:before="240" w:after="240" w:line="360" w:lineRule="auto"/>
        <w:ind w:firstLine="284"/>
        <w:jc w:val="both"/>
      </w:pPr>
      <w:r>
        <w:t>En</w:t>
      </w:r>
      <w:r w:rsidRPr="005F68F9">
        <w:t xml:space="preserve"> primer </w:t>
      </w:r>
      <w:r w:rsidR="00A239A9" w:rsidRPr="005F68F9">
        <w:t>lugar,</w:t>
      </w:r>
      <w:r w:rsidRPr="005F68F9">
        <w:t xml:space="preserve"> a Dios por brindarnos salud y fortaleza para poder culminar el presente trabajo.</w:t>
      </w:r>
    </w:p>
    <w:p w14:paraId="7B26E6F7" w14:textId="66DC5BFC" w:rsidR="00D30BE8" w:rsidRPr="005F68F9" w:rsidRDefault="00D30BE8" w:rsidP="00D30BE8">
      <w:pPr>
        <w:spacing w:before="240" w:after="240" w:line="360" w:lineRule="auto"/>
        <w:ind w:firstLine="284"/>
        <w:jc w:val="both"/>
      </w:pPr>
      <w:r w:rsidRPr="005F68F9">
        <w:t xml:space="preserve">A </w:t>
      </w:r>
      <w:r>
        <w:t xml:space="preserve">la </w:t>
      </w:r>
      <w:r w:rsidRPr="005F68F9">
        <w:t xml:space="preserve">Universidad </w:t>
      </w:r>
      <w:r>
        <w:t>San Gregorio de Portoviejo</w:t>
      </w:r>
      <w:r w:rsidRPr="005F68F9">
        <w:t xml:space="preserve">, la que a lo largo de </w:t>
      </w:r>
      <w:r>
        <w:t xml:space="preserve">5 </w:t>
      </w:r>
      <w:r w:rsidRPr="005F68F9">
        <w:t xml:space="preserve">años </w:t>
      </w:r>
      <w:r>
        <w:t xml:space="preserve">me </w:t>
      </w:r>
      <w:r w:rsidRPr="005F68F9">
        <w:t xml:space="preserve">permitió adquirir nuevos conocimientos los cuales fueron la base para la realización de este trabajo, que </w:t>
      </w:r>
      <w:r>
        <w:t xml:space="preserve">me </w:t>
      </w:r>
      <w:r w:rsidRPr="005F68F9">
        <w:t xml:space="preserve">formaran como </w:t>
      </w:r>
      <w:r>
        <w:t xml:space="preserve">futura </w:t>
      </w:r>
      <w:r w:rsidRPr="005F68F9">
        <w:t>profesional</w:t>
      </w:r>
      <w:r>
        <w:t xml:space="preserve">. </w:t>
      </w:r>
    </w:p>
    <w:p w14:paraId="1E779635" w14:textId="2EC1CF14" w:rsidR="00D30BE8" w:rsidRDefault="00D30BE8" w:rsidP="00D30BE8">
      <w:pPr>
        <w:spacing w:before="240" w:after="240" w:line="360" w:lineRule="auto"/>
        <w:ind w:firstLine="284"/>
        <w:jc w:val="both"/>
      </w:pPr>
      <w:r>
        <w:t xml:space="preserve">A mis queridos Docentes, los cuales me tuvieron dedicación para la formación en toda nuestra larga carrera educativa, con los cuales quedo totalmente agradecida por su paciencia y enseñanzas impartidas. </w:t>
      </w:r>
    </w:p>
    <w:p w14:paraId="242CD461" w14:textId="77777777" w:rsidR="00D30BE8" w:rsidRDefault="00D30BE8" w:rsidP="00D30BE8">
      <w:pPr>
        <w:spacing w:before="240" w:after="240" w:line="360" w:lineRule="auto"/>
        <w:jc w:val="both"/>
      </w:pPr>
      <w:r>
        <w:t xml:space="preserve">     Agradecemos </w:t>
      </w:r>
      <w:r w:rsidRPr="00627027">
        <w:t xml:space="preserve">a </w:t>
      </w:r>
      <w:r>
        <w:t>mi tutor, Ing. Antonio Romero, el cual ha sido parte de mi grupo de trabajo y con dedicación y entrega me apoyaron para la realización de este proyecto de titulación.</w:t>
      </w:r>
    </w:p>
    <w:p w14:paraId="4DC3DBBF" w14:textId="77777777" w:rsidR="002122AB" w:rsidRDefault="002122AB" w:rsidP="002122AB">
      <w:pPr>
        <w:spacing w:line="360" w:lineRule="auto"/>
        <w:jc w:val="both"/>
        <w:rPr>
          <w:sz w:val="28"/>
        </w:rPr>
      </w:pPr>
    </w:p>
    <w:p w14:paraId="16A45425" w14:textId="6F993D70" w:rsidR="00ED2F02" w:rsidRPr="006825E3" w:rsidRDefault="00ED2F02" w:rsidP="00ED2F02">
      <w:pPr>
        <w:spacing w:line="360" w:lineRule="auto"/>
        <w:jc w:val="right"/>
        <w:rPr>
          <w:b/>
          <w:sz w:val="32"/>
        </w:rPr>
      </w:pPr>
      <w:r w:rsidRPr="006825E3">
        <w:rPr>
          <w:b/>
        </w:rPr>
        <w:t xml:space="preserve">       Wendy Alejandra Macías Zambrano</w:t>
      </w:r>
    </w:p>
    <w:p w14:paraId="3E9E3622" w14:textId="77777777" w:rsidR="002122AB" w:rsidRDefault="002122AB" w:rsidP="002122AB">
      <w:pPr>
        <w:spacing w:line="360" w:lineRule="auto"/>
        <w:rPr>
          <w:b/>
          <w:sz w:val="28"/>
        </w:rPr>
      </w:pPr>
    </w:p>
    <w:p w14:paraId="568F8147" w14:textId="77777777" w:rsidR="002122AB" w:rsidRDefault="002122AB" w:rsidP="002122AB">
      <w:pPr>
        <w:spacing w:line="360" w:lineRule="auto"/>
        <w:rPr>
          <w:b/>
          <w:sz w:val="28"/>
        </w:rPr>
      </w:pPr>
    </w:p>
    <w:p w14:paraId="5A5F7335" w14:textId="77777777" w:rsidR="002122AB" w:rsidRDefault="002122AB" w:rsidP="002122AB">
      <w:pPr>
        <w:spacing w:line="360" w:lineRule="auto"/>
        <w:jc w:val="center"/>
        <w:rPr>
          <w:b/>
          <w:sz w:val="28"/>
        </w:rPr>
      </w:pPr>
    </w:p>
    <w:p w14:paraId="4064FD4C" w14:textId="77777777" w:rsidR="00ED2F02" w:rsidRDefault="00ED2F02">
      <w:pPr>
        <w:spacing w:after="160" w:line="259" w:lineRule="auto"/>
        <w:rPr>
          <w:b/>
          <w:sz w:val="28"/>
        </w:rPr>
      </w:pPr>
      <w:r>
        <w:rPr>
          <w:b/>
          <w:sz w:val="28"/>
        </w:rPr>
        <w:br w:type="page"/>
      </w:r>
    </w:p>
    <w:p w14:paraId="65DDBA93" w14:textId="77777777" w:rsidR="00394BBC" w:rsidRPr="00394BBC" w:rsidRDefault="00394BBC" w:rsidP="00394BBC">
      <w:pPr>
        <w:spacing w:line="480" w:lineRule="auto"/>
        <w:jc w:val="center"/>
        <w:rPr>
          <w:b/>
          <w:sz w:val="28"/>
        </w:rPr>
      </w:pPr>
    </w:p>
    <w:p w14:paraId="27D830A9" w14:textId="592A60C8" w:rsidR="001D4345" w:rsidRPr="00394BBC" w:rsidRDefault="00394BBC" w:rsidP="00394BBC">
      <w:pPr>
        <w:spacing w:line="480" w:lineRule="auto"/>
        <w:jc w:val="center"/>
        <w:rPr>
          <w:b/>
          <w:sz w:val="28"/>
        </w:rPr>
      </w:pPr>
      <w:r w:rsidRPr="00394BBC">
        <w:rPr>
          <w:b/>
          <w:sz w:val="28"/>
        </w:rPr>
        <w:t>AGRADECIMIENTO</w:t>
      </w:r>
    </w:p>
    <w:p w14:paraId="41109786" w14:textId="77777777" w:rsidR="00394BBC" w:rsidRDefault="00394BBC" w:rsidP="00854860">
      <w:pPr>
        <w:spacing w:before="240" w:after="240" w:line="360" w:lineRule="auto"/>
        <w:ind w:firstLine="284"/>
        <w:jc w:val="both"/>
      </w:pPr>
    </w:p>
    <w:p w14:paraId="2BCF7A9E" w14:textId="49CFB99D" w:rsidR="001D4345" w:rsidRPr="005F68F9" w:rsidRDefault="001D4345" w:rsidP="00854860">
      <w:pPr>
        <w:spacing w:before="240" w:after="240" w:line="360" w:lineRule="auto"/>
        <w:ind w:firstLine="284"/>
        <w:jc w:val="both"/>
      </w:pPr>
      <w:r>
        <w:t>En</w:t>
      </w:r>
      <w:r w:rsidRPr="005F68F9">
        <w:t xml:space="preserve"> primer </w:t>
      </w:r>
      <w:r w:rsidR="00A239A9" w:rsidRPr="005F68F9">
        <w:t>lugar,</w:t>
      </w:r>
      <w:r w:rsidRPr="005F68F9">
        <w:t xml:space="preserve"> a Dios por brindarnos salud y fortaleza para poder culminar el presente trabajo.</w:t>
      </w:r>
    </w:p>
    <w:p w14:paraId="519FD437" w14:textId="77777777" w:rsidR="001D4345" w:rsidRPr="005F68F9" w:rsidRDefault="001D4345" w:rsidP="00854860">
      <w:pPr>
        <w:spacing w:before="240" w:after="240" w:line="360" w:lineRule="auto"/>
        <w:ind w:firstLine="284"/>
        <w:jc w:val="both"/>
      </w:pPr>
      <w:r w:rsidRPr="005F68F9">
        <w:t xml:space="preserve">A </w:t>
      </w:r>
      <w:r>
        <w:t xml:space="preserve">la </w:t>
      </w:r>
      <w:r w:rsidRPr="005F68F9">
        <w:t xml:space="preserve">Universidad </w:t>
      </w:r>
      <w:r>
        <w:t>San Gregorio de Portoviejo</w:t>
      </w:r>
      <w:r w:rsidRPr="005F68F9">
        <w:t xml:space="preserve">, la que a lo largo de </w:t>
      </w:r>
      <w:r>
        <w:t xml:space="preserve">5 </w:t>
      </w:r>
      <w:r w:rsidRPr="005F68F9">
        <w:t xml:space="preserve">años </w:t>
      </w:r>
      <w:r>
        <w:t xml:space="preserve">me </w:t>
      </w:r>
      <w:r w:rsidRPr="005F68F9">
        <w:t xml:space="preserve">permitió adquirir nuevos conocimientos los cuales fueron la base para la realización de este trabajo, y además por </w:t>
      </w:r>
      <w:r>
        <w:t xml:space="preserve">brindarme </w:t>
      </w:r>
      <w:r w:rsidRPr="005F68F9">
        <w:t xml:space="preserve">diversas herramientas que </w:t>
      </w:r>
      <w:r>
        <w:t xml:space="preserve">me </w:t>
      </w:r>
      <w:r w:rsidRPr="005F68F9">
        <w:t xml:space="preserve">formaran como </w:t>
      </w:r>
      <w:r>
        <w:t xml:space="preserve">futura </w:t>
      </w:r>
      <w:r w:rsidRPr="005F68F9">
        <w:t>profesional</w:t>
      </w:r>
      <w:r>
        <w:t xml:space="preserve">. </w:t>
      </w:r>
    </w:p>
    <w:p w14:paraId="7B9D337E" w14:textId="77777777" w:rsidR="001D4345" w:rsidRDefault="001D4345" w:rsidP="00854860">
      <w:pPr>
        <w:spacing w:before="240" w:after="240" w:line="360" w:lineRule="auto"/>
        <w:ind w:firstLine="284"/>
        <w:jc w:val="both"/>
      </w:pPr>
      <w:r>
        <w:t xml:space="preserve">A mis queridos Docentes, los cuales me tuvieron mucha paciencia y dedicación para la formación en toda nuestra larga carrera educativa, con los cuales quedo totalmente agradecida por su paciencia y enseñanzas impartidas. </w:t>
      </w:r>
    </w:p>
    <w:p w14:paraId="58CD7018" w14:textId="77777777" w:rsidR="001D4345" w:rsidRPr="00627027" w:rsidRDefault="001D4345" w:rsidP="00854860">
      <w:pPr>
        <w:spacing w:before="240" w:after="240" w:line="360" w:lineRule="auto"/>
        <w:ind w:firstLine="284"/>
        <w:jc w:val="both"/>
      </w:pPr>
      <w:r w:rsidRPr="00627027">
        <w:t xml:space="preserve">A </w:t>
      </w:r>
      <w:r>
        <w:t>mis queridos</w:t>
      </w:r>
      <w:r w:rsidRPr="00627027">
        <w:t xml:space="preserve"> padres</w:t>
      </w:r>
      <w:r>
        <w:t>, hermanos, demás familiares y amigos</w:t>
      </w:r>
      <w:r w:rsidRPr="00627027">
        <w:t xml:space="preserve"> quienes </w:t>
      </w:r>
      <w:r>
        <w:t xml:space="preserve">me han apoyado a lo largo de toda mi trayectoria brindándonos su apoyo y motivación y que nunca dudaron de mis destrezas y habilidades. </w:t>
      </w:r>
      <w:r w:rsidRPr="00627027">
        <w:t xml:space="preserve"> </w:t>
      </w:r>
    </w:p>
    <w:p w14:paraId="5C52245B" w14:textId="77777777" w:rsidR="001D4345" w:rsidRDefault="001D4345" w:rsidP="00854860">
      <w:pPr>
        <w:spacing w:before="240" w:after="240" w:line="360" w:lineRule="auto"/>
        <w:jc w:val="both"/>
      </w:pPr>
      <w:r>
        <w:t xml:space="preserve">     Agradecemos </w:t>
      </w:r>
      <w:r w:rsidRPr="00627027">
        <w:t xml:space="preserve">a </w:t>
      </w:r>
      <w:r>
        <w:t>mi tutor, Ing. Antonio Romero, el cual ha sido parte de mi grupo de trabajo y con dedicación y entrega me apoyaron para la realización de este proyecto de titulación.</w:t>
      </w:r>
    </w:p>
    <w:p w14:paraId="56499684" w14:textId="77777777" w:rsidR="001D4345" w:rsidRDefault="001D4345" w:rsidP="00854860">
      <w:pPr>
        <w:spacing w:before="240" w:after="240" w:line="360" w:lineRule="auto"/>
        <w:ind w:firstLine="284"/>
        <w:jc w:val="both"/>
      </w:pPr>
    </w:p>
    <w:p w14:paraId="60202F87" w14:textId="77777777" w:rsidR="001D4345" w:rsidRPr="00F807F8" w:rsidRDefault="001D4345" w:rsidP="00854860">
      <w:pPr>
        <w:spacing w:before="240" w:after="240" w:line="360" w:lineRule="auto"/>
        <w:ind w:firstLine="284"/>
        <w:jc w:val="right"/>
        <w:rPr>
          <w:b/>
        </w:rPr>
      </w:pPr>
      <w:r w:rsidRPr="00F807F8">
        <w:rPr>
          <w:b/>
        </w:rPr>
        <w:t xml:space="preserve">Vicky Michelle </w:t>
      </w:r>
      <w:proofErr w:type="spellStart"/>
      <w:r w:rsidRPr="00F807F8">
        <w:rPr>
          <w:b/>
        </w:rPr>
        <w:t>Montanero</w:t>
      </w:r>
      <w:proofErr w:type="spellEnd"/>
      <w:r w:rsidRPr="00F807F8">
        <w:rPr>
          <w:b/>
        </w:rPr>
        <w:t xml:space="preserve"> </w:t>
      </w:r>
      <w:proofErr w:type="spellStart"/>
      <w:r w:rsidRPr="00F807F8">
        <w:rPr>
          <w:b/>
        </w:rPr>
        <w:t>Ormeño</w:t>
      </w:r>
      <w:proofErr w:type="spellEnd"/>
    </w:p>
    <w:p w14:paraId="7B1D140F" w14:textId="78573C3E" w:rsidR="00ED2F02" w:rsidRPr="006825E3" w:rsidRDefault="00ED2F02" w:rsidP="00ED2F02">
      <w:pPr>
        <w:spacing w:line="360" w:lineRule="auto"/>
        <w:jc w:val="right"/>
        <w:rPr>
          <w:b/>
          <w:sz w:val="32"/>
        </w:rPr>
      </w:pPr>
      <w:r w:rsidRPr="006825E3">
        <w:rPr>
          <w:b/>
        </w:rPr>
        <w:t xml:space="preserve"> </w:t>
      </w:r>
    </w:p>
    <w:p w14:paraId="1AD3A01B" w14:textId="2EF677F7" w:rsidR="002122AB" w:rsidRDefault="002122AB" w:rsidP="002122AB">
      <w:pPr>
        <w:spacing w:after="160" w:line="259" w:lineRule="auto"/>
        <w:rPr>
          <w:b/>
          <w:sz w:val="28"/>
        </w:rPr>
      </w:pPr>
      <w:r>
        <w:rPr>
          <w:b/>
          <w:sz w:val="28"/>
        </w:rPr>
        <w:br w:type="page"/>
      </w:r>
    </w:p>
    <w:p w14:paraId="43B1FC35" w14:textId="77777777" w:rsidR="002122AB" w:rsidRDefault="002122AB" w:rsidP="002122AB">
      <w:pPr>
        <w:spacing w:line="360" w:lineRule="auto"/>
        <w:jc w:val="center"/>
        <w:rPr>
          <w:b/>
          <w:sz w:val="2"/>
        </w:rPr>
      </w:pPr>
    </w:p>
    <w:p w14:paraId="1E255346" w14:textId="3ED0F552" w:rsidR="002122AB" w:rsidRPr="00C57E53" w:rsidRDefault="00394BBC" w:rsidP="006F6C5B">
      <w:pPr>
        <w:pStyle w:val="Ttulo1"/>
        <w:spacing w:before="0" w:line="360" w:lineRule="auto"/>
        <w:jc w:val="center"/>
        <w:rPr>
          <w:rFonts w:ascii="Times New Roman" w:hAnsi="Times New Roman" w:cs="Times New Roman"/>
          <w:b/>
          <w:color w:val="auto"/>
          <w:sz w:val="28"/>
        </w:rPr>
      </w:pPr>
      <w:bookmarkStart w:id="11" w:name="_Toc522307341"/>
      <w:r>
        <w:rPr>
          <w:rFonts w:ascii="Times New Roman" w:hAnsi="Times New Roman" w:cs="Times New Roman"/>
          <w:b/>
          <w:color w:val="auto"/>
          <w:sz w:val="28"/>
        </w:rPr>
        <w:t>SUMARIO</w:t>
      </w:r>
      <w:bookmarkEnd w:id="11"/>
    </w:p>
    <w:p w14:paraId="18F86BFD" w14:textId="77777777" w:rsidR="002122AB" w:rsidRDefault="002122AB" w:rsidP="006F6C5B">
      <w:pPr>
        <w:spacing w:line="360" w:lineRule="auto"/>
        <w:rPr>
          <w:b/>
          <w:sz w:val="2"/>
        </w:rPr>
      </w:pPr>
    </w:p>
    <w:p w14:paraId="0D538E4C" w14:textId="77777777" w:rsidR="002122AB" w:rsidRDefault="002122AB" w:rsidP="006F6C5B">
      <w:pPr>
        <w:spacing w:line="360" w:lineRule="auto"/>
        <w:rPr>
          <w:b/>
        </w:rPr>
      </w:pPr>
    </w:p>
    <w:p w14:paraId="55FC2262" w14:textId="48A89D7A" w:rsidR="00382E53" w:rsidRPr="00A239A9" w:rsidRDefault="00382E53" w:rsidP="00F428AB">
      <w:pPr>
        <w:spacing w:line="360" w:lineRule="auto"/>
        <w:jc w:val="both"/>
        <w:rPr>
          <w:b/>
        </w:rPr>
      </w:pPr>
      <w:r w:rsidRPr="00A239A9">
        <w:rPr>
          <w:color w:val="000000"/>
        </w:rPr>
        <w:t xml:space="preserve">Con el propósito de aportar al desarrollo social y contribuir en la atención satisfactoria de los usuarios y clientes </w:t>
      </w:r>
      <w:r w:rsidRPr="00A239A9">
        <w:t xml:space="preserve">de la </w:t>
      </w:r>
      <w:r w:rsidRPr="00A239A9">
        <w:rPr>
          <w:b/>
        </w:rPr>
        <w:t>“COOPERATIVA DE AHORRO Y CRÉDITO 15 DE ABRIL DE LA CIUDAD DE PORTOVIEJ</w:t>
      </w:r>
      <w:r w:rsidR="00F428AB" w:rsidRPr="00A239A9">
        <w:rPr>
          <w:b/>
        </w:rPr>
        <w:t>O</w:t>
      </w:r>
      <w:r w:rsidRPr="00A239A9">
        <w:rPr>
          <w:b/>
        </w:rPr>
        <w:t xml:space="preserve">“, </w:t>
      </w:r>
      <w:r w:rsidRPr="00A239A9">
        <w:rPr>
          <w:color w:val="000000"/>
          <w:lang w:val="es-ES"/>
        </w:rPr>
        <w:t>l</w:t>
      </w:r>
      <w:r w:rsidRPr="00A239A9">
        <w:rPr>
          <w:color w:val="000000"/>
        </w:rPr>
        <w:t>as egresadas</w:t>
      </w:r>
      <w:r w:rsidRPr="00A239A9">
        <w:t xml:space="preserve"> </w:t>
      </w:r>
      <w:r w:rsidRPr="00A239A9">
        <w:rPr>
          <w:b/>
          <w:lang w:val="es-ES" w:eastAsia="es-ES"/>
        </w:rPr>
        <w:t xml:space="preserve">MACÍAS ZAMBRANO WENDY ALEJANDRA </w:t>
      </w:r>
      <w:r w:rsidRPr="00A239A9">
        <w:rPr>
          <w:lang w:val="es-ES" w:eastAsia="es-ES"/>
        </w:rPr>
        <w:t xml:space="preserve">y </w:t>
      </w:r>
      <w:r w:rsidRPr="00A239A9">
        <w:rPr>
          <w:b/>
          <w:lang w:val="es-ES" w:eastAsia="es-ES"/>
        </w:rPr>
        <w:t>MONTANERO ORMEÑO VICKY MICHELLE</w:t>
      </w:r>
      <w:r w:rsidRPr="00A239A9">
        <w:t xml:space="preserve"> han realizado la investigación con el tema del Trabajo de Titulación: </w:t>
      </w:r>
      <w:r w:rsidRPr="00A239A9">
        <w:rPr>
          <w:b/>
        </w:rPr>
        <w:t>“AUDITORÍA DE GESTIÓN AL PROCESO DE CAPTACIÓN DE DEPÓSITOS DE AHORRO Y A PLAZO DE LA COOPERATIVA DE AHORRO Y CRÉDITO  15 DE ABRIL DEL CNTÓN PORTOVIEJO,</w:t>
      </w:r>
      <w:r w:rsidRPr="00A239A9">
        <w:rPr>
          <w:b/>
          <w:lang w:val="es-ES" w:eastAsia="es-ES"/>
        </w:rPr>
        <w:t xml:space="preserve"> PERIODO  DEL 01 DE ENERO AL 31 DE DICIEMBRE DE 2017</w:t>
      </w:r>
      <w:r w:rsidRPr="00A239A9">
        <w:rPr>
          <w:b/>
        </w:rPr>
        <w:t>”</w:t>
      </w:r>
    </w:p>
    <w:p w14:paraId="16269B76" w14:textId="77777777" w:rsidR="00E944A3" w:rsidRPr="00A239A9" w:rsidRDefault="00E944A3" w:rsidP="00F428AB">
      <w:pPr>
        <w:spacing w:line="360" w:lineRule="auto"/>
        <w:jc w:val="both"/>
        <w:rPr>
          <w:b/>
          <w:lang w:val="es-ES" w:eastAsia="es-ES"/>
        </w:rPr>
      </w:pPr>
    </w:p>
    <w:p w14:paraId="44BFF593" w14:textId="53E58F6A" w:rsidR="00382E53" w:rsidRPr="00A239A9" w:rsidRDefault="00382E53" w:rsidP="00F428AB">
      <w:pPr>
        <w:tabs>
          <w:tab w:val="left" w:pos="-4253"/>
          <w:tab w:val="left" w:pos="1134"/>
          <w:tab w:val="left" w:pos="5387"/>
        </w:tabs>
        <w:spacing w:line="360" w:lineRule="auto"/>
        <w:jc w:val="both"/>
      </w:pPr>
      <w:r w:rsidRPr="00A239A9">
        <w:t xml:space="preserve">En el </w:t>
      </w:r>
      <w:r w:rsidRPr="00A239A9">
        <w:rPr>
          <w:b/>
        </w:rPr>
        <w:t>capítulo I</w:t>
      </w:r>
      <w:r w:rsidRPr="00A239A9">
        <w:t xml:space="preserve"> describen los antecedentes históricos y el lugar donde se origina la fuente de información que permitió llevar la realización de la investigación, el planteamiento del problema y la delimitación temporal y espacial, los objetivos generales y específicos, mediante lo cual se desarrolló el presente trabajo.</w:t>
      </w:r>
    </w:p>
    <w:p w14:paraId="133CEF6F" w14:textId="6C8A8028" w:rsidR="00382E53" w:rsidRPr="00A239A9" w:rsidRDefault="00382E53" w:rsidP="00F428AB">
      <w:pPr>
        <w:tabs>
          <w:tab w:val="left" w:pos="-4253"/>
          <w:tab w:val="left" w:pos="5387"/>
        </w:tabs>
        <w:spacing w:line="360" w:lineRule="auto"/>
        <w:jc w:val="both"/>
      </w:pPr>
    </w:p>
    <w:p w14:paraId="23BA1F70" w14:textId="1863614A" w:rsidR="00382E53" w:rsidRPr="00A239A9" w:rsidRDefault="00382E53" w:rsidP="00F428AB">
      <w:pPr>
        <w:tabs>
          <w:tab w:val="left" w:pos="-4253"/>
          <w:tab w:val="left" w:pos="1134"/>
          <w:tab w:val="left" w:pos="5387"/>
        </w:tabs>
        <w:spacing w:line="360" w:lineRule="auto"/>
        <w:jc w:val="both"/>
      </w:pPr>
      <w:r w:rsidRPr="00A239A9">
        <w:t xml:space="preserve">El marco referencial, teórico, y conceptual; categorías fundamentales, componentes importantes para el la estructuración del </w:t>
      </w:r>
      <w:r w:rsidRPr="00A239A9">
        <w:rPr>
          <w:b/>
        </w:rPr>
        <w:t>capítulo II</w:t>
      </w:r>
      <w:r w:rsidRPr="00A239A9">
        <w:t>, así como establecer los procedimientos y mecanismos de sustentabilidad en el desarrollo de</w:t>
      </w:r>
      <w:r w:rsidR="00E944A3" w:rsidRPr="00A239A9">
        <w:t xml:space="preserve"> </w:t>
      </w:r>
      <w:r w:rsidRPr="00A239A9">
        <w:t>la investigación.</w:t>
      </w:r>
    </w:p>
    <w:p w14:paraId="379816F2" w14:textId="77777777" w:rsidR="00F428AB" w:rsidRPr="00A239A9" w:rsidRDefault="00F428AB" w:rsidP="00F428AB">
      <w:pPr>
        <w:tabs>
          <w:tab w:val="left" w:pos="-4253"/>
          <w:tab w:val="left" w:pos="1134"/>
          <w:tab w:val="left" w:pos="5387"/>
        </w:tabs>
        <w:spacing w:line="360" w:lineRule="auto"/>
        <w:jc w:val="both"/>
      </w:pPr>
    </w:p>
    <w:p w14:paraId="3654C250" w14:textId="3421D801" w:rsidR="00382E53" w:rsidRPr="00A239A9" w:rsidRDefault="00382E53" w:rsidP="00F428AB">
      <w:pPr>
        <w:tabs>
          <w:tab w:val="left" w:pos="-4253"/>
          <w:tab w:val="left" w:pos="1134"/>
          <w:tab w:val="left" w:pos="5387"/>
        </w:tabs>
        <w:spacing w:line="360" w:lineRule="auto"/>
        <w:jc w:val="both"/>
      </w:pPr>
      <w:r w:rsidRPr="00A239A9">
        <w:t xml:space="preserve">Para dar cumplimiento al objetivo general y los objetivos específicos de la investigación, en el </w:t>
      </w:r>
      <w:r w:rsidRPr="00A239A9">
        <w:rPr>
          <w:b/>
        </w:rPr>
        <w:t>capítulo III</w:t>
      </w:r>
      <w:r w:rsidRPr="00A239A9">
        <w:t xml:space="preserve"> se describe el marco metodológico, las técnicas y demás herramientas aplicadas como instrumentos y modalidad que permitieron el desarrollo del trabajo; métodos importantes para la recopilación de la información; logrando con certeza los resultados esperados a través de la investigación.</w:t>
      </w:r>
    </w:p>
    <w:p w14:paraId="11685FB4" w14:textId="77777777" w:rsidR="00F428AB" w:rsidRPr="00A239A9" w:rsidRDefault="00F428AB" w:rsidP="00F428AB">
      <w:pPr>
        <w:spacing w:line="360" w:lineRule="auto"/>
        <w:ind w:right="-377"/>
        <w:jc w:val="both"/>
        <w:rPr>
          <w:b/>
        </w:rPr>
      </w:pPr>
    </w:p>
    <w:p w14:paraId="6CAF3A7F" w14:textId="1E8687E2" w:rsidR="00382E53" w:rsidRPr="00A239A9" w:rsidRDefault="00382E53" w:rsidP="00F428AB">
      <w:pPr>
        <w:spacing w:line="360" w:lineRule="auto"/>
        <w:jc w:val="both"/>
        <w:rPr>
          <w:color w:val="000000"/>
        </w:rPr>
      </w:pPr>
      <w:r w:rsidRPr="00A239A9">
        <w:rPr>
          <w:color w:val="000000"/>
        </w:rPr>
        <w:t>El análisis e interpretación de los resultados obtenidos en las encuestas y entrevistas a los empleados, funcionarios, clientes</w:t>
      </w:r>
      <w:r w:rsidR="00E944A3" w:rsidRPr="00A239A9">
        <w:rPr>
          <w:color w:val="000000"/>
        </w:rPr>
        <w:t xml:space="preserve"> </w:t>
      </w:r>
      <w:r w:rsidRPr="00A239A9">
        <w:rPr>
          <w:color w:val="000000"/>
        </w:rPr>
        <w:t>de la entidad auditada, información sustentada que constan</w:t>
      </w:r>
      <w:r w:rsidR="00E944A3" w:rsidRPr="00A239A9">
        <w:rPr>
          <w:color w:val="000000"/>
        </w:rPr>
        <w:t xml:space="preserve"> </w:t>
      </w:r>
      <w:r w:rsidRPr="00A239A9">
        <w:rPr>
          <w:color w:val="000000"/>
        </w:rPr>
        <w:t xml:space="preserve">en el </w:t>
      </w:r>
      <w:r w:rsidRPr="00A239A9">
        <w:rPr>
          <w:b/>
          <w:color w:val="000000"/>
        </w:rPr>
        <w:t>capítulo IV</w:t>
      </w:r>
      <w:r w:rsidRPr="00A239A9">
        <w:rPr>
          <w:color w:val="000000"/>
        </w:rPr>
        <w:t xml:space="preserve"> descritos</w:t>
      </w:r>
      <w:r w:rsidR="00E944A3" w:rsidRPr="00A239A9">
        <w:rPr>
          <w:color w:val="000000"/>
        </w:rPr>
        <w:t xml:space="preserve"> y </w:t>
      </w:r>
      <w:r w:rsidRPr="00A239A9">
        <w:rPr>
          <w:color w:val="000000"/>
        </w:rPr>
        <w:t>evidenciados mediante tablas, figuras, y demás herramientas que justifican los resultados del examen de auditoria realizado por las autoras del trabajo de titulación.</w:t>
      </w:r>
      <w:r w:rsidR="00E944A3" w:rsidRPr="00A239A9">
        <w:rPr>
          <w:color w:val="000000"/>
        </w:rPr>
        <w:t xml:space="preserve"> Además,</w:t>
      </w:r>
      <w:r w:rsidR="00E944A3" w:rsidRPr="00A239A9">
        <w:rPr>
          <w:b/>
          <w:color w:val="000000"/>
        </w:rPr>
        <w:t xml:space="preserve"> </w:t>
      </w:r>
      <w:r w:rsidR="00E944A3" w:rsidRPr="00A239A9">
        <w:rPr>
          <w:color w:val="000000"/>
        </w:rPr>
        <w:t>se</w:t>
      </w:r>
      <w:r w:rsidRPr="00A239A9">
        <w:rPr>
          <w:color w:val="000000"/>
        </w:rPr>
        <w:t xml:space="preserve"> describen las recomendaciones y conclusiones que sintetizan la investigación realizada.</w:t>
      </w:r>
    </w:p>
    <w:p w14:paraId="2D50F003" w14:textId="13F61B2F" w:rsidR="00382E53" w:rsidRPr="00A239A9" w:rsidRDefault="00382E53" w:rsidP="00F428AB">
      <w:pPr>
        <w:spacing w:line="360" w:lineRule="auto"/>
        <w:jc w:val="both"/>
        <w:rPr>
          <w:b/>
        </w:rPr>
      </w:pPr>
      <w:r w:rsidRPr="00A239A9">
        <w:lastRenderedPageBreak/>
        <w:t xml:space="preserve">Como resultado del examen en el </w:t>
      </w:r>
      <w:r w:rsidRPr="00A239A9">
        <w:rPr>
          <w:b/>
        </w:rPr>
        <w:t xml:space="preserve">capítulo V </w:t>
      </w:r>
      <w:r w:rsidRPr="00A239A9">
        <w:t>se</w:t>
      </w:r>
      <w:r w:rsidR="00E944A3" w:rsidRPr="00A239A9">
        <w:t xml:space="preserve"> </w:t>
      </w:r>
      <w:r w:rsidRPr="00A239A9">
        <w:t>plantea una propuesta con la elaboración de un manual para mejorar</w:t>
      </w:r>
      <w:r w:rsidR="00E944A3" w:rsidRPr="00A239A9">
        <w:t xml:space="preserve"> </w:t>
      </w:r>
      <w:r w:rsidRPr="00A239A9">
        <w:t>la captación de depósitos de ahorros que permitan mejorar liquidez y disponibilidad de recursos de la</w:t>
      </w:r>
      <w:r w:rsidR="00E944A3" w:rsidRPr="00A239A9">
        <w:t xml:space="preserve"> </w:t>
      </w:r>
      <w:r w:rsidRPr="00A239A9">
        <w:rPr>
          <w:b/>
        </w:rPr>
        <w:t xml:space="preserve">“COOPERATIVA DE AHORRO Y CRÉDITO 15 DE ABRIL DE LA CIUDAD DE </w:t>
      </w:r>
      <w:r w:rsidR="00F428AB" w:rsidRPr="00A239A9">
        <w:rPr>
          <w:b/>
        </w:rPr>
        <w:t>PORTOVIEJO.</w:t>
      </w:r>
      <w:r w:rsidR="00A239A9" w:rsidRPr="00A239A9">
        <w:rPr>
          <w:b/>
        </w:rPr>
        <w:t>”</w:t>
      </w:r>
    </w:p>
    <w:p w14:paraId="15147B5C" w14:textId="77777777" w:rsidR="00382E53" w:rsidRPr="00A239A9" w:rsidRDefault="00382E53" w:rsidP="00382E53">
      <w:pPr>
        <w:spacing w:line="360" w:lineRule="auto"/>
        <w:jc w:val="both"/>
        <w:rPr>
          <w:b/>
        </w:rPr>
      </w:pPr>
    </w:p>
    <w:p w14:paraId="4DCD2AD9" w14:textId="77777777" w:rsidR="00382E53" w:rsidRPr="00A239A9" w:rsidRDefault="00382E53" w:rsidP="00382E53">
      <w:pPr>
        <w:spacing w:line="360" w:lineRule="auto"/>
        <w:jc w:val="both"/>
      </w:pPr>
    </w:p>
    <w:p w14:paraId="52F1AA09" w14:textId="77777777" w:rsidR="00382E53" w:rsidRPr="00A239A9" w:rsidRDefault="00382E53" w:rsidP="00382E53">
      <w:pPr>
        <w:jc w:val="both"/>
        <w:rPr>
          <w:b/>
          <w:lang w:val="it-IT"/>
        </w:rPr>
      </w:pPr>
      <w:r w:rsidRPr="00A239A9">
        <w:rPr>
          <w:lang w:val="it-IT"/>
        </w:rPr>
        <w:t xml:space="preserve">Ing. Ab. Antonio Eugenio Romero Alva </w:t>
      </w:r>
      <w:r w:rsidRPr="00A239A9">
        <w:rPr>
          <w:b/>
          <w:lang w:val="it-IT"/>
        </w:rPr>
        <w:t>Mg.</w:t>
      </w:r>
    </w:p>
    <w:p w14:paraId="3906DA17" w14:textId="77777777" w:rsidR="00E95590" w:rsidRPr="00A239A9" w:rsidRDefault="00E95590" w:rsidP="00E95590">
      <w:pPr>
        <w:jc w:val="both"/>
        <w:rPr>
          <w:b/>
        </w:rPr>
      </w:pPr>
      <w:r w:rsidRPr="00A239A9">
        <w:rPr>
          <w:b/>
        </w:rPr>
        <w:t>TUTOR DEL TRABAJO DE TITULACIÓN</w:t>
      </w:r>
    </w:p>
    <w:p w14:paraId="56F711B2" w14:textId="77777777" w:rsidR="00E95590" w:rsidRDefault="00E95590">
      <w:pPr>
        <w:spacing w:after="160" w:line="259" w:lineRule="auto"/>
        <w:rPr>
          <w:rFonts w:eastAsiaTheme="majorEastAsia"/>
          <w:b/>
          <w:sz w:val="28"/>
          <w:szCs w:val="32"/>
        </w:rPr>
      </w:pPr>
      <w:r>
        <w:rPr>
          <w:b/>
          <w:sz w:val="28"/>
        </w:rPr>
        <w:br w:type="page"/>
      </w:r>
    </w:p>
    <w:p w14:paraId="286DC9EA" w14:textId="22AADDA1" w:rsidR="002122AB" w:rsidRPr="00A239A9" w:rsidRDefault="00394BBC" w:rsidP="006F6C5B">
      <w:pPr>
        <w:pStyle w:val="Ttulo1"/>
        <w:spacing w:before="0" w:line="360" w:lineRule="auto"/>
        <w:jc w:val="center"/>
        <w:rPr>
          <w:rFonts w:ascii="Times New Roman" w:hAnsi="Times New Roman" w:cs="Times New Roman"/>
          <w:b/>
          <w:color w:val="auto"/>
          <w:sz w:val="28"/>
        </w:rPr>
      </w:pPr>
      <w:bookmarkStart w:id="12" w:name="_Toc522307342"/>
      <w:r w:rsidRPr="00A239A9">
        <w:rPr>
          <w:rFonts w:ascii="Times New Roman" w:hAnsi="Times New Roman" w:cs="Times New Roman"/>
          <w:b/>
          <w:color w:val="auto"/>
          <w:sz w:val="28"/>
        </w:rPr>
        <w:lastRenderedPageBreak/>
        <w:t>SUMMARY</w:t>
      </w:r>
      <w:bookmarkEnd w:id="12"/>
    </w:p>
    <w:p w14:paraId="16E7D52D" w14:textId="77777777" w:rsidR="002122AB" w:rsidRPr="00A239A9" w:rsidRDefault="002122AB" w:rsidP="00F428AB">
      <w:pPr>
        <w:spacing w:line="360" w:lineRule="auto"/>
        <w:jc w:val="both"/>
        <w:rPr>
          <w:b/>
          <w:sz w:val="36"/>
        </w:rPr>
      </w:pPr>
    </w:p>
    <w:p w14:paraId="7C6E88FF"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t xml:space="preserve">With the purpose of contributing to the social development and contributing to the satisfactory attention of the users and customers of the </w:t>
      </w:r>
      <w:r w:rsidRPr="00BD70A5">
        <w:rPr>
          <w:b/>
          <w:szCs w:val="20"/>
          <w:lang w:val="en-US"/>
        </w:rPr>
        <w:t>"COOPERATIVE OF SAVING AND CREDIT APRIL 15TH OF THE CITY OF PORTOVIEJO"</w:t>
      </w:r>
      <w:r w:rsidRPr="00BD70A5">
        <w:rPr>
          <w:szCs w:val="20"/>
          <w:lang w:val="en-US"/>
        </w:rPr>
        <w:t xml:space="preserve">, the graduates </w:t>
      </w:r>
      <w:r w:rsidRPr="00BD70A5">
        <w:rPr>
          <w:b/>
          <w:szCs w:val="20"/>
          <w:lang w:val="en-US"/>
        </w:rPr>
        <w:t xml:space="preserve">MACÍAS ZAMBRANO WENDY ALEJANDRA </w:t>
      </w:r>
      <w:r w:rsidRPr="00BD70A5">
        <w:rPr>
          <w:szCs w:val="20"/>
          <w:lang w:val="en-US"/>
        </w:rPr>
        <w:t>and</w:t>
      </w:r>
      <w:r w:rsidRPr="00BD70A5">
        <w:rPr>
          <w:b/>
          <w:szCs w:val="20"/>
          <w:lang w:val="en-US"/>
        </w:rPr>
        <w:t xml:space="preserve"> MONTANERO ORMEÑO VICKY MICHELLE</w:t>
      </w:r>
      <w:r w:rsidRPr="00BD70A5">
        <w:rPr>
          <w:szCs w:val="20"/>
          <w:lang w:val="en-US"/>
        </w:rPr>
        <w:t xml:space="preserve"> have made the investigation with the subject of the Titling Work: </w:t>
      </w:r>
      <w:r w:rsidRPr="00BD70A5">
        <w:rPr>
          <w:b/>
          <w:szCs w:val="20"/>
          <w:lang w:val="en-US"/>
        </w:rPr>
        <w:t>"MANAGEMENT AUDIT TO THE PROCESS OF DEPOSIT AND SAVINGS DEPOSIT PROCESSING OF THE SAVINGS AND CREDIT COOPERATIVE OF APRIL 15 OF THE CNTÓN PORTOVIEJO, PERIOD FROM JANUARY 01 TO DECEMBER 31, 2017"</w:t>
      </w:r>
    </w:p>
    <w:p w14:paraId="378A9DF1"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p>
    <w:p w14:paraId="5BD9F167"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t xml:space="preserve">In </w:t>
      </w:r>
      <w:r w:rsidRPr="00BD70A5">
        <w:rPr>
          <w:b/>
          <w:szCs w:val="20"/>
          <w:lang w:val="en-US"/>
        </w:rPr>
        <w:t>chapter I</w:t>
      </w:r>
      <w:r w:rsidRPr="00BD70A5">
        <w:rPr>
          <w:szCs w:val="20"/>
          <w:lang w:val="en-US"/>
        </w:rPr>
        <w:t xml:space="preserve"> they describe the historical background and the place where the source of information originated that allowed carrying out the realization of the investigation, the approach of the problem and the temporal and spatial delimitation, the general and specific objectives, by means of which the present work.</w:t>
      </w:r>
    </w:p>
    <w:p w14:paraId="530EE7DD"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p>
    <w:p w14:paraId="7DE1F541"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t xml:space="preserve">The referential, theoretical, and conceptual framework; fundamental categories, important components for the structuring of </w:t>
      </w:r>
      <w:r w:rsidRPr="00BD70A5">
        <w:rPr>
          <w:b/>
          <w:szCs w:val="20"/>
          <w:lang w:val="en-US"/>
        </w:rPr>
        <w:t>chapter II</w:t>
      </w:r>
      <w:r w:rsidRPr="00BD70A5">
        <w:rPr>
          <w:szCs w:val="20"/>
          <w:lang w:val="en-US"/>
        </w:rPr>
        <w:t>, as well as establishing the procedures and mechanisms of sustainability in the development of research.</w:t>
      </w:r>
    </w:p>
    <w:p w14:paraId="608AB500"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p>
    <w:p w14:paraId="444E9A8A"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t xml:space="preserve">In order to comply with the general objective and the specific objectives of the research, </w:t>
      </w:r>
      <w:r w:rsidRPr="00BD70A5">
        <w:rPr>
          <w:b/>
          <w:szCs w:val="20"/>
          <w:lang w:val="en-US"/>
        </w:rPr>
        <w:t>chapter III</w:t>
      </w:r>
      <w:r w:rsidRPr="00BD70A5">
        <w:rPr>
          <w:szCs w:val="20"/>
          <w:lang w:val="en-US"/>
        </w:rPr>
        <w:t xml:space="preserve"> describes the methodological framework, the techniques and other tools applied as instruments and modalities that allowed the development of the work; important methods for the collection of information; achieving with certainty the results expected through the investigation.</w:t>
      </w:r>
    </w:p>
    <w:p w14:paraId="168B7C4C"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p>
    <w:p w14:paraId="002C3320" w14:textId="77777777" w:rsidR="00F428AB" w:rsidRPr="00BD70A5"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t xml:space="preserve">The analysis and interpretation of the results obtained in the surveys and interviews with employees, officials, clients of the audited entity, supported information that appear in </w:t>
      </w:r>
      <w:r w:rsidRPr="00BD70A5">
        <w:rPr>
          <w:b/>
          <w:szCs w:val="20"/>
          <w:lang w:val="en-US"/>
        </w:rPr>
        <w:t>chapter IV</w:t>
      </w:r>
      <w:r w:rsidRPr="00BD70A5">
        <w:rPr>
          <w:szCs w:val="20"/>
          <w:lang w:val="en-US"/>
        </w:rPr>
        <w:t xml:space="preserve"> described and evidenced by tables, figures, and other tools that justify the results of the examination of audit carried out by the authors of the degree work. In addition, the recommendations and conclusions that synthesize the research carried out are described.</w:t>
      </w:r>
    </w:p>
    <w:p w14:paraId="58A9DBC0" w14:textId="07AE2E89" w:rsidR="00F428AB" w:rsidRPr="00A239A9" w:rsidRDefault="00F428AB" w:rsidP="00F42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0"/>
          <w:lang w:val="en-US"/>
        </w:rPr>
      </w:pPr>
      <w:r w:rsidRPr="00BD70A5">
        <w:rPr>
          <w:szCs w:val="20"/>
          <w:lang w:val="en-US"/>
        </w:rPr>
        <w:lastRenderedPageBreak/>
        <w:t xml:space="preserve">As a result of the examination in Chapter </w:t>
      </w:r>
      <w:r w:rsidRPr="00BD70A5">
        <w:rPr>
          <w:b/>
          <w:szCs w:val="20"/>
          <w:lang w:val="en-US"/>
        </w:rPr>
        <w:t>V</w:t>
      </w:r>
      <w:r w:rsidRPr="00BD70A5">
        <w:rPr>
          <w:szCs w:val="20"/>
          <w:lang w:val="en-US"/>
        </w:rPr>
        <w:t>, a proposal is presented with the preparation of a manual to improve the capture of savings deposits that will improve liquidity and availability of resources of the "COOPERATIVE OF SAVINGS AND CREDIT APRIL 15 OF THE CITY OF PORTOVIEJO."</w:t>
      </w:r>
    </w:p>
    <w:p w14:paraId="4470603E" w14:textId="77777777" w:rsidR="00F428AB" w:rsidRPr="00A239A9" w:rsidRDefault="00F428AB" w:rsidP="00F428AB">
      <w:pPr>
        <w:spacing w:line="360" w:lineRule="auto"/>
        <w:jc w:val="both"/>
        <w:rPr>
          <w:b/>
          <w:lang w:val="en-US"/>
        </w:rPr>
      </w:pPr>
    </w:p>
    <w:p w14:paraId="2628FFCB" w14:textId="77777777" w:rsidR="00F428AB" w:rsidRPr="00A239A9" w:rsidRDefault="00F428AB" w:rsidP="00F428AB">
      <w:pPr>
        <w:spacing w:line="360" w:lineRule="auto"/>
        <w:jc w:val="both"/>
        <w:rPr>
          <w:lang w:val="en-US"/>
        </w:rPr>
      </w:pPr>
    </w:p>
    <w:p w14:paraId="0DE9DD59" w14:textId="77777777" w:rsidR="00F428AB" w:rsidRPr="00A239A9" w:rsidRDefault="00F428AB" w:rsidP="00F428AB">
      <w:pPr>
        <w:jc w:val="both"/>
        <w:rPr>
          <w:b/>
          <w:lang w:val="it-IT"/>
        </w:rPr>
      </w:pPr>
      <w:r w:rsidRPr="00A239A9">
        <w:rPr>
          <w:lang w:val="it-IT"/>
        </w:rPr>
        <w:t xml:space="preserve">Ing. Ab. Antonio Eugenio Romero Alva </w:t>
      </w:r>
      <w:r w:rsidRPr="00A239A9">
        <w:rPr>
          <w:b/>
          <w:lang w:val="it-IT"/>
        </w:rPr>
        <w:t>Mg.</w:t>
      </w:r>
    </w:p>
    <w:p w14:paraId="2B43885D" w14:textId="77777777" w:rsidR="00E95590" w:rsidRPr="00854860" w:rsidRDefault="00E95590" w:rsidP="00E95590">
      <w:pPr>
        <w:spacing w:after="160" w:line="259" w:lineRule="auto"/>
        <w:rPr>
          <w:b/>
          <w:sz w:val="28"/>
          <w:lang w:val="en-US"/>
        </w:rPr>
      </w:pPr>
      <w:r w:rsidRPr="00A239A9">
        <w:rPr>
          <w:b/>
          <w:lang w:val="en-US"/>
        </w:rPr>
        <w:t>TITOR OF THE TITULATION WORK</w:t>
      </w:r>
      <w:r w:rsidRPr="00854860">
        <w:rPr>
          <w:rFonts w:eastAsiaTheme="minorHAnsi"/>
          <w:color w:val="000000"/>
          <w:lang w:val="en-US" w:eastAsia="en-US"/>
        </w:rPr>
        <w:t xml:space="preserve">   </w:t>
      </w:r>
      <w:r w:rsidRPr="00854860">
        <w:rPr>
          <w:b/>
          <w:sz w:val="28"/>
          <w:lang w:val="en-US"/>
        </w:rPr>
        <w:br w:type="page"/>
      </w:r>
    </w:p>
    <w:bookmarkStart w:id="13" w:name="_Toc522307343" w:displacedByCustomXml="next"/>
    <w:sdt>
      <w:sdtPr>
        <w:rPr>
          <w:rFonts w:ascii="Times New Roman" w:eastAsia="Times New Roman" w:hAnsi="Times New Roman" w:cs="Times New Roman"/>
          <w:b/>
          <w:color w:val="auto"/>
          <w:sz w:val="28"/>
          <w:szCs w:val="24"/>
        </w:rPr>
        <w:id w:val="-1216114326"/>
        <w:docPartObj>
          <w:docPartGallery w:val="Table of Contents"/>
          <w:docPartUnique/>
        </w:docPartObj>
      </w:sdtPr>
      <w:sdtEndPr>
        <w:rPr>
          <w:bCs/>
          <w:sz w:val="24"/>
          <w:lang w:val="es-ES"/>
        </w:rPr>
      </w:sdtEndPr>
      <w:sdtContent>
        <w:p w14:paraId="4CDF4BF0" w14:textId="4AB68873" w:rsidR="00D3440C" w:rsidRPr="00826CBD" w:rsidRDefault="00394BBC" w:rsidP="00826CBD">
          <w:pPr>
            <w:pStyle w:val="Ttulo1"/>
            <w:spacing w:before="0" w:line="360" w:lineRule="auto"/>
            <w:jc w:val="center"/>
            <w:rPr>
              <w:rFonts w:ascii="Times New Roman" w:hAnsi="Times New Roman" w:cs="Times New Roman"/>
              <w:b/>
              <w:color w:val="auto"/>
              <w:sz w:val="28"/>
            </w:rPr>
          </w:pPr>
          <w:r w:rsidRPr="00826CBD">
            <w:rPr>
              <w:rFonts w:ascii="Times New Roman" w:hAnsi="Times New Roman" w:cs="Times New Roman"/>
              <w:b/>
              <w:color w:val="auto"/>
              <w:sz w:val="28"/>
            </w:rPr>
            <w:t>ÍNDICE GENERAL</w:t>
          </w:r>
          <w:bookmarkEnd w:id="13"/>
        </w:p>
        <w:p w14:paraId="7C72B5C4" w14:textId="62D0EF0C" w:rsidR="00997D5B" w:rsidRPr="00997D5B" w:rsidRDefault="00D3440C">
          <w:pPr>
            <w:pStyle w:val="TDC1"/>
            <w:tabs>
              <w:tab w:val="right" w:leader="dot" w:pos="8778"/>
            </w:tabs>
            <w:rPr>
              <w:rFonts w:eastAsiaTheme="minorEastAsia"/>
              <w:noProof/>
            </w:rPr>
          </w:pPr>
          <w:r w:rsidRPr="00945FD6">
            <w:fldChar w:fldCharType="begin"/>
          </w:r>
          <w:r w:rsidRPr="00945FD6">
            <w:instrText xml:space="preserve"> TOC \o "1-3" \h \z \u </w:instrText>
          </w:r>
          <w:r w:rsidRPr="00945FD6">
            <w:fldChar w:fldCharType="separate"/>
          </w:r>
          <w:hyperlink w:anchor="_Toc522307336" w:history="1">
            <w:r w:rsidR="00997D5B" w:rsidRPr="00997D5B">
              <w:rPr>
                <w:rStyle w:val="Hipervnculo"/>
                <w:noProof/>
              </w:rPr>
              <w:t>CERTIFICADO DEL TUTOR DE TITULACIÓN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_Toc522307336 \h </w:instrText>
            </w:r>
            <w:r w:rsidR="00997D5B" w:rsidRPr="00997D5B">
              <w:rPr>
                <w:noProof/>
                <w:webHidden/>
              </w:rPr>
            </w:r>
            <w:r w:rsidR="00997D5B" w:rsidRPr="00997D5B">
              <w:rPr>
                <w:noProof/>
                <w:webHidden/>
              </w:rPr>
              <w:fldChar w:fldCharType="separate"/>
            </w:r>
            <w:r w:rsidR="00BD4E4E">
              <w:rPr>
                <w:noProof/>
                <w:webHidden/>
              </w:rPr>
              <w:t>ii</w:t>
            </w:r>
            <w:r w:rsidR="00997D5B" w:rsidRPr="00997D5B">
              <w:rPr>
                <w:noProof/>
                <w:webHidden/>
              </w:rPr>
              <w:fldChar w:fldCharType="end"/>
            </w:r>
          </w:hyperlink>
        </w:p>
        <w:p w14:paraId="57B41FCE" w14:textId="7DC8BEED" w:rsidR="00997D5B" w:rsidRPr="00997D5B" w:rsidRDefault="00FC71BD">
          <w:pPr>
            <w:pStyle w:val="TDC1"/>
            <w:tabs>
              <w:tab w:val="right" w:leader="dot" w:pos="8778"/>
            </w:tabs>
            <w:rPr>
              <w:rFonts w:eastAsiaTheme="minorEastAsia"/>
              <w:noProof/>
            </w:rPr>
          </w:pPr>
          <w:hyperlink w:anchor="_Toc522307337" w:history="1">
            <w:r w:rsidR="00997D5B" w:rsidRPr="00997D5B">
              <w:rPr>
                <w:rStyle w:val="Hipervnculo"/>
                <w:noProof/>
              </w:rPr>
              <w:t>CERTIFICADO DEL TRIBUNAL EXAMINADOR</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_Toc522307337 \h </w:instrText>
            </w:r>
            <w:r w:rsidR="00997D5B" w:rsidRPr="00997D5B">
              <w:rPr>
                <w:noProof/>
                <w:webHidden/>
              </w:rPr>
            </w:r>
            <w:r w:rsidR="00997D5B" w:rsidRPr="00997D5B">
              <w:rPr>
                <w:noProof/>
                <w:webHidden/>
              </w:rPr>
              <w:fldChar w:fldCharType="separate"/>
            </w:r>
            <w:r w:rsidR="00BD4E4E">
              <w:rPr>
                <w:noProof/>
                <w:webHidden/>
              </w:rPr>
              <w:t>iii</w:t>
            </w:r>
            <w:r w:rsidR="00997D5B" w:rsidRPr="00997D5B">
              <w:rPr>
                <w:noProof/>
                <w:webHidden/>
              </w:rPr>
              <w:fldChar w:fldCharType="end"/>
            </w:r>
          </w:hyperlink>
        </w:p>
        <w:p w14:paraId="34350890" w14:textId="69A92CE8" w:rsidR="00997D5B" w:rsidRPr="00997D5B" w:rsidRDefault="00FC71BD">
          <w:pPr>
            <w:pStyle w:val="TDC1"/>
            <w:tabs>
              <w:tab w:val="right" w:leader="dot" w:pos="8778"/>
            </w:tabs>
            <w:rPr>
              <w:rFonts w:eastAsiaTheme="minorEastAsia"/>
              <w:noProof/>
            </w:rPr>
          </w:pPr>
          <w:hyperlink w:anchor="_Toc522307338" w:history="1">
            <w:r w:rsidR="00997D5B" w:rsidRPr="00997D5B">
              <w:rPr>
                <w:rStyle w:val="Hipervnculo"/>
                <w:noProof/>
              </w:rPr>
              <w:t>DECLARACIÓN DE AUTORÍA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_Toc522307338 \h </w:instrText>
            </w:r>
            <w:r w:rsidR="00997D5B" w:rsidRPr="00997D5B">
              <w:rPr>
                <w:noProof/>
                <w:webHidden/>
              </w:rPr>
            </w:r>
            <w:r w:rsidR="00997D5B" w:rsidRPr="00997D5B">
              <w:rPr>
                <w:noProof/>
                <w:webHidden/>
              </w:rPr>
              <w:fldChar w:fldCharType="separate"/>
            </w:r>
            <w:r w:rsidR="00BD4E4E">
              <w:rPr>
                <w:noProof/>
                <w:webHidden/>
              </w:rPr>
              <w:t>iv</w:t>
            </w:r>
            <w:r w:rsidR="00997D5B" w:rsidRPr="00997D5B">
              <w:rPr>
                <w:noProof/>
                <w:webHidden/>
              </w:rPr>
              <w:fldChar w:fldCharType="end"/>
            </w:r>
          </w:hyperlink>
        </w:p>
        <w:p w14:paraId="71965746" w14:textId="3D4F3B5B" w:rsidR="00997D5B" w:rsidRPr="00997D5B" w:rsidRDefault="00FC71BD">
          <w:pPr>
            <w:pStyle w:val="TDC1"/>
            <w:tabs>
              <w:tab w:val="right" w:leader="dot" w:pos="8778"/>
            </w:tabs>
            <w:rPr>
              <w:rFonts w:eastAsiaTheme="minorEastAsia"/>
              <w:noProof/>
            </w:rPr>
          </w:pPr>
          <w:hyperlink w:anchor="_Toc522307339" w:history="1">
            <w:r w:rsidR="00997D5B" w:rsidRPr="00997D5B">
              <w:rPr>
                <w:rStyle w:val="Hipervnculo"/>
                <w:noProof/>
              </w:rPr>
              <w:t>DEDICATORIA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_Toc522307339 \h </w:instrText>
            </w:r>
            <w:r w:rsidR="00997D5B" w:rsidRPr="00997D5B">
              <w:rPr>
                <w:noProof/>
                <w:webHidden/>
              </w:rPr>
            </w:r>
            <w:r w:rsidR="00997D5B" w:rsidRPr="00997D5B">
              <w:rPr>
                <w:noProof/>
                <w:webHidden/>
              </w:rPr>
              <w:fldChar w:fldCharType="separate"/>
            </w:r>
            <w:r w:rsidR="00BD4E4E">
              <w:rPr>
                <w:noProof/>
                <w:webHidden/>
              </w:rPr>
              <w:t>v</w:t>
            </w:r>
            <w:r w:rsidR="00997D5B" w:rsidRPr="00997D5B">
              <w:rPr>
                <w:noProof/>
                <w:webHidden/>
              </w:rPr>
              <w:fldChar w:fldCharType="end"/>
            </w:r>
          </w:hyperlink>
        </w:p>
        <w:p w14:paraId="2F9F05E7" w14:textId="074E5B80" w:rsidR="00997D5B" w:rsidRPr="00997D5B" w:rsidRDefault="00FC71BD">
          <w:pPr>
            <w:pStyle w:val="TDC1"/>
            <w:tabs>
              <w:tab w:val="right" w:leader="dot" w:pos="8778"/>
            </w:tabs>
            <w:rPr>
              <w:rFonts w:eastAsiaTheme="minorEastAsia"/>
              <w:noProof/>
            </w:rPr>
          </w:pPr>
          <w:hyperlink w:anchor="_Toc522307340" w:history="1">
            <w:r w:rsidR="00997D5B" w:rsidRPr="00997D5B">
              <w:rPr>
                <w:rStyle w:val="Hipervnculo"/>
                <w:noProof/>
              </w:rPr>
              <w:t>AGRADECIMIENTO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_Toc522307340 \h </w:instrText>
            </w:r>
            <w:r w:rsidR="00997D5B" w:rsidRPr="00997D5B">
              <w:rPr>
                <w:noProof/>
                <w:webHidden/>
              </w:rPr>
            </w:r>
            <w:r w:rsidR="00997D5B" w:rsidRPr="00997D5B">
              <w:rPr>
                <w:noProof/>
                <w:webHidden/>
              </w:rPr>
              <w:fldChar w:fldCharType="separate"/>
            </w:r>
            <w:r w:rsidR="00BD4E4E">
              <w:rPr>
                <w:noProof/>
                <w:webHidden/>
              </w:rPr>
              <w:t>vii</w:t>
            </w:r>
            <w:r w:rsidR="00997D5B" w:rsidRPr="00997D5B">
              <w:rPr>
                <w:noProof/>
                <w:webHidden/>
              </w:rPr>
              <w:fldChar w:fldCharType="end"/>
            </w:r>
          </w:hyperlink>
        </w:p>
        <w:p w14:paraId="02B230EF" w14:textId="2BD8D8E2" w:rsidR="00997D5B" w:rsidRPr="00997D5B" w:rsidRDefault="00FC71BD">
          <w:pPr>
            <w:pStyle w:val="TDC1"/>
            <w:tabs>
              <w:tab w:val="right" w:leader="dot" w:pos="8778"/>
            </w:tabs>
            <w:rPr>
              <w:rFonts w:eastAsiaTheme="minorEastAsia"/>
              <w:noProof/>
            </w:rPr>
          </w:pPr>
          <w:hyperlink w:anchor="_Toc522307341" w:history="1">
            <w:r w:rsidR="00997D5B" w:rsidRPr="00997D5B">
              <w:rPr>
                <w:rStyle w:val="Hipervnculo"/>
                <w:noProof/>
              </w:rPr>
              <w:t>SUMARIO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_Toc522307341 \h </w:instrText>
            </w:r>
            <w:r w:rsidR="00997D5B" w:rsidRPr="00997D5B">
              <w:rPr>
                <w:noProof/>
                <w:webHidden/>
              </w:rPr>
            </w:r>
            <w:r w:rsidR="00997D5B" w:rsidRPr="00997D5B">
              <w:rPr>
                <w:noProof/>
                <w:webHidden/>
              </w:rPr>
              <w:fldChar w:fldCharType="separate"/>
            </w:r>
            <w:r w:rsidR="00BD4E4E">
              <w:rPr>
                <w:noProof/>
                <w:webHidden/>
              </w:rPr>
              <w:t>ix</w:t>
            </w:r>
            <w:r w:rsidR="00997D5B" w:rsidRPr="00997D5B">
              <w:rPr>
                <w:noProof/>
                <w:webHidden/>
              </w:rPr>
              <w:fldChar w:fldCharType="end"/>
            </w:r>
          </w:hyperlink>
        </w:p>
        <w:p w14:paraId="090BF547" w14:textId="13164FE1" w:rsidR="00997D5B" w:rsidRPr="00997D5B" w:rsidRDefault="00FC71BD">
          <w:pPr>
            <w:pStyle w:val="TDC1"/>
            <w:tabs>
              <w:tab w:val="right" w:leader="dot" w:pos="8778"/>
            </w:tabs>
            <w:rPr>
              <w:rFonts w:eastAsiaTheme="minorEastAsia"/>
              <w:noProof/>
            </w:rPr>
          </w:pPr>
          <w:hyperlink w:anchor="_Toc522307342" w:history="1">
            <w:r w:rsidR="00997D5B" w:rsidRPr="00997D5B">
              <w:rPr>
                <w:rStyle w:val="Hipervnculo"/>
                <w:noProof/>
              </w:rPr>
              <w:t>SUMMARY</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_Toc522307342 \h </w:instrText>
            </w:r>
            <w:r w:rsidR="00997D5B" w:rsidRPr="00997D5B">
              <w:rPr>
                <w:noProof/>
                <w:webHidden/>
              </w:rPr>
            </w:r>
            <w:r w:rsidR="00997D5B" w:rsidRPr="00997D5B">
              <w:rPr>
                <w:noProof/>
                <w:webHidden/>
              </w:rPr>
              <w:fldChar w:fldCharType="separate"/>
            </w:r>
            <w:r w:rsidR="00BD4E4E">
              <w:rPr>
                <w:noProof/>
                <w:webHidden/>
              </w:rPr>
              <w:t>xi</w:t>
            </w:r>
            <w:r w:rsidR="00997D5B" w:rsidRPr="00997D5B">
              <w:rPr>
                <w:noProof/>
                <w:webHidden/>
              </w:rPr>
              <w:fldChar w:fldCharType="end"/>
            </w:r>
          </w:hyperlink>
        </w:p>
        <w:p w14:paraId="2ACD5DF8" w14:textId="4423DBBB" w:rsidR="00997D5B" w:rsidRPr="00997D5B" w:rsidRDefault="00FC71BD">
          <w:pPr>
            <w:pStyle w:val="TDC1"/>
            <w:tabs>
              <w:tab w:val="right" w:leader="dot" w:pos="8778"/>
            </w:tabs>
            <w:rPr>
              <w:rFonts w:eastAsiaTheme="minorEastAsia"/>
              <w:noProof/>
            </w:rPr>
          </w:pPr>
          <w:hyperlink w:anchor="_Toc522307343" w:history="1">
            <w:r w:rsidR="00997D5B" w:rsidRPr="00997D5B">
              <w:rPr>
                <w:rStyle w:val="Hipervnculo"/>
                <w:noProof/>
              </w:rPr>
              <w:t>ÍNDICE GENERAL</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_Toc522307343 \h </w:instrText>
            </w:r>
            <w:r w:rsidR="00997D5B" w:rsidRPr="00997D5B">
              <w:rPr>
                <w:noProof/>
                <w:webHidden/>
              </w:rPr>
            </w:r>
            <w:r w:rsidR="00997D5B" w:rsidRPr="00997D5B">
              <w:rPr>
                <w:noProof/>
                <w:webHidden/>
              </w:rPr>
              <w:fldChar w:fldCharType="separate"/>
            </w:r>
            <w:r w:rsidR="00BD4E4E">
              <w:rPr>
                <w:noProof/>
                <w:webHidden/>
              </w:rPr>
              <w:t>xiii</w:t>
            </w:r>
            <w:r w:rsidR="00997D5B" w:rsidRPr="00997D5B">
              <w:rPr>
                <w:noProof/>
                <w:webHidden/>
              </w:rPr>
              <w:fldChar w:fldCharType="end"/>
            </w:r>
          </w:hyperlink>
        </w:p>
        <w:p w14:paraId="239AADE8" w14:textId="682A1124" w:rsidR="00997D5B" w:rsidRPr="00997D5B" w:rsidRDefault="00FC71BD">
          <w:pPr>
            <w:pStyle w:val="TDC1"/>
            <w:tabs>
              <w:tab w:val="right" w:leader="dot" w:pos="8778"/>
            </w:tabs>
            <w:rPr>
              <w:rFonts w:eastAsiaTheme="minorEastAsia"/>
              <w:noProof/>
            </w:rPr>
          </w:pPr>
          <w:hyperlink w:anchor="_Toc522307344" w:history="1">
            <w:r w:rsidR="00997D5B" w:rsidRPr="00997D5B">
              <w:rPr>
                <w:rStyle w:val="Hipervnculo"/>
                <w:noProof/>
              </w:rPr>
              <w:t>ÍNDICE DE TABLAS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_Toc522307344 \h </w:instrText>
            </w:r>
            <w:r w:rsidR="00997D5B" w:rsidRPr="00997D5B">
              <w:rPr>
                <w:noProof/>
                <w:webHidden/>
              </w:rPr>
            </w:r>
            <w:r w:rsidR="00997D5B" w:rsidRPr="00997D5B">
              <w:rPr>
                <w:noProof/>
                <w:webHidden/>
              </w:rPr>
              <w:fldChar w:fldCharType="separate"/>
            </w:r>
            <w:r w:rsidR="00BD4E4E">
              <w:rPr>
                <w:noProof/>
                <w:webHidden/>
              </w:rPr>
              <w:t>xvi</w:t>
            </w:r>
            <w:r w:rsidR="00997D5B" w:rsidRPr="00997D5B">
              <w:rPr>
                <w:noProof/>
                <w:webHidden/>
              </w:rPr>
              <w:fldChar w:fldCharType="end"/>
            </w:r>
          </w:hyperlink>
        </w:p>
        <w:p w14:paraId="000E5811" w14:textId="320B0952" w:rsidR="00997D5B" w:rsidRPr="00997D5B" w:rsidRDefault="00FC71BD">
          <w:pPr>
            <w:pStyle w:val="TDC1"/>
            <w:tabs>
              <w:tab w:val="right" w:leader="dot" w:pos="8778"/>
            </w:tabs>
            <w:rPr>
              <w:rFonts w:eastAsiaTheme="minorEastAsia"/>
              <w:noProof/>
            </w:rPr>
          </w:pPr>
          <w:hyperlink w:anchor="_Toc522307345" w:history="1">
            <w:r w:rsidR="00997D5B" w:rsidRPr="00997D5B">
              <w:rPr>
                <w:rStyle w:val="Hipervnculo"/>
                <w:noProof/>
              </w:rPr>
              <w:t>ÍNDICE DE GRÁFICOS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_Toc522307345 \h </w:instrText>
            </w:r>
            <w:r w:rsidR="00997D5B" w:rsidRPr="00997D5B">
              <w:rPr>
                <w:noProof/>
                <w:webHidden/>
              </w:rPr>
            </w:r>
            <w:r w:rsidR="00997D5B" w:rsidRPr="00997D5B">
              <w:rPr>
                <w:noProof/>
                <w:webHidden/>
              </w:rPr>
              <w:fldChar w:fldCharType="separate"/>
            </w:r>
            <w:r w:rsidR="00BD4E4E">
              <w:rPr>
                <w:noProof/>
                <w:webHidden/>
              </w:rPr>
              <w:t>xvii</w:t>
            </w:r>
            <w:r w:rsidR="00997D5B" w:rsidRPr="00997D5B">
              <w:rPr>
                <w:noProof/>
                <w:webHidden/>
              </w:rPr>
              <w:fldChar w:fldCharType="end"/>
            </w:r>
          </w:hyperlink>
        </w:p>
        <w:p w14:paraId="4155378A" w14:textId="5523E188" w:rsidR="00997D5B" w:rsidRPr="00997D5B" w:rsidRDefault="00FC71BD">
          <w:pPr>
            <w:pStyle w:val="TDC1"/>
            <w:tabs>
              <w:tab w:val="right" w:leader="dot" w:pos="8778"/>
            </w:tabs>
            <w:rPr>
              <w:rFonts w:eastAsiaTheme="minorEastAsia"/>
              <w:noProof/>
            </w:rPr>
          </w:pPr>
          <w:hyperlink w:anchor="_Toc522307346" w:history="1">
            <w:r w:rsidR="00997D5B" w:rsidRPr="00997D5B">
              <w:rPr>
                <w:rStyle w:val="Hipervnculo"/>
                <w:noProof/>
              </w:rPr>
              <w:t>INTRODUCCIÓN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_Toc522307346 \h </w:instrText>
            </w:r>
            <w:r w:rsidR="00997D5B" w:rsidRPr="00997D5B">
              <w:rPr>
                <w:noProof/>
                <w:webHidden/>
              </w:rPr>
            </w:r>
            <w:r w:rsidR="00997D5B" w:rsidRPr="00997D5B">
              <w:rPr>
                <w:noProof/>
                <w:webHidden/>
              </w:rPr>
              <w:fldChar w:fldCharType="separate"/>
            </w:r>
            <w:r w:rsidR="00BD4E4E">
              <w:rPr>
                <w:noProof/>
                <w:webHidden/>
              </w:rPr>
              <w:t>ii</w:t>
            </w:r>
            <w:r w:rsidR="00997D5B" w:rsidRPr="00997D5B">
              <w:rPr>
                <w:noProof/>
                <w:webHidden/>
              </w:rPr>
              <w:fldChar w:fldCharType="end"/>
            </w:r>
          </w:hyperlink>
        </w:p>
        <w:p w14:paraId="7D408388" w14:textId="1ADA130F" w:rsidR="00997D5B" w:rsidRPr="00997D5B" w:rsidRDefault="00FC71BD">
          <w:pPr>
            <w:pStyle w:val="TDC1"/>
            <w:tabs>
              <w:tab w:val="left" w:pos="440"/>
              <w:tab w:val="right" w:leader="dot" w:pos="8778"/>
            </w:tabs>
            <w:rPr>
              <w:rFonts w:eastAsiaTheme="minorEastAsia"/>
              <w:noProof/>
            </w:rPr>
          </w:pPr>
          <w:hyperlink w:anchor="_Toc522307347" w:history="1">
            <w:r w:rsidR="00997D5B" w:rsidRPr="00997D5B">
              <w:rPr>
                <w:rStyle w:val="Hipervnculo"/>
                <w:noProof/>
              </w:rPr>
              <w:t>1.</w:t>
            </w:r>
            <w:r w:rsidR="00997D5B" w:rsidRPr="00997D5B">
              <w:rPr>
                <w:rFonts w:eastAsiaTheme="minorEastAsia"/>
                <w:noProof/>
              </w:rPr>
              <w:tab/>
            </w:r>
            <w:r w:rsidR="00997D5B" w:rsidRPr="00997D5B">
              <w:rPr>
                <w:rStyle w:val="Hipervnculo"/>
                <w:noProof/>
              </w:rPr>
              <w:t>PROBLEMATIZACIÓN.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_Toc522307347 \h </w:instrText>
            </w:r>
            <w:r w:rsidR="00997D5B" w:rsidRPr="00997D5B">
              <w:rPr>
                <w:noProof/>
                <w:webHidden/>
              </w:rPr>
            </w:r>
            <w:r w:rsidR="00997D5B" w:rsidRPr="00997D5B">
              <w:rPr>
                <w:noProof/>
                <w:webHidden/>
              </w:rPr>
              <w:fldChar w:fldCharType="separate"/>
            </w:r>
            <w:r w:rsidR="00BD4E4E">
              <w:rPr>
                <w:noProof/>
                <w:webHidden/>
              </w:rPr>
              <w:t>2</w:t>
            </w:r>
            <w:r w:rsidR="00997D5B" w:rsidRPr="00997D5B">
              <w:rPr>
                <w:noProof/>
                <w:webHidden/>
              </w:rPr>
              <w:fldChar w:fldCharType="end"/>
            </w:r>
          </w:hyperlink>
        </w:p>
        <w:p w14:paraId="2F02F8D6" w14:textId="6E257897" w:rsidR="00997D5B" w:rsidRPr="00997D5B" w:rsidRDefault="00FC71BD">
          <w:pPr>
            <w:pStyle w:val="TDC1"/>
            <w:tabs>
              <w:tab w:val="left" w:pos="660"/>
              <w:tab w:val="right" w:leader="dot" w:pos="8778"/>
            </w:tabs>
            <w:rPr>
              <w:rFonts w:eastAsiaTheme="minorEastAsia"/>
              <w:noProof/>
            </w:rPr>
          </w:pPr>
          <w:hyperlink w:anchor="_Toc522307348" w:history="1">
            <w:r w:rsidR="00997D5B" w:rsidRPr="00997D5B">
              <w:rPr>
                <w:rStyle w:val="Hipervnculo"/>
                <w:noProof/>
              </w:rPr>
              <w:t>1.1.</w:t>
            </w:r>
            <w:r w:rsidR="00997D5B" w:rsidRPr="00997D5B">
              <w:rPr>
                <w:rFonts w:eastAsiaTheme="minorEastAsia"/>
                <w:noProof/>
              </w:rPr>
              <w:tab/>
            </w:r>
            <w:r w:rsidR="00997D5B" w:rsidRPr="00997D5B">
              <w:rPr>
                <w:rStyle w:val="Hipervnculo"/>
                <w:noProof/>
              </w:rPr>
              <w:t>Tema.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_Toc522307348 \h </w:instrText>
            </w:r>
            <w:r w:rsidR="00997D5B" w:rsidRPr="00997D5B">
              <w:rPr>
                <w:noProof/>
                <w:webHidden/>
              </w:rPr>
            </w:r>
            <w:r w:rsidR="00997D5B" w:rsidRPr="00997D5B">
              <w:rPr>
                <w:noProof/>
                <w:webHidden/>
              </w:rPr>
              <w:fldChar w:fldCharType="separate"/>
            </w:r>
            <w:r w:rsidR="00BD4E4E">
              <w:rPr>
                <w:noProof/>
                <w:webHidden/>
              </w:rPr>
              <w:t>2</w:t>
            </w:r>
            <w:r w:rsidR="00997D5B" w:rsidRPr="00997D5B">
              <w:rPr>
                <w:noProof/>
                <w:webHidden/>
              </w:rPr>
              <w:fldChar w:fldCharType="end"/>
            </w:r>
          </w:hyperlink>
        </w:p>
        <w:p w14:paraId="2010EA1C" w14:textId="69F033FA" w:rsidR="00997D5B" w:rsidRPr="00997D5B" w:rsidRDefault="00FC71BD">
          <w:pPr>
            <w:pStyle w:val="TDC1"/>
            <w:tabs>
              <w:tab w:val="left" w:pos="660"/>
              <w:tab w:val="right" w:leader="dot" w:pos="8778"/>
            </w:tabs>
            <w:rPr>
              <w:rFonts w:eastAsiaTheme="minorEastAsia"/>
              <w:noProof/>
            </w:rPr>
          </w:pPr>
          <w:hyperlink w:anchor="_Toc522307351" w:history="1">
            <w:r w:rsidR="00997D5B" w:rsidRPr="00997D5B">
              <w:rPr>
                <w:rStyle w:val="Hipervnculo"/>
                <w:noProof/>
              </w:rPr>
              <w:t>1.2.</w:t>
            </w:r>
            <w:r w:rsidR="00997D5B" w:rsidRPr="00997D5B">
              <w:rPr>
                <w:rFonts w:eastAsiaTheme="minorEastAsia"/>
                <w:noProof/>
              </w:rPr>
              <w:tab/>
            </w:r>
            <w:r w:rsidR="00997D5B" w:rsidRPr="00997D5B">
              <w:rPr>
                <w:rStyle w:val="Hipervnculo"/>
                <w:noProof/>
              </w:rPr>
              <w:t>Antecedentes generales.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_Toc522307351 \h </w:instrText>
            </w:r>
            <w:r w:rsidR="00997D5B" w:rsidRPr="00997D5B">
              <w:rPr>
                <w:noProof/>
                <w:webHidden/>
              </w:rPr>
            </w:r>
            <w:r w:rsidR="00997D5B" w:rsidRPr="00997D5B">
              <w:rPr>
                <w:noProof/>
                <w:webHidden/>
              </w:rPr>
              <w:fldChar w:fldCharType="separate"/>
            </w:r>
            <w:r w:rsidR="00BD4E4E">
              <w:rPr>
                <w:noProof/>
                <w:webHidden/>
              </w:rPr>
              <w:t>2</w:t>
            </w:r>
            <w:r w:rsidR="00997D5B" w:rsidRPr="00997D5B">
              <w:rPr>
                <w:noProof/>
                <w:webHidden/>
              </w:rPr>
              <w:fldChar w:fldCharType="end"/>
            </w:r>
          </w:hyperlink>
        </w:p>
        <w:p w14:paraId="43F1E8C6" w14:textId="05AE9302" w:rsidR="00997D5B" w:rsidRPr="00997D5B" w:rsidRDefault="00FC71BD">
          <w:pPr>
            <w:pStyle w:val="TDC1"/>
            <w:tabs>
              <w:tab w:val="left" w:pos="660"/>
              <w:tab w:val="right" w:leader="dot" w:pos="8778"/>
            </w:tabs>
            <w:rPr>
              <w:rFonts w:eastAsiaTheme="minorEastAsia"/>
              <w:noProof/>
            </w:rPr>
          </w:pPr>
          <w:hyperlink w:anchor="_Toc522307352" w:history="1">
            <w:r w:rsidR="00997D5B" w:rsidRPr="00997D5B">
              <w:rPr>
                <w:rStyle w:val="Hipervnculo"/>
                <w:noProof/>
              </w:rPr>
              <w:t>1.3.</w:t>
            </w:r>
            <w:r w:rsidR="00997D5B" w:rsidRPr="00997D5B">
              <w:rPr>
                <w:rFonts w:eastAsiaTheme="minorEastAsia"/>
                <w:noProof/>
              </w:rPr>
              <w:tab/>
            </w:r>
            <w:r w:rsidR="00997D5B" w:rsidRPr="00997D5B">
              <w:rPr>
                <w:rStyle w:val="Hipervnculo"/>
                <w:noProof/>
              </w:rPr>
              <w:t>Formulación del problema.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_Toc522307352 \h </w:instrText>
            </w:r>
            <w:r w:rsidR="00997D5B" w:rsidRPr="00997D5B">
              <w:rPr>
                <w:noProof/>
                <w:webHidden/>
              </w:rPr>
            </w:r>
            <w:r w:rsidR="00997D5B" w:rsidRPr="00997D5B">
              <w:rPr>
                <w:noProof/>
                <w:webHidden/>
              </w:rPr>
              <w:fldChar w:fldCharType="separate"/>
            </w:r>
            <w:r w:rsidR="00BD4E4E">
              <w:rPr>
                <w:noProof/>
                <w:webHidden/>
              </w:rPr>
              <w:t>5</w:t>
            </w:r>
            <w:r w:rsidR="00997D5B" w:rsidRPr="00997D5B">
              <w:rPr>
                <w:noProof/>
                <w:webHidden/>
              </w:rPr>
              <w:fldChar w:fldCharType="end"/>
            </w:r>
          </w:hyperlink>
        </w:p>
        <w:p w14:paraId="327BBB0A" w14:textId="63321E61" w:rsidR="00997D5B" w:rsidRPr="00997D5B" w:rsidRDefault="00FC71BD">
          <w:pPr>
            <w:pStyle w:val="TDC1"/>
            <w:tabs>
              <w:tab w:val="left" w:pos="660"/>
              <w:tab w:val="right" w:leader="dot" w:pos="8778"/>
            </w:tabs>
            <w:rPr>
              <w:rFonts w:eastAsiaTheme="minorEastAsia"/>
              <w:noProof/>
            </w:rPr>
          </w:pPr>
          <w:hyperlink w:anchor="_Toc522307353" w:history="1">
            <w:r w:rsidR="00997D5B" w:rsidRPr="00997D5B">
              <w:rPr>
                <w:rStyle w:val="Hipervnculo"/>
                <w:noProof/>
              </w:rPr>
              <w:t>1.4.</w:t>
            </w:r>
            <w:r w:rsidR="00997D5B" w:rsidRPr="00997D5B">
              <w:rPr>
                <w:rFonts w:eastAsiaTheme="minorEastAsia"/>
                <w:noProof/>
              </w:rPr>
              <w:tab/>
            </w:r>
            <w:r w:rsidR="00997D5B" w:rsidRPr="00997D5B">
              <w:rPr>
                <w:rStyle w:val="Hipervnculo"/>
                <w:noProof/>
              </w:rPr>
              <w:t>Planteamiento del problema.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_Toc522307353 \h </w:instrText>
            </w:r>
            <w:r w:rsidR="00997D5B" w:rsidRPr="00997D5B">
              <w:rPr>
                <w:noProof/>
                <w:webHidden/>
              </w:rPr>
            </w:r>
            <w:r w:rsidR="00997D5B" w:rsidRPr="00997D5B">
              <w:rPr>
                <w:noProof/>
                <w:webHidden/>
              </w:rPr>
              <w:fldChar w:fldCharType="separate"/>
            </w:r>
            <w:r w:rsidR="00BD4E4E">
              <w:rPr>
                <w:noProof/>
                <w:webHidden/>
              </w:rPr>
              <w:t>5</w:t>
            </w:r>
            <w:r w:rsidR="00997D5B" w:rsidRPr="00997D5B">
              <w:rPr>
                <w:noProof/>
                <w:webHidden/>
              </w:rPr>
              <w:fldChar w:fldCharType="end"/>
            </w:r>
          </w:hyperlink>
        </w:p>
        <w:p w14:paraId="4FC33092" w14:textId="4B481E03" w:rsidR="00997D5B" w:rsidRPr="00997D5B" w:rsidRDefault="00FC71BD">
          <w:pPr>
            <w:pStyle w:val="TDC1"/>
            <w:tabs>
              <w:tab w:val="left" w:pos="660"/>
              <w:tab w:val="right" w:leader="dot" w:pos="8778"/>
            </w:tabs>
            <w:rPr>
              <w:rFonts w:eastAsiaTheme="minorEastAsia"/>
              <w:noProof/>
            </w:rPr>
          </w:pPr>
          <w:hyperlink w:anchor="_Toc522307354" w:history="1">
            <w:r w:rsidR="00997D5B" w:rsidRPr="00997D5B">
              <w:rPr>
                <w:rStyle w:val="Hipervnculo"/>
                <w:noProof/>
              </w:rPr>
              <w:t>1.5.</w:t>
            </w:r>
            <w:r w:rsidR="00997D5B" w:rsidRPr="00997D5B">
              <w:rPr>
                <w:rFonts w:eastAsiaTheme="minorEastAsia"/>
                <w:noProof/>
              </w:rPr>
              <w:tab/>
            </w:r>
            <w:r w:rsidR="00997D5B" w:rsidRPr="00997D5B">
              <w:rPr>
                <w:rStyle w:val="Hipervnculo"/>
                <w:noProof/>
              </w:rPr>
              <w:t>Preguntas de la investigación.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_Toc522307354 \h </w:instrText>
            </w:r>
            <w:r w:rsidR="00997D5B" w:rsidRPr="00997D5B">
              <w:rPr>
                <w:noProof/>
                <w:webHidden/>
              </w:rPr>
            </w:r>
            <w:r w:rsidR="00997D5B" w:rsidRPr="00997D5B">
              <w:rPr>
                <w:noProof/>
                <w:webHidden/>
              </w:rPr>
              <w:fldChar w:fldCharType="separate"/>
            </w:r>
            <w:r w:rsidR="00BD4E4E">
              <w:rPr>
                <w:noProof/>
                <w:webHidden/>
              </w:rPr>
              <w:t>8</w:t>
            </w:r>
            <w:r w:rsidR="00997D5B" w:rsidRPr="00997D5B">
              <w:rPr>
                <w:noProof/>
                <w:webHidden/>
              </w:rPr>
              <w:fldChar w:fldCharType="end"/>
            </w:r>
          </w:hyperlink>
        </w:p>
        <w:p w14:paraId="0E2B24E3" w14:textId="24BC3E81" w:rsidR="00997D5B" w:rsidRPr="00997D5B" w:rsidRDefault="00FC71BD">
          <w:pPr>
            <w:pStyle w:val="TDC1"/>
            <w:tabs>
              <w:tab w:val="left" w:pos="660"/>
              <w:tab w:val="right" w:leader="dot" w:pos="8778"/>
            </w:tabs>
            <w:rPr>
              <w:rFonts w:eastAsiaTheme="minorEastAsia"/>
              <w:noProof/>
            </w:rPr>
          </w:pPr>
          <w:hyperlink w:anchor="_Toc522307355" w:history="1">
            <w:r w:rsidR="00997D5B" w:rsidRPr="00997D5B">
              <w:rPr>
                <w:rStyle w:val="Hipervnculo"/>
                <w:noProof/>
              </w:rPr>
              <w:t>1.6.</w:t>
            </w:r>
            <w:r w:rsidR="00997D5B" w:rsidRPr="00997D5B">
              <w:rPr>
                <w:rFonts w:eastAsiaTheme="minorEastAsia"/>
                <w:noProof/>
              </w:rPr>
              <w:tab/>
            </w:r>
            <w:r w:rsidR="00997D5B" w:rsidRPr="00997D5B">
              <w:rPr>
                <w:rStyle w:val="Hipervnculo"/>
                <w:noProof/>
              </w:rPr>
              <w:t>Delimitación del problema.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_Toc522307355 \h </w:instrText>
            </w:r>
            <w:r w:rsidR="00997D5B" w:rsidRPr="00997D5B">
              <w:rPr>
                <w:noProof/>
                <w:webHidden/>
              </w:rPr>
            </w:r>
            <w:r w:rsidR="00997D5B" w:rsidRPr="00997D5B">
              <w:rPr>
                <w:noProof/>
                <w:webHidden/>
              </w:rPr>
              <w:fldChar w:fldCharType="separate"/>
            </w:r>
            <w:r w:rsidR="00BD4E4E">
              <w:rPr>
                <w:noProof/>
                <w:webHidden/>
              </w:rPr>
              <w:t>8</w:t>
            </w:r>
            <w:r w:rsidR="00997D5B" w:rsidRPr="00997D5B">
              <w:rPr>
                <w:noProof/>
                <w:webHidden/>
              </w:rPr>
              <w:fldChar w:fldCharType="end"/>
            </w:r>
          </w:hyperlink>
        </w:p>
        <w:p w14:paraId="2832D5C2" w14:textId="4E3CA636" w:rsidR="00997D5B" w:rsidRPr="00997D5B" w:rsidRDefault="00FC71BD">
          <w:pPr>
            <w:pStyle w:val="TDC1"/>
            <w:tabs>
              <w:tab w:val="left" w:pos="660"/>
              <w:tab w:val="right" w:leader="dot" w:pos="8778"/>
            </w:tabs>
            <w:rPr>
              <w:rFonts w:eastAsiaTheme="minorEastAsia"/>
              <w:noProof/>
            </w:rPr>
          </w:pPr>
          <w:hyperlink w:anchor="_Toc522307356" w:history="1">
            <w:r w:rsidR="00997D5B" w:rsidRPr="00997D5B">
              <w:rPr>
                <w:rStyle w:val="Hipervnculo"/>
                <w:noProof/>
              </w:rPr>
              <w:t>1.7.</w:t>
            </w:r>
            <w:r w:rsidR="00997D5B" w:rsidRPr="00997D5B">
              <w:rPr>
                <w:rFonts w:eastAsiaTheme="minorEastAsia"/>
                <w:noProof/>
              </w:rPr>
              <w:tab/>
            </w:r>
            <w:r w:rsidR="00997D5B" w:rsidRPr="00997D5B">
              <w:rPr>
                <w:rStyle w:val="Hipervnculo"/>
                <w:noProof/>
              </w:rPr>
              <w:t>Justificación.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_Toc522307356 \h </w:instrText>
            </w:r>
            <w:r w:rsidR="00997D5B" w:rsidRPr="00997D5B">
              <w:rPr>
                <w:noProof/>
                <w:webHidden/>
              </w:rPr>
            </w:r>
            <w:r w:rsidR="00997D5B" w:rsidRPr="00997D5B">
              <w:rPr>
                <w:noProof/>
                <w:webHidden/>
              </w:rPr>
              <w:fldChar w:fldCharType="separate"/>
            </w:r>
            <w:r w:rsidR="00BD4E4E">
              <w:rPr>
                <w:noProof/>
                <w:webHidden/>
              </w:rPr>
              <w:t>9</w:t>
            </w:r>
            <w:r w:rsidR="00997D5B" w:rsidRPr="00997D5B">
              <w:rPr>
                <w:noProof/>
                <w:webHidden/>
              </w:rPr>
              <w:fldChar w:fldCharType="end"/>
            </w:r>
          </w:hyperlink>
        </w:p>
        <w:p w14:paraId="413F3D48" w14:textId="1CEB4ED3" w:rsidR="00997D5B" w:rsidRPr="00997D5B" w:rsidRDefault="00FC71BD">
          <w:pPr>
            <w:pStyle w:val="TDC1"/>
            <w:tabs>
              <w:tab w:val="left" w:pos="660"/>
              <w:tab w:val="right" w:leader="dot" w:pos="8778"/>
            </w:tabs>
            <w:rPr>
              <w:rFonts w:eastAsiaTheme="minorEastAsia"/>
              <w:noProof/>
            </w:rPr>
          </w:pPr>
          <w:hyperlink w:anchor="_Toc522307357" w:history="1">
            <w:r w:rsidR="00997D5B" w:rsidRPr="00997D5B">
              <w:rPr>
                <w:rStyle w:val="Hipervnculo"/>
                <w:noProof/>
              </w:rPr>
              <w:t>1.8.</w:t>
            </w:r>
            <w:r w:rsidR="00997D5B" w:rsidRPr="00997D5B">
              <w:rPr>
                <w:rFonts w:eastAsiaTheme="minorEastAsia"/>
                <w:noProof/>
              </w:rPr>
              <w:tab/>
            </w:r>
            <w:r w:rsidR="00997D5B" w:rsidRPr="00997D5B">
              <w:rPr>
                <w:rStyle w:val="Hipervnculo"/>
                <w:noProof/>
              </w:rPr>
              <w:t>Objetivos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_Toc522307357 \h </w:instrText>
            </w:r>
            <w:r w:rsidR="00997D5B" w:rsidRPr="00997D5B">
              <w:rPr>
                <w:noProof/>
                <w:webHidden/>
              </w:rPr>
            </w:r>
            <w:r w:rsidR="00997D5B" w:rsidRPr="00997D5B">
              <w:rPr>
                <w:noProof/>
                <w:webHidden/>
              </w:rPr>
              <w:fldChar w:fldCharType="separate"/>
            </w:r>
            <w:r w:rsidR="00BD4E4E">
              <w:rPr>
                <w:noProof/>
                <w:webHidden/>
              </w:rPr>
              <w:t>11</w:t>
            </w:r>
            <w:r w:rsidR="00997D5B" w:rsidRPr="00997D5B">
              <w:rPr>
                <w:noProof/>
                <w:webHidden/>
              </w:rPr>
              <w:fldChar w:fldCharType="end"/>
            </w:r>
          </w:hyperlink>
        </w:p>
        <w:p w14:paraId="321EC9C6" w14:textId="2E0CA765" w:rsidR="00997D5B" w:rsidRPr="00997D5B" w:rsidRDefault="00FC71BD">
          <w:pPr>
            <w:pStyle w:val="TDC1"/>
            <w:tabs>
              <w:tab w:val="left" w:pos="880"/>
              <w:tab w:val="right" w:leader="dot" w:pos="8778"/>
            </w:tabs>
            <w:rPr>
              <w:rFonts w:eastAsiaTheme="minorEastAsia"/>
              <w:noProof/>
            </w:rPr>
          </w:pPr>
          <w:hyperlink w:anchor="_Toc522307358" w:history="1">
            <w:r w:rsidR="00997D5B" w:rsidRPr="00997D5B">
              <w:rPr>
                <w:rStyle w:val="Hipervnculo"/>
                <w:noProof/>
              </w:rPr>
              <w:t>1.8.1.</w:t>
            </w:r>
            <w:r w:rsidR="00997D5B" w:rsidRPr="00997D5B">
              <w:rPr>
                <w:rFonts w:eastAsiaTheme="minorEastAsia"/>
                <w:noProof/>
              </w:rPr>
              <w:tab/>
            </w:r>
            <w:r w:rsidR="00997D5B" w:rsidRPr="00997D5B">
              <w:rPr>
                <w:rStyle w:val="Hipervnculo"/>
                <w:noProof/>
              </w:rPr>
              <w:t>Objetivo General:</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_Toc522307358 \h </w:instrText>
            </w:r>
            <w:r w:rsidR="00997D5B" w:rsidRPr="00997D5B">
              <w:rPr>
                <w:noProof/>
                <w:webHidden/>
              </w:rPr>
            </w:r>
            <w:r w:rsidR="00997D5B" w:rsidRPr="00997D5B">
              <w:rPr>
                <w:noProof/>
                <w:webHidden/>
              </w:rPr>
              <w:fldChar w:fldCharType="separate"/>
            </w:r>
            <w:r w:rsidR="00BD4E4E">
              <w:rPr>
                <w:noProof/>
                <w:webHidden/>
              </w:rPr>
              <w:t>11</w:t>
            </w:r>
            <w:r w:rsidR="00997D5B" w:rsidRPr="00997D5B">
              <w:rPr>
                <w:noProof/>
                <w:webHidden/>
              </w:rPr>
              <w:fldChar w:fldCharType="end"/>
            </w:r>
          </w:hyperlink>
        </w:p>
        <w:p w14:paraId="622F89DE" w14:textId="30BAA2F0" w:rsidR="00997D5B" w:rsidRPr="00997D5B" w:rsidRDefault="00FC71BD">
          <w:pPr>
            <w:pStyle w:val="TDC1"/>
            <w:tabs>
              <w:tab w:val="left" w:pos="880"/>
              <w:tab w:val="right" w:leader="dot" w:pos="8778"/>
            </w:tabs>
            <w:rPr>
              <w:rFonts w:eastAsiaTheme="minorEastAsia"/>
              <w:noProof/>
            </w:rPr>
          </w:pPr>
          <w:hyperlink w:anchor="_Toc522307359" w:history="1">
            <w:r w:rsidR="00997D5B" w:rsidRPr="00997D5B">
              <w:rPr>
                <w:rStyle w:val="Hipervnculo"/>
                <w:noProof/>
              </w:rPr>
              <w:t>1.8.2.</w:t>
            </w:r>
            <w:r w:rsidR="00997D5B" w:rsidRPr="00997D5B">
              <w:rPr>
                <w:rFonts w:eastAsiaTheme="minorEastAsia"/>
                <w:noProof/>
              </w:rPr>
              <w:tab/>
            </w:r>
            <w:r w:rsidR="00997D5B" w:rsidRPr="00997D5B">
              <w:rPr>
                <w:rStyle w:val="Hipervnculo"/>
                <w:noProof/>
              </w:rPr>
              <w:t>Objetivo Específicos: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_Toc522307359 \h </w:instrText>
            </w:r>
            <w:r w:rsidR="00997D5B" w:rsidRPr="00997D5B">
              <w:rPr>
                <w:noProof/>
                <w:webHidden/>
              </w:rPr>
            </w:r>
            <w:r w:rsidR="00997D5B" w:rsidRPr="00997D5B">
              <w:rPr>
                <w:noProof/>
                <w:webHidden/>
              </w:rPr>
              <w:fldChar w:fldCharType="separate"/>
            </w:r>
            <w:r w:rsidR="00BD4E4E">
              <w:rPr>
                <w:noProof/>
                <w:webHidden/>
              </w:rPr>
              <w:t>11</w:t>
            </w:r>
            <w:r w:rsidR="00997D5B" w:rsidRPr="00997D5B">
              <w:rPr>
                <w:noProof/>
                <w:webHidden/>
              </w:rPr>
              <w:fldChar w:fldCharType="end"/>
            </w:r>
          </w:hyperlink>
        </w:p>
        <w:p w14:paraId="54C8FACA" w14:textId="22AB7778" w:rsidR="00997D5B" w:rsidRPr="00997D5B" w:rsidRDefault="00FC71BD">
          <w:pPr>
            <w:pStyle w:val="TDC1"/>
            <w:tabs>
              <w:tab w:val="right" w:leader="dot" w:pos="8778"/>
            </w:tabs>
            <w:rPr>
              <w:rFonts w:eastAsiaTheme="minorEastAsia"/>
              <w:noProof/>
            </w:rPr>
          </w:pPr>
          <w:hyperlink w:anchor="_Toc522307360" w:history="1">
            <w:r w:rsidR="00997D5B" w:rsidRPr="00997D5B">
              <w:rPr>
                <w:rStyle w:val="Hipervnculo"/>
                <w:noProof/>
              </w:rPr>
              <w:t>CAPÍTULO II</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_Toc522307360 \h </w:instrText>
            </w:r>
            <w:r w:rsidR="00997D5B" w:rsidRPr="00997D5B">
              <w:rPr>
                <w:noProof/>
                <w:webHidden/>
              </w:rPr>
            </w:r>
            <w:r w:rsidR="00997D5B" w:rsidRPr="00997D5B">
              <w:rPr>
                <w:noProof/>
                <w:webHidden/>
              </w:rPr>
              <w:fldChar w:fldCharType="separate"/>
            </w:r>
            <w:r w:rsidR="00BD4E4E">
              <w:rPr>
                <w:noProof/>
                <w:webHidden/>
              </w:rPr>
              <w:t>12</w:t>
            </w:r>
            <w:r w:rsidR="00997D5B" w:rsidRPr="00997D5B">
              <w:rPr>
                <w:noProof/>
                <w:webHidden/>
              </w:rPr>
              <w:fldChar w:fldCharType="end"/>
            </w:r>
          </w:hyperlink>
        </w:p>
        <w:p w14:paraId="3D49FBDD" w14:textId="203C8895" w:rsidR="00997D5B" w:rsidRPr="00997D5B" w:rsidRDefault="00FC71BD">
          <w:pPr>
            <w:pStyle w:val="TDC1"/>
            <w:tabs>
              <w:tab w:val="left" w:pos="440"/>
              <w:tab w:val="right" w:leader="dot" w:pos="8778"/>
            </w:tabs>
            <w:rPr>
              <w:rFonts w:eastAsiaTheme="minorEastAsia"/>
              <w:noProof/>
            </w:rPr>
          </w:pPr>
          <w:hyperlink w:anchor="_Toc522307361" w:history="1">
            <w:r w:rsidR="00997D5B" w:rsidRPr="00997D5B">
              <w:rPr>
                <w:rStyle w:val="Hipervnculo"/>
                <w:noProof/>
              </w:rPr>
              <w:t>2.</w:t>
            </w:r>
            <w:r w:rsidR="00997D5B" w:rsidRPr="00997D5B">
              <w:rPr>
                <w:rFonts w:eastAsiaTheme="minorEastAsia"/>
                <w:noProof/>
              </w:rPr>
              <w:tab/>
            </w:r>
            <w:r w:rsidR="00997D5B" w:rsidRPr="00997D5B">
              <w:rPr>
                <w:rStyle w:val="Hipervnculo"/>
                <w:noProof/>
              </w:rPr>
              <w:t>CONTEXTUALIZACIÓN.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_Toc522307361 \h </w:instrText>
            </w:r>
            <w:r w:rsidR="00997D5B" w:rsidRPr="00997D5B">
              <w:rPr>
                <w:noProof/>
                <w:webHidden/>
              </w:rPr>
            </w:r>
            <w:r w:rsidR="00997D5B" w:rsidRPr="00997D5B">
              <w:rPr>
                <w:noProof/>
                <w:webHidden/>
              </w:rPr>
              <w:fldChar w:fldCharType="separate"/>
            </w:r>
            <w:r w:rsidR="00BD4E4E">
              <w:rPr>
                <w:noProof/>
                <w:webHidden/>
              </w:rPr>
              <w:t>12</w:t>
            </w:r>
            <w:r w:rsidR="00997D5B" w:rsidRPr="00997D5B">
              <w:rPr>
                <w:noProof/>
                <w:webHidden/>
              </w:rPr>
              <w:fldChar w:fldCharType="end"/>
            </w:r>
          </w:hyperlink>
        </w:p>
        <w:p w14:paraId="5A501703" w14:textId="22045CEA" w:rsidR="00997D5B" w:rsidRPr="00997D5B" w:rsidRDefault="00FC71BD">
          <w:pPr>
            <w:pStyle w:val="TDC1"/>
            <w:tabs>
              <w:tab w:val="left" w:pos="660"/>
              <w:tab w:val="right" w:leader="dot" w:pos="8778"/>
            </w:tabs>
            <w:rPr>
              <w:rFonts w:eastAsiaTheme="minorEastAsia"/>
              <w:noProof/>
            </w:rPr>
          </w:pPr>
          <w:hyperlink w:anchor="_Toc522307362" w:history="1">
            <w:r w:rsidR="00997D5B" w:rsidRPr="00997D5B">
              <w:rPr>
                <w:rStyle w:val="Hipervnculo"/>
                <w:noProof/>
              </w:rPr>
              <w:t>2.1.</w:t>
            </w:r>
            <w:r w:rsidR="00997D5B" w:rsidRPr="00997D5B">
              <w:rPr>
                <w:rFonts w:eastAsiaTheme="minorEastAsia"/>
                <w:noProof/>
              </w:rPr>
              <w:tab/>
            </w:r>
            <w:r w:rsidR="00997D5B" w:rsidRPr="00997D5B">
              <w:rPr>
                <w:rStyle w:val="Hipervnculo"/>
                <w:noProof/>
              </w:rPr>
              <w:t>Marco Teórico.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_Toc522307362 \h </w:instrText>
            </w:r>
            <w:r w:rsidR="00997D5B" w:rsidRPr="00997D5B">
              <w:rPr>
                <w:noProof/>
                <w:webHidden/>
              </w:rPr>
            </w:r>
            <w:r w:rsidR="00997D5B" w:rsidRPr="00997D5B">
              <w:rPr>
                <w:noProof/>
                <w:webHidden/>
              </w:rPr>
              <w:fldChar w:fldCharType="separate"/>
            </w:r>
            <w:r w:rsidR="00BD4E4E">
              <w:rPr>
                <w:noProof/>
                <w:webHidden/>
              </w:rPr>
              <w:t>12</w:t>
            </w:r>
            <w:r w:rsidR="00997D5B" w:rsidRPr="00997D5B">
              <w:rPr>
                <w:noProof/>
                <w:webHidden/>
              </w:rPr>
              <w:fldChar w:fldCharType="end"/>
            </w:r>
          </w:hyperlink>
        </w:p>
        <w:p w14:paraId="4D8FC41A" w14:textId="257684E0" w:rsidR="00997D5B" w:rsidRPr="00997D5B" w:rsidRDefault="00FC71BD">
          <w:pPr>
            <w:pStyle w:val="TDC1"/>
            <w:tabs>
              <w:tab w:val="left" w:pos="880"/>
              <w:tab w:val="right" w:leader="dot" w:pos="8778"/>
            </w:tabs>
            <w:rPr>
              <w:rFonts w:eastAsiaTheme="minorEastAsia"/>
              <w:noProof/>
            </w:rPr>
          </w:pPr>
          <w:hyperlink w:anchor="_Toc522307363" w:history="1">
            <w:r w:rsidR="00997D5B" w:rsidRPr="00997D5B">
              <w:rPr>
                <w:rStyle w:val="Hipervnculo"/>
                <w:noProof/>
              </w:rPr>
              <w:t>2.1.1.</w:t>
            </w:r>
            <w:r w:rsidR="00997D5B" w:rsidRPr="00997D5B">
              <w:rPr>
                <w:rFonts w:eastAsiaTheme="minorEastAsia"/>
                <w:noProof/>
              </w:rPr>
              <w:tab/>
            </w:r>
            <w:r w:rsidR="00997D5B" w:rsidRPr="00997D5B">
              <w:rPr>
                <w:rStyle w:val="Hipervnculo"/>
                <w:noProof/>
              </w:rPr>
              <w:t>Conceptos básicos de auditoría y auditoría de gestión: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_Toc522307363 \h </w:instrText>
            </w:r>
            <w:r w:rsidR="00997D5B" w:rsidRPr="00997D5B">
              <w:rPr>
                <w:noProof/>
                <w:webHidden/>
              </w:rPr>
            </w:r>
            <w:r w:rsidR="00997D5B" w:rsidRPr="00997D5B">
              <w:rPr>
                <w:noProof/>
                <w:webHidden/>
              </w:rPr>
              <w:fldChar w:fldCharType="separate"/>
            </w:r>
            <w:r w:rsidR="00BD4E4E">
              <w:rPr>
                <w:noProof/>
                <w:webHidden/>
              </w:rPr>
              <w:t>12</w:t>
            </w:r>
            <w:r w:rsidR="00997D5B" w:rsidRPr="00997D5B">
              <w:rPr>
                <w:noProof/>
                <w:webHidden/>
              </w:rPr>
              <w:fldChar w:fldCharType="end"/>
            </w:r>
          </w:hyperlink>
        </w:p>
        <w:p w14:paraId="1F62F682" w14:textId="3F874A01" w:rsidR="00997D5B" w:rsidRPr="00997D5B" w:rsidRDefault="00FC71BD">
          <w:pPr>
            <w:pStyle w:val="TDC1"/>
            <w:tabs>
              <w:tab w:val="left" w:pos="880"/>
              <w:tab w:val="right" w:leader="dot" w:pos="8778"/>
            </w:tabs>
            <w:rPr>
              <w:rFonts w:eastAsiaTheme="minorEastAsia"/>
              <w:noProof/>
            </w:rPr>
          </w:pPr>
          <w:hyperlink w:anchor="_Toc522307364" w:history="1">
            <w:r w:rsidR="00997D5B" w:rsidRPr="00997D5B">
              <w:rPr>
                <w:rStyle w:val="Hipervnculo"/>
                <w:noProof/>
              </w:rPr>
              <w:t>2.1.2.</w:t>
            </w:r>
            <w:r w:rsidR="00997D5B" w:rsidRPr="00997D5B">
              <w:rPr>
                <w:rFonts w:eastAsiaTheme="minorEastAsia"/>
                <w:noProof/>
              </w:rPr>
              <w:tab/>
            </w:r>
            <w:r w:rsidR="00997D5B" w:rsidRPr="00997D5B">
              <w:rPr>
                <w:rStyle w:val="Hipervnculo"/>
                <w:noProof/>
              </w:rPr>
              <w:t>Aplicación de auditorías al sector cooperativo: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_Toc522307364 \h </w:instrText>
            </w:r>
            <w:r w:rsidR="00997D5B" w:rsidRPr="00997D5B">
              <w:rPr>
                <w:noProof/>
                <w:webHidden/>
              </w:rPr>
            </w:r>
            <w:r w:rsidR="00997D5B" w:rsidRPr="00997D5B">
              <w:rPr>
                <w:noProof/>
                <w:webHidden/>
              </w:rPr>
              <w:fldChar w:fldCharType="separate"/>
            </w:r>
            <w:r w:rsidR="00BD4E4E">
              <w:rPr>
                <w:noProof/>
                <w:webHidden/>
              </w:rPr>
              <w:t>13</w:t>
            </w:r>
            <w:r w:rsidR="00997D5B" w:rsidRPr="00997D5B">
              <w:rPr>
                <w:noProof/>
                <w:webHidden/>
              </w:rPr>
              <w:fldChar w:fldCharType="end"/>
            </w:r>
          </w:hyperlink>
        </w:p>
        <w:p w14:paraId="3297A3A2" w14:textId="5574F8E4" w:rsidR="00997D5B" w:rsidRPr="00997D5B" w:rsidRDefault="00FC71BD">
          <w:pPr>
            <w:pStyle w:val="TDC1"/>
            <w:tabs>
              <w:tab w:val="left" w:pos="880"/>
              <w:tab w:val="right" w:leader="dot" w:pos="8778"/>
            </w:tabs>
            <w:rPr>
              <w:rFonts w:eastAsiaTheme="minorEastAsia"/>
              <w:noProof/>
            </w:rPr>
          </w:pPr>
          <w:hyperlink w:anchor="_Toc522307365" w:history="1">
            <w:r w:rsidR="00997D5B" w:rsidRPr="00997D5B">
              <w:rPr>
                <w:rStyle w:val="Hipervnculo"/>
                <w:noProof/>
              </w:rPr>
              <w:t>2.1.3.</w:t>
            </w:r>
            <w:r w:rsidR="00997D5B" w:rsidRPr="00997D5B">
              <w:rPr>
                <w:rFonts w:eastAsiaTheme="minorEastAsia"/>
                <w:noProof/>
              </w:rPr>
              <w:tab/>
            </w:r>
            <w:r w:rsidR="00997D5B" w:rsidRPr="00997D5B">
              <w:rPr>
                <w:rStyle w:val="Hipervnculo"/>
                <w:noProof/>
              </w:rPr>
              <w:t>Las cooperativas de ahorro y crédito: definiciones básicas: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_Toc522307365 \h </w:instrText>
            </w:r>
            <w:r w:rsidR="00997D5B" w:rsidRPr="00997D5B">
              <w:rPr>
                <w:noProof/>
                <w:webHidden/>
              </w:rPr>
            </w:r>
            <w:r w:rsidR="00997D5B" w:rsidRPr="00997D5B">
              <w:rPr>
                <w:noProof/>
                <w:webHidden/>
              </w:rPr>
              <w:fldChar w:fldCharType="separate"/>
            </w:r>
            <w:r w:rsidR="00BD4E4E">
              <w:rPr>
                <w:noProof/>
                <w:webHidden/>
              </w:rPr>
              <w:t>15</w:t>
            </w:r>
            <w:r w:rsidR="00997D5B" w:rsidRPr="00997D5B">
              <w:rPr>
                <w:noProof/>
                <w:webHidden/>
              </w:rPr>
              <w:fldChar w:fldCharType="end"/>
            </w:r>
          </w:hyperlink>
        </w:p>
        <w:p w14:paraId="7E6D3F7C" w14:textId="714EA2F7" w:rsidR="00997D5B" w:rsidRPr="00997D5B" w:rsidRDefault="00FC71BD">
          <w:pPr>
            <w:pStyle w:val="TDC1"/>
            <w:tabs>
              <w:tab w:val="left" w:pos="880"/>
              <w:tab w:val="right" w:leader="dot" w:pos="8778"/>
            </w:tabs>
            <w:rPr>
              <w:rFonts w:eastAsiaTheme="minorEastAsia"/>
              <w:noProof/>
            </w:rPr>
          </w:pPr>
          <w:hyperlink w:anchor="_Toc522307366" w:history="1">
            <w:r w:rsidR="00997D5B" w:rsidRPr="00997D5B">
              <w:rPr>
                <w:rStyle w:val="Hipervnculo"/>
                <w:noProof/>
              </w:rPr>
              <w:t>2.1.4.</w:t>
            </w:r>
            <w:r w:rsidR="00997D5B" w:rsidRPr="00997D5B">
              <w:rPr>
                <w:rFonts w:eastAsiaTheme="minorEastAsia"/>
                <w:noProof/>
              </w:rPr>
              <w:tab/>
            </w:r>
            <w:r w:rsidR="00997D5B" w:rsidRPr="00997D5B">
              <w:rPr>
                <w:rStyle w:val="Hipervnculo"/>
                <w:noProof/>
              </w:rPr>
              <w:t>Cooperativa de Ahorro y Crédito 15 de abril: Proceso de Captaciones: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_Toc522307366 \h </w:instrText>
            </w:r>
            <w:r w:rsidR="00997D5B" w:rsidRPr="00997D5B">
              <w:rPr>
                <w:noProof/>
                <w:webHidden/>
              </w:rPr>
            </w:r>
            <w:r w:rsidR="00997D5B" w:rsidRPr="00997D5B">
              <w:rPr>
                <w:noProof/>
                <w:webHidden/>
              </w:rPr>
              <w:fldChar w:fldCharType="separate"/>
            </w:r>
            <w:r w:rsidR="00BD4E4E">
              <w:rPr>
                <w:noProof/>
                <w:webHidden/>
              </w:rPr>
              <w:t>15</w:t>
            </w:r>
            <w:r w:rsidR="00997D5B" w:rsidRPr="00997D5B">
              <w:rPr>
                <w:noProof/>
                <w:webHidden/>
              </w:rPr>
              <w:fldChar w:fldCharType="end"/>
            </w:r>
          </w:hyperlink>
        </w:p>
        <w:p w14:paraId="40297CBF" w14:textId="4708DAE7" w:rsidR="00997D5B" w:rsidRPr="00997D5B" w:rsidRDefault="00FC71BD">
          <w:pPr>
            <w:pStyle w:val="TDC1"/>
            <w:tabs>
              <w:tab w:val="left" w:pos="660"/>
              <w:tab w:val="right" w:leader="dot" w:pos="8778"/>
            </w:tabs>
            <w:rPr>
              <w:rFonts w:eastAsiaTheme="minorEastAsia"/>
              <w:noProof/>
            </w:rPr>
          </w:pPr>
          <w:hyperlink w:anchor="_Toc522307367" w:history="1">
            <w:r w:rsidR="00997D5B" w:rsidRPr="00997D5B">
              <w:rPr>
                <w:rStyle w:val="Hipervnculo"/>
                <w:noProof/>
              </w:rPr>
              <w:t>2.2.</w:t>
            </w:r>
            <w:r w:rsidR="00997D5B" w:rsidRPr="00997D5B">
              <w:rPr>
                <w:rFonts w:eastAsiaTheme="minorEastAsia"/>
                <w:noProof/>
              </w:rPr>
              <w:tab/>
            </w:r>
            <w:r w:rsidR="00997D5B" w:rsidRPr="00997D5B">
              <w:rPr>
                <w:rStyle w:val="Hipervnculo"/>
                <w:noProof/>
              </w:rPr>
              <w:t>Marco Conceptual.</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_Toc522307367 \h </w:instrText>
            </w:r>
            <w:r w:rsidR="00997D5B" w:rsidRPr="00997D5B">
              <w:rPr>
                <w:noProof/>
                <w:webHidden/>
              </w:rPr>
            </w:r>
            <w:r w:rsidR="00997D5B" w:rsidRPr="00997D5B">
              <w:rPr>
                <w:noProof/>
                <w:webHidden/>
              </w:rPr>
              <w:fldChar w:fldCharType="separate"/>
            </w:r>
            <w:r w:rsidR="00BD4E4E">
              <w:rPr>
                <w:noProof/>
                <w:webHidden/>
              </w:rPr>
              <w:t>16</w:t>
            </w:r>
            <w:r w:rsidR="00997D5B" w:rsidRPr="00997D5B">
              <w:rPr>
                <w:noProof/>
                <w:webHidden/>
              </w:rPr>
              <w:fldChar w:fldCharType="end"/>
            </w:r>
          </w:hyperlink>
        </w:p>
        <w:p w14:paraId="12A3793E" w14:textId="7EC5E8D0" w:rsidR="00997D5B" w:rsidRPr="00997D5B" w:rsidRDefault="00FC71BD">
          <w:pPr>
            <w:pStyle w:val="TDC1"/>
            <w:tabs>
              <w:tab w:val="left" w:pos="660"/>
              <w:tab w:val="right" w:leader="dot" w:pos="8778"/>
            </w:tabs>
            <w:rPr>
              <w:rFonts w:eastAsiaTheme="minorEastAsia"/>
              <w:noProof/>
            </w:rPr>
          </w:pPr>
          <w:hyperlink w:anchor="_Toc522307368" w:history="1">
            <w:r w:rsidR="00997D5B" w:rsidRPr="00997D5B">
              <w:rPr>
                <w:rStyle w:val="Hipervnculo"/>
                <w:noProof/>
              </w:rPr>
              <w:t>2.3.</w:t>
            </w:r>
            <w:r w:rsidR="00997D5B" w:rsidRPr="00997D5B">
              <w:rPr>
                <w:rFonts w:eastAsiaTheme="minorEastAsia"/>
                <w:noProof/>
              </w:rPr>
              <w:tab/>
            </w:r>
            <w:r w:rsidR="00997D5B" w:rsidRPr="00997D5B">
              <w:rPr>
                <w:rStyle w:val="Hipervnculo"/>
                <w:noProof/>
              </w:rPr>
              <w:t>Marco Legal.</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_Toc522307368 \h </w:instrText>
            </w:r>
            <w:r w:rsidR="00997D5B" w:rsidRPr="00997D5B">
              <w:rPr>
                <w:noProof/>
                <w:webHidden/>
              </w:rPr>
            </w:r>
            <w:r w:rsidR="00997D5B" w:rsidRPr="00997D5B">
              <w:rPr>
                <w:noProof/>
                <w:webHidden/>
              </w:rPr>
              <w:fldChar w:fldCharType="separate"/>
            </w:r>
            <w:r w:rsidR="00BD4E4E">
              <w:rPr>
                <w:noProof/>
                <w:webHidden/>
              </w:rPr>
              <w:t>22</w:t>
            </w:r>
            <w:r w:rsidR="00997D5B" w:rsidRPr="00997D5B">
              <w:rPr>
                <w:noProof/>
                <w:webHidden/>
              </w:rPr>
              <w:fldChar w:fldCharType="end"/>
            </w:r>
          </w:hyperlink>
        </w:p>
        <w:p w14:paraId="246EE870" w14:textId="47066F28" w:rsidR="00997D5B" w:rsidRPr="00997D5B" w:rsidRDefault="00FC71BD">
          <w:pPr>
            <w:pStyle w:val="TDC1"/>
            <w:tabs>
              <w:tab w:val="left" w:pos="660"/>
              <w:tab w:val="right" w:leader="dot" w:pos="8778"/>
            </w:tabs>
            <w:rPr>
              <w:rFonts w:eastAsiaTheme="minorEastAsia"/>
              <w:noProof/>
            </w:rPr>
          </w:pPr>
          <w:hyperlink w:anchor="_Toc522307369" w:history="1">
            <w:r w:rsidR="00997D5B" w:rsidRPr="00997D5B">
              <w:rPr>
                <w:rStyle w:val="Hipervnculo"/>
                <w:noProof/>
              </w:rPr>
              <w:t>2.4.</w:t>
            </w:r>
            <w:r w:rsidR="00997D5B" w:rsidRPr="00997D5B">
              <w:rPr>
                <w:rFonts w:eastAsiaTheme="minorEastAsia"/>
                <w:noProof/>
              </w:rPr>
              <w:tab/>
            </w:r>
            <w:r w:rsidR="00997D5B" w:rsidRPr="00997D5B">
              <w:rPr>
                <w:rStyle w:val="Hipervnculo"/>
                <w:noProof/>
              </w:rPr>
              <w:t>Variables.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_Toc522307369 \h </w:instrText>
            </w:r>
            <w:r w:rsidR="00997D5B" w:rsidRPr="00997D5B">
              <w:rPr>
                <w:noProof/>
                <w:webHidden/>
              </w:rPr>
            </w:r>
            <w:r w:rsidR="00997D5B" w:rsidRPr="00997D5B">
              <w:rPr>
                <w:noProof/>
                <w:webHidden/>
              </w:rPr>
              <w:fldChar w:fldCharType="separate"/>
            </w:r>
            <w:r w:rsidR="00BD4E4E">
              <w:rPr>
                <w:noProof/>
                <w:webHidden/>
              </w:rPr>
              <w:t>30</w:t>
            </w:r>
            <w:r w:rsidR="00997D5B" w:rsidRPr="00997D5B">
              <w:rPr>
                <w:noProof/>
                <w:webHidden/>
              </w:rPr>
              <w:fldChar w:fldCharType="end"/>
            </w:r>
          </w:hyperlink>
        </w:p>
        <w:p w14:paraId="4DD7CAE8" w14:textId="113D561C" w:rsidR="00997D5B" w:rsidRPr="00997D5B" w:rsidRDefault="00FC71BD">
          <w:pPr>
            <w:pStyle w:val="TDC1"/>
            <w:tabs>
              <w:tab w:val="left" w:pos="880"/>
              <w:tab w:val="right" w:leader="dot" w:pos="8778"/>
            </w:tabs>
            <w:rPr>
              <w:rFonts w:eastAsiaTheme="minorEastAsia"/>
              <w:noProof/>
            </w:rPr>
          </w:pPr>
          <w:hyperlink w:anchor="_Toc522307370" w:history="1">
            <w:r w:rsidR="00997D5B" w:rsidRPr="00997D5B">
              <w:rPr>
                <w:rStyle w:val="Hipervnculo"/>
                <w:noProof/>
              </w:rPr>
              <w:t>2.4.1.</w:t>
            </w:r>
            <w:r w:rsidR="00997D5B" w:rsidRPr="00997D5B">
              <w:rPr>
                <w:rFonts w:eastAsiaTheme="minorEastAsia"/>
                <w:noProof/>
              </w:rPr>
              <w:tab/>
            </w:r>
            <w:r w:rsidR="00997D5B" w:rsidRPr="00997D5B">
              <w:rPr>
                <w:rStyle w:val="Hipervnculo"/>
                <w:noProof/>
              </w:rPr>
              <w:t>Variable independiente:</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_Toc522307370 \h </w:instrText>
            </w:r>
            <w:r w:rsidR="00997D5B" w:rsidRPr="00997D5B">
              <w:rPr>
                <w:noProof/>
                <w:webHidden/>
              </w:rPr>
            </w:r>
            <w:r w:rsidR="00997D5B" w:rsidRPr="00997D5B">
              <w:rPr>
                <w:noProof/>
                <w:webHidden/>
              </w:rPr>
              <w:fldChar w:fldCharType="separate"/>
            </w:r>
            <w:r w:rsidR="00BD4E4E">
              <w:rPr>
                <w:noProof/>
                <w:webHidden/>
              </w:rPr>
              <w:t>30</w:t>
            </w:r>
            <w:r w:rsidR="00997D5B" w:rsidRPr="00997D5B">
              <w:rPr>
                <w:noProof/>
                <w:webHidden/>
              </w:rPr>
              <w:fldChar w:fldCharType="end"/>
            </w:r>
          </w:hyperlink>
        </w:p>
        <w:p w14:paraId="6A90054A" w14:textId="703AAE76" w:rsidR="00997D5B" w:rsidRPr="00997D5B" w:rsidRDefault="00FC71BD">
          <w:pPr>
            <w:pStyle w:val="TDC1"/>
            <w:tabs>
              <w:tab w:val="left" w:pos="880"/>
              <w:tab w:val="right" w:leader="dot" w:pos="8778"/>
            </w:tabs>
            <w:rPr>
              <w:rFonts w:eastAsiaTheme="minorEastAsia"/>
              <w:noProof/>
            </w:rPr>
          </w:pPr>
          <w:hyperlink w:anchor="_Toc522307371" w:history="1">
            <w:r w:rsidR="00997D5B" w:rsidRPr="00997D5B">
              <w:rPr>
                <w:rStyle w:val="Hipervnculo"/>
                <w:noProof/>
              </w:rPr>
              <w:t>2.4.2.</w:t>
            </w:r>
            <w:r w:rsidR="00997D5B" w:rsidRPr="00997D5B">
              <w:rPr>
                <w:rFonts w:eastAsiaTheme="minorEastAsia"/>
                <w:noProof/>
              </w:rPr>
              <w:tab/>
            </w:r>
            <w:r w:rsidR="00997D5B" w:rsidRPr="00997D5B">
              <w:rPr>
                <w:rStyle w:val="Hipervnculo"/>
                <w:noProof/>
              </w:rPr>
              <w:t>Variable dependiente:</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_Toc522307371 \h </w:instrText>
            </w:r>
            <w:r w:rsidR="00997D5B" w:rsidRPr="00997D5B">
              <w:rPr>
                <w:noProof/>
                <w:webHidden/>
              </w:rPr>
            </w:r>
            <w:r w:rsidR="00997D5B" w:rsidRPr="00997D5B">
              <w:rPr>
                <w:noProof/>
                <w:webHidden/>
              </w:rPr>
              <w:fldChar w:fldCharType="separate"/>
            </w:r>
            <w:r w:rsidR="00BD4E4E">
              <w:rPr>
                <w:noProof/>
                <w:webHidden/>
              </w:rPr>
              <w:t>30</w:t>
            </w:r>
            <w:r w:rsidR="00997D5B" w:rsidRPr="00997D5B">
              <w:rPr>
                <w:noProof/>
                <w:webHidden/>
              </w:rPr>
              <w:fldChar w:fldCharType="end"/>
            </w:r>
          </w:hyperlink>
        </w:p>
        <w:p w14:paraId="3227CE03" w14:textId="4589B75B" w:rsidR="00997D5B" w:rsidRPr="00997D5B" w:rsidRDefault="00FC71BD">
          <w:pPr>
            <w:pStyle w:val="TDC1"/>
            <w:tabs>
              <w:tab w:val="left" w:pos="660"/>
              <w:tab w:val="right" w:leader="dot" w:pos="8778"/>
            </w:tabs>
            <w:rPr>
              <w:rFonts w:eastAsiaTheme="minorEastAsia"/>
              <w:noProof/>
            </w:rPr>
          </w:pPr>
          <w:hyperlink w:anchor="_Toc522307372" w:history="1">
            <w:r w:rsidR="00997D5B" w:rsidRPr="00997D5B">
              <w:rPr>
                <w:rStyle w:val="Hipervnculo"/>
                <w:noProof/>
              </w:rPr>
              <w:t>2.5.</w:t>
            </w:r>
            <w:r w:rsidR="00997D5B" w:rsidRPr="00997D5B">
              <w:rPr>
                <w:rFonts w:eastAsiaTheme="minorEastAsia"/>
                <w:noProof/>
              </w:rPr>
              <w:tab/>
            </w:r>
            <w:r w:rsidR="00997D5B" w:rsidRPr="00997D5B">
              <w:rPr>
                <w:rStyle w:val="Hipervnculo"/>
                <w:noProof/>
              </w:rPr>
              <w:t>Operacionalización de las variables.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_Toc522307372 \h </w:instrText>
            </w:r>
            <w:r w:rsidR="00997D5B" w:rsidRPr="00997D5B">
              <w:rPr>
                <w:noProof/>
                <w:webHidden/>
              </w:rPr>
            </w:r>
            <w:r w:rsidR="00997D5B" w:rsidRPr="00997D5B">
              <w:rPr>
                <w:noProof/>
                <w:webHidden/>
              </w:rPr>
              <w:fldChar w:fldCharType="separate"/>
            </w:r>
            <w:r w:rsidR="00BD4E4E">
              <w:rPr>
                <w:noProof/>
                <w:webHidden/>
              </w:rPr>
              <w:t>31</w:t>
            </w:r>
            <w:r w:rsidR="00997D5B" w:rsidRPr="00997D5B">
              <w:rPr>
                <w:noProof/>
                <w:webHidden/>
              </w:rPr>
              <w:fldChar w:fldCharType="end"/>
            </w:r>
          </w:hyperlink>
        </w:p>
        <w:p w14:paraId="3C1712AC" w14:textId="2FCE2B99" w:rsidR="00997D5B" w:rsidRPr="00997D5B" w:rsidRDefault="00FC71BD">
          <w:pPr>
            <w:pStyle w:val="TDC1"/>
            <w:tabs>
              <w:tab w:val="left" w:pos="880"/>
              <w:tab w:val="right" w:leader="dot" w:pos="8778"/>
            </w:tabs>
            <w:rPr>
              <w:rFonts w:eastAsiaTheme="minorEastAsia"/>
              <w:noProof/>
            </w:rPr>
          </w:pPr>
          <w:hyperlink w:anchor="_Toc522307373" w:history="1">
            <w:r w:rsidR="00997D5B" w:rsidRPr="00997D5B">
              <w:rPr>
                <w:rStyle w:val="Hipervnculo"/>
                <w:noProof/>
              </w:rPr>
              <w:t>2.5.1.</w:t>
            </w:r>
            <w:r w:rsidR="00997D5B" w:rsidRPr="00997D5B">
              <w:rPr>
                <w:rFonts w:eastAsiaTheme="minorEastAsia"/>
                <w:noProof/>
              </w:rPr>
              <w:tab/>
            </w:r>
            <w:r w:rsidR="00997D5B" w:rsidRPr="00997D5B">
              <w:rPr>
                <w:rStyle w:val="Hipervnculo"/>
                <w:noProof/>
              </w:rPr>
              <w:t>Variable independiente: Auditoría de gestión.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_Toc522307373 \h </w:instrText>
            </w:r>
            <w:r w:rsidR="00997D5B" w:rsidRPr="00997D5B">
              <w:rPr>
                <w:noProof/>
                <w:webHidden/>
              </w:rPr>
            </w:r>
            <w:r w:rsidR="00997D5B" w:rsidRPr="00997D5B">
              <w:rPr>
                <w:noProof/>
                <w:webHidden/>
              </w:rPr>
              <w:fldChar w:fldCharType="separate"/>
            </w:r>
            <w:r w:rsidR="00BD4E4E">
              <w:rPr>
                <w:noProof/>
                <w:webHidden/>
              </w:rPr>
              <w:t>31</w:t>
            </w:r>
            <w:r w:rsidR="00997D5B" w:rsidRPr="00997D5B">
              <w:rPr>
                <w:noProof/>
                <w:webHidden/>
              </w:rPr>
              <w:fldChar w:fldCharType="end"/>
            </w:r>
          </w:hyperlink>
        </w:p>
        <w:p w14:paraId="5C341232" w14:textId="1AE8E78A" w:rsidR="00997D5B" w:rsidRPr="00997D5B" w:rsidRDefault="00FC71BD">
          <w:pPr>
            <w:pStyle w:val="TDC1"/>
            <w:tabs>
              <w:tab w:val="left" w:pos="880"/>
              <w:tab w:val="right" w:leader="dot" w:pos="8778"/>
            </w:tabs>
            <w:rPr>
              <w:rFonts w:eastAsiaTheme="minorEastAsia"/>
              <w:noProof/>
            </w:rPr>
          </w:pPr>
          <w:hyperlink w:anchor="_Toc522307374" w:history="1">
            <w:r w:rsidR="00997D5B" w:rsidRPr="00997D5B">
              <w:rPr>
                <w:rStyle w:val="Hipervnculo"/>
                <w:noProof/>
              </w:rPr>
              <w:t>2.5.2.</w:t>
            </w:r>
            <w:r w:rsidR="00997D5B" w:rsidRPr="00997D5B">
              <w:rPr>
                <w:rFonts w:eastAsiaTheme="minorEastAsia"/>
                <w:noProof/>
              </w:rPr>
              <w:tab/>
            </w:r>
            <w:r w:rsidR="00997D5B" w:rsidRPr="00997D5B">
              <w:rPr>
                <w:rStyle w:val="Hipervnculo"/>
                <w:noProof/>
              </w:rPr>
              <w:t>Variable independiente: Captación de depósitos.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_Toc522307374 \h </w:instrText>
            </w:r>
            <w:r w:rsidR="00997D5B" w:rsidRPr="00997D5B">
              <w:rPr>
                <w:noProof/>
                <w:webHidden/>
              </w:rPr>
            </w:r>
            <w:r w:rsidR="00997D5B" w:rsidRPr="00997D5B">
              <w:rPr>
                <w:noProof/>
                <w:webHidden/>
              </w:rPr>
              <w:fldChar w:fldCharType="separate"/>
            </w:r>
            <w:r w:rsidR="00BD4E4E">
              <w:rPr>
                <w:noProof/>
                <w:webHidden/>
              </w:rPr>
              <w:t>32</w:t>
            </w:r>
            <w:r w:rsidR="00997D5B" w:rsidRPr="00997D5B">
              <w:rPr>
                <w:noProof/>
                <w:webHidden/>
              </w:rPr>
              <w:fldChar w:fldCharType="end"/>
            </w:r>
          </w:hyperlink>
        </w:p>
        <w:p w14:paraId="54AAED77" w14:textId="564C7744" w:rsidR="00997D5B" w:rsidRPr="00997D5B" w:rsidRDefault="00FC71BD">
          <w:pPr>
            <w:pStyle w:val="TDC1"/>
            <w:tabs>
              <w:tab w:val="right" w:leader="dot" w:pos="8778"/>
            </w:tabs>
            <w:rPr>
              <w:rFonts w:eastAsiaTheme="minorEastAsia"/>
              <w:noProof/>
            </w:rPr>
          </w:pPr>
          <w:hyperlink w:anchor="_Toc522307375" w:history="1">
            <w:r w:rsidR="00997D5B" w:rsidRPr="00997D5B">
              <w:rPr>
                <w:rStyle w:val="Hipervnculo"/>
                <w:noProof/>
              </w:rPr>
              <w:t>CAPÍTULO III</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_Toc522307375 \h </w:instrText>
            </w:r>
            <w:r w:rsidR="00997D5B" w:rsidRPr="00997D5B">
              <w:rPr>
                <w:noProof/>
                <w:webHidden/>
              </w:rPr>
            </w:r>
            <w:r w:rsidR="00997D5B" w:rsidRPr="00997D5B">
              <w:rPr>
                <w:noProof/>
                <w:webHidden/>
              </w:rPr>
              <w:fldChar w:fldCharType="separate"/>
            </w:r>
            <w:r w:rsidR="00BD4E4E">
              <w:rPr>
                <w:noProof/>
                <w:webHidden/>
              </w:rPr>
              <w:t>33</w:t>
            </w:r>
            <w:r w:rsidR="00997D5B" w:rsidRPr="00997D5B">
              <w:rPr>
                <w:noProof/>
                <w:webHidden/>
              </w:rPr>
              <w:fldChar w:fldCharType="end"/>
            </w:r>
          </w:hyperlink>
        </w:p>
        <w:p w14:paraId="3C64DE40" w14:textId="5F30DC86" w:rsidR="00997D5B" w:rsidRPr="00997D5B" w:rsidRDefault="00FC71BD">
          <w:pPr>
            <w:pStyle w:val="TDC1"/>
            <w:tabs>
              <w:tab w:val="left" w:pos="440"/>
              <w:tab w:val="right" w:leader="dot" w:pos="8778"/>
            </w:tabs>
            <w:rPr>
              <w:rFonts w:eastAsiaTheme="minorEastAsia"/>
              <w:noProof/>
            </w:rPr>
          </w:pPr>
          <w:hyperlink w:anchor="_Toc522307376" w:history="1">
            <w:r w:rsidR="00997D5B" w:rsidRPr="00997D5B">
              <w:rPr>
                <w:rStyle w:val="Hipervnculo"/>
                <w:noProof/>
              </w:rPr>
              <w:t>3.</w:t>
            </w:r>
            <w:r w:rsidR="00997D5B" w:rsidRPr="00997D5B">
              <w:rPr>
                <w:rFonts w:eastAsiaTheme="minorEastAsia"/>
                <w:noProof/>
              </w:rPr>
              <w:tab/>
            </w:r>
            <w:r w:rsidR="00997D5B" w:rsidRPr="00997D5B">
              <w:rPr>
                <w:rStyle w:val="Hipervnculo"/>
                <w:noProof/>
              </w:rPr>
              <w:t>MARCO METODOLÓGICO.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_Toc522307376 \h </w:instrText>
            </w:r>
            <w:r w:rsidR="00997D5B" w:rsidRPr="00997D5B">
              <w:rPr>
                <w:noProof/>
                <w:webHidden/>
              </w:rPr>
            </w:r>
            <w:r w:rsidR="00997D5B" w:rsidRPr="00997D5B">
              <w:rPr>
                <w:noProof/>
                <w:webHidden/>
              </w:rPr>
              <w:fldChar w:fldCharType="separate"/>
            </w:r>
            <w:r w:rsidR="00BD4E4E">
              <w:rPr>
                <w:noProof/>
                <w:webHidden/>
              </w:rPr>
              <w:t>33</w:t>
            </w:r>
            <w:r w:rsidR="00997D5B" w:rsidRPr="00997D5B">
              <w:rPr>
                <w:noProof/>
                <w:webHidden/>
              </w:rPr>
              <w:fldChar w:fldCharType="end"/>
            </w:r>
          </w:hyperlink>
        </w:p>
        <w:p w14:paraId="04AF05EF" w14:textId="5224B916" w:rsidR="00997D5B" w:rsidRPr="00997D5B" w:rsidRDefault="00FC71BD">
          <w:pPr>
            <w:pStyle w:val="TDC1"/>
            <w:tabs>
              <w:tab w:val="left" w:pos="660"/>
              <w:tab w:val="right" w:leader="dot" w:pos="8778"/>
            </w:tabs>
            <w:rPr>
              <w:rFonts w:eastAsiaTheme="minorEastAsia"/>
              <w:noProof/>
            </w:rPr>
          </w:pPr>
          <w:hyperlink w:anchor="_Toc522307377" w:history="1">
            <w:r w:rsidR="00997D5B" w:rsidRPr="00997D5B">
              <w:rPr>
                <w:rStyle w:val="Hipervnculo"/>
                <w:noProof/>
              </w:rPr>
              <w:t>3.1.</w:t>
            </w:r>
            <w:r w:rsidR="00997D5B" w:rsidRPr="00997D5B">
              <w:rPr>
                <w:rFonts w:eastAsiaTheme="minorEastAsia"/>
                <w:noProof/>
              </w:rPr>
              <w:tab/>
            </w:r>
            <w:r w:rsidR="00997D5B" w:rsidRPr="00997D5B">
              <w:rPr>
                <w:rStyle w:val="Hipervnculo"/>
                <w:noProof/>
              </w:rPr>
              <w:t>Plan de investigación.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_Toc522307377 \h </w:instrText>
            </w:r>
            <w:r w:rsidR="00997D5B" w:rsidRPr="00997D5B">
              <w:rPr>
                <w:noProof/>
                <w:webHidden/>
              </w:rPr>
            </w:r>
            <w:r w:rsidR="00997D5B" w:rsidRPr="00997D5B">
              <w:rPr>
                <w:noProof/>
                <w:webHidden/>
              </w:rPr>
              <w:fldChar w:fldCharType="separate"/>
            </w:r>
            <w:r w:rsidR="00BD4E4E">
              <w:rPr>
                <w:noProof/>
                <w:webHidden/>
              </w:rPr>
              <w:t>33</w:t>
            </w:r>
            <w:r w:rsidR="00997D5B" w:rsidRPr="00997D5B">
              <w:rPr>
                <w:noProof/>
                <w:webHidden/>
              </w:rPr>
              <w:fldChar w:fldCharType="end"/>
            </w:r>
          </w:hyperlink>
        </w:p>
        <w:p w14:paraId="49835CA5" w14:textId="76600127" w:rsidR="00997D5B" w:rsidRPr="00997D5B" w:rsidRDefault="00FC71BD">
          <w:pPr>
            <w:pStyle w:val="TDC1"/>
            <w:tabs>
              <w:tab w:val="left" w:pos="660"/>
              <w:tab w:val="right" w:leader="dot" w:pos="8778"/>
            </w:tabs>
            <w:rPr>
              <w:rFonts w:eastAsiaTheme="minorEastAsia"/>
              <w:noProof/>
            </w:rPr>
          </w:pPr>
          <w:hyperlink w:anchor="_Toc522307378" w:history="1">
            <w:r w:rsidR="00997D5B" w:rsidRPr="00997D5B">
              <w:rPr>
                <w:rStyle w:val="Hipervnculo"/>
                <w:noProof/>
              </w:rPr>
              <w:t>3.2.</w:t>
            </w:r>
            <w:r w:rsidR="00997D5B" w:rsidRPr="00997D5B">
              <w:rPr>
                <w:rFonts w:eastAsiaTheme="minorEastAsia"/>
                <w:noProof/>
              </w:rPr>
              <w:tab/>
            </w:r>
            <w:r w:rsidR="00997D5B" w:rsidRPr="00997D5B">
              <w:rPr>
                <w:rStyle w:val="Hipervnculo"/>
                <w:noProof/>
              </w:rPr>
              <w:t>Tipos de investigación.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_Toc522307378 \h </w:instrText>
            </w:r>
            <w:r w:rsidR="00997D5B" w:rsidRPr="00997D5B">
              <w:rPr>
                <w:noProof/>
                <w:webHidden/>
              </w:rPr>
            </w:r>
            <w:r w:rsidR="00997D5B" w:rsidRPr="00997D5B">
              <w:rPr>
                <w:noProof/>
                <w:webHidden/>
              </w:rPr>
              <w:fldChar w:fldCharType="separate"/>
            </w:r>
            <w:r w:rsidR="00BD4E4E">
              <w:rPr>
                <w:noProof/>
                <w:webHidden/>
              </w:rPr>
              <w:t>33</w:t>
            </w:r>
            <w:r w:rsidR="00997D5B" w:rsidRPr="00997D5B">
              <w:rPr>
                <w:noProof/>
                <w:webHidden/>
              </w:rPr>
              <w:fldChar w:fldCharType="end"/>
            </w:r>
          </w:hyperlink>
        </w:p>
        <w:p w14:paraId="4F85EFF8" w14:textId="4E498D73" w:rsidR="00997D5B" w:rsidRPr="00997D5B" w:rsidRDefault="00FC71BD">
          <w:pPr>
            <w:pStyle w:val="TDC1"/>
            <w:tabs>
              <w:tab w:val="left" w:pos="660"/>
              <w:tab w:val="right" w:leader="dot" w:pos="8778"/>
            </w:tabs>
            <w:rPr>
              <w:rFonts w:eastAsiaTheme="minorEastAsia"/>
              <w:noProof/>
            </w:rPr>
          </w:pPr>
          <w:hyperlink w:anchor="_Toc522307379" w:history="1">
            <w:r w:rsidR="00997D5B" w:rsidRPr="00997D5B">
              <w:rPr>
                <w:rStyle w:val="Hipervnculo"/>
                <w:noProof/>
              </w:rPr>
              <w:t>3.3.</w:t>
            </w:r>
            <w:r w:rsidR="00997D5B" w:rsidRPr="00997D5B">
              <w:rPr>
                <w:rFonts w:eastAsiaTheme="minorEastAsia"/>
                <w:noProof/>
              </w:rPr>
              <w:tab/>
            </w:r>
            <w:r w:rsidR="00997D5B" w:rsidRPr="00997D5B">
              <w:rPr>
                <w:rStyle w:val="Hipervnculo"/>
                <w:noProof/>
              </w:rPr>
              <w:t>Fuentes de investigación.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_Toc522307379 \h </w:instrText>
            </w:r>
            <w:r w:rsidR="00997D5B" w:rsidRPr="00997D5B">
              <w:rPr>
                <w:noProof/>
                <w:webHidden/>
              </w:rPr>
            </w:r>
            <w:r w:rsidR="00997D5B" w:rsidRPr="00997D5B">
              <w:rPr>
                <w:noProof/>
                <w:webHidden/>
              </w:rPr>
              <w:fldChar w:fldCharType="separate"/>
            </w:r>
            <w:r w:rsidR="00BD4E4E">
              <w:rPr>
                <w:noProof/>
                <w:webHidden/>
              </w:rPr>
              <w:t>34</w:t>
            </w:r>
            <w:r w:rsidR="00997D5B" w:rsidRPr="00997D5B">
              <w:rPr>
                <w:noProof/>
                <w:webHidden/>
              </w:rPr>
              <w:fldChar w:fldCharType="end"/>
            </w:r>
          </w:hyperlink>
        </w:p>
        <w:p w14:paraId="6053E89D" w14:textId="621D4B2F" w:rsidR="00997D5B" w:rsidRPr="00997D5B" w:rsidRDefault="00FC71BD">
          <w:pPr>
            <w:pStyle w:val="TDC1"/>
            <w:tabs>
              <w:tab w:val="left" w:pos="660"/>
              <w:tab w:val="right" w:leader="dot" w:pos="8778"/>
            </w:tabs>
            <w:rPr>
              <w:rFonts w:eastAsiaTheme="minorEastAsia"/>
              <w:noProof/>
            </w:rPr>
          </w:pPr>
          <w:hyperlink w:anchor="_Toc522307380" w:history="1">
            <w:r w:rsidR="00997D5B" w:rsidRPr="00997D5B">
              <w:rPr>
                <w:rStyle w:val="Hipervnculo"/>
                <w:noProof/>
              </w:rPr>
              <w:t>3.4.</w:t>
            </w:r>
            <w:r w:rsidR="00997D5B" w:rsidRPr="00997D5B">
              <w:rPr>
                <w:rFonts w:eastAsiaTheme="minorEastAsia"/>
                <w:noProof/>
              </w:rPr>
              <w:tab/>
            </w:r>
            <w:r w:rsidR="00997D5B" w:rsidRPr="00997D5B">
              <w:rPr>
                <w:rStyle w:val="Hipervnculo"/>
                <w:noProof/>
              </w:rPr>
              <w:t>Población.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_Toc522307380 \h </w:instrText>
            </w:r>
            <w:r w:rsidR="00997D5B" w:rsidRPr="00997D5B">
              <w:rPr>
                <w:noProof/>
                <w:webHidden/>
              </w:rPr>
            </w:r>
            <w:r w:rsidR="00997D5B" w:rsidRPr="00997D5B">
              <w:rPr>
                <w:noProof/>
                <w:webHidden/>
              </w:rPr>
              <w:fldChar w:fldCharType="separate"/>
            </w:r>
            <w:r w:rsidR="00BD4E4E">
              <w:rPr>
                <w:noProof/>
                <w:webHidden/>
              </w:rPr>
              <w:t>35</w:t>
            </w:r>
            <w:r w:rsidR="00997D5B" w:rsidRPr="00997D5B">
              <w:rPr>
                <w:noProof/>
                <w:webHidden/>
              </w:rPr>
              <w:fldChar w:fldCharType="end"/>
            </w:r>
          </w:hyperlink>
        </w:p>
        <w:p w14:paraId="0E0FC1FB" w14:textId="05B181E3" w:rsidR="00997D5B" w:rsidRPr="00997D5B" w:rsidRDefault="00FC71BD">
          <w:pPr>
            <w:pStyle w:val="TDC1"/>
            <w:tabs>
              <w:tab w:val="left" w:pos="660"/>
              <w:tab w:val="right" w:leader="dot" w:pos="8778"/>
            </w:tabs>
            <w:rPr>
              <w:rFonts w:eastAsiaTheme="minorEastAsia"/>
              <w:noProof/>
            </w:rPr>
          </w:pPr>
          <w:hyperlink w:anchor="_Toc522307381" w:history="1">
            <w:r w:rsidR="00997D5B" w:rsidRPr="00997D5B">
              <w:rPr>
                <w:rStyle w:val="Hipervnculo"/>
                <w:noProof/>
              </w:rPr>
              <w:t>3.5.</w:t>
            </w:r>
            <w:r w:rsidR="00997D5B" w:rsidRPr="00997D5B">
              <w:rPr>
                <w:rFonts w:eastAsiaTheme="minorEastAsia"/>
                <w:noProof/>
              </w:rPr>
              <w:tab/>
            </w:r>
            <w:r w:rsidR="00997D5B" w:rsidRPr="00997D5B">
              <w:rPr>
                <w:rStyle w:val="Hipervnculo"/>
                <w:noProof/>
              </w:rPr>
              <w:t>Tamaño de la muestra.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_Toc522307381 \h </w:instrText>
            </w:r>
            <w:r w:rsidR="00997D5B" w:rsidRPr="00997D5B">
              <w:rPr>
                <w:noProof/>
                <w:webHidden/>
              </w:rPr>
            </w:r>
            <w:r w:rsidR="00997D5B" w:rsidRPr="00997D5B">
              <w:rPr>
                <w:noProof/>
                <w:webHidden/>
              </w:rPr>
              <w:fldChar w:fldCharType="separate"/>
            </w:r>
            <w:r w:rsidR="00BD4E4E">
              <w:rPr>
                <w:noProof/>
                <w:webHidden/>
              </w:rPr>
              <w:t>35</w:t>
            </w:r>
            <w:r w:rsidR="00997D5B" w:rsidRPr="00997D5B">
              <w:rPr>
                <w:noProof/>
                <w:webHidden/>
              </w:rPr>
              <w:fldChar w:fldCharType="end"/>
            </w:r>
          </w:hyperlink>
        </w:p>
        <w:p w14:paraId="0D915FBA" w14:textId="2F36647B" w:rsidR="00997D5B" w:rsidRPr="00997D5B" w:rsidRDefault="00FC71BD">
          <w:pPr>
            <w:pStyle w:val="TDC1"/>
            <w:tabs>
              <w:tab w:val="left" w:pos="660"/>
              <w:tab w:val="right" w:leader="dot" w:pos="8778"/>
            </w:tabs>
            <w:rPr>
              <w:rFonts w:eastAsiaTheme="minorEastAsia"/>
              <w:noProof/>
            </w:rPr>
          </w:pPr>
          <w:hyperlink w:anchor="_Toc522307382" w:history="1">
            <w:r w:rsidR="00997D5B" w:rsidRPr="00997D5B">
              <w:rPr>
                <w:rStyle w:val="Hipervnculo"/>
                <w:noProof/>
              </w:rPr>
              <w:t>3.6.</w:t>
            </w:r>
            <w:r w:rsidR="00997D5B" w:rsidRPr="00997D5B">
              <w:rPr>
                <w:rFonts w:eastAsiaTheme="minorEastAsia"/>
                <w:noProof/>
              </w:rPr>
              <w:tab/>
            </w:r>
            <w:r w:rsidR="00997D5B" w:rsidRPr="00997D5B">
              <w:rPr>
                <w:rStyle w:val="Hipervnculo"/>
                <w:noProof/>
              </w:rPr>
              <w:t>Análisis de los resultados.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_Toc522307382 \h </w:instrText>
            </w:r>
            <w:r w:rsidR="00997D5B" w:rsidRPr="00997D5B">
              <w:rPr>
                <w:noProof/>
                <w:webHidden/>
              </w:rPr>
            </w:r>
            <w:r w:rsidR="00997D5B" w:rsidRPr="00997D5B">
              <w:rPr>
                <w:noProof/>
                <w:webHidden/>
              </w:rPr>
              <w:fldChar w:fldCharType="separate"/>
            </w:r>
            <w:r w:rsidR="00BD4E4E">
              <w:rPr>
                <w:noProof/>
                <w:webHidden/>
              </w:rPr>
              <w:t>36</w:t>
            </w:r>
            <w:r w:rsidR="00997D5B" w:rsidRPr="00997D5B">
              <w:rPr>
                <w:noProof/>
                <w:webHidden/>
              </w:rPr>
              <w:fldChar w:fldCharType="end"/>
            </w:r>
          </w:hyperlink>
        </w:p>
        <w:p w14:paraId="1D121620" w14:textId="6E3B236C" w:rsidR="00997D5B" w:rsidRPr="00997D5B" w:rsidRDefault="00FC71BD">
          <w:pPr>
            <w:pStyle w:val="TDC1"/>
            <w:tabs>
              <w:tab w:val="right" w:leader="dot" w:pos="8778"/>
            </w:tabs>
            <w:rPr>
              <w:rFonts w:eastAsiaTheme="minorEastAsia"/>
              <w:noProof/>
            </w:rPr>
          </w:pPr>
          <w:hyperlink w:anchor="_Toc522307383" w:history="1">
            <w:r w:rsidR="00997D5B" w:rsidRPr="00997D5B">
              <w:rPr>
                <w:rStyle w:val="Hipervnculo"/>
                <w:noProof/>
              </w:rPr>
              <w:t>CAPITULO IV</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_Toc522307383 \h </w:instrText>
            </w:r>
            <w:r w:rsidR="00997D5B" w:rsidRPr="00997D5B">
              <w:rPr>
                <w:noProof/>
                <w:webHidden/>
              </w:rPr>
            </w:r>
            <w:r w:rsidR="00997D5B" w:rsidRPr="00997D5B">
              <w:rPr>
                <w:noProof/>
                <w:webHidden/>
              </w:rPr>
              <w:fldChar w:fldCharType="separate"/>
            </w:r>
            <w:r w:rsidR="00BD4E4E">
              <w:rPr>
                <w:noProof/>
                <w:webHidden/>
              </w:rPr>
              <w:t>37</w:t>
            </w:r>
            <w:r w:rsidR="00997D5B" w:rsidRPr="00997D5B">
              <w:rPr>
                <w:noProof/>
                <w:webHidden/>
              </w:rPr>
              <w:fldChar w:fldCharType="end"/>
            </w:r>
          </w:hyperlink>
        </w:p>
        <w:p w14:paraId="59E77BE7" w14:textId="172E9F88" w:rsidR="00997D5B" w:rsidRPr="00997D5B" w:rsidRDefault="00FC71BD">
          <w:pPr>
            <w:pStyle w:val="TDC1"/>
            <w:tabs>
              <w:tab w:val="left" w:pos="440"/>
              <w:tab w:val="right" w:leader="dot" w:pos="8778"/>
            </w:tabs>
            <w:rPr>
              <w:rFonts w:eastAsiaTheme="minorEastAsia"/>
              <w:noProof/>
            </w:rPr>
          </w:pPr>
          <w:hyperlink w:anchor="_Toc522307384" w:history="1">
            <w:r w:rsidR="00997D5B" w:rsidRPr="00997D5B">
              <w:rPr>
                <w:rStyle w:val="Hipervnculo"/>
                <w:noProof/>
              </w:rPr>
              <w:t>4.</w:t>
            </w:r>
            <w:r w:rsidR="00997D5B" w:rsidRPr="00997D5B">
              <w:rPr>
                <w:rFonts w:eastAsiaTheme="minorEastAsia"/>
                <w:noProof/>
              </w:rPr>
              <w:tab/>
            </w:r>
            <w:r w:rsidR="00997D5B" w:rsidRPr="00997D5B">
              <w:rPr>
                <w:rStyle w:val="Hipervnculo"/>
                <w:noProof/>
              </w:rPr>
              <w:t>ANÁLISIS E INTERPRETACIÓN DE RESULTADOS.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_Toc522307384 \h </w:instrText>
            </w:r>
            <w:r w:rsidR="00997D5B" w:rsidRPr="00997D5B">
              <w:rPr>
                <w:noProof/>
                <w:webHidden/>
              </w:rPr>
            </w:r>
            <w:r w:rsidR="00997D5B" w:rsidRPr="00997D5B">
              <w:rPr>
                <w:noProof/>
                <w:webHidden/>
              </w:rPr>
              <w:fldChar w:fldCharType="separate"/>
            </w:r>
            <w:r w:rsidR="00BD4E4E">
              <w:rPr>
                <w:noProof/>
                <w:webHidden/>
              </w:rPr>
              <w:t>37</w:t>
            </w:r>
            <w:r w:rsidR="00997D5B" w:rsidRPr="00997D5B">
              <w:rPr>
                <w:noProof/>
                <w:webHidden/>
              </w:rPr>
              <w:fldChar w:fldCharType="end"/>
            </w:r>
          </w:hyperlink>
        </w:p>
        <w:p w14:paraId="20892230" w14:textId="1EC70F2C" w:rsidR="00997D5B" w:rsidRPr="00997D5B" w:rsidRDefault="00FC71BD">
          <w:pPr>
            <w:pStyle w:val="TDC1"/>
            <w:tabs>
              <w:tab w:val="left" w:pos="660"/>
              <w:tab w:val="right" w:leader="dot" w:pos="8778"/>
            </w:tabs>
            <w:rPr>
              <w:rFonts w:eastAsiaTheme="minorEastAsia"/>
              <w:noProof/>
            </w:rPr>
          </w:pPr>
          <w:hyperlink w:anchor="_Toc522307385" w:history="1">
            <w:r w:rsidR="00997D5B" w:rsidRPr="00997D5B">
              <w:rPr>
                <w:rStyle w:val="Hipervnculo"/>
                <w:noProof/>
              </w:rPr>
              <w:t>4.1.</w:t>
            </w:r>
            <w:r w:rsidR="00997D5B" w:rsidRPr="00997D5B">
              <w:rPr>
                <w:rFonts w:eastAsiaTheme="minorEastAsia"/>
                <w:noProof/>
              </w:rPr>
              <w:tab/>
            </w:r>
            <w:r w:rsidR="00997D5B" w:rsidRPr="00997D5B">
              <w:rPr>
                <w:rStyle w:val="Hipervnculo"/>
                <w:noProof/>
              </w:rPr>
              <w:t>Aplicación de instrumentos.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_Toc522307385 \h </w:instrText>
            </w:r>
            <w:r w:rsidR="00997D5B" w:rsidRPr="00997D5B">
              <w:rPr>
                <w:noProof/>
                <w:webHidden/>
              </w:rPr>
            </w:r>
            <w:r w:rsidR="00997D5B" w:rsidRPr="00997D5B">
              <w:rPr>
                <w:noProof/>
                <w:webHidden/>
              </w:rPr>
              <w:fldChar w:fldCharType="separate"/>
            </w:r>
            <w:r w:rsidR="00BD4E4E">
              <w:rPr>
                <w:noProof/>
                <w:webHidden/>
              </w:rPr>
              <w:t>37</w:t>
            </w:r>
            <w:r w:rsidR="00997D5B" w:rsidRPr="00997D5B">
              <w:rPr>
                <w:noProof/>
                <w:webHidden/>
              </w:rPr>
              <w:fldChar w:fldCharType="end"/>
            </w:r>
          </w:hyperlink>
        </w:p>
        <w:p w14:paraId="47F15A0A" w14:textId="234F5C1F" w:rsidR="00997D5B" w:rsidRPr="00997D5B" w:rsidRDefault="00FC71BD">
          <w:pPr>
            <w:pStyle w:val="TDC1"/>
            <w:tabs>
              <w:tab w:val="left" w:pos="880"/>
              <w:tab w:val="right" w:leader="dot" w:pos="8778"/>
            </w:tabs>
            <w:rPr>
              <w:rFonts w:eastAsiaTheme="minorEastAsia"/>
              <w:noProof/>
            </w:rPr>
          </w:pPr>
          <w:hyperlink w:anchor="_Toc522307386" w:history="1">
            <w:r w:rsidR="00997D5B" w:rsidRPr="00997D5B">
              <w:rPr>
                <w:rStyle w:val="Hipervnculo"/>
                <w:noProof/>
              </w:rPr>
              <w:t>4.1.1.</w:t>
            </w:r>
            <w:r w:rsidR="00997D5B" w:rsidRPr="00997D5B">
              <w:rPr>
                <w:rFonts w:eastAsiaTheme="minorEastAsia"/>
                <w:noProof/>
              </w:rPr>
              <w:tab/>
            </w:r>
            <w:r w:rsidR="00997D5B" w:rsidRPr="00997D5B">
              <w:rPr>
                <w:rStyle w:val="Hipervnculo"/>
                <w:noProof/>
              </w:rPr>
              <w:t>Encuesta dirigida al personal del área de captaciones de la cooperativa de ahorro y crédito “15 de abril” Cía. Ltda.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_Toc522307386 \h </w:instrText>
            </w:r>
            <w:r w:rsidR="00997D5B" w:rsidRPr="00997D5B">
              <w:rPr>
                <w:noProof/>
                <w:webHidden/>
              </w:rPr>
            </w:r>
            <w:r w:rsidR="00997D5B" w:rsidRPr="00997D5B">
              <w:rPr>
                <w:noProof/>
                <w:webHidden/>
              </w:rPr>
              <w:fldChar w:fldCharType="separate"/>
            </w:r>
            <w:r w:rsidR="00BD4E4E">
              <w:rPr>
                <w:noProof/>
                <w:webHidden/>
              </w:rPr>
              <w:t>37</w:t>
            </w:r>
            <w:r w:rsidR="00997D5B" w:rsidRPr="00997D5B">
              <w:rPr>
                <w:noProof/>
                <w:webHidden/>
              </w:rPr>
              <w:fldChar w:fldCharType="end"/>
            </w:r>
          </w:hyperlink>
        </w:p>
        <w:p w14:paraId="1117F9DE" w14:textId="7C16E669" w:rsidR="00997D5B" w:rsidRPr="00997D5B" w:rsidRDefault="00FC71BD">
          <w:pPr>
            <w:pStyle w:val="TDC1"/>
            <w:tabs>
              <w:tab w:val="left" w:pos="880"/>
              <w:tab w:val="right" w:leader="dot" w:pos="8778"/>
            </w:tabs>
            <w:rPr>
              <w:rFonts w:eastAsiaTheme="minorEastAsia"/>
              <w:noProof/>
            </w:rPr>
          </w:pPr>
          <w:hyperlink w:anchor="_Toc522307387" w:history="1">
            <w:r w:rsidR="00997D5B" w:rsidRPr="00997D5B">
              <w:rPr>
                <w:rStyle w:val="Hipervnculo"/>
                <w:noProof/>
              </w:rPr>
              <w:t>4.1.2.</w:t>
            </w:r>
            <w:r w:rsidR="00997D5B" w:rsidRPr="00997D5B">
              <w:rPr>
                <w:rFonts w:eastAsiaTheme="minorEastAsia"/>
                <w:noProof/>
              </w:rPr>
              <w:tab/>
            </w:r>
            <w:r w:rsidR="00997D5B" w:rsidRPr="00997D5B">
              <w:rPr>
                <w:rStyle w:val="Hipervnculo"/>
                <w:noProof/>
              </w:rPr>
              <w:t>Entrevistas.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_Toc522307387 \h </w:instrText>
            </w:r>
            <w:r w:rsidR="00997D5B" w:rsidRPr="00997D5B">
              <w:rPr>
                <w:noProof/>
                <w:webHidden/>
              </w:rPr>
            </w:r>
            <w:r w:rsidR="00997D5B" w:rsidRPr="00997D5B">
              <w:rPr>
                <w:noProof/>
                <w:webHidden/>
              </w:rPr>
              <w:fldChar w:fldCharType="separate"/>
            </w:r>
            <w:r w:rsidR="00BD4E4E">
              <w:rPr>
                <w:noProof/>
                <w:webHidden/>
              </w:rPr>
              <w:t>47</w:t>
            </w:r>
            <w:r w:rsidR="00997D5B" w:rsidRPr="00997D5B">
              <w:rPr>
                <w:noProof/>
                <w:webHidden/>
              </w:rPr>
              <w:fldChar w:fldCharType="end"/>
            </w:r>
          </w:hyperlink>
        </w:p>
        <w:p w14:paraId="5FD97105" w14:textId="257DA9A3" w:rsidR="00997D5B" w:rsidRPr="00997D5B" w:rsidRDefault="00FC71BD">
          <w:pPr>
            <w:pStyle w:val="TDC1"/>
            <w:tabs>
              <w:tab w:val="left" w:pos="660"/>
              <w:tab w:val="right" w:leader="dot" w:pos="8778"/>
            </w:tabs>
            <w:rPr>
              <w:rFonts w:eastAsiaTheme="minorEastAsia"/>
              <w:noProof/>
            </w:rPr>
          </w:pPr>
          <w:hyperlink w:anchor="_Toc522307388" w:history="1">
            <w:r w:rsidR="00997D5B" w:rsidRPr="00997D5B">
              <w:rPr>
                <w:rStyle w:val="Hipervnculo"/>
                <w:bCs/>
                <w:noProof/>
              </w:rPr>
              <w:t>4.2.</w:t>
            </w:r>
            <w:r w:rsidR="00997D5B" w:rsidRPr="00997D5B">
              <w:rPr>
                <w:rFonts w:eastAsiaTheme="minorEastAsia"/>
                <w:noProof/>
              </w:rPr>
              <w:tab/>
            </w:r>
            <w:r w:rsidR="00997D5B" w:rsidRPr="00997D5B">
              <w:rPr>
                <w:rStyle w:val="Hipervnculo"/>
                <w:noProof/>
              </w:rPr>
              <w:t xml:space="preserve"> Plan de Auditoría.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_Toc522307388 \h </w:instrText>
            </w:r>
            <w:r w:rsidR="00997D5B" w:rsidRPr="00997D5B">
              <w:rPr>
                <w:noProof/>
                <w:webHidden/>
              </w:rPr>
            </w:r>
            <w:r w:rsidR="00997D5B" w:rsidRPr="00997D5B">
              <w:rPr>
                <w:noProof/>
                <w:webHidden/>
              </w:rPr>
              <w:fldChar w:fldCharType="separate"/>
            </w:r>
            <w:r w:rsidR="00BD4E4E">
              <w:rPr>
                <w:noProof/>
                <w:webHidden/>
              </w:rPr>
              <w:t>49</w:t>
            </w:r>
            <w:r w:rsidR="00997D5B" w:rsidRPr="00997D5B">
              <w:rPr>
                <w:noProof/>
                <w:webHidden/>
              </w:rPr>
              <w:fldChar w:fldCharType="end"/>
            </w:r>
          </w:hyperlink>
        </w:p>
        <w:p w14:paraId="33D1AF93" w14:textId="49032FC1" w:rsidR="00997D5B" w:rsidRPr="00997D5B" w:rsidRDefault="00FC71BD">
          <w:pPr>
            <w:pStyle w:val="TDC1"/>
            <w:tabs>
              <w:tab w:val="left" w:pos="660"/>
              <w:tab w:val="right" w:leader="dot" w:pos="8778"/>
            </w:tabs>
            <w:rPr>
              <w:rFonts w:eastAsiaTheme="minorEastAsia"/>
              <w:noProof/>
            </w:rPr>
          </w:pPr>
          <w:hyperlink w:anchor="_Toc522307389" w:history="1">
            <w:r w:rsidR="00997D5B" w:rsidRPr="00997D5B">
              <w:rPr>
                <w:rStyle w:val="Hipervnculo"/>
                <w:noProof/>
              </w:rPr>
              <w:t>4.3.</w:t>
            </w:r>
            <w:r w:rsidR="00997D5B" w:rsidRPr="00997D5B">
              <w:rPr>
                <w:rFonts w:eastAsiaTheme="minorEastAsia"/>
                <w:noProof/>
              </w:rPr>
              <w:tab/>
            </w:r>
            <w:r w:rsidR="00997D5B" w:rsidRPr="00997D5B">
              <w:rPr>
                <w:rStyle w:val="Hipervnculo"/>
                <w:noProof/>
              </w:rPr>
              <w:t>Fase I: Planificación Preliminar y Específica.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_Toc522307389 \h </w:instrText>
            </w:r>
            <w:r w:rsidR="00997D5B" w:rsidRPr="00997D5B">
              <w:rPr>
                <w:noProof/>
                <w:webHidden/>
              </w:rPr>
            </w:r>
            <w:r w:rsidR="00997D5B" w:rsidRPr="00997D5B">
              <w:rPr>
                <w:noProof/>
                <w:webHidden/>
              </w:rPr>
              <w:fldChar w:fldCharType="separate"/>
            </w:r>
            <w:r w:rsidR="00BD4E4E">
              <w:rPr>
                <w:noProof/>
                <w:webHidden/>
              </w:rPr>
              <w:t>60</w:t>
            </w:r>
            <w:r w:rsidR="00997D5B" w:rsidRPr="00997D5B">
              <w:rPr>
                <w:noProof/>
                <w:webHidden/>
              </w:rPr>
              <w:fldChar w:fldCharType="end"/>
            </w:r>
          </w:hyperlink>
        </w:p>
        <w:p w14:paraId="0E495D51" w14:textId="6B0B3798" w:rsidR="00997D5B" w:rsidRPr="00997D5B" w:rsidRDefault="00FC71BD">
          <w:pPr>
            <w:pStyle w:val="TDC1"/>
            <w:tabs>
              <w:tab w:val="left" w:pos="880"/>
              <w:tab w:val="right" w:leader="dot" w:pos="8778"/>
            </w:tabs>
            <w:rPr>
              <w:rFonts w:eastAsiaTheme="minorEastAsia"/>
              <w:noProof/>
            </w:rPr>
          </w:pPr>
          <w:hyperlink w:anchor="_Toc522307390" w:history="1">
            <w:r w:rsidR="00997D5B" w:rsidRPr="00997D5B">
              <w:rPr>
                <w:rStyle w:val="Hipervnculo"/>
                <w:noProof/>
              </w:rPr>
              <w:t>4.3.1.</w:t>
            </w:r>
            <w:r w:rsidR="00997D5B" w:rsidRPr="00997D5B">
              <w:rPr>
                <w:rFonts w:eastAsiaTheme="minorEastAsia"/>
                <w:noProof/>
              </w:rPr>
              <w:tab/>
            </w:r>
            <w:r w:rsidR="00997D5B" w:rsidRPr="00997D5B">
              <w:rPr>
                <w:rStyle w:val="Hipervnculo"/>
                <w:noProof/>
              </w:rPr>
              <w:t>Evaluación del Control interno.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_Toc522307390 \h </w:instrText>
            </w:r>
            <w:r w:rsidR="00997D5B" w:rsidRPr="00997D5B">
              <w:rPr>
                <w:noProof/>
                <w:webHidden/>
              </w:rPr>
            </w:r>
            <w:r w:rsidR="00997D5B" w:rsidRPr="00997D5B">
              <w:rPr>
                <w:noProof/>
                <w:webHidden/>
              </w:rPr>
              <w:fldChar w:fldCharType="separate"/>
            </w:r>
            <w:r w:rsidR="00BD4E4E">
              <w:rPr>
                <w:noProof/>
                <w:webHidden/>
              </w:rPr>
              <w:t>64</w:t>
            </w:r>
            <w:r w:rsidR="00997D5B" w:rsidRPr="00997D5B">
              <w:rPr>
                <w:noProof/>
                <w:webHidden/>
              </w:rPr>
              <w:fldChar w:fldCharType="end"/>
            </w:r>
          </w:hyperlink>
        </w:p>
        <w:p w14:paraId="2F8DA7C5" w14:textId="2185ACC7" w:rsidR="00997D5B" w:rsidRPr="00997D5B" w:rsidRDefault="00FC71BD">
          <w:pPr>
            <w:pStyle w:val="TDC1"/>
            <w:tabs>
              <w:tab w:val="left" w:pos="880"/>
              <w:tab w:val="right" w:leader="dot" w:pos="8778"/>
            </w:tabs>
            <w:rPr>
              <w:rFonts w:eastAsiaTheme="minorEastAsia"/>
              <w:noProof/>
            </w:rPr>
          </w:pPr>
          <w:hyperlink w:anchor="_Toc522307391" w:history="1">
            <w:r w:rsidR="00997D5B" w:rsidRPr="00997D5B">
              <w:rPr>
                <w:rStyle w:val="Hipervnculo"/>
                <w:noProof/>
              </w:rPr>
              <w:t>4.3.2.</w:t>
            </w:r>
            <w:r w:rsidR="00997D5B" w:rsidRPr="00997D5B">
              <w:rPr>
                <w:rFonts w:eastAsiaTheme="minorEastAsia"/>
                <w:noProof/>
              </w:rPr>
              <w:tab/>
            </w:r>
            <w:r w:rsidR="00997D5B" w:rsidRPr="00997D5B">
              <w:rPr>
                <w:rStyle w:val="Hipervnculo"/>
                <w:noProof/>
              </w:rPr>
              <w:t>Calificación de los riesgos de auditoría.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_Toc522307391 \h </w:instrText>
            </w:r>
            <w:r w:rsidR="00997D5B" w:rsidRPr="00997D5B">
              <w:rPr>
                <w:noProof/>
                <w:webHidden/>
              </w:rPr>
            </w:r>
            <w:r w:rsidR="00997D5B" w:rsidRPr="00997D5B">
              <w:rPr>
                <w:noProof/>
                <w:webHidden/>
              </w:rPr>
              <w:fldChar w:fldCharType="separate"/>
            </w:r>
            <w:r w:rsidR="00BD4E4E">
              <w:rPr>
                <w:noProof/>
                <w:webHidden/>
              </w:rPr>
              <w:t>66</w:t>
            </w:r>
            <w:r w:rsidR="00997D5B" w:rsidRPr="00997D5B">
              <w:rPr>
                <w:noProof/>
                <w:webHidden/>
              </w:rPr>
              <w:fldChar w:fldCharType="end"/>
            </w:r>
          </w:hyperlink>
        </w:p>
        <w:p w14:paraId="686A0502" w14:textId="1FAF4FB7" w:rsidR="00997D5B" w:rsidRPr="00997D5B" w:rsidRDefault="00FC71BD">
          <w:pPr>
            <w:pStyle w:val="TDC1"/>
            <w:tabs>
              <w:tab w:val="left" w:pos="660"/>
              <w:tab w:val="right" w:leader="dot" w:pos="8778"/>
            </w:tabs>
            <w:rPr>
              <w:rFonts w:eastAsiaTheme="minorEastAsia"/>
              <w:noProof/>
            </w:rPr>
          </w:pPr>
          <w:hyperlink w:anchor="_Toc522307392" w:history="1">
            <w:r w:rsidR="00997D5B" w:rsidRPr="00997D5B">
              <w:rPr>
                <w:rStyle w:val="Hipervnculo"/>
                <w:noProof/>
              </w:rPr>
              <w:t>4.4.</w:t>
            </w:r>
            <w:r w:rsidR="00997D5B" w:rsidRPr="00997D5B">
              <w:rPr>
                <w:rFonts w:eastAsiaTheme="minorEastAsia"/>
                <w:noProof/>
              </w:rPr>
              <w:tab/>
            </w:r>
            <w:r w:rsidR="00997D5B" w:rsidRPr="00997D5B">
              <w:rPr>
                <w:rStyle w:val="Hipervnculo"/>
                <w:noProof/>
              </w:rPr>
              <w:t xml:space="preserve">Programa de auditoría. </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_Toc522307392 \h </w:instrText>
            </w:r>
            <w:r w:rsidR="00997D5B" w:rsidRPr="00997D5B">
              <w:rPr>
                <w:noProof/>
                <w:webHidden/>
              </w:rPr>
            </w:r>
            <w:r w:rsidR="00997D5B" w:rsidRPr="00997D5B">
              <w:rPr>
                <w:noProof/>
                <w:webHidden/>
              </w:rPr>
              <w:fldChar w:fldCharType="separate"/>
            </w:r>
            <w:r w:rsidR="00BD4E4E">
              <w:rPr>
                <w:noProof/>
                <w:webHidden/>
              </w:rPr>
              <w:t>71</w:t>
            </w:r>
            <w:r w:rsidR="00997D5B" w:rsidRPr="00997D5B">
              <w:rPr>
                <w:noProof/>
                <w:webHidden/>
              </w:rPr>
              <w:fldChar w:fldCharType="end"/>
            </w:r>
          </w:hyperlink>
        </w:p>
        <w:p w14:paraId="464F12C4" w14:textId="2DA7238C" w:rsidR="00997D5B" w:rsidRPr="00997D5B" w:rsidRDefault="00FC71BD">
          <w:pPr>
            <w:pStyle w:val="TDC1"/>
            <w:tabs>
              <w:tab w:val="left" w:pos="660"/>
              <w:tab w:val="right" w:leader="dot" w:pos="8778"/>
            </w:tabs>
            <w:rPr>
              <w:rFonts w:eastAsiaTheme="minorEastAsia"/>
              <w:noProof/>
            </w:rPr>
          </w:pPr>
          <w:hyperlink w:anchor="_Toc522307393" w:history="1">
            <w:r w:rsidR="00997D5B" w:rsidRPr="00997D5B">
              <w:rPr>
                <w:rStyle w:val="Hipervnculo"/>
                <w:noProof/>
              </w:rPr>
              <w:t>4.5.</w:t>
            </w:r>
            <w:r w:rsidR="00997D5B" w:rsidRPr="00997D5B">
              <w:rPr>
                <w:rFonts w:eastAsiaTheme="minorEastAsia"/>
                <w:noProof/>
              </w:rPr>
              <w:tab/>
            </w:r>
            <w:r w:rsidR="00997D5B" w:rsidRPr="00997D5B">
              <w:rPr>
                <w:rStyle w:val="Hipervnculo"/>
                <w:noProof/>
              </w:rPr>
              <w:t>Papeles de Trabajo.</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_Toc522307393 \h </w:instrText>
            </w:r>
            <w:r w:rsidR="00997D5B" w:rsidRPr="00997D5B">
              <w:rPr>
                <w:noProof/>
                <w:webHidden/>
              </w:rPr>
            </w:r>
            <w:r w:rsidR="00997D5B" w:rsidRPr="00997D5B">
              <w:rPr>
                <w:noProof/>
                <w:webHidden/>
              </w:rPr>
              <w:fldChar w:fldCharType="separate"/>
            </w:r>
            <w:r w:rsidR="00BD4E4E">
              <w:rPr>
                <w:noProof/>
                <w:webHidden/>
              </w:rPr>
              <w:t>73</w:t>
            </w:r>
            <w:r w:rsidR="00997D5B" w:rsidRPr="00997D5B">
              <w:rPr>
                <w:noProof/>
                <w:webHidden/>
              </w:rPr>
              <w:fldChar w:fldCharType="end"/>
            </w:r>
          </w:hyperlink>
        </w:p>
        <w:p w14:paraId="628FB867" w14:textId="52A56A1C" w:rsidR="00997D5B" w:rsidRPr="00997D5B" w:rsidRDefault="00FC71BD">
          <w:pPr>
            <w:pStyle w:val="TDC1"/>
            <w:tabs>
              <w:tab w:val="left" w:pos="660"/>
              <w:tab w:val="right" w:leader="dot" w:pos="8778"/>
            </w:tabs>
            <w:rPr>
              <w:rFonts w:eastAsiaTheme="minorEastAsia"/>
              <w:noProof/>
            </w:rPr>
          </w:pPr>
          <w:hyperlink w:anchor="_Toc522307394" w:history="1">
            <w:r w:rsidR="00997D5B" w:rsidRPr="00997D5B">
              <w:rPr>
                <w:rStyle w:val="Hipervnculo"/>
                <w:noProof/>
              </w:rPr>
              <w:t>4.6.</w:t>
            </w:r>
            <w:r w:rsidR="00997D5B" w:rsidRPr="00997D5B">
              <w:rPr>
                <w:rFonts w:eastAsiaTheme="minorEastAsia"/>
                <w:noProof/>
              </w:rPr>
              <w:tab/>
            </w:r>
            <w:r w:rsidR="00997D5B" w:rsidRPr="00997D5B">
              <w:rPr>
                <w:rStyle w:val="Hipervnculo"/>
                <w:noProof/>
              </w:rPr>
              <w:t>Hojas de hallazgos.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_Toc522307394 \h </w:instrText>
            </w:r>
            <w:r w:rsidR="00997D5B" w:rsidRPr="00997D5B">
              <w:rPr>
                <w:noProof/>
                <w:webHidden/>
              </w:rPr>
            </w:r>
            <w:r w:rsidR="00997D5B" w:rsidRPr="00997D5B">
              <w:rPr>
                <w:noProof/>
                <w:webHidden/>
              </w:rPr>
              <w:fldChar w:fldCharType="separate"/>
            </w:r>
            <w:r w:rsidR="00BD4E4E">
              <w:rPr>
                <w:noProof/>
                <w:webHidden/>
              </w:rPr>
              <w:t>84</w:t>
            </w:r>
            <w:r w:rsidR="00997D5B" w:rsidRPr="00997D5B">
              <w:rPr>
                <w:noProof/>
                <w:webHidden/>
              </w:rPr>
              <w:fldChar w:fldCharType="end"/>
            </w:r>
          </w:hyperlink>
        </w:p>
        <w:p w14:paraId="3EA22108" w14:textId="108ACF84" w:rsidR="00997D5B" w:rsidRPr="00997D5B" w:rsidRDefault="00FC71BD">
          <w:pPr>
            <w:pStyle w:val="TDC1"/>
            <w:tabs>
              <w:tab w:val="left" w:pos="660"/>
              <w:tab w:val="right" w:leader="dot" w:pos="8778"/>
            </w:tabs>
            <w:rPr>
              <w:rFonts w:eastAsiaTheme="minorEastAsia"/>
              <w:noProof/>
            </w:rPr>
          </w:pPr>
          <w:hyperlink w:anchor="_Toc522307395" w:history="1">
            <w:r w:rsidR="00997D5B" w:rsidRPr="00997D5B">
              <w:rPr>
                <w:rStyle w:val="Hipervnculo"/>
                <w:noProof/>
              </w:rPr>
              <w:t>4.7.</w:t>
            </w:r>
            <w:r w:rsidR="00997D5B" w:rsidRPr="00997D5B">
              <w:rPr>
                <w:rFonts w:eastAsiaTheme="minorEastAsia"/>
                <w:noProof/>
              </w:rPr>
              <w:tab/>
            </w:r>
            <w:r w:rsidR="00997D5B" w:rsidRPr="00997D5B">
              <w:rPr>
                <w:rStyle w:val="Hipervnculo"/>
                <w:noProof/>
              </w:rPr>
              <w:t>Fase III: Comunicación de resultados.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_Toc522307395 \h </w:instrText>
            </w:r>
            <w:r w:rsidR="00997D5B" w:rsidRPr="00997D5B">
              <w:rPr>
                <w:noProof/>
                <w:webHidden/>
              </w:rPr>
            </w:r>
            <w:r w:rsidR="00997D5B" w:rsidRPr="00997D5B">
              <w:rPr>
                <w:noProof/>
                <w:webHidden/>
              </w:rPr>
              <w:fldChar w:fldCharType="separate"/>
            </w:r>
            <w:r w:rsidR="00BD4E4E">
              <w:rPr>
                <w:noProof/>
                <w:webHidden/>
              </w:rPr>
              <w:t>93</w:t>
            </w:r>
            <w:r w:rsidR="00997D5B" w:rsidRPr="00997D5B">
              <w:rPr>
                <w:noProof/>
                <w:webHidden/>
              </w:rPr>
              <w:fldChar w:fldCharType="end"/>
            </w:r>
          </w:hyperlink>
        </w:p>
        <w:p w14:paraId="6CDA1309" w14:textId="30B9669C" w:rsidR="00997D5B" w:rsidRPr="00997D5B" w:rsidRDefault="00FC71BD">
          <w:pPr>
            <w:pStyle w:val="TDC1"/>
            <w:tabs>
              <w:tab w:val="left" w:pos="880"/>
              <w:tab w:val="right" w:leader="dot" w:pos="8778"/>
            </w:tabs>
            <w:rPr>
              <w:rFonts w:eastAsiaTheme="minorEastAsia"/>
              <w:noProof/>
            </w:rPr>
          </w:pPr>
          <w:hyperlink w:anchor="_Toc522307396" w:history="1">
            <w:r w:rsidR="00997D5B" w:rsidRPr="00997D5B">
              <w:rPr>
                <w:rStyle w:val="Hipervnculo"/>
                <w:noProof/>
              </w:rPr>
              <w:t>4.7.1.</w:t>
            </w:r>
            <w:r w:rsidR="00997D5B" w:rsidRPr="00997D5B">
              <w:rPr>
                <w:rFonts w:eastAsiaTheme="minorEastAsia"/>
                <w:noProof/>
              </w:rPr>
              <w:tab/>
            </w:r>
            <w:r w:rsidR="00997D5B" w:rsidRPr="00997D5B">
              <w:rPr>
                <w:rStyle w:val="Hipervnculo"/>
                <w:noProof/>
              </w:rPr>
              <w:t>Notificación de resultados.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_Toc522307396 \h </w:instrText>
            </w:r>
            <w:r w:rsidR="00997D5B" w:rsidRPr="00997D5B">
              <w:rPr>
                <w:noProof/>
                <w:webHidden/>
              </w:rPr>
            </w:r>
            <w:r w:rsidR="00997D5B" w:rsidRPr="00997D5B">
              <w:rPr>
                <w:noProof/>
                <w:webHidden/>
              </w:rPr>
              <w:fldChar w:fldCharType="separate"/>
            </w:r>
            <w:r w:rsidR="00BD4E4E">
              <w:rPr>
                <w:noProof/>
                <w:webHidden/>
              </w:rPr>
              <w:t>93</w:t>
            </w:r>
            <w:r w:rsidR="00997D5B" w:rsidRPr="00997D5B">
              <w:rPr>
                <w:noProof/>
                <w:webHidden/>
              </w:rPr>
              <w:fldChar w:fldCharType="end"/>
            </w:r>
          </w:hyperlink>
        </w:p>
        <w:p w14:paraId="05192607" w14:textId="10A85F17" w:rsidR="00997D5B" w:rsidRPr="00997D5B" w:rsidRDefault="00FC71BD">
          <w:pPr>
            <w:pStyle w:val="TDC1"/>
            <w:tabs>
              <w:tab w:val="left" w:pos="660"/>
              <w:tab w:val="right" w:leader="dot" w:pos="8778"/>
            </w:tabs>
            <w:rPr>
              <w:rFonts w:eastAsiaTheme="minorEastAsia"/>
              <w:noProof/>
            </w:rPr>
          </w:pPr>
          <w:hyperlink w:anchor="_Toc522307397" w:history="1">
            <w:r w:rsidR="00997D5B" w:rsidRPr="00997D5B">
              <w:rPr>
                <w:rStyle w:val="Hipervnculo"/>
                <w:noProof/>
              </w:rPr>
              <w:t>4.8.</w:t>
            </w:r>
            <w:r w:rsidR="00997D5B" w:rsidRPr="00997D5B">
              <w:rPr>
                <w:rFonts w:eastAsiaTheme="minorEastAsia"/>
                <w:noProof/>
              </w:rPr>
              <w:tab/>
            </w:r>
            <w:r w:rsidR="00997D5B" w:rsidRPr="00997D5B">
              <w:rPr>
                <w:rStyle w:val="Hipervnculo"/>
                <w:noProof/>
              </w:rPr>
              <w:t>Informe de auditoría.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_Toc522307397 \h </w:instrText>
            </w:r>
            <w:r w:rsidR="00997D5B" w:rsidRPr="00997D5B">
              <w:rPr>
                <w:noProof/>
                <w:webHidden/>
              </w:rPr>
            </w:r>
            <w:r w:rsidR="00997D5B" w:rsidRPr="00997D5B">
              <w:rPr>
                <w:noProof/>
                <w:webHidden/>
              </w:rPr>
              <w:fldChar w:fldCharType="separate"/>
            </w:r>
            <w:r w:rsidR="00BD4E4E">
              <w:rPr>
                <w:noProof/>
                <w:webHidden/>
              </w:rPr>
              <w:t>95</w:t>
            </w:r>
            <w:r w:rsidR="00997D5B" w:rsidRPr="00997D5B">
              <w:rPr>
                <w:noProof/>
                <w:webHidden/>
              </w:rPr>
              <w:fldChar w:fldCharType="end"/>
            </w:r>
          </w:hyperlink>
        </w:p>
        <w:p w14:paraId="30D4816F" w14:textId="176535FF" w:rsidR="00997D5B" w:rsidRPr="00997D5B" w:rsidRDefault="00FC71BD">
          <w:pPr>
            <w:pStyle w:val="TDC1"/>
            <w:tabs>
              <w:tab w:val="left" w:pos="880"/>
              <w:tab w:val="right" w:leader="dot" w:pos="8778"/>
            </w:tabs>
            <w:rPr>
              <w:rFonts w:eastAsiaTheme="minorEastAsia"/>
              <w:noProof/>
            </w:rPr>
          </w:pPr>
          <w:hyperlink w:anchor="_Toc522307398" w:history="1">
            <w:r w:rsidR="00997D5B" w:rsidRPr="00997D5B">
              <w:rPr>
                <w:rStyle w:val="Hipervnculo"/>
                <w:noProof/>
              </w:rPr>
              <w:t>4.8.1.</w:t>
            </w:r>
            <w:r w:rsidR="00997D5B" w:rsidRPr="00997D5B">
              <w:rPr>
                <w:rFonts w:eastAsiaTheme="minorEastAsia"/>
                <w:noProof/>
              </w:rPr>
              <w:tab/>
            </w:r>
            <w:r w:rsidR="00997D5B" w:rsidRPr="00997D5B">
              <w:rPr>
                <w:rStyle w:val="Hipervnculo"/>
                <w:noProof/>
              </w:rPr>
              <w:t>Información introductoria.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_Toc522307398 \h </w:instrText>
            </w:r>
            <w:r w:rsidR="00997D5B" w:rsidRPr="00997D5B">
              <w:rPr>
                <w:noProof/>
                <w:webHidden/>
              </w:rPr>
            </w:r>
            <w:r w:rsidR="00997D5B" w:rsidRPr="00997D5B">
              <w:rPr>
                <w:noProof/>
                <w:webHidden/>
              </w:rPr>
              <w:fldChar w:fldCharType="separate"/>
            </w:r>
            <w:r w:rsidR="00BD4E4E">
              <w:rPr>
                <w:noProof/>
                <w:webHidden/>
              </w:rPr>
              <w:t>95</w:t>
            </w:r>
            <w:r w:rsidR="00997D5B" w:rsidRPr="00997D5B">
              <w:rPr>
                <w:noProof/>
                <w:webHidden/>
              </w:rPr>
              <w:fldChar w:fldCharType="end"/>
            </w:r>
          </w:hyperlink>
        </w:p>
        <w:p w14:paraId="63763D37" w14:textId="2D3CE533" w:rsidR="00997D5B" w:rsidRPr="00997D5B" w:rsidRDefault="00FC71BD">
          <w:pPr>
            <w:pStyle w:val="TDC1"/>
            <w:tabs>
              <w:tab w:val="left" w:pos="880"/>
              <w:tab w:val="right" w:leader="dot" w:pos="8778"/>
            </w:tabs>
            <w:rPr>
              <w:rFonts w:eastAsiaTheme="minorEastAsia"/>
              <w:noProof/>
            </w:rPr>
          </w:pPr>
          <w:hyperlink w:anchor="_Toc522307399" w:history="1">
            <w:r w:rsidR="00997D5B" w:rsidRPr="00997D5B">
              <w:rPr>
                <w:rStyle w:val="Hipervnculo"/>
                <w:noProof/>
              </w:rPr>
              <w:t>4.8.2.</w:t>
            </w:r>
            <w:r w:rsidR="00997D5B" w:rsidRPr="00997D5B">
              <w:rPr>
                <w:rFonts w:eastAsiaTheme="minorEastAsia"/>
                <w:noProof/>
              </w:rPr>
              <w:tab/>
            </w:r>
            <w:r w:rsidR="00997D5B" w:rsidRPr="00997D5B">
              <w:rPr>
                <w:rStyle w:val="Hipervnculo"/>
                <w:noProof/>
              </w:rPr>
              <w:t>Detalle de resultados de la auditoría.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_Toc522307399 \h </w:instrText>
            </w:r>
            <w:r w:rsidR="00997D5B" w:rsidRPr="00997D5B">
              <w:rPr>
                <w:noProof/>
                <w:webHidden/>
              </w:rPr>
            </w:r>
            <w:r w:rsidR="00997D5B" w:rsidRPr="00997D5B">
              <w:rPr>
                <w:noProof/>
                <w:webHidden/>
              </w:rPr>
              <w:fldChar w:fldCharType="separate"/>
            </w:r>
            <w:r w:rsidR="00BD4E4E">
              <w:rPr>
                <w:noProof/>
                <w:webHidden/>
              </w:rPr>
              <w:t>97</w:t>
            </w:r>
            <w:r w:rsidR="00997D5B" w:rsidRPr="00997D5B">
              <w:rPr>
                <w:noProof/>
                <w:webHidden/>
              </w:rPr>
              <w:fldChar w:fldCharType="end"/>
            </w:r>
          </w:hyperlink>
        </w:p>
        <w:p w14:paraId="4A17422B" w14:textId="4F2A7174" w:rsidR="00997D5B" w:rsidRPr="00997D5B" w:rsidRDefault="00FC71BD">
          <w:pPr>
            <w:pStyle w:val="TDC1"/>
            <w:tabs>
              <w:tab w:val="right" w:leader="dot" w:pos="8778"/>
            </w:tabs>
            <w:rPr>
              <w:rFonts w:eastAsiaTheme="minorEastAsia"/>
              <w:noProof/>
            </w:rPr>
          </w:pPr>
          <w:hyperlink w:anchor="_Toc522307400" w:history="1">
            <w:r w:rsidR="00997D5B" w:rsidRPr="00997D5B">
              <w:rPr>
                <w:rStyle w:val="Hipervnculo"/>
                <w:noProof/>
              </w:rPr>
              <w:t>CAPÍTULO V</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_Toc522307400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795247A1" w14:textId="3D7644F4" w:rsidR="00997D5B" w:rsidRPr="00997D5B" w:rsidRDefault="00FC71BD">
          <w:pPr>
            <w:pStyle w:val="TDC1"/>
            <w:tabs>
              <w:tab w:val="left" w:pos="440"/>
              <w:tab w:val="right" w:leader="dot" w:pos="8778"/>
            </w:tabs>
            <w:rPr>
              <w:rFonts w:eastAsiaTheme="minorEastAsia"/>
              <w:noProof/>
            </w:rPr>
          </w:pPr>
          <w:hyperlink w:anchor="_Toc522307401" w:history="1">
            <w:r w:rsidR="00997D5B" w:rsidRPr="00997D5B">
              <w:rPr>
                <w:rStyle w:val="Hipervnculo"/>
                <w:noProof/>
              </w:rPr>
              <w:t>5.</w:t>
            </w:r>
            <w:r w:rsidR="00997D5B" w:rsidRPr="00997D5B">
              <w:rPr>
                <w:rFonts w:eastAsiaTheme="minorEastAsia"/>
                <w:noProof/>
              </w:rPr>
              <w:tab/>
            </w:r>
            <w:r w:rsidR="00997D5B" w:rsidRPr="00997D5B">
              <w:rPr>
                <w:rStyle w:val="Hipervnculo"/>
                <w:noProof/>
              </w:rPr>
              <w:t>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_Toc522307401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6492EDC9" w14:textId="1E209A67" w:rsidR="00997D5B" w:rsidRPr="00997D5B" w:rsidRDefault="00FC71BD">
          <w:pPr>
            <w:pStyle w:val="TDC1"/>
            <w:tabs>
              <w:tab w:val="left" w:pos="660"/>
              <w:tab w:val="right" w:leader="dot" w:pos="8778"/>
            </w:tabs>
            <w:rPr>
              <w:rFonts w:eastAsiaTheme="minorEastAsia"/>
              <w:noProof/>
            </w:rPr>
          </w:pPr>
          <w:hyperlink w:anchor="_Toc522307402" w:history="1">
            <w:r w:rsidR="00997D5B" w:rsidRPr="00997D5B">
              <w:rPr>
                <w:rStyle w:val="Hipervnculo"/>
                <w:noProof/>
              </w:rPr>
              <w:t>5.1.</w:t>
            </w:r>
            <w:r w:rsidR="00997D5B" w:rsidRPr="00997D5B">
              <w:rPr>
                <w:rFonts w:eastAsiaTheme="minorEastAsia"/>
                <w:noProof/>
              </w:rPr>
              <w:tab/>
            </w:r>
            <w:r w:rsidR="00997D5B" w:rsidRPr="00997D5B">
              <w:rPr>
                <w:rStyle w:val="Hipervnculo"/>
                <w:noProof/>
              </w:rPr>
              <w:t>Título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_Toc522307402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73B9336C" w14:textId="446D3C72" w:rsidR="00997D5B" w:rsidRPr="00997D5B" w:rsidRDefault="00FC71BD">
          <w:pPr>
            <w:pStyle w:val="TDC1"/>
            <w:tabs>
              <w:tab w:val="left" w:pos="660"/>
              <w:tab w:val="right" w:leader="dot" w:pos="8778"/>
            </w:tabs>
            <w:rPr>
              <w:rFonts w:eastAsiaTheme="minorEastAsia"/>
              <w:noProof/>
            </w:rPr>
          </w:pPr>
          <w:hyperlink w:anchor="_Toc522307403" w:history="1">
            <w:r w:rsidR="00997D5B" w:rsidRPr="00997D5B">
              <w:rPr>
                <w:rStyle w:val="Hipervnculo"/>
                <w:noProof/>
              </w:rPr>
              <w:t>5.2.</w:t>
            </w:r>
            <w:r w:rsidR="00997D5B" w:rsidRPr="00997D5B">
              <w:rPr>
                <w:rFonts w:eastAsiaTheme="minorEastAsia"/>
                <w:noProof/>
              </w:rPr>
              <w:tab/>
            </w:r>
            <w:r w:rsidR="00997D5B" w:rsidRPr="00997D5B">
              <w:rPr>
                <w:rStyle w:val="Hipervnculo"/>
                <w:noProof/>
              </w:rPr>
              <w:t>Autoras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_Toc522307403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22F6BCA8" w14:textId="08164E95" w:rsidR="00997D5B" w:rsidRPr="00997D5B" w:rsidRDefault="00FC71BD">
          <w:pPr>
            <w:pStyle w:val="TDC1"/>
            <w:tabs>
              <w:tab w:val="left" w:pos="660"/>
              <w:tab w:val="right" w:leader="dot" w:pos="8778"/>
            </w:tabs>
            <w:rPr>
              <w:rFonts w:eastAsiaTheme="minorEastAsia"/>
              <w:noProof/>
            </w:rPr>
          </w:pPr>
          <w:hyperlink w:anchor="_Toc522307404" w:history="1">
            <w:r w:rsidR="00997D5B" w:rsidRPr="00997D5B">
              <w:rPr>
                <w:rStyle w:val="Hipervnculo"/>
                <w:noProof/>
              </w:rPr>
              <w:t>5.3.</w:t>
            </w:r>
            <w:r w:rsidR="00997D5B" w:rsidRPr="00997D5B">
              <w:rPr>
                <w:rFonts w:eastAsiaTheme="minorEastAsia"/>
                <w:noProof/>
              </w:rPr>
              <w:tab/>
            </w:r>
            <w:r w:rsidR="00997D5B" w:rsidRPr="00997D5B">
              <w:rPr>
                <w:rStyle w:val="Hipervnculo"/>
                <w:noProof/>
              </w:rPr>
              <w:t>Empresa auspiciante.</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_Toc522307404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6EB04DC6" w14:textId="30033253" w:rsidR="00997D5B" w:rsidRPr="00997D5B" w:rsidRDefault="00FC71BD">
          <w:pPr>
            <w:pStyle w:val="TDC1"/>
            <w:tabs>
              <w:tab w:val="left" w:pos="660"/>
              <w:tab w:val="right" w:leader="dot" w:pos="8778"/>
            </w:tabs>
            <w:rPr>
              <w:rFonts w:eastAsiaTheme="minorEastAsia"/>
              <w:noProof/>
            </w:rPr>
          </w:pPr>
          <w:hyperlink w:anchor="_Toc522307405" w:history="1">
            <w:r w:rsidR="00997D5B" w:rsidRPr="00997D5B">
              <w:rPr>
                <w:rStyle w:val="Hipervnculo"/>
                <w:noProof/>
              </w:rPr>
              <w:t>5.4.</w:t>
            </w:r>
            <w:r w:rsidR="00997D5B" w:rsidRPr="00997D5B">
              <w:rPr>
                <w:rFonts w:eastAsiaTheme="minorEastAsia"/>
                <w:noProof/>
              </w:rPr>
              <w:tab/>
            </w:r>
            <w:r w:rsidR="00997D5B" w:rsidRPr="00997D5B">
              <w:rPr>
                <w:rStyle w:val="Hipervnculo"/>
                <w:noProof/>
              </w:rPr>
              <w:t>Datos informativos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_Toc522307405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7CA48F79" w14:textId="0C0A1DF9" w:rsidR="00997D5B" w:rsidRPr="00997D5B" w:rsidRDefault="00FC71BD">
          <w:pPr>
            <w:pStyle w:val="TDC1"/>
            <w:tabs>
              <w:tab w:val="left" w:pos="660"/>
              <w:tab w:val="right" w:leader="dot" w:pos="8778"/>
            </w:tabs>
            <w:rPr>
              <w:rFonts w:eastAsiaTheme="minorEastAsia"/>
              <w:noProof/>
            </w:rPr>
          </w:pPr>
          <w:hyperlink w:anchor="_Toc522307406" w:history="1">
            <w:r w:rsidR="00997D5B" w:rsidRPr="00997D5B">
              <w:rPr>
                <w:rStyle w:val="Hipervnculo"/>
                <w:noProof/>
              </w:rPr>
              <w:t>5.5.</w:t>
            </w:r>
            <w:r w:rsidR="00997D5B" w:rsidRPr="00997D5B">
              <w:rPr>
                <w:rFonts w:eastAsiaTheme="minorEastAsia"/>
                <w:noProof/>
              </w:rPr>
              <w:tab/>
            </w:r>
            <w:r w:rsidR="00997D5B" w:rsidRPr="00997D5B">
              <w:rPr>
                <w:rStyle w:val="Hipervnculo"/>
                <w:noProof/>
              </w:rPr>
              <w:t>Fecha de presentación.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_Toc522307406 \h </w:instrText>
            </w:r>
            <w:r w:rsidR="00997D5B" w:rsidRPr="00997D5B">
              <w:rPr>
                <w:noProof/>
                <w:webHidden/>
              </w:rPr>
            </w:r>
            <w:r w:rsidR="00997D5B" w:rsidRPr="00997D5B">
              <w:rPr>
                <w:noProof/>
                <w:webHidden/>
              </w:rPr>
              <w:fldChar w:fldCharType="separate"/>
            </w:r>
            <w:r w:rsidR="00BD4E4E">
              <w:rPr>
                <w:noProof/>
                <w:webHidden/>
              </w:rPr>
              <w:t>106</w:t>
            </w:r>
            <w:r w:rsidR="00997D5B" w:rsidRPr="00997D5B">
              <w:rPr>
                <w:noProof/>
                <w:webHidden/>
              </w:rPr>
              <w:fldChar w:fldCharType="end"/>
            </w:r>
          </w:hyperlink>
        </w:p>
        <w:p w14:paraId="5021208C" w14:textId="77557C6C" w:rsidR="00997D5B" w:rsidRPr="00997D5B" w:rsidRDefault="00FC71BD">
          <w:pPr>
            <w:pStyle w:val="TDC1"/>
            <w:tabs>
              <w:tab w:val="left" w:pos="660"/>
              <w:tab w:val="right" w:leader="dot" w:pos="8778"/>
            </w:tabs>
            <w:rPr>
              <w:rFonts w:eastAsiaTheme="minorEastAsia"/>
              <w:noProof/>
            </w:rPr>
          </w:pPr>
          <w:hyperlink w:anchor="_Toc522307407" w:history="1">
            <w:r w:rsidR="00997D5B" w:rsidRPr="00997D5B">
              <w:rPr>
                <w:rStyle w:val="Hipervnculo"/>
                <w:noProof/>
              </w:rPr>
              <w:t>5.6.</w:t>
            </w:r>
            <w:r w:rsidR="00997D5B" w:rsidRPr="00997D5B">
              <w:rPr>
                <w:rFonts w:eastAsiaTheme="minorEastAsia"/>
                <w:noProof/>
              </w:rPr>
              <w:tab/>
            </w:r>
            <w:r w:rsidR="00997D5B" w:rsidRPr="00997D5B">
              <w:rPr>
                <w:rStyle w:val="Hipervnculo"/>
                <w:noProof/>
              </w:rPr>
              <w:t>Fecha de culminación.</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_Toc522307407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21EA83FC" w14:textId="1DEE7755" w:rsidR="00997D5B" w:rsidRPr="00997D5B" w:rsidRDefault="00FC71BD">
          <w:pPr>
            <w:pStyle w:val="TDC1"/>
            <w:tabs>
              <w:tab w:val="left" w:pos="660"/>
              <w:tab w:val="right" w:leader="dot" w:pos="8778"/>
            </w:tabs>
            <w:rPr>
              <w:rFonts w:eastAsiaTheme="minorEastAsia"/>
              <w:noProof/>
            </w:rPr>
          </w:pPr>
          <w:hyperlink w:anchor="_Toc522307408" w:history="1">
            <w:r w:rsidR="00997D5B" w:rsidRPr="00997D5B">
              <w:rPr>
                <w:rStyle w:val="Hipervnculo"/>
                <w:noProof/>
              </w:rPr>
              <w:t>5.7.</w:t>
            </w:r>
            <w:r w:rsidR="00997D5B" w:rsidRPr="00997D5B">
              <w:rPr>
                <w:rFonts w:eastAsiaTheme="minorEastAsia"/>
                <w:noProof/>
              </w:rPr>
              <w:tab/>
            </w:r>
            <w:r w:rsidR="00997D5B" w:rsidRPr="00997D5B">
              <w:rPr>
                <w:rStyle w:val="Hipervnculo"/>
                <w:noProof/>
              </w:rPr>
              <w:t>Beneficiarios.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_Toc522307408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3CD62E51" w14:textId="11CF2B12" w:rsidR="00997D5B" w:rsidRPr="00997D5B" w:rsidRDefault="00FC71BD">
          <w:pPr>
            <w:pStyle w:val="TDC1"/>
            <w:tabs>
              <w:tab w:val="left" w:pos="880"/>
              <w:tab w:val="right" w:leader="dot" w:pos="8778"/>
            </w:tabs>
            <w:rPr>
              <w:rFonts w:eastAsiaTheme="minorEastAsia"/>
              <w:noProof/>
            </w:rPr>
          </w:pPr>
          <w:hyperlink w:anchor="_Toc522307409" w:history="1">
            <w:r w:rsidR="00997D5B" w:rsidRPr="00997D5B">
              <w:rPr>
                <w:rStyle w:val="Hipervnculo"/>
                <w:noProof/>
              </w:rPr>
              <w:t>5.7.1.</w:t>
            </w:r>
            <w:r w:rsidR="00997D5B" w:rsidRPr="00997D5B">
              <w:rPr>
                <w:rFonts w:eastAsiaTheme="minorEastAsia"/>
                <w:noProof/>
              </w:rPr>
              <w:tab/>
            </w:r>
            <w:r w:rsidR="00997D5B" w:rsidRPr="00997D5B">
              <w:rPr>
                <w:rStyle w:val="Hipervnculo"/>
                <w:noProof/>
              </w:rPr>
              <w:t>Beneficiarios Directos.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_Toc522307409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7FBBB61C" w14:textId="3AFDA9F7" w:rsidR="00997D5B" w:rsidRPr="00997D5B" w:rsidRDefault="00FC71BD">
          <w:pPr>
            <w:pStyle w:val="TDC1"/>
            <w:tabs>
              <w:tab w:val="left" w:pos="880"/>
              <w:tab w:val="right" w:leader="dot" w:pos="8778"/>
            </w:tabs>
            <w:rPr>
              <w:rFonts w:eastAsiaTheme="minorEastAsia"/>
              <w:noProof/>
            </w:rPr>
          </w:pPr>
          <w:hyperlink w:anchor="_Toc522307410" w:history="1">
            <w:r w:rsidR="00997D5B" w:rsidRPr="00997D5B">
              <w:rPr>
                <w:rStyle w:val="Hipervnculo"/>
                <w:noProof/>
              </w:rPr>
              <w:t>5.7.2.</w:t>
            </w:r>
            <w:r w:rsidR="00997D5B" w:rsidRPr="00997D5B">
              <w:rPr>
                <w:rFonts w:eastAsiaTheme="minorEastAsia"/>
                <w:noProof/>
              </w:rPr>
              <w:tab/>
            </w:r>
            <w:r w:rsidR="00997D5B" w:rsidRPr="00997D5B">
              <w:rPr>
                <w:rStyle w:val="Hipervnculo"/>
                <w:noProof/>
              </w:rPr>
              <w:t>Beneficiarios Indirectos.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_Toc522307410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5F464476" w14:textId="0E02EEFC" w:rsidR="00997D5B" w:rsidRPr="00997D5B" w:rsidRDefault="00FC71BD">
          <w:pPr>
            <w:pStyle w:val="TDC1"/>
            <w:tabs>
              <w:tab w:val="left" w:pos="660"/>
              <w:tab w:val="right" w:leader="dot" w:pos="8778"/>
            </w:tabs>
            <w:rPr>
              <w:rFonts w:eastAsiaTheme="minorEastAsia"/>
              <w:noProof/>
            </w:rPr>
          </w:pPr>
          <w:hyperlink w:anchor="_Toc522307411" w:history="1">
            <w:r w:rsidR="00997D5B" w:rsidRPr="00997D5B">
              <w:rPr>
                <w:rStyle w:val="Hipervnculo"/>
                <w:noProof/>
              </w:rPr>
              <w:t>5.8.</w:t>
            </w:r>
            <w:r w:rsidR="00997D5B" w:rsidRPr="00997D5B">
              <w:rPr>
                <w:rFonts w:eastAsiaTheme="minorEastAsia"/>
                <w:noProof/>
              </w:rPr>
              <w:tab/>
            </w:r>
            <w:r w:rsidR="00997D5B" w:rsidRPr="00997D5B">
              <w:rPr>
                <w:rStyle w:val="Hipervnculo"/>
                <w:noProof/>
              </w:rPr>
              <w:t>Objetivos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_Toc522307411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25BD391D" w14:textId="38AD92B8" w:rsidR="00997D5B" w:rsidRPr="00997D5B" w:rsidRDefault="00FC71BD">
          <w:pPr>
            <w:pStyle w:val="TDC1"/>
            <w:tabs>
              <w:tab w:val="left" w:pos="880"/>
              <w:tab w:val="right" w:leader="dot" w:pos="8778"/>
            </w:tabs>
            <w:rPr>
              <w:rFonts w:eastAsiaTheme="minorEastAsia"/>
              <w:noProof/>
            </w:rPr>
          </w:pPr>
          <w:hyperlink w:anchor="_Toc522307412" w:history="1">
            <w:r w:rsidR="00997D5B" w:rsidRPr="00997D5B">
              <w:rPr>
                <w:rStyle w:val="Hipervnculo"/>
                <w:noProof/>
              </w:rPr>
              <w:t>5.8.1.</w:t>
            </w:r>
            <w:r w:rsidR="00997D5B" w:rsidRPr="00997D5B">
              <w:rPr>
                <w:rFonts w:eastAsiaTheme="minorEastAsia"/>
                <w:noProof/>
              </w:rPr>
              <w:tab/>
            </w:r>
            <w:r w:rsidR="00997D5B" w:rsidRPr="00997D5B">
              <w:rPr>
                <w:rStyle w:val="Hipervnculo"/>
                <w:noProof/>
              </w:rPr>
              <w:t>Objetivo General.</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_Toc522307412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6744C3A2" w14:textId="0BB38BF7" w:rsidR="00997D5B" w:rsidRPr="00997D5B" w:rsidRDefault="00FC71BD">
          <w:pPr>
            <w:pStyle w:val="TDC1"/>
            <w:tabs>
              <w:tab w:val="left" w:pos="880"/>
              <w:tab w:val="right" w:leader="dot" w:pos="8778"/>
            </w:tabs>
            <w:rPr>
              <w:rFonts w:eastAsiaTheme="minorEastAsia"/>
              <w:noProof/>
            </w:rPr>
          </w:pPr>
          <w:hyperlink w:anchor="_Toc522307413" w:history="1">
            <w:r w:rsidR="00997D5B" w:rsidRPr="00997D5B">
              <w:rPr>
                <w:rStyle w:val="Hipervnculo"/>
                <w:noProof/>
              </w:rPr>
              <w:t>5.8.2.</w:t>
            </w:r>
            <w:r w:rsidR="00997D5B" w:rsidRPr="00997D5B">
              <w:rPr>
                <w:rFonts w:eastAsiaTheme="minorEastAsia"/>
                <w:noProof/>
              </w:rPr>
              <w:tab/>
            </w:r>
            <w:r w:rsidR="00997D5B" w:rsidRPr="00997D5B">
              <w:rPr>
                <w:rStyle w:val="Hipervnculo"/>
                <w:noProof/>
              </w:rPr>
              <w:t>Objetivos Específicos.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_Toc522307413 \h </w:instrText>
            </w:r>
            <w:r w:rsidR="00997D5B" w:rsidRPr="00997D5B">
              <w:rPr>
                <w:noProof/>
                <w:webHidden/>
              </w:rPr>
            </w:r>
            <w:r w:rsidR="00997D5B" w:rsidRPr="00997D5B">
              <w:rPr>
                <w:noProof/>
                <w:webHidden/>
              </w:rPr>
              <w:fldChar w:fldCharType="separate"/>
            </w:r>
            <w:r w:rsidR="00BD4E4E">
              <w:rPr>
                <w:noProof/>
                <w:webHidden/>
              </w:rPr>
              <w:t>107</w:t>
            </w:r>
            <w:r w:rsidR="00997D5B" w:rsidRPr="00997D5B">
              <w:rPr>
                <w:noProof/>
                <w:webHidden/>
              </w:rPr>
              <w:fldChar w:fldCharType="end"/>
            </w:r>
          </w:hyperlink>
        </w:p>
        <w:p w14:paraId="5411FD3C" w14:textId="514F90A1" w:rsidR="00997D5B" w:rsidRPr="00997D5B" w:rsidRDefault="00FC71BD">
          <w:pPr>
            <w:pStyle w:val="TDC1"/>
            <w:tabs>
              <w:tab w:val="left" w:pos="660"/>
              <w:tab w:val="right" w:leader="dot" w:pos="8778"/>
            </w:tabs>
            <w:rPr>
              <w:rFonts w:eastAsiaTheme="minorEastAsia"/>
              <w:noProof/>
            </w:rPr>
          </w:pPr>
          <w:hyperlink w:anchor="_Toc522307414" w:history="1">
            <w:r w:rsidR="00997D5B" w:rsidRPr="00997D5B">
              <w:rPr>
                <w:rStyle w:val="Hipervnculo"/>
                <w:noProof/>
              </w:rPr>
              <w:t>5.9.</w:t>
            </w:r>
            <w:r w:rsidR="00997D5B" w:rsidRPr="00997D5B">
              <w:rPr>
                <w:rFonts w:eastAsiaTheme="minorEastAsia"/>
                <w:noProof/>
              </w:rPr>
              <w:tab/>
            </w:r>
            <w:r w:rsidR="00997D5B" w:rsidRPr="00997D5B">
              <w:rPr>
                <w:rStyle w:val="Hipervnculo"/>
                <w:noProof/>
              </w:rPr>
              <w:t>Costo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_Toc522307414 \h </w:instrText>
            </w:r>
            <w:r w:rsidR="00997D5B" w:rsidRPr="00997D5B">
              <w:rPr>
                <w:noProof/>
                <w:webHidden/>
              </w:rPr>
            </w:r>
            <w:r w:rsidR="00997D5B" w:rsidRPr="00997D5B">
              <w:rPr>
                <w:noProof/>
                <w:webHidden/>
              </w:rPr>
              <w:fldChar w:fldCharType="separate"/>
            </w:r>
            <w:r w:rsidR="00BD4E4E">
              <w:rPr>
                <w:noProof/>
                <w:webHidden/>
              </w:rPr>
              <w:t>108</w:t>
            </w:r>
            <w:r w:rsidR="00997D5B" w:rsidRPr="00997D5B">
              <w:rPr>
                <w:noProof/>
                <w:webHidden/>
              </w:rPr>
              <w:fldChar w:fldCharType="end"/>
            </w:r>
          </w:hyperlink>
        </w:p>
        <w:p w14:paraId="512CC967" w14:textId="7C07432F" w:rsidR="00997D5B" w:rsidRPr="00997D5B" w:rsidRDefault="00FC71BD">
          <w:pPr>
            <w:pStyle w:val="TDC1"/>
            <w:tabs>
              <w:tab w:val="left" w:pos="880"/>
              <w:tab w:val="right" w:leader="dot" w:pos="8778"/>
            </w:tabs>
            <w:rPr>
              <w:rFonts w:eastAsiaTheme="minorEastAsia"/>
              <w:noProof/>
            </w:rPr>
          </w:pPr>
          <w:hyperlink w:anchor="_Toc522307415" w:history="1">
            <w:r w:rsidR="00997D5B" w:rsidRPr="00997D5B">
              <w:rPr>
                <w:rStyle w:val="Hipervnculo"/>
                <w:noProof/>
              </w:rPr>
              <w:t>5.10.</w:t>
            </w:r>
            <w:r w:rsidR="00997D5B" w:rsidRPr="00997D5B">
              <w:rPr>
                <w:rFonts w:eastAsiaTheme="minorEastAsia"/>
                <w:noProof/>
              </w:rPr>
              <w:tab/>
            </w:r>
            <w:r w:rsidR="00997D5B" w:rsidRPr="00997D5B">
              <w:rPr>
                <w:rStyle w:val="Hipervnculo"/>
                <w:noProof/>
              </w:rPr>
              <w:t>Impacto e importancia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_Toc522307415 \h </w:instrText>
            </w:r>
            <w:r w:rsidR="00997D5B" w:rsidRPr="00997D5B">
              <w:rPr>
                <w:noProof/>
                <w:webHidden/>
              </w:rPr>
            </w:r>
            <w:r w:rsidR="00997D5B" w:rsidRPr="00997D5B">
              <w:rPr>
                <w:noProof/>
                <w:webHidden/>
              </w:rPr>
              <w:fldChar w:fldCharType="separate"/>
            </w:r>
            <w:r w:rsidR="00BD4E4E">
              <w:rPr>
                <w:noProof/>
                <w:webHidden/>
              </w:rPr>
              <w:t>108</w:t>
            </w:r>
            <w:r w:rsidR="00997D5B" w:rsidRPr="00997D5B">
              <w:rPr>
                <w:noProof/>
                <w:webHidden/>
              </w:rPr>
              <w:fldChar w:fldCharType="end"/>
            </w:r>
          </w:hyperlink>
        </w:p>
        <w:p w14:paraId="3E374FC2" w14:textId="2534DAAA" w:rsidR="00997D5B" w:rsidRPr="00997D5B" w:rsidRDefault="00FC71BD">
          <w:pPr>
            <w:pStyle w:val="TDC1"/>
            <w:tabs>
              <w:tab w:val="left" w:pos="880"/>
              <w:tab w:val="right" w:leader="dot" w:pos="8778"/>
            </w:tabs>
            <w:rPr>
              <w:rFonts w:eastAsiaTheme="minorEastAsia"/>
              <w:noProof/>
            </w:rPr>
          </w:pPr>
          <w:hyperlink w:anchor="_Toc522307416" w:history="1">
            <w:r w:rsidR="00997D5B" w:rsidRPr="00997D5B">
              <w:rPr>
                <w:rStyle w:val="Hipervnculo"/>
                <w:noProof/>
              </w:rPr>
              <w:t>5.11.</w:t>
            </w:r>
            <w:r w:rsidR="00997D5B" w:rsidRPr="00997D5B">
              <w:rPr>
                <w:rFonts w:eastAsiaTheme="minorEastAsia"/>
                <w:noProof/>
              </w:rPr>
              <w:tab/>
            </w:r>
            <w:r w:rsidR="00997D5B" w:rsidRPr="00997D5B">
              <w:rPr>
                <w:rStyle w:val="Hipervnculo"/>
                <w:noProof/>
              </w:rPr>
              <w:t>Metas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_Toc522307416 \h </w:instrText>
            </w:r>
            <w:r w:rsidR="00997D5B" w:rsidRPr="00997D5B">
              <w:rPr>
                <w:noProof/>
                <w:webHidden/>
              </w:rPr>
            </w:r>
            <w:r w:rsidR="00997D5B" w:rsidRPr="00997D5B">
              <w:rPr>
                <w:noProof/>
                <w:webHidden/>
              </w:rPr>
              <w:fldChar w:fldCharType="separate"/>
            </w:r>
            <w:r w:rsidR="00BD4E4E">
              <w:rPr>
                <w:noProof/>
                <w:webHidden/>
              </w:rPr>
              <w:t>108</w:t>
            </w:r>
            <w:r w:rsidR="00997D5B" w:rsidRPr="00997D5B">
              <w:rPr>
                <w:noProof/>
                <w:webHidden/>
              </w:rPr>
              <w:fldChar w:fldCharType="end"/>
            </w:r>
          </w:hyperlink>
        </w:p>
        <w:p w14:paraId="6AFB890F" w14:textId="066C1772" w:rsidR="00997D5B" w:rsidRPr="00997D5B" w:rsidRDefault="00FC71BD">
          <w:pPr>
            <w:pStyle w:val="TDC1"/>
            <w:tabs>
              <w:tab w:val="left" w:pos="880"/>
              <w:tab w:val="right" w:leader="dot" w:pos="8778"/>
            </w:tabs>
            <w:rPr>
              <w:rFonts w:eastAsiaTheme="minorEastAsia"/>
              <w:noProof/>
            </w:rPr>
          </w:pPr>
          <w:hyperlink w:anchor="_Toc522307417" w:history="1">
            <w:r w:rsidR="00997D5B" w:rsidRPr="00997D5B">
              <w:rPr>
                <w:rStyle w:val="Hipervnculo"/>
                <w:noProof/>
              </w:rPr>
              <w:t>5.12.</w:t>
            </w:r>
            <w:r w:rsidR="00997D5B" w:rsidRPr="00997D5B">
              <w:rPr>
                <w:rFonts w:eastAsiaTheme="minorEastAsia"/>
                <w:noProof/>
              </w:rPr>
              <w:tab/>
            </w:r>
            <w:r w:rsidR="00997D5B" w:rsidRPr="00997D5B">
              <w:rPr>
                <w:rStyle w:val="Hipervnculo"/>
                <w:noProof/>
              </w:rPr>
              <w:t>Descripción de la propuesta</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_Toc522307417 \h </w:instrText>
            </w:r>
            <w:r w:rsidR="00997D5B" w:rsidRPr="00997D5B">
              <w:rPr>
                <w:noProof/>
                <w:webHidden/>
              </w:rPr>
            </w:r>
            <w:r w:rsidR="00997D5B" w:rsidRPr="00997D5B">
              <w:rPr>
                <w:noProof/>
                <w:webHidden/>
              </w:rPr>
              <w:fldChar w:fldCharType="separate"/>
            </w:r>
            <w:r w:rsidR="00BD4E4E">
              <w:rPr>
                <w:noProof/>
                <w:webHidden/>
              </w:rPr>
              <w:t>109</w:t>
            </w:r>
            <w:r w:rsidR="00997D5B" w:rsidRPr="00997D5B">
              <w:rPr>
                <w:noProof/>
                <w:webHidden/>
              </w:rPr>
              <w:fldChar w:fldCharType="end"/>
            </w:r>
          </w:hyperlink>
        </w:p>
        <w:p w14:paraId="4EC5FE82" w14:textId="5EE35205" w:rsidR="00997D5B" w:rsidRPr="00997D5B" w:rsidRDefault="00FC71BD">
          <w:pPr>
            <w:pStyle w:val="TDC1"/>
            <w:tabs>
              <w:tab w:val="right" w:leader="dot" w:pos="8778"/>
            </w:tabs>
            <w:rPr>
              <w:rFonts w:eastAsiaTheme="minorEastAsia"/>
              <w:noProof/>
            </w:rPr>
          </w:pPr>
          <w:hyperlink w:anchor="_Toc522307418" w:history="1">
            <w:r w:rsidR="00997D5B" w:rsidRPr="00997D5B">
              <w:rPr>
                <w:rStyle w:val="Hipervnculo"/>
                <w:noProof/>
                <w:lang w:val="es-ES"/>
              </w:rPr>
              <w:t>Referencias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_Toc522307418 \h </w:instrText>
            </w:r>
            <w:r w:rsidR="00997D5B" w:rsidRPr="00997D5B">
              <w:rPr>
                <w:noProof/>
                <w:webHidden/>
              </w:rPr>
            </w:r>
            <w:r w:rsidR="00997D5B" w:rsidRPr="00997D5B">
              <w:rPr>
                <w:noProof/>
                <w:webHidden/>
              </w:rPr>
              <w:fldChar w:fldCharType="separate"/>
            </w:r>
            <w:r w:rsidR="00BD4E4E">
              <w:rPr>
                <w:noProof/>
                <w:webHidden/>
              </w:rPr>
              <w:t>117</w:t>
            </w:r>
            <w:r w:rsidR="00997D5B" w:rsidRPr="00997D5B">
              <w:rPr>
                <w:noProof/>
                <w:webHidden/>
              </w:rPr>
              <w:fldChar w:fldCharType="end"/>
            </w:r>
          </w:hyperlink>
        </w:p>
        <w:p w14:paraId="1CC19706" w14:textId="77CBDEF0" w:rsidR="00997D5B" w:rsidRDefault="00FC71BD">
          <w:pPr>
            <w:pStyle w:val="TDC1"/>
            <w:tabs>
              <w:tab w:val="right" w:leader="dot" w:pos="8778"/>
            </w:tabs>
            <w:rPr>
              <w:rFonts w:asciiTheme="minorHAnsi" w:eastAsiaTheme="minorEastAsia" w:hAnsiTheme="minorHAnsi" w:cstheme="minorBidi"/>
              <w:noProof/>
              <w:sz w:val="22"/>
              <w:szCs w:val="22"/>
            </w:rPr>
          </w:pPr>
          <w:hyperlink w:anchor="_Toc522307419" w:history="1">
            <w:r w:rsidR="00997D5B" w:rsidRPr="00997D5B">
              <w:rPr>
                <w:rStyle w:val="Hipervnculo"/>
                <w:noProof/>
              </w:rPr>
              <w:t>Apéndices.</w:t>
            </w:r>
            <w:r w:rsidR="00997D5B" w:rsidRPr="00997D5B">
              <w:rPr>
                <w:noProof/>
                <w:webHidden/>
              </w:rPr>
              <w:tab/>
            </w:r>
            <w:r w:rsidR="00997D5B" w:rsidRPr="00997D5B">
              <w:rPr>
                <w:noProof/>
                <w:webHidden/>
              </w:rPr>
              <w:fldChar w:fldCharType="begin"/>
            </w:r>
            <w:r w:rsidR="00997D5B" w:rsidRPr="00997D5B">
              <w:rPr>
                <w:noProof/>
                <w:webHidden/>
              </w:rPr>
              <w:instrText xml:space="preserve"> PAGEREF _Toc522307419 \h </w:instrText>
            </w:r>
            <w:r w:rsidR="00997D5B" w:rsidRPr="00997D5B">
              <w:rPr>
                <w:noProof/>
                <w:webHidden/>
              </w:rPr>
            </w:r>
            <w:r w:rsidR="00997D5B" w:rsidRPr="00997D5B">
              <w:rPr>
                <w:noProof/>
                <w:webHidden/>
              </w:rPr>
              <w:fldChar w:fldCharType="separate"/>
            </w:r>
            <w:r w:rsidR="00BD4E4E">
              <w:rPr>
                <w:noProof/>
                <w:webHidden/>
              </w:rPr>
              <w:t>121</w:t>
            </w:r>
            <w:r w:rsidR="00997D5B" w:rsidRPr="00997D5B">
              <w:rPr>
                <w:noProof/>
                <w:webHidden/>
              </w:rPr>
              <w:fldChar w:fldCharType="end"/>
            </w:r>
          </w:hyperlink>
        </w:p>
        <w:p w14:paraId="2CBAF208" w14:textId="0F0D99D4" w:rsidR="00945FD6" w:rsidRDefault="00D3440C" w:rsidP="00826CBD">
          <w:pPr>
            <w:pStyle w:val="TDC1"/>
            <w:tabs>
              <w:tab w:val="right" w:leader="dot" w:pos="8778"/>
            </w:tabs>
            <w:spacing w:after="0" w:line="360" w:lineRule="auto"/>
            <w:rPr>
              <w:b/>
              <w:bCs/>
              <w:lang w:val="es-ES"/>
            </w:rPr>
          </w:pPr>
          <w:r w:rsidRPr="00945FD6">
            <w:rPr>
              <w:bCs/>
              <w:lang w:val="es-ES"/>
            </w:rPr>
            <w:fldChar w:fldCharType="end"/>
          </w:r>
        </w:p>
      </w:sdtContent>
    </w:sdt>
    <w:bookmarkStart w:id="14" w:name="_Toc507323671" w:displacedByCustomXml="prev"/>
    <w:p w14:paraId="156AC05D" w14:textId="77777777" w:rsidR="00863F39" w:rsidRDefault="00863F39">
      <w:pPr>
        <w:spacing w:after="160" w:line="259" w:lineRule="auto"/>
        <w:rPr>
          <w:b/>
        </w:rPr>
      </w:pPr>
      <w:r>
        <w:rPr>
          <w:b/>
        </w:rPr>
        <w:br w:type="page"/>
      </w:r>
    </w:p>
    <w:p w14:paraId="75C720C8" w14:textId="58367271" w:rsidR="00863F39" w:rsidRPr="00826CBD" w:rsidRDefault="00394BBC" w:rsidP="00826CBD">
      <w:pPr>
        <w:pStyle w:val="Ttulo1"/>
        <w:spacing w:before="0" w:line="360" w:lineRule="auto"/>
        <w:jc w:val="center"/>
        <w:rPr>
          <w:rFonts w:ascii="Times New Roman" w:hAnsi="Times New Roman" w:cs="Times New Roman"/>
          <w:b/>
          <w:color w:val="auto"/>
          <w:sz w:val="28"/>
        </w:rPr>
      </w:pPr>
      <w:bookmarkStart w:id="15" w:name="_Toc522307344"/>
      <w:r w:rsidRPr="00826CBD">
        <w:rPr>
          <w:rFonts w:ascii="Times New Roman" w:hAnsi="Times New Roman" w:cs="Times New Roman"/>
          <w:b/>
          <w:color w:val="auto"/>
          <w:sz w:val="28"/>
        </w:rPr>
        <w:lastRenderedPageBreak/>
        <w:t xml:space="preserve">ÍNDICE DE </w:t>
      </w:r>
      <w:r>
        <w:rPr>
          <w:rFonts w:ascii="Times New Roman" w:hAnsi="Times New Roman" w:cs="Times New Roman"/>
          <w:b/>
          <w:color w:val="auto"/>
          <w:sz w:val="28"/>
        </w:rPr>
        <w:t>T</w:t>
      </w:r>
      <w:r w:rsidRPr="00826CBD">
        <w:rPr>
          <w:rFonts w:ascii="Times New Roman" w:hAnsi="Times New Roman" w:cs="Times New Roman"/>
          <w:b/>
          <w:color w:val="auto"/>
          <w:sz w:val="28"/>
        </w:rPr>
        <w:t>ABLAS</w:t>
      </w:r>
      <w:bookmarkEnd w:id="15"/>
    </w:p>
    <w:p w14:paraId="35A64C46" w14:textId="77777777" w:rsidR="00863F39" w:rsidRPr="00863F39" w:rsidRDefault="00863F39" w:rsidP="00863F39"/>
    <w:p w14:paraId="508DC98C" w14:textId="29E2E4C8" w:rsidR="00863F39" w:rsidRPr="00863F39" w:rsidRDefault="00863F39" w:rsidP="00863F39">
      <w:pPr>
        <w:pStyle w:val="Tabladeilustraciones"/>
        <w:tabs>
          <w:tab w:val="right" w:leader="dot" w:pos="8778"/>
        </w:tabs>
        <w:spacing w:line="360" w:lineRule="auto"/>
        <w:rPr>
          <w:noProof/>
        </w:rPr>
      </w:pPr>
      <w:r>
        <w:rPr>
          <w:b/>
        </w:rPr>
        <w:fldChar w:fldCharType="begin"/>
      </w:r>
      <w:r>
        <w:rPr>
          <w:b/>
        </w:rPr>
        <w:instrText xml:space="preserve"> TOC \h \z \c "Tabla" </w:instrText>
      </w:r>
      <w:r>
        <w:rPr>
          <w:b/>
        </w:rPr>
        <w:fldChar w:fldCharType="separate"/>
      </w:r>
      <w:hyperlink w:anchor="_Toc520136215" w:history="1">
        <w:r w:rsidRPr="00863F39">
          <w:rPr>
            <w:rStyle w:val="Hipervnculo"/>
            <w:noProof/>
          </w:rPr>
          <w:t>Tabla 1: C</w:t>
        </w:r>
        <w:r w:rsidR="00A239A9">
          <w:rPr>
            <w:rStyle w:val="Hipervnculo"/>
            <w:noProof/>
          </w:rPr>
          <w:t>onocimiento de políticas y procedimientos del area de captaciones</w:t>
        </w:r>
        <w:r w:rsidRPr="00863F39">
          <w:rPr>
            <w:noProof/>
            <w:webHidden/>
          </w:rPr>
          <w:tab/>
        </w:r>
        <w:r w:rsidRPr="00863F39">
          <w:rPr>
            <w:noProof/>
            <w:webHidden/>
          </w:rPr>
          <w:fldChar w:fldCharType="begin"/>
        </w:r>
        <w:r w:rsidRPr="00863F39">
          <w:rPr>
            <w:noProof/>
            <w:webHidden/>
          </w:rPr>
          <w:instrText xml:space="preserve"> PAGEREF _Toc520136215 \h </w:instrText>
        </w:r>
        <w:r w:rsidRPr="00863F39">
          <w:rPr>
            <w:noProof/>
            <w:webHidden/>
          </w:rPr>
        </w:r>
        <w:r w:rsidRPr="00863F39">
          <w:rPr>
            <w:noProof/>
            <w:webHidden/>
          </w:rPr>
          <w:fldChar w:fldCharType="separate"/>
        </w:r>
        <w:r w:rsidR="00BD4E4E">
          <w:rPr>
            <w:noProof/>
            <w:webHidden/>
          </w:rPr>
          <w:t>37</w:t>
        </w:r>
        <w:r w:rsidRPr="00863F39">
          <w:rPr>
            <w:noProof/>
            <w:webHidden/>
          </w:rPr>
          <w:fldChar w:fldCharType="end"/>
        </w:r>
      </w:hyperlink>
    </w:p>
    <w:p w14:paraId="6A79CD42" w14:textId="54002294" w:rsidR="00863F39" w:rsidRPr="00863F39" w:rsidRDefault="00FC71BD" w:rsidP="00863F39">
      <w:pPr>
        <w:pStyle w:val="Tabladeilustraciones"/>
        <w:tabs>
          <w:tab w:val="right" w:leader="dot" w:pos="8778"/>
        </w:tabs>
        <w:spacing w:line="360" w:lineRule="auto"/>
        <w:rPr>
          <w:noProof/>
        </w:rPr>
      </w:pPr>
      <w:hyperlink w:anchor="_Toc520136216" w:history="1">
        <w:r w:rsidR="00863F39" w:rsidRPr="00863F39">
          <w:rPr>
            <w:rStyle w:val="Hipervnculo"/>
            <w:noProof/>
          </w:rPr>
          <w:t xml:space="preserve">Tabla </w:t>
        </w:r>
        <w:r w:rsidR="00863F39" w:rsidRPr="00863F39">
          <w:rPr>
            <w:rStyle w:val="Hipervnculo"/>
            <w:noProof/>
            <w:shd w:val="clear" w:color="auto" w:fill="FFFFFF"/>
          </w:rPr>
          <w:t>2</w:t>
        </w:r>
        <w:r w:rsidR="00863F39" w:rsidRPr="00863F39">
          <w:rPr>
            <w:rStyle w:val="Hipervnculo"/>
            <w:noProof/>
          </w:rPr>
          <w:t xml:space="preserve">.: </w:t>
        </w:r>
        <w:r w:rsidR="00A239A9">
          <w:rPr>
            <w:rStyle w:val="Hipervnculo"/>
            <w:noProof/>
          </w:rPr>
          <w:t>Fijación de metas en el area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_Toc520136216 \h </w:instrText>
        </w:r>
        <w:r w:rsidR="00863F39" w:rsidRPr="00863F39">
          <w:rPr>
            <w:noProof/>
            <w:webHidden/>
          </w:rPr>
        </w:r>
        <w:r w:rsidR="00863F39" w:rsidRPr="00863F39">
          <w:rPr>
            <w:noProof/>
            <w:webHidden/>
          </w:rPr>
          <w:fldChar w:fldCharType="separate"/>
        </w:r>
        <w:r w:rsidR="00BD4E4E">
          <w:rPr>
            <w:noProof/>
            <w:webHidden/>
          </w:rPr>
          <w:t>38</w:t>
        </w:r>
        <w:r w:rsidR="00863F39" w:rsidRPr="00863F39">
          <w:rPr>
            <w:noProof/>
            <w:webHidden/>
          </w:rPr>
          <w:fldChar w:fldCharType="end"/>
        </w:r>
      </w:hyperlink>
    </w:p>
    <w:p w14:paraId="5DC44F2A" w14:textId="1666E593" w:rsidR="00863F39" w:rsidRPr="00863F39" w:rsidRDefault="00FC71BD" w:rsidP="00863F39">
      <w:pPr>
        <w:pStyle w:val="Tabladeilustraciones"/>
        <w:tabs>
          <w:tab w:val="right" w:leader="dot" w:pos="8778"/>
        </w:tabs>
        <w:spacing w:line="360" w:lineRule="auto"/>
        <w:rPr>
          <w:noProof/>
        </w:rPr>
      </w:pPr>
      <w:hyperlink w:anchor="_Toc520136217" w:history="1">
        <w:r w:rsidR="00863F39" w:rsidRPr="00863F39">
          <w:rPr>
            <w:rStyle w:val="Hipervnculo"/>
            <w:noProof/>
          </w:rPr>
          <w:t xml:space="preserve">Tabla </w:t>
        </w:r>
        <w:r w:rsidR="00863F39" w:rsidRPr="00863F39">
          <w:rPr>
            <w:rStyle w:val="Hipervnculo"/>
            <w:noProof/>
            <w:shd w:val="clear" w:color="auto" w:fill="FFFFFF"/>
          </w:rPr>
          <w:t>3</w:t>
        </w:r>
        <w:r w:rsidR="00863F39" w:rsidRPr="00863F39">
          <w:rPr>
            <w:rStyle w:val="Hipervnculo"/>
            <w:noProof/>
          </w:rPr>
          <w:t xml:space="preserve">.: </w:t>
        </w:r>
        <w:r w:rsidR="00A239A9">
          <w:rPr>
            <w:rStyle w:val="Hipervnculo"/>
            <w:noProof/>
          </w:rPr>
          <w:t>Evaluación de las metas en el area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_Toc520136217 \h </w:instrText>
        </w:r>
        <w:r w:rsidR="00863F39" w:rsidRPr="00863F39">
          <w:rPr>
            <w:noProof/>
            <w:webHidden/>
          </w:rPr>
        </w:r>
        <w:r w:rsidR="00863F39" w:rsidRPr="00863F39">
          <w:rPr>
            <w:noProof/>
            <w:webHidden/>
          </w:rPr>
          <w:fldChar w:fldCharType="separate"/>
        </w:r>
        <w:r w:rsidR="00BD4E4E">
          <w:rPr>
            <w:noProof/>
            <w:webHidden/>
          </w:rPr>
          <w:t>39</w:t>
        </w:r>
        <w:r w:rsidR="00863F39" w:rsidRPr="00863F39">
          <w:rPr>
            <w:noProof/>
            <w:webHidden/>
          </w:rPr>
          <w:fldChar w:fldCharType="end"/>
        </w:r>
      </w:hyperlink>
    </w:p>
    <w:p w14:paraId="4F1DF791" w14:textId="09B58C39" w:rsidR="00863F39" w:rsidRPr="00863F39" w:rsidRDefault="00FC71BD" w:rsidP="00863F39">
      <w:pPr>
        <w:pStyle w:val="Tabladeilustraciones"/>
        <w:tabs>
          <w:tab w:val="right" w:leader="dot" w:pos="8778"/>
        </w:tabs>
        <w:spacing w:line="360" w:lineRule="auto"/>
        <w:rPr>
          <w:noProof/>
        </w:rPr>
      </w:pPr>
      <w:hyperlink w:anchor="_Toc520136218" w:history="1">
        <w:r w:rsidR="00863F39" w:rsidRPr="00863F39">
          <w:rPr>
            <w:rStyle w:val="Hipervnculo"/>
            <w:noProof/>
          </w:rPr>
          <w:t xml:space="preserve">Tabla </w:t>
        </w:r>
        <w:r w:rsidR="00863F39" w:rsidRPr="00863F39">
          <w:rPr>
            <w:rStyle w:val="Hipervnculo"/>
            <w:noProof/>
            <w:shd w:val="clear" w:color="auto" w:fill="FFFFFF"/>
          </w:rPr>
          <w:t>4</w:t>
        </w:r>
        <w:r w:rsidR="00863F39" w:rsidRPr="00863F39">
          <w:rPr>
            <w:rStyle w:val="Hipervnculo"/>
            <w:noProof/>
          </w:rPr>
          <w:t xml:space="preserve">.: </w:t>
        </w:r>
        <w:r w:rsidR="00A239A9">
          <w:rPr>
            <w:rStyle w:val="Hipervnculo"/>
            <w:noProof/>
          </w:rPr>
          <w:t>Posición de la jefatura ante</w:t>
        </w:r>
        <w:r w:rsidR="005E25BC">
          <w:rPr>
            <w:rStyle w:val="Hipervnculo"/>
            <w:noProof/>
          </w:rPr>
          <w:t xml:space="preserve"> la existencia de problemas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_Toc520136218 \h </w:instrText>
        </w:r>
        <w:r w:rsidR="00863F39" w:rsidRPr="00863F39">
          <w:rPr>
            <w:noProof/>
            <w:webHidden/>
          </w:rPr>
        </w:r>
        <w:r w:rsidR="00863F39" w:rsidRPr="00863F39">
          <w:rPr>
            <w:noProof/>
            <w:webHidden/>
          </w:rPr>
          <w:fldChar w:fldCharType="separate"/>
        </w:r>
        <w:r w:rsidR="00BD4E4E">
          <w:rPr>
            <w:noProof/>
            <w:webHidden/>
          </w:rPr>
          <w:t>40</w:t>
        </w:r>
        <w:r w:rsidR="00863F39" w:rsidRPr="00863F39">
          <w:rPr>
            <w:noProof/>
            <w:webHidden/>
          </w:rPr>
          <w:fldChar w:fldCharType="end"/>
        </w:r>
      </w:hyperlink>
    </w:p>
    <w:p w14:paraId="4BAF5270" w14:textId="326DEB33" w:rsidR="00863F39" w:rsidRPr="00863F39" w:rsidRDefault="00FC71BD" w:rsidP="00863F39">
      <w:pPr>
        <w:pStyle w:val="Tabladeilustraciones"/>
        <w:tabs>
          <w:tab w:val="right" w:leader="dot" w:pos="8778"/>
        </w:tabs>
        <w:spacing w:line="360" w:lineRule="auto"/>
        <w:rPr>
          <w:noProof/>
        </w:rPr>
      </w:pPr>
      <w:hyperlink w:anchor="_Toc520136219" w:history="1">
        <w:r w:rsidR="00863F39" w:rsidRPr="00863F39">
          <w:rPr>
            <w:rStyle w:val="Hipervnculo"/>
            <w:noProof/>
          </w:rPr>
          <w:t xml:space="preserve">Tabla </w:t>
        </w:r>
        <w:r w:rsidR="00863F39" w:rsidRPr="00863F39">
          <w:rPr>
            <w:rStyle w:val="Hipervnculo"/>
            <w:noProof/>
            <w:shd w:val="clear" w:color="auto" w:fill="FFFFFF"/>
          </w:rPr>
          <w:t>5</w:t>
        </w:r>
        <w:r w:rsidR="00863F39" w:rsidRPr="00863F39">
          <w:rPr>
            <w:rStyle w:val="Hipervnculo"/>
            <w:noProof/>
          </w:rPr>
          <w:t xml:space="preserve">: </w:t>
        </w:r>
        <w:r w:rsidR="005E25BC">
          <w:rPr>
            <w:rStyle w:val="Hipervnculo"/>
            <w:noProof/>
          </w:rPr>
          <w:t>Revisión del cumplimiento de los procedimientos del area de captaciones</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_Toc520136219 \h </w:instrText>
        </w:r>
        <w:r w:rsidR="00863F39" w:rsidRPr="00863F39">
          <w:rPr>
            <w:noProof/>
            <w:webHidden/>
          </w:rPr>
        </w:r>
        <w:r w:rsidR="00863F39" w:rsidRPr="00863F39">
          <w:rPr>
            <w:noProof/>
            <w:webHidden/>
          </w:rPr>
          <w:fldChar w:fldCharType="separate"/>
        </w:r>
        <w:r w:rsidR="00BD4E4E">
          <w:rPr>
            <w:noProof/>
            <w:webHidden/>
          </w:rPr>
          <w:t>41</w:t>
        </w:r>
        <w:r w:rsidR="00863F39" w:rsidRPr="00863F39">
          <w:rPr>
            <w:noProof/>
            <w:webHidden/>
          </w:rPr>
          <w:fldChar w:fldCharType="end"/>
        </w:r>
      </w:hyperlink>
    </w:p>
    <w:p w14:paraId="1FFA6795" w14:textId="0DDF89EA" w:rsidR="00863F39" w:rsidRPr="00863F39" w:rsidRDefault="00FC71BD" w:rsidP="00863F39">
      <w:pPr>
        <w:pStyle w:val="Tabladeilustraciones"/>
        <w:tabs>
          <w:tab w:val="right" w:leader="dot" w:pos="8778"/>
        </w:tabs>
        <w:spacing w:line="360" w:lineRule="auto"/>
        <w:rPr>
          <w:noProof/>
        </w:rPr>
      </w:pPr>
      <w:hyperlink w:anchor="_Toc520136220" w:history="1">
        <w:r w:rsidR="00863F39" w:rsidRPr="00863F39">
          <w:rPr>
            <w:rStyle w:val="Hipervnculo"/>
            <w:noProof/>
          </w:rPr>
          <w:t xml:space="preserve">Tabla </w:t>
        </w:r>
        <w:r w:rsidR="00863F39" w:rsidRPr="00863F39">
          <w:rPr>
            <w:rStyle w:val="Hipervnculo"/>
            <w:noProof/>
            <w:shd w:val="clear" w:color="auto" w:fill="FFFFFF"/>
          </w:rPr>
          <w:t>6</w:t>
        </w:r>
        <w:r w:rsidR="00863F39" w:rsidRPr="00863F39">
          <w:rPr>
            <w:rStyle w:val="Hipervnculo"/>
            <w:noProof/>
          </w:rPr>
          <w:t xml:space="preserve">: </w:t>
        </w:r>
        <w:r w:rsidR="005E25BC">
          <w:rPr>
            <w:rStyle w:val="Hipervnculo"/>
            <w:noProof/>
          </w:rPr>
          <w:t>Aplicación de sanciones ante el imcumplimiento de procedimientos</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_Toc520136220 \h </w:instrText>
        </w:r>
        <w:r w:rsidR="00863F39" w:rsidRPr="00863F39">
          <w:rPr>
            <w:noProof/>
            <w:webHidden/>
          </w:rPr>
        </w:r>
        <w:r w:rsidR="00863F39" w:rsidRPr="00863F39">
          <w:rPr>
            <w:noProof/>
            <w:webHidden/>
          </w:rPr>
          <w:fldChar w:fldCharType="separate"/>
        </w:r>
        <w:r w:rsidR="00BD4E4E">
          <w:rPr>
            <w:noProof/>
            <w:webHidden/>
          </w:rPr>
          <w:t>42</w:t>
        </w:r>
        <w:r w:rsidR="00863F39" w:rsidRPr="00863F39">
          <w:rPr>
            <w:noProof/>
            <w:webHidden/>
          </w:rPr>
          <w:fldChar w:fldCharType="end"/>
        </w:r>
      </w:hyperlink>
    </w:p>
    <w:p w14:paraId="64649140" w14:textId="353C371A" w:rsidR="00863F39" w:rsidRPr="00863F39" w:rsidRDefault="00FC71BD" w:rsidP="00863F39">
      <w:pPr>
        <w:pStyle w:val="Tabladeilustraciones"/>
        <w:tabs>
          <w:tab w:val="right" w:leader="dot" w:pos="8778"/>
        </w:tabs>
        <w:spacing w:line="360" w:lineRule="auto"/>
        <w:rPr>
          <w:noProof/>
        </w:rPr>
      </w:pPr>
      <w:hyperlink w:anchor="_Toc520136221" w:history="1">
        <w:r w:rsidR="00863F39" w:rsidRPr="00863F39">
          <w:rPr>
            <w:rStyle w:val="Hipervnculo"/>
            <w:noProof/>
          </w:rPr>
          <w:t xml:space="preserve">Tabla </w:t>
        </w:r>
        <w:r w:rsidR="00863F39" w:rsidRPr="00863F39">
          <w:rPr>
            <w:rStyle w:val="Hipervnculo"/>
            <w:noProof/>
            <w:shd w:val="clear" w:color="auto" w:fill="FFFFFF"/>
          </w:rPr>
          <w:t>7</w:t>
        </w:r>
        <w:r w:rsidR="00863F39" w:rsidRPr="00863F39">
          <w:rPr>
            <w:rStyle w:val="Hipervnculo"/>
            <w:noProof/>
          </w:rPr>
          <w:t xml:space="preserve">: </w:t>
        </w:r>
        <w:r w:rsidR="005E25BC">
          <w:rPr>
            <w:rStyle w:val="Hipervnculo"/>
            <w:noProof/>
          </w:rPr>
          <w:t>Mejoramiento del proceso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_Toc520136221 \h </w:instrText>
        </w:r>
        <w:r w:rsidR="00863F39" w:rsidRPr="00863F39">
          <w:rPr>
            <w:noProof/>
            <w:webHidden/>
          </w:rPr>
        </w:r>
        <w:r w:rsidR="00863F39" w:rsidRPr="00863F39">
          <w:rPr>
            <w:noProof/>
            <w:webHidden/>
          </w:rPr>
          <w:fldChar w:fldCharType="separate"/>
        </w:r>
        <w:r w:rsidR="00BD4E4E">
          <w:rPr>
            <w:noProof/>
            <w:webHidden/>
          </w:rPr>
          <w:t>43</w:t>
        </w:r>
        <w:r w:rsidR="00863F39" w:rsidRPr="00863F39">
          <w:rPr>
            <w:noProof/>
            <w:webHidden/>
          </w:rPr>
          <w:fldChar w:fldCharType="end"/>
        </w:r>
      </w:hyperlink>
    </w:p>
    <w:p w14:paraId="01252117" w14:textId="3333392E" w:rsidR="00863F39" w:rsidRPr="00863F39" w:rsidRDefault="00FC71BD" w:rsidP="00863F39">
      <w:pPr>
        <w:pStyle w:val="Tabladeilustraciones"/>
        <w:tabs>
          <w:tab w:val="right" w:leader="dot" w:pos="8778"/>
        </w:tabs>
        <w:spacing w:line="360" w:lineRule="auto"/>
        <w:rPr>
          <w:noProof/>
        </w:rPr>
      </w:pPr>
      <w:hyperlink w:anchor="_Toc520136222" w:history="1">
        <w:r w:rsidR="00863F39" w:rsidRPr="00863F39">
          <w:rPr>
            <w:rStyle w:val="Hipervnculo"/>
            <w:noProof/>
          </w:rPr>
          <w:t xml:space="preserve">Tabla </w:t>
        </w:r>
        <w:r w:rsidR="00863F39" w:rsidRPr="00863F39">
          <w:rPr>
            <w:rStyle w:val="Hipervnculo"/>
            <w:noProof/>
            <w:shd w:val="clear" w:color="auto" w:fill="FFFFFF"/>
          </w:rPr>
          <w:t>8</w:t>
        </w:r>
        <w:r w:rsidR="00863F39" w:rsidRPr="00863F39">
          <w:rPr>
            <w:rStyle w:val="Hipervnculo"/>
            <w:noProof/>
          </w:rPr>
          <w:t xml:space="preserve">: </w:t>
        </w:r>
        <w:r w:rsidR="005E25BC">
          <w:rPr>
            <w:rStyle w:val="Hipervnculo"/>
            <w:noProof/>
          </w:rPr>
          <w:t>Opciones de mejora para el proceso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_Toc520136222 \h </w:instrText>
        </w:r>
        <w:r w:rsidR="00863F39" w:rsidRPr="00863F39">
          <w:rPr>
            <w:noProof/>
            <w:webHidden/>
          </w:rPr>
        </w:r>
        <w:r w:rsidR="00863F39" w:rsidRPr="00863F39">
          <w:rPr>
            <w:noProof/>
            <w:webHidden/>
          </w:rPr>
          <w:fldChar w:fldCharType="separate"/>
        </w:r>
        <w:r w:rsidR="00BD4E4E">
          <w:rPr>
            <w:noProof/>
            <w:webHidden/>
          </w:rPr>
          <w:t>44</w:t>
        </w:r>
        <w:r w:rsidR="00863F39" w:rsidRPr="00863F39">
          <w:rPr>
            <w:noProof/>
            <w:webHidden/>
          </w:rPr>
          <w:fldChar w:fldCharType="end"/>
        </w:r>
      </w:hyperlink>
    </w:p>
    <w:p w14:paraId="087324DC" w14:textId="69254D08" w:rsidR="00863F39" w:rsidRPr="00863F39" w:rsidRDefault="00FC71BD" w:rsidP="00863F39">
      <w:pPr>
        <w:pStyle w:val="Tabladeilustraciones"/>
        <w:tabs>
          <w:tab w:val="right" w:leader="dot" w:pos="8778"/>
        </w:tabs>
        <w:spacing w:line="360" w:lineRule="auto"/>
        <w:rPr>
          <w:noProof/>
        </w:rPr>
      </w:pPr>
      <w:hyperlink w:anchor="_Toc520136223" w:history="1">
        <w:r w:rsidR="00863F39" w:rsidRPr="00863F39">
          <w:rPr>
            <w:rStyle w:val="Hipervnculo"/>
            <w:noProof/>
          </w:rPr>
          <w:t xml:space="preserve">Tabla </w:t>
        </w:r>
        <w:r w:rsidR="00863F39" w:rsidRPr="00863F39">
          <w:rPr>
            <w:rStyle w:val="Hipervnculo"/>
            <w:noProof/>
            <w:shd w:val="clear" w:color="auto" w:fill="FFFFFF"/>
          </w:rPr>
          <w:t>9</w:t>
        </w:r>
        <w:r w:rsidR="00863F39" w:rsidRPr="00863F39">
          <w:rPr>
            <w:rStyle w:val="Hipervnculo"/>
            <w:noProof/>
          </w:rPr>
          <w:t xml:space="preserve">: </w:t>
        </w:r>
        <w:r w:rsidR="005E25BC">
          <w:rPr>
            <w:rStyle w:val="Hipervnculo"/>
            <w:noProof/>
          </w:rPr>
          <w:t>Cumplimiento de metas establecidas por la gerencia</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_Toc520136223 \h </w:instrText>
        </w:r>
        <w:r w:rsidR="00863F39" w:rsidRPr="00863F39">
          <w:rPr>
            <w:noProof/>
            <w:webHidden/>
          </w:rPr>
        </w:r>
        <w:r w:rsidR="00863F39" w:rsidRPr="00863F39">
          <w:rPr>
            <w:noProof/>
            <w:webHidden/>
          </w:rPr>
          <w:fldChar w:fldCharType="separate"/>
        </w:r>
        <w:r w:rsidR="00BD4E4E">
          <w:rPr>
            <w:noProof/>
            <w:webHidden/>
          </w:rPr>
          <w:t>45</w:t>
        </w:r>
        <w:r w:rsidR="00863F39" w:rsidRPr="00863F39">
          <w:rPr>
            <w:noProof/>
            <w:webHidden/>
          </w:rPr>
          <w:fldChar w:fldCharType="end"/>
        </w:r>
      </w:hyperlink>
    </w:p>
    <w:p w14:paraId="4459B38F" w14:textId="15474759" w:rsidR="00863F39" w:rsidRPr="00863F39" w:rsidRDefault="00FC71BD" w:rsidP="00863F39">
      <w:pPr>
        <w:pStyle w:val="Tabladeilustraciones"/>
        <w:tabs>
          <w:tab w:val="right" w:leader="dot" w:pos="8778"/>
        </w:tabs>
        <w:spacing w:line="360" w:lineRule="auto"/>
        <w:rPr>
          <w:noProof/>
        </w:rPr>
      </w:pPr>
      <w:hyperlink w:anchor="_Toc520136224" w:history="1">
        <w:r w:rsidR="00863F39" w:rsidRPr="00863F39">
          <w:rPr>
            <w:rStyle w:val="Hipervnculo"/>
            <w:noProof/>
          </w:rPr>
          <w:t xml:space="preserve">Tabla </w:t>
        </w:r>
        <w:r w:rsidR="00863F39" w:rsidRPr="00863F39">
          <w:rPr>
            <w:rStyle w:val="Hipervnculo"/>
            <w:noProof/>
            <w:shd w:val="clear" w:color="auto" w:fill="FFFFFF"/>
          </w:rPr>
          <w:t>10</w:t>
        </w:r>
        <w:r w:rsidR="00863F39" w:rsidRPr="00863F39">
          <w:rPr>
            <w:rStyle w:val="Hipervnculo"/>
            <w:noProof/>
          </w:rPr>
          <w:t xml:space="preserve">: </w:t>
        </w:r>
        <w:r w:rsidR="005E25BC">
          <w:rPr>
            <w:rStyle w:val="Hipervnculo"/>
            <w:noProof/>
          </w:rPr>
          <w:t>Sanciones y/o amonestaciones por incumplimiento de metas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_Toc520136224 \h </w:instrText>
        </w:r>
        <w:r w:rsidR="00863F39" w:rsidRPr="00863F39">
          <w:rPr>
            <w:noProof/>
            <w:webHidden/>
          </w:rPr>
        </w:r>
        <w:r w:rsidR="00863F39" w:rsidRPr="00863F39">
          <w:rPr>
            <w:noProof/>
            <w:webHidden/>
          </w:rPr>
          <w:fldChar w:fldCharType="separate"/>
        </w:r>
        <w:r w:rsidR="00BD4E4E">
          <w:rPr>
            <w:noProof/>
            <w:webHidden/>
          </w:rPr>
          <w:t>46</w:t>
        </w:r>
        <w:r w:rsidR="00863F39" w:rsidRPr="00863F39">
          <w:rPr>
            <w:noProof/>
            <w:webHidden/>
          </w:rPr>
          <w:fldChar w:fldCharType="end"/>
        </w:r>
      </w:hyperlink>
    </w:p>
    <w:p w14:paraId="7277D488" w14:textId="77777777" w:rsidR="00863F39" w:rsidRDefault="00863F39">
      <w:pPr>
        <w:spacing w:after="160" w:line="259" w:lineRule="auto"/>
        <w:rPr>
          <w:b/>
        </w:rPr>
      </w:pPr>
      <w:r>
        <w:rPr>
          <w:b/>
        </w:rPr>
        <w:fldChar w:fldCharType="end"/>
      </w:r>
    </w:p>
    <w:p w14:paraId="6B2A871C" w14:textId="77777777" w:rsidR="00863F39" w:rsidRDefault="00863F39">
      <w:pPr>
        <w:spacing w:after="160" w:line="259" w:lineRule="auto"/>
        <w:rPr>
          <w:b/>
        </w:rPr>
      </w:pPr>
      <w:r>
        <w:rPr>
          <w:b/>
        </w:rPr>
        <w:br w:type="page"/>
      </w:r>
    </w:p>
    <w:p w14:paraId="74D4891A" w14:textId="0FCDA399" w:rsidR="00863F39" w:rsidRPr="00826CBD" w:rsidRDefault="00394BBC" w:rsidP="00826CBD">
      <w:pPr>
        <w:pStyle w:val="Ttulo1"/>
        <w:spacing w:before="0" w:line="360" w:lineRule="auto"/>
        <w:jc w:val="center"/>
        <w:rPr>
          <w:rFonts w:ascii="Times New Roman" w:hAnsi="Times New Roman" w:cs="Times New Roman"/>
          <w:b/>
          <w:color w:val="auto"/>
          <w:sz w:val="28"/>
        </w:rPr>
      </w:pPr>
      <w:bookmarkStart w:id="16" w:name="_Toc522307345"/>
      <w:r w:rsidRPr="00826CBD">
        <w:rPr>
          <w:rFonts w:ascii="Times New Roman" w:hAnsi="Times New Roman" w:cs="Times New Roman"/>
          <w:b/>
          <w:color w:val="auto"/>
          <w:sz w:val="28"/>
        </w:rPr>
        <w:lastRenderedPageBreak/>
        <w:t xml:space="preserve">ÍNDICE </w:t>
      </w:r>
      <w:r>
        <w:rPr>
          <w:rFonts w:ascii="Times New Roman" w:hAnsi="Times New Roman" w:cs="Times New Roman"/>
          <w:b/>
          <w:color w:val="auto"/>
          <w:sz w:val="28"/>
        </w:rPr>
        <w:t>D</w:t>
      </w:r>
      <w:r w:rsidRPr="00826CBD">
        <w:rPr>
          <w:rFonts w:ascii="Times New Roman" w:hAnsi="Times New Roman" w:cs="Times New Roman"/>
          <w:b/>
          <w:color w:val="auto"/>
          <w:sz w:val="28"/>
        </w:rPr>
        <w:t xml:space="preserve">E </w:t>
      </w:r>
      <w:r>
        <w:rPr>
          <w:rFonts w:ascii="Times New Roman" w:hAnsi="Times New Roman" w:cs="Times New Roman"/>
          <w:b/>
          <w:color w:val="auto"/>
          <w:sz w:val="28"/>
        </w:rPr>
        <w:t>GRÁFICOS</w:t>
      </w:r>
      <w:bookmarkEnd w:id="16"/>
    </w:p>
    <w:p w14:paraId="4B2C2C92" w14:textId="77777777" w:rsidR="00863F39" w:rsidRDefault="00863F39">
      <w:pPr>
        <w:pStyle w:val="Tabladeilustraciones"/>
        <w:tabs>
          <w:tab w:val="right" w:leader="dot" w:pos="8778"/>
        </w:tabs>
        <w:rPr>
          <w:b/>
        </w:rPr>
      </w:pPr>
    </w:p>
    <w:p w14:paraId="6BADE94C" w14:textId="1F9ACC64" w:rsidR="00863F39" w:rsidRPr="00863F39" w:rsidRDefault="00863F39"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r>
        <w:rPr>
          <w:b/>
        </w:rPr>
        <w:fldChar w:fldCharType="begin"/>
      </w:r>
      <w:r>
        <w:rPr>
          <w:b/>
        </w:rPr>
        <w:instrText xml:space="preserve"> TOC \h \z \c "Ilustración" </w:instrText>
      </w:r>
      <w:r>
        <w:rPr>
          <w:b/>
        </w:rPr>
        <w:fldChar w:fldCharType="separate"/>
      </w:r>
      <w:hyperlink w:anchor="_Toc520136240" w:history="1">
        <w:r w:rsidRPr="00863F39">
          <w:rPr>
            <w:rStyle w:val="Hipervnculo"/>
            <w:noProof/>
          </w:rPr>
          <w:t xml:space="preserve">Figura </w:t>
        </w:r>
        <w:r w:rsidRPr="00863F39">
          <w:rPr>
            <w:rStyle w:val="Hipervnculo"/>
            <w:noProof/>
            <w:shd w:val="clear" w:color="auto" w:fill="FFFFFF"/>
          </w:rPr>
          <w:t>1</w:t>
        </w:r>
        <w:r w:rsidRPr="00863F39">
          <w:rPr>
            <w:rStyle w:val="Hipervnculo"/>
            <w:noProof/>
          </w:rPr>
          <w:t xml:space="preserve">: </w:t>
        </w:r>
        <w:r w:rsidR="00D03DD3" w:rsidRPr="00D03DD3">
          <w:rPr>
            <w:rStyle w:val="Hipervnculo"/>
            <w:noProof/>
          </w:rPr>
          <w:t>Conocimiento de políticas y procedimientos del area de captaciones</w:t>
        </w:r>
        <w:r w:rsidRPr="00863F39">
          <w:rPr>
            <w:noProof/>
            <w:webHidden/>
          </w:rPr>
          <w:tab/>
        </w:r>
        <w:r w:rsidRPr="00863F39">
          <w:rPr>
            <w:noProof/>
            <w:webHidden/>
          </w:rPr>
          <w:fldChar w:fldCharType="begin"/>
        </w:r>
        <w:r w:rsidRPr="00863F39">
          <w:rPr>
            <w:noProof/>
            <w:webHidden/>
          </w:rPr>
          <w:instrText xml:space="preserve"> PAGEREF _Toc520136240 \h </w:instrText>
        </w:r>
        <w:r w:rsidRPr="00863F39">
          <w:rPr>
            <w:noProof/>
            <w:webHidden/>
          </w:rPr>
        </w:r>
        <w:r w:rsidRPr="00863F39">
          <w:rPr>
            <w:noProof/>
            <w:webHidden/>
          </w:rPr>
          <w:fldChar w:fldCharType="separate"/>
        </w:r>
        <w:r w:rsidR="00BD4E4E">
          <w:rPr>
            <w:noProof/>
            <w:webHidden/>
          </w:rPr>
          <w:t>37</w:t>
        </w:r>
        <w:r w:rsidRPr="00863F39">
          <w:rPr>
            <w:noProof/>
            <w:webHidden/>
          </w:rPr>
          <w:fldChar w:fldCharType="end"/>
        </w:r>
      </w:hyperlink>
    </w:p>
    <w:p w14:paraId="09DBF602" w14:textId="5D1B325A"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1" w:history="1">
        <w:r w:rsidR="00863F39" w:rsidRPr="00863F39">
          <w:rPr>
            <w:rStyle w:val="Hipervnculo"/>
            <w:noProof/>
          </w:rPr>
          <w:t xml:space="preserve">Figura </w:t>
        </w:r>
        <w:r w:rsidR="00863F39" w:rsidRPr="00863F39">
          <w:rPr>
            <w:rStyle w:val="Hipervnculo"/>
            <w:noProof/>
            <w:shd w:val="clear" w:color="auto" w:fill="FFFFFF"/>
          </w:rPr>
          <w:t>2</w:t>
        </w:r>
        <w:r w:rsidR="00863F39" w:rsidRPr="00863F39">
          <w:rPr>
            <w:rStyle w:val="Hipervnculo"/>
            <w:noProof/>
          </w:rPr>
          <w:t xml:space="preserve">.: </w:t>
        </w:r>
        <w:r w:rsidR="00D03DD3" w:rsidRPr="00D03DD3">
          <w:rPr>
            <w:rStyle w:val="Hipervnculo"/>
            <w:noProof/>
          </w:rPr>
          <w:t>Fijación de metas en el area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_Toc520136241 \h </w:instrText>
        </w:r>
        <w:r w:rsidR="00863F39" w:rsidRPr="00863F39">
          <w:rPr>
            <w:noProof/>
            <w:webHidden/>
          </w:rPr>
        </w:r>
        <w:r w:rsidR="00863F39" w:rsidRPr="00863F39">
          <w:rPr>
            <w:noProof/>
            <w:webHidden/>
          </w:rPr>
          <w:fldChar w:fldCharType="separate"/>
        </w:r>
        <w:r w:rsidR="00BD4E4E">
          <w:rPr>
            <w:noProof/>
            <w:webHidden/>
          </w:rPr>
          <w:t>38</w:t>
        </w:r>
        <w:r w:rsidR="00863F39" w:rsidRPr="00863F39">
          <w:rPr>
            <w:noProof/>
            <w:webHidden/>
          </w:rPr>
          <w:fldChar w:fldCharType="end"/>
        </w:r>
      </w:hyperlink>
    </w:p>
    <w:p w14:paraId="567965B2" w14:textId="5AC04229"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2" w:history="1">
        <w:r w:rsidR="00863F39" w:rsidRPr="00863F39">
          <w:rPr>
            <w:rStyle w:val="Hipervnculo"/>
            <w:noProof/>
          </w:rPr>
          <w:t xml:space="preserve">Figura </w:t>
        </w:r>
        <w:r w:rsidR="00863F39" w:rsidRPr="00863F39">
          <w:rPr>
            <w:rStyle w:val="Hipervnculo"/>
            <w:noProof/>
            <w:shd w:val="clear" w:color="auto" w:fill="FFFFFF"/>
          </w:rPr>
          <w:t>3</w:t>
        </w:r>
        <w:r w:rsidR="00863F39" w:rsidRPr="00863F39">
          <w:rPr>
            <w:rStyle w:val="Hipervnculo"/>
            <w:noProof/>
          </w:rPr>
          <w:t xml:space="preserve">.: </w:t>
        </w:r>
        <w:r w:rsidR="00D03DD3" w:rsidRPr="00D03DD3">
          <w:rPr>
            <w:rStyle w:val="Hipervnculo"/>
            <w:noProof/>
          </w:rPr>
          <w:t>Evaluación de las metas en el area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_Toc520136242 \h </w:instrText>
        </w:r>
        <w:r w:rsidR="00863F39" w:rsidRPr="00863F39">
          <w:rPr>
            <w:noProof/>
            <w:webHidden/>
          </w:rPr>
        </w:r>
        <w:r w:rsidR="00863F39" w:rsidRPr="00863F39">
          <w:rPr>
            <w:noProof/>
            <w:webHidden/>
          </w:rPr>
          <w:fldChar w:fldCharType="separate"/>
        </w:r>
        <w:r w:rsidR="00BD4E4E">
          <w:rPr>
            <w:noProof/>
            <w:webHidden/>
          </w:rPr>
          <w:t>39</w:t>
        </w:r>
        <w:r w:rsidR="00863F39" w:rsidRPr="00863F39">
          <w:rPr>
            <w:noProof/>
            <w:webHidden/>
          </w:rPr>
          <w:fldChar w:fldCharType="end"/>
        </w:r>
      </w:hyperlink>
    </w:p>
    <w:p w14:paraId="0A3F35A2" w14:textId="3636EA84"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3" w:history="1">
        <w:r w:rsidR="00863F39" w:rsidRPr="00863F39">
          <w:rPr>
            <w:rStyle w:val="Hipervnculo"/>
            <w:noProof/>
          </w:rPr>
          <w:t xml:space="preserve">Figura </w:t>
        </w:r>
        <w:r w:rsidR="00863F39" w:rsidRPr="00863F39">
          <w:rPr>
            <w:rStyle w:val="Hipervnculo"/>
            <w:noProof/>
            <w:shd w:val="clear" w:color="auto" w:fill="FFFFFF"/>
          </w:rPr>
          <w:t>4</w:t>
        </w:r>
        <w:r w:rsidR="00863F39" w:rsidRPr="00863F39">
          <w:rPr>
            <w:rStyle w:val="Hipervnculo"/>
            <w:noProof/>
          </w:rPr>
          <w:t xml:space="preserve">: </w:t>
        </w:r>
        <w:r w:rsidR="00D03DD3" w:rsidRPr="00D03DD3">
          <w:rPr>
            <w:rStyle w:val="Hipervnculo"/>
            <w:noProof/>
          </w:rPr>
          <w:t>Posición de la jefatura ante la existencia de problemas</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_Toc520136243 \h </w:instrText>
        </w:r>
        <w:r w:rsidR="00863F39" w:rsidRPr="00863F39">
          <w:rPr>
            <w:noProof/>
            <w:webHidden/>
          </w:rPr>
        </w:r>
        <w:r w:rsidR="00863F39" w:rsidRPr="00863F39">
          <w:rPr>
            <w:noProof/>
            <w:webHidden/>
          </w:rPr>
          <w:fldChar w:fldCharType="separate"/>
        </w:r>
        <w:r w:rsidR="00BD4E4E">
          <w:rPr>
            <w:noProof/>
            <w:webHidden/>
          </w:rPr>
          <w:t>40</w:t>
        </w:r>
        <w:r w:rsidR="00863F39" w:rsidRPr="00863F39">
          <w:rPr>
            <w:noProof/>
            <w:webHidden/>
          </w:rPr>
          <w:fldChar w:fldCharType="end"/>
        </w:r>
      </w:hyperlink>
    </w:p>
    <w:p w14:paraId="35F944C5" w14:textId="7F303B66"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4" w:history="1">
        <w:r w:rsidR="00863F39" w:rsidRPr="00863F39">
          <w:rPr>
            <w:rStyle w:val="Hipervnculo"/>
            <w:noProof/>
          </w:rPr>
          <w:t xml:space="preserve">Figura </w:t>
        </w:r>
        <w:r w:rsidR="00863F39" w:rsidRPr="00863F39">
          <w:rPr>
            <w:rStyle w:val="Hipervnculo"/>
            <w:noProof/>
            <w:shd w:val="clear" w:color="auto" w:fill="FFFFFF"/>
          </w:rPr>
          <w:t>5</w:t>
        </w:r>
        <w:r w:rsidR="00863F39" w:rsidRPr="00863F39">
          <w:rPr>
            <w:rStyle w:val="Hipervnculo"/>
            <w:noProof/>
          </w:rPr>
          <w:t xml:space="preserve">: </w:t>
        </w:r>
        <w:r w:rsidR="00D03DD3" w:rsidRPr="00D03DD3">
          <w:rPr>
            <w:rStyle w:val="Hipervnculo"/>
            <w:noProof/>
          </w:rPr>
          <w:t>Revisión del cumplimiento de los procedimientos del area de captaciones</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_Toc520136244 \h </w:instrText>
        </w:r>
        <w:r w:rsidR="00863F39" w:rsidRPr="00863F39">
          <w:rPr>
            <w:noProof/>
            <w:webHidden/>
          </w:rPr>
        </w:r>
        <w:r w:rsidR="00863F39" w:rsidRPr="00863F39">
          <w:rPr>
            <w:noProof/>
            <w:webHidden/>
          </w:rPr>
          <w:fldChar w:fldCharType="separate"/>
        </w:r>
        <w:r w:rsidR="00BD4E4E">
          <w:rPr>
            <w:noProof/>
            <w:webHidden/>
          </w:rPr>
          <w:t>41</w:t>
        </w:r>
        <w:r w:rsidR="00863F39" w:rsidRPr="00863F39">
          <w:rPr>
            <w:noProof/>
            <w:webHidden/>
          </w:rPr>
          <w:fldChar w:fldCharType="end"/>
        </w:r>
      </w:hyperlink>
    </w:p>
    <w:p w14:paraId="36D006E5" w14:textId="236A1BB1"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5" w:history="1">
        <w:r w:rsidR="00863F39" w:rsidRPr="00863F39">
          <w:rPr>
            <w:rStyle w:val="Hipervnculo"/>
            <w:noProof/>
          </w:rPr>
          <w:t xml:space="preserve">Figura </w:t>
        </w:r>
        <w:r w:rsidR="00863F39" w:rsidRPr="00863F39">
          <w:rPr>
            <w:rStyle w:val="Hipervnculo"/>
            <w:noProof/>
            <w:shd w:val="clear" w:color="auto" w:fill="FFFFFF"/>
          </w:rPr>
          <w:t>6</w:t>
        </w:r>
        <w:r w:rsidR="00863F39" w:rsidRPr="00863F39">
          <w:rPr>
            <w:rStyle w:val="Hipervnculo"/>
            <w:noProof/>
          </w:rPr>
          <w:t xml:space="preserve">: </w:t>
        </w:r>
        <w:r w:rsidR="00D03DD3" w:rsidRPr="00D03DD3">
          <w:rPr>
            <w:rStyle w:val="Hipervnculo"/>
            <w:noProof/>
          </w:rPr>
          <w:t>Aplicación de sanciones ante el imcumplimiento de procedimientos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_Toc520136245 \h </w:instrText>
        </w:r>
        <w:r w:rsidR="00863F39" w:rsidRPr="00863F39">
          <w:rPr>
            <w:noProof/>
            <w:webHidden/>
          </w:rPr>
        </w:r>
        <w:r w:rsidR="00863F39" w:rsidRPr="00863F39">
          <w:rPr>
            <w:noProof/>
            <w:webHidden/>
          </w:rPr>
          <w:fldChar w:fldCharType="separate"/>
        </w:r>
        <w:r w:rsidR="00BD4E4E">
          <w:rPr>
            <w:noProof/>
            <w:webHidden/>
          </w:rPr>
          <w:t>42</w:t>
        </w:r>
        <w:r w:rsidR="00863F39" w:rsidRPr="00863F39">
          <w:rPr>
            <w:noProof/>
            <w:webHidden/>
          </w:rPr>
          <w:fldChar w:fldCharType="end"/>
        </w:r>
      </w:hyperlink>
    </w:p>
    <w:p w14:paraId="65A5440C" w14:textId="1890D8C1"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6" w:history="1">
        <w:r w:rsidR="00863F39" w:rsidRPr="00863F39">
          <w:rPr>
            <w:rStyle w:val="Hipervnculo"/>
            <w:noProof/>
          </w:rPr>
          <w:t xml:space="preserve">Figura </w:t>
        </w:r>
        <w:r w:rsidR="00863F39" w:rsidRPr="00863F39">
          <w:rPr>
            <w:rStyle w:val="Hipervnculo"/>
            <w:noProof/>
            <w:shd w:val="clear" w:color="auto" w:fill="FFFFFF"/>
          </w:rPr>
          <w:t>7</w:t>
        </w:r>
        <w:r w:rsidR="00863F39" w:rsidRPr="00863F39">
          <w:rPr>
            <w:rStyle w:val="Hipervnculo"/>
            <w:noProof/>
          </w:rPr>
          <w:t xml:space="preserve">: </w:t>
        </w:r>
        <w:r w:rsidR="00D03DD3" w:rsidRPr="00D03DD3">
          <w:rPr>
            <w:rStyle w:val="Hipervnculo"/>
            <w:noProof/>
          </w:rPr>
          <w:t>Mejoramiento del proceso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_Toc520136246 \h </w:instrText>
        </w:r>
        <w:r w:rsidR="00863F39" w:rsidRPr="00863F39">
          <w:rPr>
            <w:noProof/>
            <w:webHidden/>
          </w:rPr>
        </w:r>
        <w:r w:rsidR="00863F39" w:rsidRPr="00863F39">
          <w:rPr>
            <w:noProof/>
            <w:webHidden/>
          </w:rPr>
          <w:fldChar w:fldCharType="separate"/>
        </w:r>
        <w:r w:rsidR="00BD4E4E">
          <w:rPr>
            <w:noProof/>
            <w:webHidden/>
          </w:rPr>
          <w:t>43</w:t>
        </w:r>
        <w:r w:rsidR="00863F39" w:rsidRPr="00863F39">
          <w:rPr>
            <w:noProof/>
            <w:webHidden/>
          </w:rPr>
          <w:fldChar w:fldCharType="end"/>
        </w:r>
      </w:hyperlink>
    </w:p>
    <w:p w14:paraId="10307DCB" w14:textId="0AA2EFC9"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7" w:history="1">
        <w:r w:rsidR="00863F39" w:rsidRPr="00863F39">
          <w:rPr>
            <w:rStyle w:val="Hipervnculo"/>
            <w:noProof/>
          </w:rPr>
          <w:t xml:space="preserve">Figura </w:t>
        </w:r>
        <w:r w:rsidR="00863F39" w:rsidRPr="00863F39">
          <w:rPr>
            <w:rStyle w:val="Hipervnculo"/>
            <w:noProof/>
            <w:shd w:val="clear" w:color="auto" w:fill="FFFFFF"/>
          </w:rPr>
          <w:t>8</w:t>
        </w:r>
        <w:r w:rsidR="00863F39" w:rsidRPr="00863F39">
          <w:rPr>
            <w:rStyle w:val="Hipervnculo"/>
            <w:noProof/>
          </w:rPr>
          <w:t xml:space="preserve">: </w:t>
        </w:r>
        <w:r w:rsidR="00D03DD3" w:rsidRPr="00D03DD3">
          <w:rPr>
            <w:rStyle w:val="Hipervnculo"/>
            <w:noProof/>
          </w:rPr>
          <w:t>Opciones de mejora para el proceso de captaciones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_Toc520136247 \h </w:instrText>
        </w:r>
        <w:r w:rsidR="00863F39" w:rsidRPr="00863F39">
          <w:rPr>
            <w:noProof/>
            <w:webHidden/>
          </w:rPr>
        </w:r>
        <w:r w:rsidR="00863F39" w:rsidRPr="00863F39">
          <w:rPr>
            <w:noProof/>
            <w:webHidden/>
          </w:rPr>
          <w:fldChar w:fldCharType="separate"/>
        </w:r>
        <w:r w:rsidR="00BD4E4E">
          <w:rPr>
            <w:noProof/>
            <w:webHidden/>
          </w:rPr>
          <w:t>44</w:t>
        </w:r>
        <w:r w:rsidR="00863F39" w:rsidRPr="00863F39">
          <w:rPr>
            <w:noProof/>
            <w:webHidden/>
          </w:rPr>
          <w:fldChar w:fldCharType="end"/>
        </w:r>
      </w:hyperlink>
    </w:p>
    <w:p w14:paraId="2F568AC5" w14:textId="4BD8B82F"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8" w:history="1">
        <w:r w:rsidR="00863F39" w:rsidRPr="00863F39">
          <w:rPr>
            <w:rStyle w:val="Hipervnculo"/>
            <w:noProof/>
          </w:rPr>
          <w:t xml:space="preserve">Figura </w:t>
        </w:r>
        <w:r w:rsidR="00863F39" w:rsidRPr="00863F39">
          <w:rPr>
            <w:rStyle w:val="Hipervnculo"/>
            <w:noProof/>
            <w:shd w:val="clear" w:color="auto" w:fill="FFFFFF"/>
          </w:rPr>
          <w:t>9</w:t>
        </w:r>
        <w:r w:rsidR="00863F39" w:rsidRPr="00863F39">
          <w:rPr>
            <w:rStyle w:val="Hipervnculo"/>
            <w:noProof/>
          </w:rPr>
          <w:t xml:space="preserve">: </w:t>
        </w:r>
        <w:r w:rsidR="00D03DD3" w:rsidRPr="00D03DD3">
          <w:rPr>
            <w:rStyle w:val="Hipervnculo"/>
            <w:noProof/>
          </w:rPr>
          <w:t>Cumplimiento de metas establecidas por la gerencia</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_Toc520136248 \h </w:instrText>
        </w:r>
        <w:r w:rsidR="00863F39" w:rsidRPr="00863F39">
          <w:rPr>
            <w:noProof/>
            <w:webHidden/>
          </w:rPr>
        </w:r>
        <w:r w:rsidR="00863F39" w:rsidRPr="00863F39">
          <w:rPr>
            <w:noProof/>
            <w:webHidden/>
          </w:rPr>
          <w:fldChar w:fldCharType="separate"/>
        </w:r>
        <w:r w:rsidR="00BD4E4E">
          <w:rPr>
            <w:noProof/>
            <w:webHidden/>
          </w:rPr>
          <w:t>45</w:t>
        </w:r>
        <w:r w:rsidR="00863F39" w:rsidRPr="00863F39">
          <w:rPr>
            <w:noProof/>
            <w:webHidden/>
          </w:rPr>
          <w:fldChar w:fldCharType="end"/>
        </w:r>
      </w:hyperlink>
    </w:p>
    <w:p w14:paraId="26167FFC" w14:textId="3D3ECC48" w:rsidR="00863F39" w:rsidRPr="00863F39" w:rsidRDefault="00FC71BD" w:rsidP="00863F39">
      <w:pPr>
        <w:pStyle w:val="Tabladeilustraciones"/>
        <w:tabs>
          <w:tab w:val="right" w:leader="dot" w:pos="8778"/>
        </w:tabs>
        <w:spacing w:line="360" w:lineRule="auto"/>
        <w:rPr>
          <w:rFonts w:asciiTheme="minorHAnsi" w:eastAsiaTheme="minorEastAsia" w:hAnsiTheme="minorHAnsi" w:cstheme="minorBidi"/>
          <w:noProof/>
          <w:sz w:val="22"/>
          <w:szCs w:val="22"/>
        </w:rPr>
      </w:pPr>
      <w:hyperlink w:anchor="_Toc520136249" w:history="1">
        <w:r w:rsidR="00863F39" w:rsidRPr="00863F39">
          <w:rPr>
            <w:rStyle w:val="Hipervnculo"/>
            <w:noProof/>
          </w:rPr>
          <w:t xml:space="preserve">Figura </w:t>
        </w:r>
        <w:r w:rsidR="00863F39" w:rsidRPr="00863F39">
          <w:rPr>
            <w:rStyle w:val="Hipervnculo"/>
            <w:noProof/>
            <w:shd w:val="clear" w:color="auto" w:fill="FFFFFF"/>
          </w:rPr>
          <w:t>10</w:t>
        </w:r>
        <w:r w:rsidR="00863F39" w:rsidRPr="00863F39">
          <w:rPr>
            <w:rStyle w:val="Hipervnculo"/>
            <w:noProof/>
          </w:rPr>
          <w:t xml:space="preserve">: </w:t>
        </w:r>
        <w:r w:rsidR="00D03DD3" w:rsidRPr="00D03DD3">
          <w:rPr>
            <w:rStyle w:val="Hipervnculo"/>
            <w:noProof/>
          </w:rPr>
          <w:t>Sanciones y/o amonestaciones por incumplimiento de metas</w:t>
        </w:r>
        <w:r w:rsidR="00863F39" w:rsidRPr="00863F39">
          <w:rPr>
            <w:rStyle w:val="Hipervnculo"/>
            <w:noProof/>
          </w:rPr>
          <w:t>.</w:t>
        </w:r>
        <w:r w:rsidR="00863F39" w:rsidRPr="00863F39">
          <w:rPr>
            <w:noProof/>
            <w:webHidden/>
          </w:rPr>
          <w:tab/>
        </w:r>
        <w:r w:rsidR="00863F39" w:rsidRPr="00863F39">
          <w:rPr>
            <w:noProof/>
            <w:webHidden/>
          </w:rPr>
          <w:fldChar w:fldCharType="begin"/>
        </w:r>
        <w:r w:rsidR="00863F39" w:rsidRPr="00863F39">
          <w:rPr>
            <w:noProof/>
            <w:webHidden/>
          </w:rPr>
          <w:instrText xml:space="preserve"> PAGEREF _Toc520136249 \h </w:instrText>
        </w:r>
        <w:r w:rsidR="00863F39" w:rsidRPr="00863F39">
          <w:rPr>
            <w:noProof/>
            <w:webHidden/>
          </w:rPr>
        </w:r>
        <w:r w:rsidR="00863F39" w:rsidRPr="00863F39">
          <w:rPr>
            <w:noProof/>
            <w:webHidden/>
          </w:rPr>
          <w:fldChar w:fldCharType="separate"/>
        </w:r>
        <w:r w:rsidR="00BD4E4E">
          <w:rPr>
            <w:noProof/>
            <w:webHidden/>
          </w:rPr>
          <w:t>46</w:t>
        </w:r>
        <w:r w:rsidR="00863F39" w:rsidRPr="00863F39">
          <w:rPr>
            <w:noProof/>
            <w:webHidden/>
          </w:rPr>
          <w:fldChar w:fldCharType="end"/>
        </w:r>
      </w:hyperlink>
    </w:p>
    <w:p w14:paraId="1A0A8231" w14:textId="3831F063" w:rsidR="008871C1" w:rsidRDefault="00863F39">
      <w:pPr>
        <w:spacing w:after="160" w:line="259" w:lineRule="auto"/>
        <w:rPr>
          <w:b/>
        </w:rPr>
      </w:pPr>
      <w:r>
        <w:rPr>
          <w:b/>
        </w:rPr>
        <w:fldChar w:fldCharType="end"/>
      </w:r>
    </w:p>
    <w:p w14:paraId="3F0E2875" w14:textId="77777777" w:rsidR="00562C61" w:rsidRDefault="00562C61">
      <w:pPr>
        <w:spacing w:after="160" w:line="259" w:lineRule="auto"/>
        <w:rPr>
          <w:b/>
        </w:rPr>
        <w:sectPr w:rsidR="00562C61" w:rsidSect="00F428AB">
          <w:headerReference w:type="default" r:id="rId11"/>
          <w:pgSz w:w="11907" w:h="16839" w:code="9"/>
          <w:pgMar w:top="1418" w:right="1418" w:bottom="1418" w:left="1701" w:header="709" w:footer="709" w:gutter="0"/>
          <w:pgNumType w:fmt="lowerRoman" w:start="2"/>
          <w:cols w:space="708"/>
          <w:docGrid w:linePitch="360"/>
        </w:sectPr>
      </w:pPr>
    </w:p>
    <w:p w14:paraId="4FFB87D6" w14:textId="19113959" w:rsidR="002122AB" w:rsidRPr="00AA470A" w:rsidRDefault="00394BBC" w:rsidP="00AA470A">
      <w:pPr>
        <w:pStyle w:val="Ttulo1"/>
        <w:spacing w:before="0" w:line="480" w:lineRule="auto"/>
        <w:jc w:val="center"/>
        <w:rPr>
          <w:rFonts w:ascii="Times New Roman" w:hAnsi="Times New Roman" w:cs="Times New Roman"/>
          <w:b/>
          <w:color w:val="auto"/>
          <w:sz w:val="24"/>
          <w:szCs w:val="24"/>
        </w:rPr>
      </w:pPr>
      <w:bookmarkStart w:id="17" w:name="_Toc522307346"/>
      <w:r w:rsidRPr="00AA470A">
        <w:rPr>
          <w:rFonts w:ascii="Times New Roman" w:hAnsi="Times New Roman" w:cs="Times New Roman"/>
          <w:b/>
          <w:color w:val="auto"/>
          <w:sz w:val="24"/>
          <w:szCs w:val="24"/>
        </w:rPr>
        <w:lastRenderedPageBreak/>
        <w:t>INTRODUCCIÓN</w:t>
      </w:r>
      <w:bookmarkEnd w:id="17"/>
    </w:p>
    <w:p w14:paraId="0D287B68" w14:textId="4462D762" w:rsidR="008871C1" w:rsidRDefault="00AA470A" w:rsidP="00AA470A">
      <w:pPr>
        <w:spacing w:line="480" w:lineRule="auto"/>
        <w:jc w:val="both"/>
      </w:pPr>
      <w:r w:rsidRPr="00AA470A">
        <w:t xml:space="preserve">La auditoría es una actividad de control efectuada por las empresas públicas y privadas, con la finalidad de obtener información relevante que </w:t>
      </w:r>
      <w:r w:rsidR="009E11A0">
        <w:t>revele</w:t>
      </w:r>
      <w:r w:rsidRPr="00AA470A">
        <w:t xml:space="preserve"> al respecto de la razonabilidad de sus estados financieros; actualmente el campo de la auditoría es tan ampli</w:t>
      </w:r>
      <w:r w:rsidR="009E11A0">
        <w:t>o</w:t>
      </w:r>
      <w:r w:rsidRPr="00AA470A">
        <w:t xml:space="preserve"> que se aplica en el resto de ramas de la profesión como la auditoría de obras, gubernamental, médica, informática,  entre otr</w:t>
      </w:r>
      <w:r w:rsidR="009E11A0">
        <w:t>a</w:t>
      </w:r>
      <w:r w:rsidRPr="00AA470A">
        <w:t xml:space="preserve">s, y con un gran campo de </w:t>
      </w:r>
      <w:r w:rsidR="009E11A0">
        <w:t>aplicación</w:t>
      </w:r>
      <w:r w:rsidRPr="00AA470A">
        <w:t xml:space="preserve"> se</w:t>
      </w:r>
      <w:r w:rsidR="00130635">
        <w:t xml:space="preserve"> </w:t>
      </w:r>
      <w:r w:rsidRPr="00AA470A">
        <w:t xml:space="preserve">vienen desarrollando las auditorías operativas o de gestión, las cuales son aplicadas para la verificación de la correcta ejecución de los procesos de un empresa o área de esta, así como también para evaluar los índices de eficiencia y eficacia en el </w:t>
      </w:r>
      <w:r w:rsidR="009E11A0">
        <w:t xml:space="preserve"> cumplimiento de sus metas.</w:t>
      </w:r>
    </w:p>
    <w:p w14:paraId="2F8671E3" w14:textId="53CBD859" w:rsidR="009E11A0" w:rsidRDefault="009E11A0" w:rsidP="00394BBC">
      <w:pPr>
        <w:jc w:val="both"/>
      </w:pPr>
    </w:p>
    <w:p w14:paraId="424CDBD9" w14:textId="199AF265" w:rsidR="009E11A0" w:rsidRDefault="009E11A0" w:rsidP="00AA470A">
      <w:pPr>
        <w:spacing w:line="480" w:lineRule="auto"/>
        <w:jc w:val="both"/>
      </w:pPr>
      <w:r>
        <w:t>El trabajo de titulación “</w:t>
      </w:r>
      <w:r w:rsidRPr="00E14FD1">
        <w:rPr>
          <w:b/>
        </w:rPr>
        <w:t>Auditoría de gestión al proceso de captación de depósitos de ahorro y a plazo de la cooperativa de ahorro y crédito 15 de abril del cantón Portoviejo, periodo del 01 de enero al 31 de diciembre de 2017</w:t>
      </w:r>
      <w:r>
        <w:rPr>
          <w:b/>
          <w:lang w:val="es-ES" w:eastAsia="es-ES"/>
        </w:rPr>
        <w:t>”</w:t>
      </w:r>
      <w:r w:rsidRPr="009E11A0">
        <w:rPr>
          <w:lang w:val="es-ES" w:eastAsia="es-ES"/>
        </w:rPr>
        <w:t>,</w:t>
      </w:r>
      <w:r>
        <w:rPr>
          <w:b/>
          <w:lang w:val="es-ES" w:eastAsia="es-ES"/>
        </w:rPr>
        <w:t xml:space="preserve"> </w:t>
      </w:r>
      <w:r w:rsidRPr="009E11A0">
        <w:rPr>
          <w:lang w:val="es-ES" w:eastAsia="es-ES"/>
        </w:rPr>
        <w:t>se fundamenta en los preceptos de la auditoría y ha sido concebido como el proyecto final de profesionalización de las autoras; a la vez, a lo largo del desarrollo de la ejecución de la auditoría se ha podido recabar información relevante al respecto del proceso de captaciones de la cooperativa de ahorro y crédito “15 de abril”</w:t>
      </w:r>
      <w:r>
        <w:t>, lo cual ha permitido obtener un criterio para poder emitir conclusiones y recomendaciones a la empresa auditada, a fin de que puedan mejorar el proceso auditado.</w:t>
      </w:r>
    </w:p>
    <w:p w14:paraId="6851C902" w14:textId="24993409" w:rsidR="009E11A0" w:rsidRDefault="009E11A0" w:rsidP="00394BBC">
      <w:pPr>
        <w:jc w:val="both"/>
      </w:pPr>
    </w:p>
    <w:p w14:paraId="246DFCBC" w14:textId="2A78478E" w:rsidR="009E11A0" w:rsidRDefault="009E11A0" w:rsidP="00AA470A">
      <w:pPr>
        <w:spacing w:line="480" w:lineRule="auto"/>
        <w:jc w:val="both"/>
      </w:pPr>
      <w:r>
        <w:t xml:space="preserve">Como último apartado el presente trabajo presenta una propuesta para la empresa auspiciante, misma que ha sido </w:t>
      </w:r>
      <w:r w:rsidR="00230249">
        <w:t xml:space="preserve">diseñada en función de las recomendaciones de auditoría, como aporte para la institución financiera, y ayudar a mejorar los procesos del área de captaciones, poniendo con ello en práctica los conocimientos adquiridos en el aula de clases durante los años de formación profesional. </w:t>
      </w:r>
    </w:p>
    <w:p w14:paraId="219F8AE7" w14:textId="5BED867A" w:rsidR="009E11A0" w:rsidRPr="00AA470A" w:rsidRDefault="009E11A0" w:rsidP="00AA470A">
      <w:pPr>
        <w:spacing w:line="480" w:lineRule="auto"/>
        <w:jc w:val="both"/>
        <w:sectPr w:rsidR="009E11A0" w:rsidRPr="00AA470A" w:rsidSect="00562C61">
          <w:headerReference w:type="default" r:id="rId12"/>
          <w:pgSz w:w="11907" w:h="16839" w:code="9"/>
          <w:pgMar w:top="1418" w:right="1418" w:bottom="1418" w:left="1701" w:header="709" w:footer="709" w:gutter="0"/>
          <w:pgNumType w:fmt="lowerRoman" w:start="2"/>
          <w:cols w:space="708"/>
          <w:docGrid w:linePitch="360"/>
        </w:sectPr>
      </w:pPr>
    </w:p>
    <w:p w14:paraId="2A60FC8D" w14:textId="26CF38DA" w:rsidR="002D62CB" w:rsidRPr="00D3440C" w:rsidRDefault="002D62CB" w:rsidP="004E0E74">
      <w:pPr>
        <w:spacing w:after="160" w:line="259" w:lineRule="auto"/>
        <w:jc w:val="center"/>
        <w:rPr>
          <w:b/>
        </w:rPr>
      </w:pPr>
      <w:r w:rsidRPr="00D3440C">
        <w:rPr>
          <w:b/>
        </w:rPr>
        <w:lastRenderedPageBreak/>
        <w:t>CAPÍTULO I</w:t>
      </w:r>
      <w:bookmarkEnd w:id="14"/>
    </w:p>
    <w:p w14:paraId="65C57F0B" w14:textId="77777777" w:rsidR="00E803DE" w:rsidRPr="00FA34FD" w:rsidRDefault="00E803DE" w:rsidP="00992E89">
      <w:pPr>
        <w:pStyle w:val="Ttulo1"/>
        <w:numPr>
          <w:ilvl w:val="0"/>
          <w:numId w:val="15"/>
        </w:numPr>
        <w:spacing w:before="0" w:line="480" w:lineRule="auto"/>
        <w:ind w:left="709" w:hanging="709"/>
        <w:rPr>
          <w:rFonts w:ascii="Times New Roman" w:hAnsi="Times New Roman" w:cs="Times New Roman"/>
          <w:b/>
          <w:color w:val="auto"/>
          <w:sz w:val="24"/>
        </w:rPr>
      </w:pPr>
      <w:bookmarkStart w:id="18" w:name="_Toc522307347"/>
      <w:r w:rsidRPr="00FA34FD">
        <w:rPr>
          <w:rFonts w:ascii="Times New Roman" w:hAnsi="Times New Roman" w:cs="Times New Roman"/>
          <w:b/>
          <w:color w:val="auto"/>
          <w:sz w:val="24"/>
        </w:rPr>
        <w:t>PROBLEMATIZACIÓN</w:t>
      </w:r>
      <w:r w:rsidR="005119AA" w:rsidRPr="00FA34FD">
        <w:rPr>
          <w:rFonts w:ascii="Times New Roman" w:hAnsi="Times New Roman" w:cs="Times New Roman"/>
          <w:b/>
          <w:color w:val="auto"/>
          <w:sz w:val="24"/>
        </w:rPr>
        <w:t>.</w:t>
      </w:r>
      <w:bookmarkEnd w:id="18"/>
    </w:p>
    <w:p w14:paraId="64A7B052" w14:textId="77777777" w:rsidR="00E803DE" w:rsidRPr="00D3440C" w:rsidRDefault="00E803DE" w:rsidP="00992E89">
      <w:pPr>
        <w:pStyle w:val="Ttulo1"/>
        <w:numPr>
          <w:ilvl w:val="1"/>
          <w:numId w:val="15"/>
        </w:numPr>
        <w:spacing w:before="0" w:line="480" w:lineRule="auto"/>
        <w:rPr>
          <w:rFonts w:ascii="Times New Roman" w:hAnsi="Times New Roman" w:cs="Times New Roman"/>
          <w:b/>
          <w:color w:val="auto"/>
          <w:sz w:val="24"/>
        </w:rPr>
      </w:pPr>
      <w:bookmarkStart w:id="19" w:name="_Toc522307348"/>
      <w:r w:rsidRPr="00D3440C">
        <w:rPr>
          <w:rFonts w:ascii="Times New Roman" w:hAnsi="Times New Roman" w:cs="Times New Roman"/>
          <w:b/>
          <w:color w:val="auto"/>
          <w:sz w:val="24"/>
        </w:rPr>
        <w:t>Tema</w:t>
      </w:r>
      <w:r w:rsidR="00F6146E" w:rsidRPr="00D3440C">
        <w:rPr>
          <w:rFonts w:ascii="Times New Roman" w:hAnsi="Times New Roman" w:cs="Times New Roman"/>
          <w:b/>
          <w:color w:val="auto"/>
          <w:sz w:val="24"/>
        </w:rPr>
        <w:t>.</w:t>
      </w:r>
      <w:bookmarkEnd w:id="19"/>
    </w:p>
    <w:p w14:paraId="10242623" w14:textId="77777777" w:rsidR="00E803DE" w:rsidRPr="00E803DE" w:rsidRDefault="000D4700" w:rsidP="00BF1875">
      <w:pPr>
        <w:spacing w:line="480" w:lineRule="auto"/>
        <w:ind w:firstLine="708"/>
        <w:jc w:val="both"/>
        <w:rPr>
          <w:szCs w:val="28"/>
        </w:rPr>
      </w:pPr>
      <w:r w:rsidRPr="00204A2E">
        <w:t xml:space="preserve">Auditoría de gestión al proceso de captación de </w:t>
      </w:r>
      <w:r>
        <w:t xml:space="preserve">depósitos de ahorro y </w:t>
      </w:r>
      <w:r w:rsidR="00957EBB">
        <w:t xml:space="preserve">a </w:t>
      </w:r>
      <w:r>
        <w:t>plazo</w:t>
      </w:r>
      <w:r w:rsidRPr="00204A2E">
        <w:t xml:space="preserve"> de la cooperativa de ahorro y crédito 15 de abril del cantón Portoviejo,</w:t>
      </w:r>
      <w:r w:rsidRPr="00204A2E">
        <w:rPr>
          <w:lang w:val="es-ES" w:eastAsia="es-ES"/>
        </w:rPr>
        <w:t xml:space="preserve"> periodo del 01 de enero al 31 de diciembre de 2017</w:t>
      </w:r>
      <w:r w:rsidR="00E803DE" w:rsidRPr="00E803DE">
        <w:rPr>
          <w:szCs w:val="28"/>
        </w:rPr>
        <w:t>.</w:t>
      </w:r>
    </w:p>
    <w:p w14:paraId="55D7D937" w14:textId="77777777" w:rsidR="00E803DE" w:rsidRPr="00E803DE" w:rsidRDefault="00E803DE" w:rsidP="00DB4D1C">
      <w:pPr>
        <w:jc w:val="both"/>
        <w:rPr>
          <w:szCs w:val="28"/>
        </w:rPr>
      </w:pPr>
    </w:p>
    <w:p w14:paraId="54B4FE47" w14:textId="77777777" w:rsidR="00754D82" w:rsidRPr="00754D82" w:rsidRDefault="00754D82" w:rsidP="00992E89">
      <w:pPr>
        <w:pStyle w:val="Prrafodelista"/>
        <w:keepNext/>
        <w:keepLines/>
        <w:numPr>
          <w:ilvl w:val="0"/>
          <w:numId w:val="2"/>
        </w:numPr>
        <w:spacing w:line="480" w:lineRule="auto"/>
        <w:contextualSpacing w:val="0"/>
        <w:jc w:val="both"/>
        <w:outlineLvl w:val="0"/>
        <w:rPr>
          <w:rFonts w:eastAsiaTheme="majorEastAsia"/>
          <w:b/>
          <w:vanish/>
          <w:szCs w:val="28"/>
        </w:rPr>
      </w:pPr>
      <w:bookmarkStart w:id="20" w:name="_Toc514345563"/>
      <w:bookmarkStart w:id="21" w:name="_Toc514345611"/>
      <w:bookmarkStart w:id="22" w:name="_Toc514345838"/>
      <w:bookmarkStart w:id="23" w:name="_Toc514346091"/>
      <w:bookmarkStart w:id="24" w:name="_Toc514346130"/>
      <w:bookmarkStart w:id="25" w:name="_Toc514485852"/>
      <w:bookmarkStart w:id="26" w:name="_Toc515805923"/>
      <w:bookmarkStart w:id="27" w:name="_Toc515806544"/>
      <w:bookmarkStart w:id="28" w:name="_Toc516086054"/>
      <w:bookmarkStart w:id="29" w:name="_Toc516137351"/>
      <w:bookmarkStart w:id="30" w:name="_Toc516237082"/>
      <w:bookmarkStart w:id="31" w:name="_Toc516237165"/>
      <w:bookmarkStart w:id="32" w:name="_Toc516237241"/>
      <w:bookmarkStart w:id="33" w:name="_Toc516237343"/>
      <w:bookmarkStart w:id="34" w:name="_Toc516237473"/>
      <w:bookmarkStart w:id="35" w:name="_Toc516257499"/>
      <w:bookmarkStart w:id="36" w:name="_Toc516396780"/>
      <w:bookmarkStart w:id="37" w:name="_Toc517018424"/>
      <w:bookmarkStart w:id="38" w:name="_Toc517373062"/>
      <w:bookmarkStart w:id="39" w:name="_Toc517695913"/>
      <w:bookmarkStart w:id="40" w:name="_Toc517695998"/>
      <w:bookmarkStart w:id="41" w:name="_Toc520136354"/>
      <w:bookmarkStart w:id="42" w:name="_Toc520399872"/>
      <w:bookmarkStart w:id="43" w:name="_Toc521691298"/>
      <w:bookmarkStart w:id="44" w:name="_Toc522307349"/>
      <w:bookmarkStart w:id="45" w:name="_Toc50732367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8BC7D4" w14:textId="77777777" w:rsidR="00754D82" w:rsidRPr="00754D82" w:rsidRDefault="00754D82" w:rsidP="00992E89">
      <w:pPr>
        <w:pStyle w:val="Prrafodelista"/>
        <w:keepNext/>
        <w:keepLines/>
        <w:numPr>
          <w:ilvl w:val="1"/>
          <w:numId w:val="2"/>
        </w:numPr>
        <w:spacing w:line="480" w:lineRule="auto"/>
        <w:contextualSpacing w:val="0"/>
        <w:jc w:val="both"/>
        <w:outlineLvl w:val="0"/>
        <w:rPr>
          <w:rFonts w:eastAsiaTheme="majorEastAsia"/>
          <w:b/>
          <w:vanish/>
          <w:szCs w:val="28"/>
        </w:rPr>
      </w:pPr>
      <w:bookmarkStart w:id="46" w:name="_Toc514345564"/>
      <w:bookmarkStart w:id="47" w:name="_Toc514345612"/>
      <w:bookmarkStart w:id="48" w:name="_Toc514345839"/>
      <w:bookmarkStart w:id="49" w:name="_Toc514346092"/>
      <w:bookmarkStart w:id="50" w:name="_Toc514346131"/>
      <w:bookmarkStart w:id="51" w:name="_Toc514485853"/>
      <w:bookmarkStart w:id="52" w:name="_Toc515805924"/>
      <w:bookmarkStart w:id="53" w:name="_Toc515806545"/>
      <w:bookmarkStart w:id="54" w:name="_Toc516086055"/>
      <w:bookmarkStart w:id="55" w:name="_Toc516137352"/>
      <w:bookmarkStart w:id="56" w:name="_Toc516237083"/>
      <w:bookmarkStart w:id="57" w:name="_Toc516237166"/>
      <w:bookmarkStart w:id="58" w:name="_Toc516237242"/>
      <w:bookmarkStart w:id="59" w:name="_Toc516237344"/>
      <w:bookmarkStart w:id="60" w:name="_Toc516237474"/>
      <w:bookmarkStart w:id="61" w:name="_Toc516257500"/>
      <w:bookmarkStart w:id="62" w:name="_Toc516396781"/>
      <w:bookmarkStart w:id="63" w:name="_Toc517018425"/>
      <w:bookmarkStart w:id="64" w:name="_Toc517373063"/>
      <w:bookmarkStart w:id="65" w:name="_Toc517695914"/>
      <w:bookmarkStart w:id="66" w:name="_Toc517695999"/>
      <w:bookmarkStart w:id="67" w:name="_Toc520136355"/>
      <w:bookmarkStart w:id="68" w:name="_Toc520399873"/>
      <w:bookmarkStart w:id="69" w:name="_Toc521691299"/>
      <w:bookmarkStart w:id="70" w:name="_Toc52230735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37DE849" w14:textId="77777777" w:rsidR="002D62CB" w:rsidRPr="00D67846" w:rsidRDefault="002D62CB" w:rsidP="00992E89">
      <w:pPr>
        <w:pStyle w:val="Ttulo1"/>
        <w:numPr>
          <w:ilvl w:val="1"/>
          <w:numId w:val="2"/>
        </w:numPr>
        <w:spacing w:before="0" w:line="480" w:lineRule="auto"/>
        <w:jc w:val="both"/>
        <w:rPr>
          <w:rFonts w:ascii="Times New Roman" w:hAnsi="Times New Roman" w:cs="Times New Roman"/>
          <w:b/>
          <w:color w:val="auto"/>
          <w:sz w:val="24"/>
          <w:szCs w:val="28"/>
        </w:rPr>
      </w:pPr>
      <w:bookmarkStart w:id="71" w:name="_Toc522307351"/>
      <w:r w:rsidRPr="00D67846">
        <w:rPr>
          <w:rFonts w:ascii="Times New Roman" w:hAnsi="Times New Roman" w:cs="Times New Roman"/>
          <w:b/>
          <w:color w:val="auto"/>
          <w:sz w:val="24"/>
          <w:szCs w:val="28"/>
        </w:rPr>
        <w:t>Antecedentes</w:t>
      </w:r>
      <w:bookmarkEnd w:id="45"/>
      <w:r w:rsidR="00D67846">
        <w:rPr>
          <w:rFonts w:ascii="Times New Roman" w:hAnsi="Times New Roman" w:cs="Times New Roman"/>
          <w:b/>
          <w:color w:val="auto"/>
          <w:sz w:val="24"/>
          <w:szCs w:val="28"/>
        </w:rPr>
        <w:t xml:space="preserve"> generales</w:t>
      </w:r>
      <w:r w:rsidR="00F6146E">
        <w:rPr>
          <w:rFonts w:ascii="Times New Roman" w:hAnsi="Times New Roman" w:cs="Times New Roman"/>
          <w:b/>
          <w:color w:val="auto"/>
          <w:sz w:val="24"/>
          <w:szCs w:val="28"/>
        </w:rPr>
        <w:t>.</w:t>
      </w:r>
      <w:bookmarkEnd w:id="71"/>
    </w:p>
    <w:p w14:paraId="4EF6291E" w14:textId="7618DBD7" w:rsidR="00764F46" w:rsidRDefault="00D46BAA" w:rsidP="00DB4D1C">
      <w:pPr>
        <w:spacing w:line="480" w:lineRule="auto"/>
        <w:ind w:firstLine="708"/>
        <w:jc w:val="both"/>
        <w:rPr>
          <w:szCs w:val="28"/>
        </w:rPr>
      </w:pPr>
      <w:r>
        <w:rPr>
          <w:szCs w:val="28"/>
        </w:rPr>
        <w:t>El hombre desde su aparición en la tierra, vio la necesidad de integrarse en sociedad, entendiendo que el trabajo cooperado era fundam</w:t>
      </w:r>
      <w:r w:rsidR="00764F46">
        <w:rPr>
          <w:szCs w:val="28"/>
        </w:rPr>
        <w:t>ental para el desarrollo social;</w:t>
      </w:r>
      <w:r>
        <w:rPr>
          <w:szCs w:val="28"/>
        </w:rPr>
        <w:t xml:space="preserve"> pese a que el cooperativismo ha existido </w:t>
      </w:r>
      <w:r w:rsidR="00764F46">
        <w:rPr>
          <w:szCs w:val="28"/>
        </w:rPr>
        <w:t>desde tiempos remotos, es a partir del siglo XVIII que se han formulado los primeros conceptos re</w:t>
      </w:r>
      <w:r w:rsidR="00B04C61">
        <w:rPr>
          <w:szCs w:val="28"/>
        </w:rPr>
        <w:t>lacionados con él,</w:t>
      </w:r>
      <w:r w:rsidR="00764F46">
        <w:rPr>
          <w:szCs w:val="28"/>
        </w:rPr>
        <w:t xml:space="preserve"> es así que dentro de este amplio campo existen varias ramas entre las cuales se encuentran las cooperativas de ahorro y crédito, mismas que surgieron por la necesidad de apoyar el financiamiento local y dinamizar</w:t>
      </w:r>
      <w:r w:rsidR="00B04C61">
        <w:rPr>
          <w:szCs w:val="28"/>
        </w:rPr>
        <w:t xml:space="preserve"> la moneda </w:t>
      </w:r>
      <w:r w:rsidR="00764F46">
        <w:rPr>
          <w:szCs w:val="28"/>
        </w:rPr>
        <w:t>en el mercado</w:t>
      </w:r>
      <w:r w:rsidR="002D62CB" w:rsidRPr="009F3502">
        <w:rPr>
          <w:szCs w:val="28"/>
        </w:rPr>
        <w:t>.</w:t>
      </w:r>
    </w:p>
    <w:p w14:paraId="5494509E" w14:textId="77777777" w:rsidR="00764F46" w:rsidRPr="009F3502" w:rsidRDefault="00764F46" w:rsidP="00BF1875">
      <w:pPr>
        <w:spacing w:line="480" w:lineRule="auto"/>
        <w:ind w:firstLine="708"/>
        <w:jc w:val="both"/>
        <w:rPr>
          <w:szCs w:val="28"/>
        </w:rPr>
      </w:pPr>
      <w:r>
        <w:rPr>
          <w:szCs w:val="28"/>
        </w:rPr>
        <w:t xml:space="preserve">A </w:t>
      </w:r>
      <w:r w:rsidR="00B04C61">
        <w:rPr>
          <w:szCs w:val="28"/>
        </w:rPr>
        <w:t>nivel mundial el concepto</w:t>
      </w:r>
      <w:r>
        <w:rPr>
          <w:szCs w:val="28"/>
        </w:rPr>
        <w:t xml:space="preserve"> d</w:t>
      </w:r>
      <w:r w:rsidR="00B04C61">
        <w:rPr>
          <w:szCs w:val="28"/>
        </w:rPr>
        <w:t xml:space="preserve">e cooperativa es diverso, pero el trasfondo es de aplicación general en todos los países en los que la libre asociación es permitida; un concepto detallado de </w:t>
      </w:r>
      <w:r w:rsidR="004D612D">
        <w:rPr>
          <w:szCs w:val="28"/>
        </w:rPr>
        <w:t>cooperativa es</w:t>
      </w:r>
      <w:r w:rsidR="00B04C61">
        <w:rPr>
          <w:szCs w:val="28"/>
        </w:rPr>
        <w:t xml:space="preserve"> el presentado por Ministerio de Economía, Fomento y Reconstrucción de Chile, en la Ley General de Cooperativas, artículo 1:</w:t>
      </w:r>
    </w:p>
    <w:p w14:paraId="58E5ACBE" w14:textId="77777777" w:rsidR="00764F46" w:rsidRPr="00B04C61" w:rsidRDefault="00764F46" w:rsidP="008551FB">
      <w:pPr>
        <w:autoSpaceDE w:val="0"/>
        <w:autoSpaceDN w:val="0"/>
        <w:adjustRightInd w:val="0"/>
        <w:spacing w:line="480" w:lineRule="auto"/>
        <w:ind w:left="708"/>
        <w:rPr>
          <w:szCs w:val="28"/>
        </w:rPr>
      </w:pPr>
      <w:r w:rsidRPr="006B16D0">
        <w:rPr>
          <w:szCs w:val="28"/>
        </w:rPr>
        <w:t>Son cooperativas las asociaciones que de conformidad con el principio de la ayuda mutua tienen por objeto mejorar las condiciones de vida de sus socios y presentan las siguientes características fundamentales:</w:t>
      </w:r>
    </w:p>
    <w:p w14:paraId="39484A0C" w14:textId="77777777" w:rsidR="00571AB8" w:rsidRDefault="00764F46" w:rsidP="00992E89">
      <w:pPr>
        <w:pStyle w:val="Prrafodelista"/>
        <w:numPr>
          <w:ilvl w:val="0"/>
          <w:numId w:val="3"/>
        </w:numPr>
        <w:autoSpaceDE w:val="0"/>
        <w:autoSpaceDN w:val="0"/>
        <w:adjustRightInd w:val="0"/>
        <w:spacing w:line="480" w:lineRule="auto"/>
        <w:contextualSpacing w:val="0"/>
        <w:rPr>
          <w:szCs w:val="28"/>
        </w:rPr>
      </w:pPr>
      <w:r w:rsidRPr="004D612D">
        <w:rPr>
          <w:szCs w:val="28"/>
        </w:rPr>
        <w:t>Los socios tienen iguales derechos y obligaciones, un solo voto por persona y su ingreso y retiro es voluntario.</w:t>
      </w:r>
    </w:p>
    <w:p w14:paraId="254D776B" w14:textId="77777777" w:rsidR="00DB4D1C" w:rsidRDefault="00DB4D1C" w:rsidP="00DB4D1C">
      <w:pPr>
        <w:pStyle w:val="Prrafodelista"/>
        <w:numPr>
          <w:ilvl w:val="0"/>
          <w:numId w:val="3"/>
        </w:numPr>
        <w:autoSpaceDE w:val="0"/>
        <w:autoSpaceDN w:val="0"/>
        <w:adjustRightInd w:val="0"/>
        <w:spacing w:line="480" w:lineRule="auto"/>
        <w:contextualSpacing w:val="0"/>
        <w:rPr>
          <w:szCs w:val="28"/>
        </w:rPr>
      </w:pPr>
      <w:r w:rsidRPr="00F76C8F">
        <w:rPr>
          <w:szCs w:val="28"/>
        </w:rPr>
        <w:t>Deben distribuir el excedente correspondiente a operaciones con sus socios, a prorrata de aquéllas.</w:t>
      </w:r>
    </w:p>
    <w:p w14:paraId="7E20CBB6" w14:textId="7A2A0680" w:rsidR="00DB4D1C" w:rsidRDefault="00DB4D1C" w:rsidP="00992E89">
      <w:pPr>
        <w:pStyle w:val="Prrafodelista"/>
        <w:numPr>
          <w:ilvl w:val="0"/>
          <w:numId w:val="3"/>
        </w:numPr>
        <w:autoSpaceDE w:val="0"/>
        <w:autoSpaceDN w:val="0"/>
        <w:adjustRightInd w:val="0"/>
        <w:spacing w:line="480" w:lineRule="auto"/>
        <w:contextualSpacing w:val="0"/>
        <w:rPr>
          <w:szCs w:val="28"/>
        </w:rPr>
        <w:sectPr w:rsidR="00DB4D1C" w:rsidSect="00562C61">
          <w:headerReference w:type="default" r:id="rId13"/>
          <w:pgSz w:w="11907" w:h="16839" w:code="9"/>
          <w:pgMar w:top="1418" w:right="1418" w:bottom="1418" w:left="1701" w:header="709" w:footer="709" w:gutter="0"/>
          <w:pgNumType w:start="2"/>
          <w:cols w:space="708"/>
          <w:docGrid w:linePitch="360"/>
        </w:sectPr>
      </w:pPr>
    </w:p>
    <w:p w14:paraId="26A5C1FD" w14:textId="77777777" w:rsidR="00764F46" w:rsidRPr="00F76C8F" w:rsidRDefault="00764F46" w:rsidP="00992E89">
      <w:pPr>
        <w:pStyle w:val="Prrafodelista"/>
        <w:numPr>
          <w:ilvl w:val="0"/>
          <w:numId w:val="3"/>
        </w:numPr>
        <w:autoSpaceDE w:val="0"/>
        <w:autoSpaceDN w:val="0"/>
        <w:adjustRightInd w:val="0"/>
        <w:spacing w:line="480" w:lineRule="auto"/>
        <w:contextualSpacing w:val="0"/>
        <w:rPr>
          <w:szCs w:val="28"/>
        </w:rPr>
      </w:pPr>
      <w:r w:rsidRPr="00F76C8F">
        <w:rPr>
          <w:szCs w:val="28"/>
        </w:rPr>
        <w:lastRenderedPageBreak/>
        <w:t xml:space="preserve">Deben observar neutralidad política y religiosa, desarrollar actividades de educación cooperativa y procurar establecer entre ellas relaciones federativas e </w:t>
      </w:r>
      <w:proofErr w:type="spellStart"/>
      <w:r w:rsidRPr="00F76C8F">
        <w:rPr>
          <w:szCs w:val="28"/>
        </w:rPr>
        <w:t>intercooperativas</w:t>
      </w:r>
      <w:proofErr w:type="spellEnd"/>
      <w:r w:rsidRPr="00F76C8F">
        <w:rPr>
          <w:szCs w:val="28"/>
        </w:rPr>
        <w:t>.</w:t>
      </w:r>
    </w:p>
    <w:p w14:paraId="3814C6A0" w14:textId="0365A2A2" w:rsidR="00B040A8" w:rsidRPr="00DB4D1C" w:rsidRDefault="00764F46" w:rsidP="00DB4D1C">
      <w:pPr>
        <w:pStyle w:val="Prrafodelista"/>
        <w:numPr>
          <w:ilvl w:val="0"/>
          <w:numId w:val="3"/>
        </w:numPr>
        <w:autoSpaceDE w:val="0"/>
        <w:autoSpaceDN w:val="0"/>
        <w:adjustRightInd w:val="0"/>
        <w:spacing w:line="480" w:lineRule="auto"/>
        <w:contextualSpacing w:val="0"/>
        <w:rPr>
          <w:szCs w:val="28"/>
        </w:rPr>
      </w:pPr>
      <w:r w:rsidRPr="004D612D">
        <w:rPr>
          <w:szCs w:val="28"/>
        </w:rPr>
        <w:t>Deben también tender a la inclusión, como asimismo, valorar la diversidad y promover la igualdad de derechos entre sus asociadas y asociados.</w:t>
      </w:r>
      <w:r w:rsidR="007301C2" w:rsidRPr="000E6CBF">
        <w:rPr>
          <w:szCs w:val="28"/>
        </w:rPr>
        <w:t xml:space="preserve"> </w:t>
      </w:r>
      <w:r w:rsidR="007301C2" w:rsidRPr="00DC12F6">
        <w:rPr>
          <w:szCs w:val="28"/>
        </w:rPr>
        <w:t>(Ministerio de Economía, Fome</w:t>
      </w:r>
      <w:r w:rsidR="007301C2">
        <w:rPr>
          <w:szCs w:val="28"/>
        </w:rPr>
        <w:t>nto y Reconstrucción, 2003, p.p</w:t>
      </w:r>
      <w:r w:rsidR="007301C2" w:rsidRPr="00DC12F6">
        <w:rPr>
          <w:szCs w:val="28"/>
        </w:rPr>
        <w:t>. 1-2)</w:t>
      </w:r>
      <w:r w:rsidR="005119AA">
        <w:rPr>
          <w:szCs w:val="28"/>
        </w:rPr>
        <w:t>.</w:t>
      </w:r>
    </w:p>
    <w:p w14:paraId="08844558" w14:textId="6D1CC7D0" w:rsidR="00B97B49" w:rsidRDefault="0055729A" w:rsidP="00DB4D1C">
      <w:pPr>
        <w:spacing w:line="480" w:lineRule="auto"/>
        <w:ind w:firstLine="708"/>
        <w:jc w:val="both"/>
        <w:rPr>
          <w:szCs w:val="28"/>
        </w:rPr>
      </w:pPr>
      <w:r>
        <w:rPr>
          <w:szCs w:val="28"/>
        </w:rPr>
        <w:t xml:space="preserve">No </w:t>
      </w:r>
      <w:r w:rsidR="00F31B6D">
        <w:rPr>
          <w:szCs w:val="28"/>
        </w:rPr>
        <w:t>obstante,</w:t>
      </w:r>
      <w:r>
        <w:rPr>
          <w:szCs w:val="28"/>
        </w:rPr>
        <w:t xml:space="preserve"> el cooperativismo en américa tuvo un surgimiento a mediados del siglo XIX, es así que </w:t>
      </w:r>
      <w:r w:rsidR="00F31B6D">
        <w:rPr>
          <w:szCs w:val="28"/>
        </w:rPr>
        <w:t>a partir de</w:t>
      </w:r>
      <w:r w:rsidR="008113DC">
        <w:rPr>
          <w:szCs w:val="28"/>
        </w:rPr>
        <w:t xml:space="preserve"> la década de los 50 </w:t>
      </w:r>
      <w:r w:rsidR="00F31B6D">
        <w:rPr>
          <w:szCs w:val="28"/>
        </w:rPr>
        <w:t>en Norteamérica</w:t>
      </w:r>
      <w:r>
        <w:rPr>
          <w:szCs w:val="28"/>
        </w:rPr>
        <w:t xml:space="preserve"> </w:t>
      </w:r>
      <w:r w:rsidR="008113DC">
        <w:rPr>
          <w:szCs w:val="28"/>
        </w:rPr>
        <w:t xml:space="preserve">se produjo un gran empuje al sector cooperativo, comprendiendo la nación del norte que estas instituciones eran un punto focal para el crecimiento y desarrollo de la </w:t>
      </w:r>
      <w:proofErr w:type="spellStart"/>
      <w:r w:rsidR="008113DC">
        <w:rPr>
          <w:szCs w:val="28"/>
        </w:rPr>
        <w:t>socioeconomía</w:t>
      </w:r>
      <w:proofErr w:type="spellEnd"/>
      <w:r w:rsidR="008113DC">
        <w:rPr>
          <w:szCs w:val="28"/>
        </w:rPr>
        <w:t xml:space="preserve"> del país, ya que a través de las mismas se podía generar fuentes de financiamiento y empleo lo cual dinamizaba la economía local</w:t>
      </w:r>
      <w:r w:rsidR="00B97B49" w:rsidRPr="00B97B49">
        <w:rPr>
          <w:szCs w:val="28"/>
        </w:rPr>
        <w:t xml:space="preserve">. </w:t>
      </w:r>
      <w:r w:rsidR="008113DC">
        <w:rPr>
          <w:szCs w:val="28"/>
        </w:rPr>
        <w:t xml:space="preserve">A partir de los años 70, este empuje se vio reflejado en los países latinoamericanos, quienes, a través de la experiencia y los grandes logros del cooperativismo en Estados Unidos adoptaron procesos similares, incluyendo para ese entonces la contratación de personal técnico calificado conocedores del ámbito y sector cooperativo, lo que le dio mayor empuje a este campo de la economía. </w:t>
      </w:r>
    </w:p>
    <w:p w14:paraId="5564F9C3" w14:textId="77777777" w:rsidR="00305B2B" w:rsidRPr="00305B2B" w:rsidRDefault="00305B2B" w:rsidP="00BF1875">
      <w:pPr>
        <w:spacing w:line="480" w:lineRule="auto"/>
        <w:ind w:firstLine="708"/>
        <w:jc w:val="both"/>
        <w:rPr>
          <w:szCs w:val="28"/>
        </w:rPr>
      </w:pPr>
      <w:r w:rsidRPr="00305B2B">
        <w:rPr>
          <w:szCs w:val="28"/>
        </w:rPr>
        <w:t>En relación a las cooperativas de ahorro y crédito</w:t>
      </w:r>
      <w:r>
        <w:rPr>
          <w:szCs w:val="28"/>
        </w:rPr>
        <w:t xml:space="preserve"> en el Ecuador</w:t>
      </w:r>
      <w:r w:rsidRPr="00305B2B">
        <w:rPr>
          <w:szCs w:val="28"/>
        </w:rPr>
        <w:t>, estas surgen bajo la concepción pura del cooperativismo, de lo cual el Programa de Servicios Financieros, especifica:</w:t>
      </w:r>
    </w:p>
    <w:p w14:paraId="7BE92D18" w14:textId="042A78C8" w:rsidR="00B040A8" w:rsidRPr="00DB4D1C" w:rsidRDefault="0084321A" w:rsidP="00DB4D1C">
      <w:pPr>
        <w:spacing w:line="480" w:lineRule="auto"/>
        <w:ind w:left="708"/>
        <w:rPr>
          <w:b/>
          <w:szCs w:val="28"/>
        </w:rPr>
      </w:pPr>
      <w:r>
        <w:rPr>
          <w:szCs w:val="28"/>
        </w:rPr>
        <w:t>En la actualidad el sector del cooperativismo y en específico las cooperativas de ahorro y crédito ha</w:t>
      </w:r>
      <w:r w:rsidR="00D22334">
        <w:rPr>
          <w:szCs w:val="28"/>
        </w:rPr>
        <w:t>n</w:t>
      </w:r>
      <w:r>
        <w:rPr>
          <w:szCs w:val="28"/>
        </w:rPr>
        <w:t xml:space="preserve"> mantenido una constante innovación </w:t>
      </w:r>
      <w:r w:rsidR="00D22334">
        <w:rPr>
          <w:szCs w:val="28"/>
        </w:rPr>
        <w:t xml:space="preserve">que les han permitido posicionarse en el mercado financiero local y regional, siendo de gran aceptación en el mercado por las facilidades que ofrecen para acceder al financiamiento y el apoyo que brindan a emprendedores, microempresarios, pequeños, medianos y grandes productores, entre otros, promoviendo el desarrollo local. Las cooperativas </w:t>
      </w:r>
      <w:r w:rsidR="00D22334">
        <w:rPr>
          <w:szCs w:val="28"/>
        </w:rPr>
        <w:lastRenderedPageBreak/>
        <w:t xml:space="preserve">de ahorro y crédito, denotan grandes ventajas entre las que se tienen: diversificación de clientes, características propias de la </w:t>
      </w:r>
      <w:proofErr w:type="spellStart"/>
      <w:r w:rsidR="00D22334">
        <w:rPr>
          <w:szCs w:val="28"/>
        </w:rPr>
        <w:t>asociatividad</w:t>
      </w:r>
      <w:proofErr w:type="spellEnd"/>
      <w:r w:rsidR="00D22334">
        <w:rPr>
          <w:szCs w:val="28"/>
        </w:rPr>
        <w:t xml:space="preserve">, conocimiento del mercado, financiamiento propio a través del depósito de los socios, </w:t>
      </w:r>
      <w:proofErr w:type="spellStart"/>
      <w:r w:rsidR="00D22334">
        <w:rPr>
          <w:szCs w:val="28"/>
        </w:rPr>
        <w:t>autosostenibles</w:t>
      </w:r>
      <w:proofErr w:type="spellEnd"/>
      <w:r w:rsidR="00D22334">
        <w:rPr>
          <w:szCs w:val="28"/>
        </w:rPr>
        <w:t>, entre otros</w:t>
      </w:r>
      <w:r w:rsidR="00305B2B" w:rsidRPr="00305B2B">
        <w:rPr>
          <w:szCs w:val="28"/>
        </w:rPr>
        <w:t>.</w:t>
      </w:r>
      <w:r w:rsidR="00B026A9">
        <w:rPr>
          <w:b/>
          <w:noProof/>
          <w:szCs w:val="28"/>
        </w:rPr>
        <w:t xml:space="preserve"> </w:t>
      </w:r>
      <w:r w:rsidR="00374C7C" w:rsidRPr="00374C7C">
        <w:rPr>
          <w:noProof/>
          <w:szCs w:val="28"/>
          <w:lang w:val="es-ES"/>
        </w:rPr>
        <w:t>(Programa de Servicios Financieros, 2004, p. 1)</w:t>
      </w:r>
      <w:r w:rsidR="00CA5659">
        <w:rPr>
          <w:b/>
          <w:noProof/>
          <w:szCs w:val="28"/>
        </w:rPr>
        <w:t>.</w:t>
      </w:r>
    </w:p>
    <w:p w14:paraId="3B73EB54" w14:textId="77777777" w:rsidR="002D62CB" w:rsidRDefault="002D62CB" w:rsidP="00BF1875">
      <w:pPr>
        <w:spacing w:line="480" w:lineRule="auto"/>
        <w:ind w:firstLine="708"/>
        <w:jc w:val="both"/>
        <w:rPr>
          <w:szCs w:val="28"/>
        </w:rPr>
      </w:pPr>
      <w:r w:rsidRPr="0094528B">
        <w:rPr>
          <w:szCs w:val="28"/>
        </w:rPr>
        <w:t xml:space="preserve">La </w:t>
      </w:r>
      <w:r w:rsidR="003A3F69">
        <w:rPr>
          <w:szCs w:val="28"/>
        </w:rPr>
        <w:t>cooperativa de ahorro y crédito 15 de abril Ltda., desarrolla sus actividades financi</w:t>
      </w:r>
      <w:r w:rsidR="00E30197">
        <w:rPr>
          <w:szCs w:val="28"/>
        </w:rPr>
        <w:t>eras en la ciudad de Portoviejo,</w:t>
      </w:r>
      <w:r w:rsidR="003A3F69">
        <w:rPr>
          <w:szCs w:val="28"/>
        </w:rPr>
        <w:t xml:space="preserve"> por ser una de las más antiguas en la provincia de Manabí, goza de gran prestigio y reconocimiento por parte de socios y clientes, tanto por la accesibilidad a los productos que oferta, así como también por las soluciones crediticias que ofrece. Al respecto, en la página web institucional se detalla la reseña histórica de la cooperativa:</w:t>
      </w:r>
    </w:p>
    <w:p w14:paraId="6917C7DC" w14:textId="77777777" w:rsidR="0045356C" w:rsidRPr="0045356C" w:rsidRDefault="0045356C" w:rsidP="008551FB">
      <w:pPr>
        <w:spacing w:line="480" w:lineRule="auto"/>
        <w:ind w:left="708"/>
        <w:rPr>
          <w:szCs w:val="28"/>
        </w:rPr>
      </w:pPr>
      <w:r w:rsidRPr="0045356C">
        <w:rPr>
          <w:szCs w:val="28"/>
        </w:rPr>
        <w:t>La idea de crear la Cooperativa de Ahorro y Crédito 15 de Abril surge cuando en la anterior crisis económica, en 1964, 20 jóvenes portovejenses decidieron abrir una cuenta de ahorros en el Banco Nacional de Fomento con 4.500 sucres, fue con el sueño de abrir una Cooperativa de Ahorros.</w:t>
      </w:r>
    </w:p>
    <w:p w14:paraId="505B34AA" w14:textId="77777777" w:rsidR="0045356C" w:rsidRPr="0045356C" w:rsidRDefault="0045356C" w:rsidP="008551FB">
      <w:pPr>
        <w:spacing w:line="480" w:lineRule="auto"/>
        <w:ind w:left="708"/>
        <w:rPr>
          <w:szCs w:val="28"/>
        </w:rPr>
      </w:pPr>
      <w:r w:rsidRPr="0045356C">
        <w:rPr>
          <w:szCs w:val="28"/>
        </w:rPr>
        <w:t>En honor al día en que depositaron su dinero, decidieron que la mencionada Cooperativa debía llevar ese nombre y desde ese momento trabajaron fuerte para lograr la confianza de los ciudadanos; con el pasar del tiempo, esos jóvenes veían como su proyecto empezaba a tomar cuerpo.</w:t>
      </w:r>
    </w:p>
    <w:p w14:paraId="56002D41" w14:textId="38C71555" w:rsidR="0045356C" w:rsidRDefault="0045356C" w:rsidP="008551FB">
      <w:pPr>
        <w:spacing w:line="480" w:lineRule="auto"/>
        <w:ind w:left="708"/>
        <w:rPr>
          <w:szCs w:val="28"/>
        </w:rPr>
      </w:pPr>
      <w:r w:rsidRPr="0045356C">
        <w:rPr>
          <w:szCs w:val="28"/>
        </w:rPr>
        <w:t>La Cooperativa de Ahorro y Crédito 15 de Abril, durante sus 50 años de trayectoria ha brindado atención y servicio ágil y oportuno a todos sus socios y clientes que han visto en esta institución un referente de prestigio, solidez, y sobre todo seguridad y confianza, lo que nos ha fortalecido y encaminado hacia el éxito obtenido, convirtiéndonos en una de las cooperativas más grandes de Manabí.</w:t>
      </w:r>
      <w:r w:rsidR="004143A5">
        <w:rPr>
          <w:b/>
          <w:noProof/>
          <w:szCs w:val="28"/>
        </w:rPr>
        <w:t xml:space="preserve"> </w:t>
      </w:r>
      <w:r w:rsidR="004143A5" w:rsidRPr="00DC12F6">
        <w:rPr>
          <w:noProof/>
          <w:szCs w:val="28"/>
        </w:rPr>
        <w:t>(Cooperativa de Ahorr</w:t>
      </w:r>
      <w:r w:rsidR="00837672">
        <w:rPr>
          <w:noProof/>
          <w:szCs w:val="28"/>
        </w:rPr>
        <w:t xml:space="preserve">o y Crédito 15 de Abril Ltda., </w:t>
      </w:r>
      <w:r w:rsidR="008E01C0">
        <w:rPr>
          <w:noProof/>
          <w:color w:val="000000" w:themeColor="text1"/>
        </w:rPr>
        <w:t>p.</w:t>
      </w:r>
      <w:r w:rsidR="00837672">
        <w:rPr>
          <w:noProof/>
          <w:color w:val="000000" w:themeColor="text1"/>
        </w:rPr>
        <w:t>1</w:t>
      </w:r>
      <w:r w:rsidR="004143A5" w:rsidRPr="00DC12F6">
        <w:rPr>
          <w:noProof/>
          <w:szCs w:val="28"/>
        </w:rPr>
        <w:t>)</w:t>
      </w:r>
      <w:r w:rsidR="005119AA">
        <w:rPr>
          <w:b/>
          <w:szCs w:val="28"/>
        </w:rPr>
        <w:t>.</w:t>
      </w:r>
    </w:p>
    <w:p w14:paraId="5FD50C19" w14:textId="77777777" w:rsidR="002D62CB" w:rsidRDefault="002D62CB" w:rsidP="00DB4D1C">
      <w:pPr>
        <w:jc w:val="both"/>
        <w:rPr>
          <w:b/>
          <w:shd w:val="clear" w:color="auto" w:fill="FFFFFF"/>
        </w:rPr>
      </w:pPr>
    </w:p>
    <w:p w14:paraId="0B3E1418" w14:textId="77777777" w:rsidR="00B040A8" w:rsidRPr="00F6146E" w:rsidRDefault="00B040A8" w:rsidP="00992E89">
      <w:pPr>
        <w:pStyle w:val="Ttulo1"/>
        <w:numPr>
          <w:ilvl w:val="1"/>
          <w:numId w:val="2"/>
        </w:numPr>
        <w:spacing w:before="0" w:line="480" w:lineRule="auto"/>
        <w:rPr>
          <w:rFonts w:ascii="Times New Roman" w:hAnsi="Times New Roman" w:cs="Times New Roman"/>
          <w:b/>
          <w:color w:val="auto"/>
          <w:sz w:val="24"/>
          <w:szCs w:val="28"/>
        </w:rPr>
      </w:pPr>
      <w:bookmarkStart w:id="72" w:name="_Toc507323674"/>
      <w:bookmarkStart w:id="73" w:name="_Toc522307352"/>
      <w:r w:rsidRPr="00F6146E">
        <w:rPr>
          <w:rFonts w:ascii="Times New Roman" w:hAnsi="Times New Roman" w:cs="Times New Roman"/>
          <w:b/>
          <w:color w:val="auto"/>
          <w:sz w:val="24"/>
          <w:szCs w:val="28"/>
        </w:rPr>
        <w:lastRenderedPageBreak/>
        <w:t>Formulación</w:t>
      </w:r>
      <w:r w:rsidR="00F6146E">
        <w:rPr>
          <w:rFonts w:ascii="Times New Roman" w:hAnsi="Times New Roman" w:cs="Times New Roman"/>
          <w:b/>
          <w:color w:val="auto"/>
          <w:sz w:val="24"/>
          <w:szCs w:val="28"/>
        </w:rPr>
        <w:t xml:space="preserve"> del problema</w:t>
      </w:r>
      <w:r w:rsidRPr="00F6146E">
        <w:rPr>
          <w:rFonts w:ascii="Times New Roman" w:hAnsi="Times New Roman" w:cs="Times New Roman"/>
          <w:b/>
          <w:color w:val="auto"/>
          <w:sz w:val="24"/>
          <w:szCs w:val="28"/>
        </w:rPr>
        <w:t>.</w:t>
      </w:r>
      <w:bookmarkEnd w:id="72"/>
      <w:bookmarkEnd w:id="73"/>
    </w:p>
    <w:p w14:paraId="67959D9B" w14:textId="77777777" w:rsidR="00B040A8" w:rsidRDefault="00B040A8" w:rsidP="00BF1875">
      <w:pPr>
        <w:spacing w:line="480" w:lineRule="auto"/>
        <w:ind w:firstLine="708"/>
        <w:jc w:val="both"/>
        <w:rPr>
          <w:szCs w:val="28"/>
        </w:rPr>
      </w:pPr>
      <w:r w:rsidRPr="00574E82">
        <w:rPr>
          <w:szCs w:val="28"/>
        </w:rPr>
        <w:t>¿La ejecución de un</w:t>
      </w:r>
      <w:r>
        <w:rPr>
          <w:szCs w:val="28"/>
        </w:rPr>
        <w:t>a</w:t>
      </w:r>
      <w:r w:rsidRPr="00574E82">
        <w:rPr>
          <w:szCs w:val="28"/>
        </w:rPr>
        <w:t xml:space="preserve"> </w:t>
      </w:r>
      <w:r w:rsidR="000D4700">
        <w:t>a</w:t>
      </w:r>
      <w:r w:rsidR="000D4700" w:rsidRPr="00204A2E">
        <w:t xml:space="preserve">uditoría de gestión al proceso de captación de </w:t>
      </w:r>
      <w:r w:rsidR="000D4700">
        <w:t xml:space="preserve">depósitos de ahorro y </w:t>
      </w:r>
      <w:r w:rsidR="00957EBB">
        <w:t xml:space="preserve">a </w:t>
      </w:r>
      <w:r w:rsidR="000D4700">
        <w:t>plazo</w:t>
      </w:r>
      <w:r w:rsidR="000D4700" w:rsidRPr="00204A2E">
        <w:t xml:space="preserve"> de la cooperativa de ahorro y crédito 15 de abril del cantón Portoviejo</w:t>
      </w:r>
      <w:r>
        <w:rPr>
          <w:szCs w:val="28"/>
        </w:rPr>
        <w:t>, determinar</w:t>
      </w:r>
      <w:r w:rsidR="00055594">
        <w:rPr>
          <w:szCs w:val="28"/>
        </w:rPr>
        <w:t xml:space="preserve">á si los procesos </w:t>
      </w:r>
      <w:r w:rsidR="00633AA8">
        <w:rPr>
          <w:szCs w:val="28"/>
        </w:rPr>
        <w:t>desarrollado</w:t>
      </w:r>
      <w:r>
        <w:rPr>
          <w:szCs w:val="28"/>
        </w:rPr>
        <w:t>s se ejecutan de manera adecuada de conformidad a las políticas y procedimientos establecidos</w:t>
      </w:r>
      <w:r w:rsidRPr="00574E82">
        <w:rPr>
          <w:szCs w:val="28"/>
        </w:rPr>
        <w:t>?</w:t>
      </w:r>
      <w:r w:rsidR="005119AA">
        <w:rPr>
          <w:szCs w:val="28"/>
        </w:rPr>
        <w:t>.</w:t>
      </w:r>
    </w:p>
    <w:p w14:paraId="71CC28AF" w14:textId="77777777" w:rsidR="00B040A8" w:rsidRPr="004A6059" w:rsidRDefault="00B040A8" w:rsidP="00DB4D1C">
      <w:pPr>
        <w:jc w:val="both"/>
        <w:rPr>
          <w:b/>
          <w:shd w:val="clear" w:color="auto" w:fill="FFFFFF"/>
        </w:rPr>
      </w:pPr>
    </w:p>
    <w:p w14:paraId="4041B890" w14:textId="77777777" w:rsidR="002D62CB" w:rsidRPr="00F6146E" w:rsidRDefault="002D62CB" w:rsidP="00992E89">
      <w:pPr>
        <w:pStyle w:val="Ttulo1"/>
        <w:numPr>
          <w:ilvl w:val="1"/>
          <w:numId w:val="2"/>
        </w:numPr>
        <w:spacing w:before="0" w:line="480" w:lineRule="auto"/>
        <w:rPr>
          <w:rFonts w:ascii="Times New Roman" w:hAnsi="Times New Roman" w:cs="Times New Roman"/>
          <w:b/>
          <w:color w:val="auto"/>
          <w:sz w:val="24"/>
          <w:szCs w:val="28"/>
        </w:rPr>
      </w:pPr>
      <w:bookmarkStart w:id="74" w:name="_Toc507323673"/>
      <w:bookmarkStart w:id="75" w:name="_Toc522307353"/>
      <w:r w:rsidRPr="00F6146E">
        <w:rPr>
          <w:rFonts w:ascii="Times New Roman" w:hAnsi="Times New Roman" w:cs="Times New Roman"/>
          <w:b/>
          <w:color w:val="auto"/>
          <w:sz w:val="24"/>
          <w:szCs w:val="28"/>
        </w:rPr>
        <w:t>Planteamiento del problema.</w:t>
      </w:r>
      <w:bookmarkEnd w:id="74"/>
      <w:bookmarkEnd w:id="75"/>
    </w:p>
    <w:p w14:paraId="345230DF" w14:textId="77777777" w:rsidR="00512CE6" w:rsidRDefault="00204DE9" w:rsidP="00BF1875">
      <w:pPr>
        <w:spacing w:line="480" w:lineRule="auto"/>
        <w:ind w:firstLine="708"/>
        <w:jc w:val="both"/>
        <w:rPr>
          <w:szCs w:val="28"/>
        </w:rPr>
      </w:pPr>
      <w:r>
        <w:rPr>
          <w:szCs w:val="28"/>
        </w:rPr>
        <w:t>Como se expuso en el apartado anterior, el cooperativismo</w:t>
      </w:r>
      <w:r w:rsidR="00512CE6">
        <w:rPr>
          <w:szCs w:val="28"/>
        </w:rPr>
        <w:t xml:space="preserve"> a nivel mundial</w:t>
      </w:r>
      <w:r>
        <w:rPr>
          <w:szCs w:val="28"/>
        </w:rPr>
        <w:t xml:space="preserve"> e</w:t>
      </w:r>
      <w:r w:rsidR="005B6062">
        <w:rPr>
          <w:szCs w:val="28"/>
        </w:rPr>
        <w:t>ngloba un amplio campo, existiendo varias ramas o clasificaciones dependiendo del giro del negocio o función específica de la cooperativa, pudiendo ser de transporte, de</w:t>
      </w:r>
      <w:r w:rsidR="00512CE6">
        <w:rPr>
          <w:szCs w:val="28"/>
        </w:rPr>
        <w:t xml:space="preserve"> ahorro y crédito, entre otras, de acuerdo a un informe del Consejo Mundial de Cooperativas de Ahorro y Crédito (WOCCU):</w:t>
      </w:r>
    </w:p>
    <w:p w14:paraId="5029BC91" w14:textId="54974AC3" w:rsidR="00512CE6" w:rsidRDefault="00512CE6" w:rsidP="008551FB">
      <w:pPr>
        <w:spacing w:line="480" w:lineRule="auto"/>
        <w:ind w:left="708"/>
        <w:rPr>
          <w:szCs w:val="28"/>
        </w:rPr>
      </w:pPr>
      <w:r>
        <w:rPr>
          <w:szCs w:val="28"/>
        </w:rPr>
        <w:t>E</w:t>
      </w:r>
      <w:r>
        <w:t>l cambio mundial más notable desde 2012 se produjo en el crecimiento de la membresía, la cual aumentó en más de 7 millones de nuevos socios. Asia, Latinoamérica y Europa fueron las regiones del mundo de más rápido crecimiento en términos de la membresía de las cooperativas de ahorro y crédito. A nivel mundial, también en 2013, se notificó un total de activos por US$1.7 billones; ahorros por US$1.4 billones; préstamos por US$ 1.1 billones y reservas por US$171 mil millones. Los nuevos países que notifican datos de 2013 incluyen a Ruanda y Zambia.</w:t>
      </w:r>
      <w:r>
        <w:rPr>
          <w:noProof/>
        </w:rPr>
        <w:t xml:space="preserve"> (Cooperativa</w:t>
      </w:r>
      <w:r w:rsidR="00D56610">
        <w:rPr>
          <w:noProof/>
        </w:rPr>
        <w:t xml:space="preserve">s de las Américas, 2014, </w:t>
      </w:r>
      <w:r w:rsidR="008E01C0">
        <w:rPr>
          <w:noProof/>
          <w:color w:val="000000" w:themeColor="text1"/>
        </w:rPr>
        <w:t>p.</w:t>
      </w:r>
      <w:r w:rsidR="00D56610">
        <w:rPr>
          <w:noProof/>
          <w:color w:val="000000" w:themeColor="text1"/>
        </w:rPr>
        <w:t>1</w:t>
      </w:r>
      <w:r>
        <w:rPr>
          <w:noProof/>
        </w:rPr>
        <w:t>)</w:t>
      </w:r>
      <w:r w:rsidR="008551FB">
        <w:rPr>
          <w:noProof/>
        </w:rPr>
        <w:t>.</w:t>
      </w:r>
    </w:p>
    <w:p w14:paraId="7E66C3F0" w14:textId="77777777" w:rsidR="00DB4D1C" w:rsidRDefault="00DB4D1C" w:rsidP="00DB4D1C">
      <w:pPr>
        <w:ind w:firstLine="708"/>
        <w:jc w:val="both"/>
        <w:rPr>
          <w:szCs w:val="28"/>
        </w:rPr>
      </w:pPr>
    </w:p>
    <w:p w14:paraId="201318C7" w14:textId="722E89BB" w:rsidR="00305B2B" w:rsidRPr="00166744" w:rsidRDefault="00512CE6" w:rsidP="00BF1875">
      <w:pPr>
        <w:spacing w:line="480" w:lineRule="auto"/>
        <w:ind w:firstLine="708"/>
        <w:jc w:val="both"/>
        <w:rPr>
          <w:szCs w:val="28"/>
        </w:rPr>
      </w:pPr>
      <w:r w:rsidRPr="00166744">
        <w:rPr>
          <w:szCs w:val="28"/>
        </w:rPr>
        <w:t>E</w:t>
      </w:r>
      <w:r w:rsidR="005B6062" w:rsidRPr="00166744">
        <w:rPr>
          <w:szCs w:val="28"/>
        </w:rPr>
        <w:t xml:space="preserve">n el Ecuador las cooperativas de ahorro y crédito forman parte del mercado de las micro finanzas, el cual, de acuerdo a lo citado por Katya Caicedo Salvador, en su trabajo </w:t>
      </w:r>
      <w:r w:rsidR="00166744" w:rsidRPr="00166744">
        <w:rPr>
          <w:szCs w:val="28"/>
        </w:rPr>
        <w:t>de tesis expone que este sector</w:t>
      </w:r>
      <w:r w:rsidR="005B6062" w:rsidRPr="00166744">
        <w:rPr>
          <w:szCs w:val="28"/>
        </w:rPr>
        <w:t xml:space="preserve"> está integrado por:</w:t>
      </w:r>
    </w:p>
    <w:p w14:paraId="17AA58BF" w14:textId="77777777" w:rsidR="005B6062" w:rsidRPr="005B6062" w:rsidRDefault="00305B2B" w:rsidP="008551FB">
      <w:pPr>
        <w:spacing w:line="480" w:lineRule="auto"/>
        <w:ind w:left="708"/>
        <w:rPr>
          <w:b/>
          <w:szCs w:val="28"/>
        </w:rPr>
      </w:pPr>
      <w:r w:rsidRPr="005B6062">
        <w:rPr>
          <w:b/>
          <w:szCs w:val="28"/>
        </w:rPr>
        <w:t>Instituciones controladas por la Superintend</w:t>
      </w:r>
      <w:r w:rsidR="005B6062" w:rsidRPr="005B6062">
        <w:rPr>
          <w:b/>
          <w:szCs w:val="28"/>
        </w:rPr>
        <w:t>encia de Bancos y Seguros SBS:</w:t>
      </w:r>
    </w:p>
    <w:p w14:paraId="7D1B51AD" w14:textId="77777777" w:rsidR="00F0484D" w:rsidRPr="005B6062" w:rsidRDefault="005B6062" w:rsidP="008551FB">
      <w:pPr>
        <w:spacing w:line="480" w:lineRule="auto"/>
        <w:ind w:left="708"/>
        <w:rPr>
          <w:szCs w:val="28"/>
        </w:rPr>
      </w:pPr>
      <w:r>
        <w:rPr>
          <w:szCs w:val="28"/>
        </w:rPr>
        <w:lastRenderedPageBreak/>
        <w:t>B</w:t>
      </w:r>
      <w:r w:rsidR="00F0484D">
        <w:rPr>
          <w:szCs w:val="28"/>
        </w:rPr>
        <w:t xml:space="preserve">ancos privados </w:t>
      </w:r>
      <w:r w:rsidR="00305B2B" w:rsidRPr="005B6062">
        <w:rPr>
          <w:szCs w:val="28"/>
        </w:rPr>
        <w:t>(25), sociedades financieras (1</w:t>
      </w:r>
      <w:r w:rsidR="00380925" w:rsidRPr="005B6062">
        <w:rPr>
          <w:szCs w:val="28"/>
        </w:rPr>
        <w:t xml:space="preserve">0), instituciones públicas (4), </w:t>
      </w:r>
      <w:r w:rsidR="00305B2B" w:rsidRPr="005B6062">
        <w:rPr>
          <w:szCs w:val="28"/>
        </w:rPr>
        <w:t>mutualistas (4), cooperativas de ahorro y</w:t>
      </w:r>
      <w:r w:rsidR="00380925" w:rsidRPr="005B6062">
        <w:rPr>
          <w:szCs w:val="28"/>
        </w:rPr>
        <w:t xml:space="preserve"> crédito (38) y otras (3), que </w:t>
      </w:r>
      <w:r w:rsidR="00305B2B" w:rsidRPr="005B6062">
        <w:rPr>
          <w:szCs w:val="28"/>
        </w:rPr>
        <w:t>d</w:t>
      </w:r>
      <w:r w:rsidRPr="005B6062">
        <w:rPr>
          <w:szCs w:val="28"/>
        </w:rPr>
        <w:t>iciembre del 2009 totalizan 84.</w:t>
      </w:r>
    </w:p>
    <w:p w14:paraId="1C196631" w14:textId="77777777" w:rsidR="00305B2B" w:rsidRPr="005B6062" w:rsidRDefault="00305B2B" w:rsidP="008551FB">
      <w:pPr>
        <w:spacing w:line="480" w:lineRule="auto"/>
        <w:ind w:left="708"/>
        <w:rPr>
          <w:b/>
          <w:szCs w:val="28"/>
        </w:rPr>
      </w:pPr>
      <w:r w:rsidRPr="005B6062">
        <w:rPr>
          <w:b/>
          <w:szCs w:val="28"/>
        </w:rPr>
        <w:t xml:space="preserve">Instituciones no controladas por la </w:t>
      </w:r>
      <w:r w:rsidR="005B6062" w:rsidRPr="005B6062">
        <w:rPr>
          <w:b/>
          <w:szCs w:val="28"/>
        </w:rPr>
        <w:t>Superintendencia</w:t>
      </w:r>
      <w:r w:rsidRPr="005B6062">
        <w:rPr>
          <w:b/>
          <w:szCs w:val="28"/>
        </w:rPr>
        <w:t xml:space="preserve"> de Bancos y Seguros: </w:t>
      </w:r>
    </w:p>
    <w:p w14:paraId="15722186" w14:textId="77777777" w:rsidR="00305B2B" w:rsidRPr="005B6062" w:rsidRDefault="00305B2B" w:rsidP="008551FB">
      <w:pPr>
        <w:spacing w:line="480" w:lineRule="auto"/>
        <w:ind w:left="708"/>
        <w:rPr>
          <w:szCs w:val="28"/>
        </w:rPr>
      </w:pPr>
      <w:r w:rsidRPr="005B6062">
        <w:rPr>
          <w:szCs w:val="28"/>
        </w:rPr>
        <w:t>Son las cooperativas de ahorro y crédito</w:t>
      </w:r>
      <w:r w:rsidR="00380925" w:rsidRPr="005B6062">
        <w:rPr>
          <w:szCs w:val="28"/>
        </w:rPr>
        <w:t xml:space="preserve"> bajo el control de la Dirección </w:t>
      </w:r>
      <w:r w:rsidRPr="005B6062">
        <w:rPr>
          <w:szCs w:val="28"/>
        </w:rPr>
        <w:t xml:space="preserve">Nacional de Cooperativas del Ministerio </w:t>
      </w:r>
      <w:r w:rsidR="00380925" w:rsidRPr="005B6062">
        <w:rPr>
          <w:szCs w:val="28"/>
        </w:rPr>
        <w:t xml:space="preserve">de Inclusión Económica y Social </w:t>
      </w:r>
      <w:r w:rsidRPr="005B6062">
        <w:rPr>
          <w:szCs w:val="28"/>
        </w:rPr>
        <w:t>(MIES) ex Ministerio de Bienestar Social, or</w:t>
      </w:r>
      <w:r w:rsidR="00380925" w:rsidRPr="005B6062">
        <w:rPr>
          <w:szCs w:val="28"/>
        </w:rPr>
        <w:t xml:space="preserve">ganismos no gubernamentales. Se </w:t>
      </w:r>
      <w:r w:rsidRPr="005B6062">
        <w:rPr>
          <w:szCs w:val="28"/>
        </w:rPr>
        <w:t>estima que son alrededor de ochocientas c</w:t>
      </w:r>
      <w:r w:rsidR="00380925" w:rsidRPr="005B6062">
        <w:rPr>
          <w:szCs w:val="28"/>
        </w:rPr>
        <w:t xml:space="preserve">ooperativas de ahorro y crédito </w:t>
      </w:r>
      <w:r w:rsidRPr="005B6062">
        <w:rPr>
          <w:szCs w:val="28"/>
        </w:rPr>
        <w:t xml:space="preserve">afiliadas a la dirección y al menos de cuarenta </w:t>
      </w:r>
      <w:proofErr w:type="spellStart"/>
      <w:r w:rsidRPr="005B6062">
        <w:rPr>
          <w:szCs w:val="28"/>
        </w:rPr>
        <w:t>ONGs</w:t>
      </w:r>
      <w:proofErr w:type="spellEnd"/>
      <w:r w:rsidRPr="005B6062">
        <w:rPr>
          <w:szCs w:val="28"/>
        </w:rPr>
        <w:t xml:space="preserve"> distintivas del sector.</w:t>
      </w:r>
    </w:p>
    <w:p w14:paraId="567CBC3D" w14:textId="77777777" w:rsidR="00305B2B" w:rsidRPr="005B6062" w:rsidRDefault="00305B2B" w:rsidP="008551FB">
      <w:pPr>
        <w:spacing w:line="480" w:lineRule="auto"/>
        <w:ind w:firstLine="708"/>
        <w:rPr>
          <w:b/>
          <w:szCs w:val="28"/>
        </w:rPr>
      </w:pPr>
      <w:r w:rsidRPr="005B6062">
        <w:rPr>
          <w:b/>
          <w:szCs w:val="28"/>
        </w:rPr>
        <w:t xml:space="preserve">Organizaciones de hecho:  </w:t>
      </w:r>
    </w:p>
    <w:p w14:paraId="7976A84A" w14:textId="6C684F85" w:rsidR="005161D2" w:rsidRPr="00DB4D1C" w:rsidRDefault="00305B2B" w:rsidP="00DB4D1C">
      <w:pPr>
        <w:spacing w:line="480" w:lineRule="auto"/>
        <w:ind w:left="708"/>
        <w:rPr>
          <w:rStyle w:val="Textoennegrita"/>
          <w:b w:val="0"/>
          <w:bCs w:val="0"/>
          <w:szCs w:val="28"/>
        </w:rPr>
      </w:pPr>
      <w:r w:rsidRPr="005B6062">
        <w:rPr>
          <w:szCs w:val="28"/>
        </w:rPr>
        <w:t>Cajas rurales, cajas de ahorro y crédito, soc</w:t>
      </w:r>
      <w:r w:rsidR="00380925" w:rsidRPr="005B6062">
        <w:rPr>
          <w:szCs w:val="28"/>
        </w:rPr>
        <w:t xml:space="preserve">iedades populares de inversión, </w:t>
      </w:r>
      <w:r w:rsidRPr="005B6062">
        <w:rPr>
          <w:szCs w:val="28"/>
        </w:rPr>
        <w:t xml:space="preserve">cajas comunales, que funcionan en </w:t>
      </w:r>
      <w:r w:rsidR="00380925" w:rsidRPr="005B6062">
        <w:rPr>
          <w:szCs w:val="28"/>
        </w:rPr>
        <w:t xml:space="preserve">cualquiera de las comunidades y </w:t>
      </w:r>
      <w:r w:rsidRPr="005B6062">
        <w:rPr>
          <w:szCs w:val="28"/>
        </w:rPr>
        <w:t>asociaciones existentes a lo largo del territorio na</w:t>
      </w:r>
      <w:r w:rsidR="00380925" w:rsidRPr="005B6062">
        <w:rPr>
          <w:szCs w:val="28"/>
        </w:rPr>
        <w:t xml:space="preserve">cional. En lo referente a estas </w:t>
      </w:r>
      <w:r w:rsidRPr="005B6062">
        <w:rPr>
          <w:szCs w:val="28"/>
        </w:rPr>
        <w:t xml:space="preserve">entidades se estima que a </w:t>
      </w:r>
      <w:r w:rsidR="005B6062">
        <w:rPr>
          <w:szCs w:val="28"/>
        </w:rPr>
        <w:t>nivel nacional superan las 500.</w:t>
      </w:r>
      <w:r w:rsidR="004143A5">
        <w:rPr>
          <w:b/>
          <w:i/>
          <w:noProof/>
          <w:szCs w:val="28"/>
        </w:rPr>
        <w:t xml:space="preserve"> </w:t>
      </w:r>
      <w:r w:rsidR="004143A5">
        <w:rPr>
          <w:noProof/>
          <w:szCs w:val="28"/>
        </w:rPr>
        <w:t>(Caicedo, 2011, p.p</w:t>
      </w:r>
      <w:r w:rsidR="004143A5" w:rsidRPr="00DC12F6">
        <w:rPr>
          <w:noProof/>
          <w:szCs w:val="28"/>
        </w:rPr>
        <w:t>. 13-14)</w:t>
      </w:r>
      <w:r w:rsidR="005119AA">
        <w:rPr>
          <w:b/>
          <w:i/>
          <w:szCs w:val="28"/>
        </w:rPr>
        <w:t>.</w:t>
      </w:r>
    </w:p>
    <w:p w14:paraId="58230D40" w14:textId="77777777" w:rsidR="00CB0F25" w:rsidRDefault="00CB0F25" w:rsidP="005161D2">
      <w:pPr>
        <w:pStyle w:val="NormalWeb"/>
        <w:spacing w:before="0" w:beforeAutospacing="0" w:after="0" w:afterAutospacing="0" w:line="480" w:lineRule="auto"/>
        <w:jc w:val="both"/>
      </w:pPr>
      <w:r>
        <w:rPr>
          <w:rStyle w:val="Textoennegrita"/>
        </w:rPr>
        <w:t>CRECIMIENTO SECTOR FINANCIERO</w:t>
      </w:r>
    </w:p>
    <w:p w14:paraId="53C03F85" w14:textId="77777777" w:rsidR="00512CE6" w:rsidRDefault="00CB0F25" w:rsidP="005161D2">
      <w:pPr>
        <w:pStyle w:val="NormalWeb"/>
        <w:spacing w:before="0" w:beforeAutospacing="0" w:after="0" w:afterAutospacing="0" w:line="480" w:lineRule="auto"/>
        <w:ind w:firstLine="708"/>
        <w:jc w:val="both"/>
      </w:pPr>
      <w:r>
        <w:t>De acuerdo a lo expuesto en la página web de la S</w:t>
      </w:r>
      <w:r w:rsidR="005161D2">
        <w:t>EPS</w:t>
      </w:r>
      <w:r w:rsidR="00512CE6">
        <w:t>:</w:t>
      </w:r>
      <w:r>
        <w:t xml:space="preserve"> </w:t>
      </w:r>
    </w:p>
    <w:p w14:paraId="1151A10B" w14:textId="77777777" w:rsidR="00CB0F25" w:rsidRDefault="00512CE6" w:rsidP="00253044">
      <w:pPr>
        <w:pStyle w:val="NormalWeb"/>
        <w:spacing w:before="0" w:beforeAutospacing="0" w:after="0" w:afterAutospacing="0" w:line="480" w:lineRule="auto"/>
        <w:ind w:left="708"/>
      </w:pPr>
      <w:r>
        <w:t xml:space="preserve">(…) </w:t>
      </w:r>
      <w:r w:rsidR="00CB0F25">
        <w:t>según los datos estadísticos a octubre 2015, el Ecuador registra un total de 887 cooperativas de ahorro y crédito, constituyéndose en el segundo país, por número en Latinoamérica, después de Brasil, que suman 4.700.000 socios y alcanzan en activos los 8.300 millones de dólares; esto demuestra que en los últimos tres años y medio el sector creció notablemente. Aseguró que el 66% del microcrédito que se ha dado en el país, corresponde al sistema cooperativo, lo que convierte a este producto financiero, en algo distintivo del sistema financiero cooperativo frente a la banca, por lo que instó a protegerlo.</w:t>
      </w:r>
      <w:r w:rsidR="00CB0F25">
        <w:rPr>
          <w:noProof/>
        </w:rPr>
        <w:t xml:space="preserve"> (Superintendencia de Economía Po</w:t>
      </w:r>
      <w:r w:rsidR="00633AA8">
        <w:rPr>
          <w:noProof/>
        </w:rPr>
        <w:t>pular y Solidaria, 2015</w:t>
      </w:r>
      <w:r w:rsidR="00CB0F25">
        <w:rPr>
          <w:noProof/>
        </w:rPr>
        <w:t>)</w:t>
      </w:r>
      <w:r w:rsidR="00253044">
        <w:rPr>
          <w:noProof/>
        </w:rPr>
        <w:t>.</w:t>
      </w:r>
    </w:p>
    <w:p w14:paraId="2F368802" w14:textId="78BF8A5D" w:rsidR="000841D4" w:rsidRPr="00FB7E35" w:rsidRDefault="00520662" w:rsidP="00DB4D1C">
      <w:pPr>
        <w:autoSpaceDE w:val="0"/>
        <w:autoSpaceDN w:val="0"/>
        <w:adjustRightInd w:val="0"/>
        <w:spacing w:line="480" w:lineRule="auto"/>
        <w:ind w:firstLine="708"/>
        <w:jc w:val="both"/>
        <w:rPr>
          <w:color w:val="000000"/>
        </w:rPr>
      </w:pPr>
      <w:r>
        <w:rPr>
          <w:color w:val="000000"/>
        </w:rPr>
        <w:lastRenderedPageBreak/>
        <w:t xml:space="preserve">Al constituirse las cooperativas de ahorro y crédito </w:t>
      </w:r>
      <w:r w:rsidR="00FC2489">
        <w:rPr>
          <w:color w:val="000000"/>
        </w:rPr>
        <w:t xml:space="preserve">en instituciones relacionadas directamente con la colectividad, los factores de riesgo a los cuales se exponen los procedimientos para la captación </w:t>
      </w:r>
      <w:r w:rsidR="008E0503">
        <w:rPr>
          <w:color w:val="000000"/>
        </w:rPr>
        <w:t>y fidelidad del cliente son elevados, pues el crecimiento y desarrollo institucional depende</w:t>
      </w:r>
      <w:r w:rsidR="00BB3B49">
        <w:rPr>
          <w:color w:val="000000"/>
        </w:rPr>
        <w:t>n</w:t>
      </w:r>
      <w:r w:rsidR="008E0503">
        <w:rPr>
          <w:color w:val="000000"/>
        </w:rPr>
        <w:t xml:space="preserve"> en gran manera del número de socio habientes y clientes captados para que consuman los diferentes productos ofertados, </w:t>
      </w:r>
      <w:r w:rsidR="00BB3B49">
        <w:rPr>
          <w:color w:val="000000"/>
        </w:rPr>
        <w:t xml:space="preserve">por lo cual establecer sistemas de control resulta imprescindible para asegurar que se apliquen de manera adecuada las políticas y </w:t>
      </w:r>
      <w:r w:rsidR="00BB3B49" w:rsidRPr="00FB7E35">
        <w:rPr>
          <w:color w:val="000000"/>
        </w:rPr>
        <w:t xml:space="preserve">procedimientos establecidos. </w:t>
      </w:r>
    </w:p>
    <w:p w14:paraId="5A0C8F8A" w14:textId="77777777" w:rsidR="002D62CB" w:rsidRPr="00B9736B" w:rsidRDefault="00BB3B49" w:rsidP="00BF1875">
      <w:pPr>
        <w:autoSpaceDE w:val="0"/>
        <w:autoSpaceDN w:val="0"/>
        <w:adjustRightInd w:val="0"/>
        <w:spacing w:line="480" w:lineRule="auto"/>
        <w:ind w:firstLine="708"/>
        <w:jc w:val="both"/>
        <w:rPr>
          <w:szCs w:val="28"/>
        </w:rPr>
      </w:pPr>
      <w:r>
        <w:rPr>
          <w:color w:val="000000"/>
        </w:rPr>
        <w:t>Al respecto y c</w:t>
      </w:r>
      <w:r w:rsidR="002D62CB" w:rsidRPr="00B9736B">
        <w:rPr>
          <w:szCs w:val="28"/>
        </w:rPr>
        <w:t xml:space="preserve">omo resultado </w:t>
      </w:r>
      <w:r w:rsidR="002D62CB">
        <w:rPr>
          <w:szCs w:val="28"/>
        </w:rPr>
        <w:t>de</w:t>
      </w:r>
      <w:r w:rsidR="002D62CB" w:rsidRPr="00B9736B">
        <w:rPr>
          <w:szCs w:val="28"/>
        </w:rPr>
        <w:t xml:space="preserve"> la necesidad de contar con un instrumento para la medición </w:t>
      </w:r>
      <w:r>
        <w:rPr>
          <w:szCs w:val="28"/>
        </w:rPr>
        <w:t>de los resultados en la aplicación de políticas y procedimientos</w:t>
      </w:r>
      <w:r w:rsidR="002D62CB" w:rsidRPr="00B9736B">
        <w:rPr>
          <w:szCs w:val="28"/>
        </w:rPr>
        <w:t xml:space="preserve">, surge la auditoría de gestión, la cual puede definirse según lo descrito por Rafael Redondo Duran, Xavier </w:t>
      </w:r>
      <w:proofErr w:type="spellStart"/>
      <w:r w:rsidR="002D62CB" w:rsidRPr="00B9736B">
        <w:rPr>
          <w:szCs w:val="28"/>
        </w:rPr>
        <w:t>Llopart</w:t>
      </w:r>
      <w:proofErr w:type="spellEnd"/>
      <w:r w:rsidR="002D62CB" w:rsidRPr="00B9736B">
        <w:rPr>
          <w:szCs w:val="28"/>
        </w:rPr>
        <w:t xml:space="preserve"> Pérez y </w:t>
      </w:r>
      <w:proofErr w:type="spellStart"/>
      <w:r w:rsidR="002D62CB" w:rsidRPr="00B9736B">
        <w:rPr>
          <w:szCs w:val="28"/>
        </w:rPr>
        <w:t>Dunia</w:t>
      </w:r>
      <w:proofErr w:type="spellEnd"/>
      <w:r w:rsidR="002D62CB" w:rsidRPr="00B9736B">
        <w:rPr>
          <w:szCs w:val="28"/>
        </w:rPr>
        <w:t xml:space="preserve"> Duran </w:t>
      </w:r>
      <w:proofErr w:type="spellStart"/>
      <w:r w:rsidR="002D62CB" w:rsidRPr="00B9736B">
        <w:rPr>
          <w:szCs w:val="28"/>
        </w:rPr>
        <w:t>Juve</w:t>
      </w:r>
      <w:proofErr w:type="spellEnd"/>
      <w:r w:rsidR="002D62CB" w:rsidRPr="00B9736B">
        <w:rPr>
          <w:szCs w:val="28"/>
        </w:rPr>
        <w:t>, en su publicación titulada Auditoría de Gestión:</w:t>
      </w:r>
    </w:p>
    <w:p w14:paraId="1BB3EA4D" w14:textId="672C0519" w:rsidR="002D62CB" w:rsidRPr="00DB4D1C" w:rsidRDefault="00596867" w:rsidP="00DB4D1C">
      <w:pPr>
        <w:spacing w:line="480" w:lineRule="auto"/>
        <w:ind w:left="708"/>
        <w:rPr>
          <w:szCs w:val="28"/>
        </w:rPr>
      </w:pPr>
      <w:r>
        <w:t>L</w:t>
      </w:r>
      <w:r w:rsidRPr="00207784">
        <w:t>a auditoría de gestión es una técnica de asesoramiento utilizada para el análisis y diagnóstico de las empresas</w:t>
      </w:r>
      <w:r>
        <w:t>,</w:t>
      </w:r>
      <w:r w:rsidRPr="00207784">
        <w:t xml:space="preserve"> l</w:t>
      </w:r>
      <w:r>
        <w:t>a</w:t>
      </w:r>
      <w:r w:rsidRPr="00207784">
        <w:t xml:space="preserve"> cual le permite al auditor expresar su criterio a través de conclusiones y recomendaciones, emitidas con la finalidad de mejorar la gestión y éxito de las estrategias planteadas por la empresa</w:t>
      </w:r>
      <w:r>
        <w:t xml:space="preserve">; siendo la principal razón de la ejecución de este tipo de auditorías la necesidad que tienen las empresa para reajustar la gestión u organización de la </w:t>
      </w:r>
      <w:r w:rsidR="00DF1582">
        <w:t>misma.</w:t>
      </w:r>
      <w:r w:rsidR="004143A5">
        <w:rPr>
          <w:b/>
          <w:noProof/>
          <w:szCs w:val="28"/>
        </w:rPr>
        <w:t xml:space="preserve"> </w:t>
      </w:r>
      <w:r w:rsidR="004143A5" w:rsidRPr="00DC12F6">
        <w:rPr>
          <w:noProof/>
          <w:szCs w:val="28"/>
        </w:rPr>
        <w:t>(Redo</w:t>
      </w:r>
      <w:r w:rsidR="004143A5">
        <w:rPr>
          <w:noProof/>
          <w:szCs w:val="28"/>
        </w:rPr>
        <w:t>ndo, Llopart, &amp; Duran, 1996, p</w:t>
      </w:r>
      <w:r w:rsidR="004143A5" w:rsidRPr="00DC12F6">
        <w:rPr>
          <w:noProof/>
          <w:szCs w:val="28"/>
        </w:rPr>
        <w:t>. 2)</w:t>
      </w:r>
      <w:r w:rsidR="005119AA">
        <w:rPr>
          <w:b/>
          <w:szCs w:val="28"/>
        </w:rPr>
        <w:t>.</w:t>
      </w:r>
    </w:p>
    <w:p w14:paraId="60305F11" w14:textId="77777777" w:rsidR="002D62CB" w:rsidRDefault="002D62CB" w:rsidP="00BF1875">
      <w:pPr>
        <w:spacing w:line="480" w:lineRule="auto"/>
        <w:ind w:firstLine="708"/>
        <w:jc w:val="both"/>
        <w:rPr>
          <w:szCs w:val="28"/>
        </w:rPr>
      </w:pPr>
      <w:r>
        <w:rPr>
          <w:szCs w:val="28"/>
        </w:rPr>
        <w:t xml:space="preserve">En la ciudad de Portoviejo se encuentra posicionada </w:t>
      </w:r>
      <w:r w:rsidRPr="007A5DEB">
        <w:rPr>
          <w:szCs w:val="28"/>
        </w:rPr>
        <w:t xml:space="preserve">la </w:t>
      </w:r>
      <w:r w:rsidR="00101DBE">
        <w:rPr>
          <w:szCs w:val="28"/>
        </w:rPr>
        <w:t>cooperativa de ahorro y crédito 15 de abril Ltda., la cual tiene más de 50 años de operación en el mercado financiero, siendo uno de las principales áreas para la operación las que se relacionan con los socios y clientes, constituyendo</w:t>
      </w:r>
      <w:r w:rsidR="00520662">
        <w:rPr>
          <w:szCs w:val="28"/>
        </w:rPr>
        <w:t xml:space="preserve"> los procedimientos ejecutados en </w:t>
      </w:r>
      <w:r w:rsidR="00F476D1">
        <w:rPr>
          <w:szCs w:val="28"/>
        </w:rPr>
        <w:t xml:space="preserve">el macro </w:t>
      </w:r>
      <w:r w:rsidR="00094427">
        <w:rPr>
          <w:szCs w:val="28"/>
        </w:rPr>
        <w:t>proceso de captación,</w:t>
      </w:r>
      <w:r w:rsidR="00101DBE">
        <w:rPr>
          <w:szCs w:val="28"/>
        </w:rPr>
        <w:t xml:space="preserve"> por su importancia y factores de riesgo operativo y administrativo el principal enfoque para</w:t>
      </w:r>
      <w:r w:rsidR="00520662">
        <w:rPr>
          <w:szCs w:val="28"/>
        </w:rPr>
        <w:t xml:space="preserve"> el trabajo investigativo</w:t>
      </w:r>
      <w:r w:rsidR="00DD08C5">
        <w:rPr>
          <w:szCs w:val="28"/>
        </w:rPr>
        <w:t>, con énfasis a</w:t>
      </w:r>
      <w:r w:rsidR="00101DBE">
        <w:rPr>
          <w:szCs w:val="28"/>
        </w:rPr>
        <w:t>l</w:t>
      </w:r>
      <w:r w:rsidR="00DD08C5">
        <w:rPr>
          <w:szCs w:val="28"/>
        </w:rPr>
        <w:t xml:space="preserve"> proceso</w:t>
      </w:r>
      <w:r w:rsidR="00F476D1">
        <w:rPr>
          <w:szCs w:val="28"/>
        </w:rPr>
        <w:t xml:space="preserve"> de depósit</w:t>
      </w:r>
      <w:r w:rsidR="00DD08C5">
        <w:rPr>
          <w:szCs w:val="28"/>
        </w:rPr>
        <w:t>os a plazo</w:t>
      </w:r>
      <w:r w:rsidR="00F476D1">
        <w:rPr>
          <w:szCs w:val="28"/>
        </w:rPr>
        <w:t xml:space="preserve">, incluyendo el análisis de cada uno de los </w:t>
      </w:r>
      <w:r w:rsidR="00F07A30">
        <w:rPr>
          <w:szCs w:val="28"/>
        </w:rPr>
        <w:t>subprocesos</w:t>
      </w:r>
      <w:r>
        <w:rPr>
          <w:szCs w:val="28"/>
        </w:rPr>
        <w:t>.</w:t>
      </w:r>
    </w:p>
    <w:p w14:paraId="586DD307" w14:textId="77777777" w:rsidR="002D62CB" w:rsidRDefault="002D62CB" w:rsidP="00BF1875">
      <w:pPr>
        <w:spacing w:line="480" w:lineRule="auto"/>
        <w:ind w:firstLine="708"/>
        <w:jc w:val="both"/>
        <w:rPr>
          <w:szCs w:val="28"/>
        </w:rPr>
      </w:pPr>
      <w:r w:rsidRPr="001C1B1E">
        <w:rPr>
          <w:szCs w:val="28"/>
        </w:rPr>
        <w:lastRenderedPageBreak/>
        <w:t>La finalidad de</w:t>
      </w:r>
      <w:r>
        <w:rPr>
          <w:szCs w:val="28"/>
        </w:rPr>
        <w:t>l presente trabajo investigativo</w:t>
      </w:r>
      <w:r w:rsidRPr="001C1B1E">
        <w:rPr>
          <w:szCs w:val="28"/>
        </w:rPr>
        <w:t xml:space="preserve"> es realizar una </w:t>
      </w:r>
      <w:r w:rsidR="000D4700">
        <w:t>a</w:t>
      </w:r>
      <w:r w:rsidR="000D4700" w:rsidRPr="00204A2E">
        <w:t xml:space="preserve">uditoría de gestión al proceso de captación de </w:t>
      </w:r>
      <w:r w:rsidR="000D4700">
        <w:t xml:space="preserve">depósitos de </w:t>
      </w:r>
      <w:r w:rsidR="00957EBB">
        <w:t>ahorro y a plazo</w:t>
      </w:r>
      <w:r w:rsidR="000D4700" w:rsidRPr="00204A2E">
        <w:t xml:space="preserve"> de la cooperativa de ahorro y crédito 15 de abril del cantón Portoviejo</w:t>
      </w:r>
      <w:r w:rsidR="00101DBE">
        <w:rPr>
          <w:szCs w:val="28"/>
        </w:rPr>
        <w:t>, lo cual permitirá</w:t>
      </w:r>
      <w:r>
        <w:rPr>
          <w:szCs w:val="28"/>
        </w:rPr>
        <w:t xml:space="preserve"> </w:t>
      </w:r>
      <w:r w:rsidR="00F476D1">
        <w:rPr>
          <w:szCs w:val="28"/>
        </w:rPr>
        <w:t>determinar si lo</w:t>
      </w:r>
      <w:r w:rsidR="00101DBE">
        <w:rPr>
          <w:szCs w:val="28"/>
        </w:rPr>
        <w:t xml:space="preserve">s </w:t>
      </w:r>
      <w:r w:rsidR="00F476D1">
        <w:rPr>
          <w:szCs w:val="28"/>
        </w:rPr>
        <w:t>procesos</w:t>
      </w:r>
      <w:r w:rsidR="00101DBE">
        <w:rPr>
          <w:szCs w:val="28"/>
        </w:rPr>
        <w:t xml:space="preserve"> se ejecutan de manera adecuada de conformidad a las políticas y procedimientos establecidos</w:t>
      </w:r>
      <w:r w:rsidRPr="001C1B1E">
        <w:rPr>
          <w:szCs w:val="28"/>
        </w:rPr>
        <w:t>.</w:t>
      </w:r>
    </w:p>
    <w:p w14:paraId="0845866B" w14:textId="77777777" w:rsidR="000841D4" w:rsidRDefault="000841D4" w:rsidP="00DB4D1C">
      <w:pPr>
        <w:jc w:val="both"/>
        <w:rPr>
          <w:szCs w:val="28"/>
        </w:rPr>
      </w:pPr>
    </w:p>
    <w:p w14:paraId="6E42664C" w14:textId="77777777" w:rsidR="00B040A8" w:rsidRPr="00277A5A" w:rsidRDefault="00B040A8" w:rsidP="00992E89">
      <w:pPr>
        <w:pStyle w:val="Ttulo1"/>
        <w:numPr>
          <w:ilvl w:val="1"/>
          <w:numId w:val="2"/>
        </w:numPr>
        <w:spacing w:before="0" w:line="480" w:lineRule="auto"/>
        <w:rPr>
          <w:rFonts w:ascii="Times New Roman" w:hAnsi="Times New Roman" w:cs="Times New Roman"/>
          <w:b/>
          <w:color w:val="auto"/>
          <w:sz w:val="24"/>
          <w:szCs w:val="28"/>
        </w:rPr>
      </w:pPr>
      <w:bookmarkStart w:id="76" w:name="_Toc522307354"/>
      <w:r w:rsidRPr="00277A5A">
        <w:rPr>
          <w:rFonts w:ascii="Times New Roman" w:hAnsi="Times New Roman" w:cs="Times New Roman"/>
          <w:b/>
          <w:color w:val="auto"/>
          <w:sz w:val="24"/>
          <w:szCs w:val="28"/>
        </w:rPr>
        <w:t>Preguntas de la investigación.</w:t>
      </w:r>
      <w:bookmarkEnd w:id="76"/>
    </w:p>
    <w:p w14:paraId="045B70FE" w14:textId="77777777" w:rsidR="00B040A8" w:rsidRPr="00CA55B1" w:rsidRDefault="00395179" w:rsidP="00BF1875">
      <w:pPr>
        <w:spacing w:line="480" w:lineRule="auto"/>
        <w:ind w:firstLine="708"/>
        <w:jc w:val="both"/>
        <w:rPr>
          <w:szCs w:val="28"/>
        </w:rPr>
      </w:pPr>
      <w:r w:rsidRPr="00CA55B1">
        <w:rPr>
          <w:szCs w:val="28"/>
        </w:rPr>
        <w:t xml:space="preserve">¿Resulta necesario ejecutar una </w:t>
      </w:r>
      <w:r w:rsidR="005161D2">
        <w:t>a</w:t>
      </w:r>
      <w:r w:rsidR="000D4700" w:rsidRPr="00204A2E">
        <w:t xml:space="preserve">uditoría de gestión al proceso de captación de </w:t>
      </w:r>
      <w:r w:rsidR="000D4700">
        <w:t xml:space="preserve">depósitos de </w:t>
      </w:r>
      <w:r w:rsidR="00957EBB">
        <w:t>ahorro y a plazo</w:t>
      </w:r>
      <w:r w:rsidR="000D4700" w:rsidRPr="00204A2E">
        <w:t xml:space="preserve"> de la cooperativa de ahorro y crédito 1</w:t>
      </w:r>
      <w:r w:rsidR="000D4700">
        <w:t>5 de abril</w:t>
      </w:r>
      <w:r w:rsidRPr="00CA55B1">
        <w:rPr>
          <w:szCs w:val="28"/>
        </w:rPr>
        <w:t>?</w:t>
      </w:r>
      <w:r w:rsidR="005119AA">
        <w:rPr>
          <w:szCs w:val="28"/>
        </w:rPr>
        <w:t>.</w:t>
      </w:r>
    </w:p>
    <w:p w14:paraId="430A6BA8" w14:textId="77777777" w:rsidR="00395179" w:rsidRPr="00CA55B1" w:rsidRDefault="00395179" w:rsidP="00BF1875">
      <w:pPr>
        <w:spacing w:line="480" w:lineRule="auto"/>
        <w:ind w:firstLine="708"/>
        <w:jc w:val="both"/>
        <w:rPr>
          <w:szCs w:val="28"/>
        </w:rPr>
      </w:pPr>
      <w:r w:rsidRPr="00CA55B1">
        <w:rPr>
          <w:szCs w:val="28"/>
        </w:rPr>
        <w:t xml:space="preserve">¿La auditoría de gestión determinará falencias operativas y/o administrativas ejecutadas dentro del </w:t>
      </w:r>
      <w:r w:rsidR="000D4700">
        <w:rPr>
          <w:szCs w:val="28"/>
        </w:rPr>
        <w:t>proceso de captación de depósitos de ahorro y a plazo</w:t>
      </w:r>
      <w:r w:rsidRPr="00CA55B1">
        <w:rPr>
          <w:szCs w:val="28"/>
        </w:rPr>
        <w:t>?</w:t>
      </w:r>
      <w:r w:rsidR="005119AA">
        <w:rPr>
          <w:szCs w:val="28"/>
        </w:rPr>
        <w:t>.</w:t>
      </w:r>
    </w:p>
    <w:p w14:paraId="01D0EC65" w14:textId="7A053840" w:rsidR="00395179" w:rsidRDefault="00395179" w:rsidP="00BF1875">
      <w:pPr>
        <w:spacing w:line="480" w:lineRule="auto"/>
        <w:ind w:firstLine="708"/>
        <w:jc w:val="both"/>
        <w:rPr>
          <w:szCs w:val="28"/>
        </w:rPr>
      </w:pPr>
      <w:r w:rsidRPr="00CA55B1">
        <w:rPr>
          <w:szCs w:val="28"/>
        </w:rPr>
        <w:t xml:space="preserve">¿Los resultados de la auditoría de gestión al proceso de captación de </w:t>
      </w:r>
      <w:r w:rsidR="000D4700">
        <w:rPr>
          <w:szCs w:val="28"/>
        </w:rPr>
        <w:t>depósitos de ahorro y a plazo</w:t>
      </w:r>
      <w:r w:rsidRPr="00CA55B1">
        <w:rPr>
          <w:szCs w:val="28"/>
        </w:rPr>
        <w:t xml:space="preserve"> </w:t>
      </w:r>
      <w:r w:rsidR="00CA55B1" w:rsidRPr="00CA55B1">
        <w:rPr>
          <w:szCs w:val="28"/>
        </w:rPr>
        <w:t>aportarán</w:t>
      </w:r>
      <w:r w:rsidRPr="00CA55B1">
        <w:rPr>
          <w:szCs w:val="28"/>
        </w:rPr>
        <w:t xml:space="preserve"> con mejoras a los procesos y subprocesos ejecutados en la misma?</w:t>
      </w:r>
      <w:r w:rsidR="005119AA">
        <w:rPr>
          <w:szCs w:val="28"/>
        </w:rPr>
        <w:t>.</w:t>
      </w:r>
    </w:p>
    <w:p w14:paraId="354BE124" w14:textId="77777777" w:rsidR="00DB4D1C" w:rsidRPr="00CA55B1" w:rsidRDefault="00DB4D1C" w:rsidP="00DB4D1C">
      <w:pPr>
        <w:jc w:val="both"/>
        <w:rPr>
          <w:szCs w:val="28"/>
        </w:rPr>
      </w:pPr>
    </w:p>
    <w:p w14:paraId="4709826F" w14:textId="77777777" w:rsidR="002D62CB" w:rsidRPr="00F6146E" w:rsidRDefault="002D62CB" w:rsidP="00992E89">
      <w:pPr>
        <w:pStyle w:val="Ttulo1"/>
        <w:numPr>
          <w:ilvl w:val="1"/>
          <w:numId w:val="2"/>
        </w:numPr>
        <w:spacing w:before="0" w:line="480" w:lineRule="auto"/>
        <w:rPr>
          <w:rFonts w:ascii="Times New Roman" w:hAnsi="Times New Roman" w:cs="Times New Roman"/>
          <w:b/>
          <w:color w:val="auto"/>
          <w:sz w:val="24"/>
          <w:szCs w:val="28"/>
        </w:rPr>
      </w:pPr>
      <w:bookmarkStart w:id="77" w:name="_Toc507323675"/>
      <w:bookmarkStart w:id="78" w:name="_Toc522307355"/>
      <w:r w:rsidRPr="00F6146E">
        <w:rPr>
          <w:rFonts w:ascii="Times New Roman" w:hAnsi="Times New Roman" w:cs="Times New Roman"/>
          <w:b/>
          <w:color w:val="auto"/>
          <w:sz w:val="24"/>
          <w:szCs w:val="28"/>
        </w:rPr>
        <w:t>Delimitación del problema.</w:t>
      </w:r>
      <w:bookmarkEnd w:id="77"/>
      <w:bookmarkEnd w:id="78"/>
    </w:p>
    <w:tbl>
      <w:tblPr>
        <w:tblStyle w:val="Tablaconcuadrcula"/>
        <w:tblW w:w="815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6398"/>
      </w:tblGrid>
      <w:tr w:rsidR="002D62CB" w:rsidRPr="009D3512" w14:paraId="7FD85C27" w14:textId="77777777" w:rsidTr="00CA55B1">
        <w:tc>
          <w:tcPr>
            <w:tcW w:w="1753" w:type="dxa"/>
          </w:tcPr>
          <w:p w14:paraId="52DDA874" w14:textId="77777777" w:rsidR="002D62CB" w:rsidRPr="00D92FAD" w:rsidRDefault="002D62CB" w:rsidP="00BF1875">
            <w:pPr>
              <w:spacing w:line="480" w:lineRule="auto"/>
              <w:ind w:left="139"/>
              <w:jc w:val="both"/>
              <w:rPr>
                <w:b/>
              </w:rPr>
            </w:pPr>
            <w:r w:rsidRPr="00D92FAD">
              <w:rPr>
                <w:b/>
              </w:rPr>
              <w:t>Campo:</w:t>
            </w:r>
          </w:p>
        </w:tc>
        <w:tc>
          <w:tcPr>
            <w:tcW w:w="6398" w:type="dxa"/>
          </w:tcPr>
          <w:p w14:paraId="1C94499A" w14:textId="77777777" w:rsidR="002D62CB" w:rsidRPr="009D3512" w:rsidRDefault="002D62CB" w:rsidP="00BF1875">
            <w:pPr>
              <w:spacing w:line="480" w:lineRule="auto"/>
              <w:jc w:val="both"/>
              <w:rPr>
                <w:lang w:val="es-ES_tradnl"/>
              </w:rPr>
            </w:pPr>
            <w:r w:rsidRPr="009D3512">
              <w:rPr>
                <w:lang w:val="es-ES_tradnl"/>
              </w:rPr>
              <w:t>Auditoría y Contabilidad</w:t>
            </w:r>
            <w:r w:rsidR="005119AA">
              <w:rPr>
                <w:lang w:val="es-ES_tradnl"/>
              </w:rPr>
              <w:t>.</w:t>
            </w:r>
          </w:p>
        </w:tc>
      </w:tr>
      <w:tr w:rsidR="002D62CB" w:rsidRPr="009D3512" w14:paraId="12B8E44B" w14:textId="77777777" w:rsidTr="00CA55B1">
        <w:trPr>
          <w:trHeight w:val="336"/>
        </w:trPr>
        <w:tc>
          <w:tcPr>
            <w:tcW w:w="1753" w:type="dxa"/>
          </w:tcPr>
          <w:p w14:paraId="2A5441C0" w14:textId="77777777" w:rsidR="002D62CB" w:rsidRPr="00D92FAD" w:rsidRDefault="002D62CB" w:rsidP="00BF1875">
            <w:pPr>
              <w:spacing w:line="480" w:lineRule="auto"/>
              <w:ind w:left="139"/>
              <w:jc w:val="both"/>
              <w:rPr>
                <w:b/>
              </w:rPr>
            </w:pPr>
            <w:r w:rsidRPr="00D92FAD">
              <w:rPr>
                <w:b/>
              </w:rPr>
              <w:t>Área:</w:t>
            </w:r>
            <w:r w:rsidRPr="00D92FAD">
              <w:rPr>
                <w:b/>
              </w:rPr>
              <w:tab/>
            </w:r>
          </w:p>
        </w:tc>
        <w:tc>
          <w:tcPr>
            <w:tcW w:w="6398" w:type="dxa"/>
          </w:tcPr>
          <w:p w14:paraId="7D6B26B5" w14:textId="77777777" w:rsidR="002D62CB" w:rsidRPr="009D3512" w:rsidRDefault="002D62CB" w:rsidP="00BF1875">
            <w:pPr>
              <w:spacing w:line="480" w:lineRule="auto"/>
              <w:jc w:val="both"/>
              <w:rPr>
                <w:lang w:val="es-ES_tradnl"/>
              </w:rPr>
            </w:pPr>
            <w:r>
              <w:rPr>
                <w:lang w:val="es-ES_tradnl"/>
              </w:rPr>
              <w:t>Auditoría de Gestión</w:t>
            </w:r>
            <w:r w:rsidR="005119AA">
              <w:rPr>
                <w:lang w:val="es-ES_tradnl"/>
              </w:rPr>
              <w:t>.</w:t>
            </w:r>
          </w:p>
        </w:tc>
      </w:tr>
      <w:tr w:rsidR="002D62CB" w:rsidRPr="009D3512" w14:paraId="7DB8B302" w14:textId="77777777" w:rsidTr="00CA55B1">
        <w:tc>
          <w:tcPr>
            <w:tcW w:w="1753" w:type="dxa"/>
          </w:tcPr>
          <w:p w14:paraId="5A1AD282" w14:textId="77777777" w:rsidR="002D62CB" w:rsidRPr="00D92FAD" w:rsidRDefault="002D62CB" w:rsidP="00BF1875">
            <w:pPr>
              <w:spacing w:line="480" w:lineRule="auto"/>
              <w:ind w:left="139"/>
              <w:jc w:val="both"/>
              <w:rPr>
                <w:b/>
              </w:rPr>
            </w:pPr>
            <w:r w:rsidRPr="00D92FAD">
              <w:rPr>
                <w:b/>
              </w:rPr>
              <w:t>Aspecto:</w:t>
            </w:r>
          </w:p>
        </w:tc>
        <w:tc>
          <w:tcPr>
            <w:tcW w:w="6398" w:type="dxa"/>
          </w:tcPr>
          <w:p w14:paraId="520AA715" w14:textId="77777777" w:rsidR="002D62CB" w:rsidRPr="009D3512" w:rsidRDefault="00957EBB" w:rsidP="00BF1875">
            <w:pPr>
              <w:spacing w:line="480" w:lineRule="auto"/>
              <w:jc w:val="both"/>
              <w:rPr>
                <w:lang w:val="es-ES_tradnl"/>
              </w:rPr>
            </w:pPr>
            <w:r>
              <w:rPr>
                <w:lang w:val="es-ES_tradnl"/>
              </w:rPr>
              <w:t>Captación de depósitos de ahorro y a plazo</w:t>
            </w:r>
            <w:r w:rsidR="005119AA">
              <w:rPr>
                <w:lang w:val="es-ES_tradnl"/>
              </w:rPr>
              <w:t>.</w:t>
            </w:r>
          </w:p>
        </w:tc>
      </w:tr>
      <w:tr w:rsidR="002D62CB" w:rsidRPr="009D3512" w14:paraId="28DA0710" w14:textId="77777777" w:rsidTr="00CA55B1">
        <w:tc>
          <w:tcPr>
            <w:tcW w:w="1753" w:type="dxa"/>
          </w:tcPr>
          <w:p w14:paraId="31B84086" w14:textId="77777777" w:rsidR="002D62CB" w:rsidRPr="00D92FAD" w:rsidRDefault="002D62CB" w:rsidP="00BF1875">
            <w:pPr>
              <w:spacing w:line="480" w:lineRule="auto"/>
              <w:ind w:left="139"/>
              <w:jc w:val="both"/>
              <w:rPr>
                <w:b/>
              </w:rPr>
            </w:pPr>
            <w:r w:rsidRPr="00D92FAD">
              <w:rPr>
                <w:b/>
              </w:rPr>
              <w:t>Tema:</w:t>
            </w:r>
          </w:p>
        </w:tc>
        <w:tc>
          <w:tcPr>
            <w:tcW w:w="6398" w:type="dxa"/>
          </w:tcPr>
          <w:p w14:paraId="049024A2" w14:textId="77777777" w:rsidR="002D62CB" w:rsidRPr="009D3512" w:rsidRDefault="000D4700" w:rsidP="00BF1875">
            <w:pPr>
              <w:spacing w:line="480" w:lineRule="auto"/>
              <w:jc w:val="both"/>
              <w:rPr>
                <w:lang w:val="es-ES_tradnl"/>
              </w:rPr>
            </w:pPr>
            <w:r w:rsidRPr="00204A2E">
              <w:t xml:space="preserve">Auditoría de gestión al proceso de captación de </w:t>
            </w:r>
            <w:r>
              <w:t xml:space="preserve">depósitos de </w:t>
            </w:r>
            <w:r w:rsidR="00957EBB">
              <w:t>ahorro y a plazo</w:t>
            </w:r>
            <w:r w:rsidRPr="00204A2E">
              <w:t xml:space="preserve"> de la cooperativa de ahorro y crédito 15 de abril del cantón Portoviejo,</w:t>
            </w:r>
            <w:r w:rsidRPr="00204A2E">
              <w:rPr>
                <w:lang w:val="es-ES" w:eastAsia="es-ES"/>
              </w:rPr>
              <w:t xml:space="preserve"> periodo del 01 de enero al 31 de diciembre de 2017</w:t>
            </w:r>
            <w:r w:rsidR="008B6CE5" w:rsidRPr="00EE7C44">
              <w:rPr>
                <w:lang w:val="es-ES_tradnl"/>
              </w:rPr>
              <w:t>.</w:t>
            </w:r>
          </w:p>
        </w:tc>
      </w:tr>
      <w:tr w:rsidR="002D62CB" w:rsidRPr="009D3512" w14:paraId="7CF2BF92" w14:textId="77777777" w:rsidTr="00CA55B1">
        <w:tc>
          <w:tcPr>
            <w:tcW w:w="1753" w:type="dxa"/>
          </w:tcPr>
          <w:p w14:paraId="4F4DAABB" w14:textId="77777777" w:rsidR="002D62CB" w:rsidRPr="00D92FAD" w:rsidRDefault="002D62CB" w:rsidP="00BF1875">
            <w:pPr>
              <w:spacing w:line="480" w:lineRule="auto"/>
              <w:ind w:left="139"/>
              <w:jc w:val="both"/>
              <w:rPr>
                <w:b/>
              </w:rPr>
            </w:pPr>
            <w:r w:rsidRPr="00D92FAD">
              <w:rPr>
                <w:b/>
              </w:rPr>
              <w:t>Problema:</w:t>
            </w:r>
          </w:p>
        </w:tc>
        <w:tc>
          <w:tcPr>
            <w:tcW w:w="6398" w:type="dxa"/>
          </w:tcPr>
          <w:p w14:paraId="719BB16E" w14:textId="77777777" w:rsidR="002D62CB" w:rsidRPr="009D3512" w:rsidRDefault="00055594" w:rsidP="00BF1875">
            <w:pPr>
              <w:spacing w:line="480" w:lineRule="auto"/>
              <w:jc w:val="both"/>
              <w:rPr>
                <w:lang w:val="es-ES_tradnl"/>
              </w:rPr>
            </w:pPr>
            <w:r>
              <w:t xml:space="preserve">Procesos </w:t>
            </w:r>
            <w:r w:rsidR="002D62CB">
              <w:t>de</w:t>
            </w:r>
            <w:r w:rsidR="002B2B4E">
              <w:t xml:space="preserve"> </w:t>
            </w:r>
            <w:r w:rsidR="000D4700">
              <w:t xml:space="preserve">captación de depósitos de </w:t>
            </w:r>
            <w:r w:rsidR="00957EBB">
              <w:t>ahorro y a plazo</w:t>
            </w:r>
            <w:r w:rsidR="002D62CB">
              <w:t xml:space="preserve"> </w:t>
            </w:r>
            <w:r w:rsidR="008D797C">
              <w:t>pueden no ser ejecutados de manera idónea, conllevando a problemas operativos y/o administrativos dentro de la institución</w:t>
            </w:r>
            <w:r w:rsidR="002D62CB">
              <w:t>.</w:t>
            </w:r>
          </w:p>
        </w:tc>
      </w:tr>
      <w:tr w:rsidR="002D62CB" w:rsidRPr="009D3512" w14:paraId="01D3293B" w14:textId="77777777" w:rsidTr="00CA55B1">
        <w:tc>
          <w:tcPr>
            <w:tcW w:w="1753" w:type="dxa"/>
          </w:tcPr>
          <w:p w14:paraId="07AC3290" w14:textId="77777777" w:rsidR="002D62CB" w:rsidRPr="00CA55B1" w:rsidRDefault="002D62CB" w:rsidP="00BF1875">
            <w:pPr>
              <w:spacing w:line="480" w:lineRule="auto"/>
              <w:ind w:left="139"/>
              <w:jc w:val="both"/>
              <w:rPr>
                <w:rFonts w:eastAsiaTheme="minorHAnsi"/>
                <w:b/>
                <w:lang w:eastAsia="en-US"/>
              </w:rPr>
            </w:pPr>
            <w:r w:rsidRPr="00CA55B1">
              <w:rPr>
                <w:rFonts w:eastAsiaTheme="minorHAnsi"/>
                <w:b/>
                <w:lang w:eastAsia="en-US"/>
              </w:rPr>
              <w:t xml:space="preserve">Delimitación </w:t>
            </w:r>
            <w:r w:rsidRPr="00CA55B1">
              <w:rPr>
                <w:rFonts w:eastAsiaTheme="minorHAnsi"/>
                <w:b/>
                <w:lang w:eastAsia="en-US"/>
              </w:rPr>
              <w:lastRenderedPageBreak/>
              <w:t xml:space="preserve">Espacial:   </w:t>
            </w:r>
          </w:p>
        </w:tc>
        <w:tc>
          <w:tcPr>
            <w:tcW w:w="6398" w:type="dxa"/>
          </w:tcPr>
          <w:p w14:paraId="741C6ECA" w14:textId="77777777" w:rsidR="002D62CB" w:rsidRPr="002062E8" w:rsidRDefault="008D797C" w:rsidP="00BF1875">
            <w:pPr>
              <w:spacing w:line="480" w:lineRule="auto"/>
              <w:jc w:val="both"/>
              <w:rPr>
                <w:lang w:val="es-ES_tradnl"/>
              </w:rPr>
            </w:pPr>
            <w:r>
              <w:rPr>
                <w:lang w:val="es-ES_tradnl"/>
              </w:rPr>
              <w:lastRenderedPageBreak/>
              <w:t>Cooperativa de Ahorro y C</w:t>
            </w:r>
            <w:r w:rsidRPr="008B6CE5">
              <w:rPr>
                <w:lang w:val="es-ES_tradnl"/>
              </w:rPr>
              <w:t>rédito</w:t>
            </w:r>
            <w:r>
              <w:rPr>
                <w:lang w:val="es-ES_tradnl"/>
              </w:rPr>
              <w:t xml:space="preserve"> 15 de abril L</w:t>
            </w:r>
            <w:r w:rsidRPr="008B6CE5">
              <w:rPr>
                <w:lang w:val="es-ES_tradnl"/>
              </w:rPr>
              <w:t>tda.</w:t>
            </w:r>
            <w:r w:rsidR="00925804">
              <w:rPr>
                <w:lang w:val="es-ES_tradnl"/>
              </w:rPr>
              <w:t>,</w:t>
            </w:r>
            <w:r w:rsidRPr="008B6CE5">
              <w:rPr>
                <w:lang w:val="es-ES_tradnl"/>
              </w:rPr>
              <w:t xml:space="preserve"> del cantón </w:t>
            </w:r>
            <w:r w:rsidRPr="008B6CE5">
              <w:rPr>
                <w:lang w:val="es-ES_tradnl"/>
              </w:rPr>
              <w:lastRenderedPageBreak/>
              <w:t>Portoviejo</w:t>
            </w:r>
            <w:r>
              <w:rPr>
                <w:lang w:val="es-ES_tradnl"/>
              </w:rPr>
              <w:t>.</w:t>
            </w:r>
          </w:p>
        </w:tc>
      </w:tr>
      <w:tr w:rsidR="002D62CB" w:rsidRPr="009D3512" w14:paraId="3F00BEA3" w14:textId="77777777" w:rsidTr="00CA55B1">
        <w:tc>
          <w:tcPr>
            <w:tcW w:w="1753" w:type="dxa"/>
          </w:tcPr>
          <w:p w14:paraId="1CE17B00" w14:textId="77777777" w:rsidR="002D62CB" w:rsidRPr="00CA55B1" w:rsidRDefault="002D62CB" w:rsidP="00BF1875">
            <w:pPr>
              <w:spacing w:line="480" w:lineRule="auto"/>
              <w:ind w:left="139"/>
              <w:jc w:val="both"/>
              <w:rPr>
                <w:b/>
              </w:rPr>
            </w:pPr>
            <w:r w:rsidRPr="00CA55B1">
              <w:rPr>
                <w:b/>
              </w:rPr>
              <w:lastRenderedPageBreak/>
              <w:t>Delimitación Temporal:</w:t>
            </w:r>
          </w:p>
        </w:tc>
        <w:tc>
          <w:tcPr>
            <w:tcW w:w="6398" w:type="dxa"/>
          </w:tcPr>
          <w:p w14:paraId="11387C2F" w14:textId="77777777" w:rsidR="002D62CB" w:rsidRPr="002235D4" w:rsidRDefault="008D797C" w:rsidP="00BF1875">
            <w:pPr>
              <w:spacing w:line="480" w:lineRule="auto"/>
              <w:jc w:val="both"/>
              <w:rPr>
                <w:highlight w:val="yellow"/>
                <w:lang w:val="es-ES_tradnl"/>
              </w:rPr>
            </w:pPr>
            <w:r>
              <w:rPr>
                <w:lang w:val="es-ES_tradnl"/>
              </w:rPr>
              <w:t>D</w:t>
            </w:r>
            <w:r w:rsidR="00925804">
              <w:rPr>
                <w:lang w:val="es-ES_tradnl"/>
              </w:rPr>
              <w:t>el 01 de enero a</w:t>
            </w:r>
            <w:r w:rsidRPr="008B6CE5">
              <w:rPr>
                <w:lang w:val="es-ES_tradnl"/>
              </w:rPr>
              <w:t>l 31 de diciembre de 2017</w:t>
            </w:r>
            <w:r w:rsidR="002D62CB">
              <w:t>.</w:t>
            </w:r>
          </w:p>
        </w:tc>
      </w:tr>
    </w:tbl>
    <w:p w14:paraId="1A9E4976" w14:textId="77777777" w:rsidR="002B2B4E" w:rsidRPr="00D221AE" w:rsidRDefault="002B2B4E" w:rsidP="00A34999">
      <w:bookmarkStart w:id="79" w:name="_Toc507323676"/>
    </w:p>
    <w:p w14:paraId="4574E9F7" w14:textId="77777777" w:rsidR="002D62CB" w:rsidRPr="00F6146E" w:rsidRDefault="002D62CB" w:rsidP="00992E89">
      <w:pPr>
        <w:pStyle w:val="Ttulo1"/>
        <w:numPr>
          <w:ilvl w:val="1"/>
          <w:numId w:val="2"/>
        </w:numPr>
        <w:spacing w:before="0" w:line="480" w:lineRule="auto"/>
        <w:rPr>
          <w:rFonts w:ascii="Times New Roman" w:hAnsi="Times New Roman" w:cs="Times New Roman"/>
          <w:b/>
          <w:color w:val="auto"/>
          <w:sz w:val="24"/>
          <w:szCs w:val="28"/>
        </w:rPr>
      </w:pPr>
      <w:bookmarkStart w:id="80" w:name="_Toc522307356"/>
      <w:r w:rsidRPr="00F6146E">
        <w:rPr>
          <w:rFonts w:ascii="Times New Roman" w:hAnsi="Times New Roman" w:cs="Times New Roman"/>
          <w:b/>
          <w:color w:val="auto"/>
          <w:sz w:val="24"/>
          <w:szCs w:val="28"/>
        </w:rPr>
        <w:t>Justificación.</w:t>
      </w:r>
      <w:bookmarkEnd w:id="79"/>
      <w:bookmarkEnd w:id="80"/>
    </w:p>
    <w:p w14:paraId="13B2A325" w14:textId="290DE844" w:rsidR="00116BD6" w:rsidRDefault="00C21253" w:rsidP="00DB4D1C">
      <w:pPr>
        <w:spacing w:line="480" w:lineRule="auto"/>
        <w:ind w:firstLine="708"/>
        <w:jc w:val="both"/>
        <w:rPr>
          <w:szCs w:val="28"/>
        </w:rPr>
      </w:pPr>
      <w:r>
        <w:rPr>
          <w:szCs w:val="28"/>
        </w:rPr>
        <w:t xml:space="preserve">Las cooperativas de ahorro y crédito a nivel mundial cuentan con áreas de auditoria interna que son las responsables de realizar las evaluaciones tendientes a garantizar que se cumplan con los protocolos, las normas y políticas institucionales, así como </w:t>
      </w:r>
      <w:r w:rsidR="00116BD6">
        <w:rPr>
          <w:szCs w:val="28"/>
        </w:rPr>
        <w:t xml:space="preserve">también informar sobre el </w:t>
      </w:r>
      <w:r>
        <w:rPr>
          <w:szCs w:val="28"/>
        </w:rPr>
        <w:t xml:space="preserve">apego a las leyes </w:t>
      </w:r>
      <w:r w:rsidR="00116BD6">
        <w:rPr>
          <w:szCs w:val="28"/>
        </w:rPr>
        <w:t>y normativas que regulan al sector financiero y cooperativo.</w:t>
      </w:r>
    </w:p>
    <w:p w14:paraId="1CD70775" w14:textId="15944D13" w:rsidR="000A61D0" w:rsidRDefault="00116BD6" w:rsidP="00DB4D1C">
      <w:pPr>
        <w:spacing w:line="480" w:lineRule="auto"/>
        <w:ind w:firstLine="708"/>
        <w:jc w:val="both"/>
        <w:rPr>
          <w:szCs w:val="28"/>
        </w:rPr>
      </w:pPr>
      <w:r>
        <w:rPr>
          <w:szCs w:val="28"/>
        </w:rPr>
        <w:t>En el Ecuador al adoptar las buenas pr</w:t>
      </w:r>
      <w:r w:rsidR="000A61D0">
        <w:rPr>
          <w:szCs w:val="28"/>
        </w:rPr>
        <w:t>ácticas, experiencias y modelos de gestión financiera del cooperativismo a nivel regional y mundial, la evaluación de las actividades desarrolladas dentro de las cooperativas de ahorro y crédito es no solo indispensable para la calificación de las mismas, sino además se encuentra regulada dentro de la legislación ecuatoriana, con un mayor enfoque a partir de la inclusión del sector cooperativo dentro de un nuevo sector de la economía como lo es el sector popular y solidario. Por ello desde el ámbito mundial y nacional se justifica la importancia en la aplicación de auditorías o evaluaciones dentro del sector cooperativo, fundamentalmente en lo relacionado a la evaluación de las cooperativas de ahorro y crédito.</w:t>
      </w:r>
    </w:p>
    <w:p w14:paraId="14C36540" w14:textId="755D999B" w:rsidR="006A4B3F" w:rsidRPr="00DB4D1C" w:rsidRDefault="009E1F6C" w:rsidP="00DB4D1C">
      <w:pPr>
        <w:spacing w:line="480" w:lineRule="auto"/>
        <w:ind w:firstLine="708"/>
        <w:jc w:val="both"/>
        <w:rPr>
          <w:szCs w:val="28"/>
        </w:rPr>
      </w:pPr>
      <w:r>
        <w:rPr>
          <w:szCs w:val="28"/>
        </w:rPr>
        <w:t>La cooperativa de ahorro y c</w:t>
      </w:r>
      <w:r w:rsidR="008D7A88" w:rsidRPr="008D7A88">
        <w:rPr>
          <w:szCs w:val="28"/>
        </w:rPr>
        <w:t xml:space="preserve">rédito “15 de Abril” Ltda., se constituye el 18 de </w:t>
      </w:r>
      <w:r w:rsidR="00EC03B6" w:rsidRPr="008D7A88">
        <w:rPr>
          <w:szCs w:val="28"/>
        </w:rPr>
        <w:t>mayo</w:t>
      </w:r>
      <w:r w:rsidR="008D7A88" w:rsidRPr="008D7A88">
        <w:rPr>
          <w:szCs w:val="28"/>
        </w:rPr>
        <w:t xml:space="preserve"> de 1965 mediante</w:t>
      </w:r>
      <w:r w:rsidR="008D7A88">
        <w:rPr>
          <w:szCs w:val="28"/>
        </w:rPr>
        <w:t xml:space="preserve"> </w:t>
      </w:r>
      <w:r w:rsidR="008D7A88" w:rsidRPr="008D7A88">
        <w:rPr>
          <w:szCs w:val="28"/>
        </w:rPr>
        <w:t xml:space="preserve">acuerdo ministerial 4090, inscrita en el registro general de Cooperativas el 20 de </w:t>
      </w:r>
      <w:r w:rsidR="00EC03B6" w:rsidRPr="008D7A88">
        <w:rPr>
          <w:szCs w:val="28"/>
        </w:rPr>
        <w:t>mayo</w:t>
      </w:r>
      <w:r w:rsidR="008D7A88" w:rsidRPr="008D7A88">
        <w:rPr>
          <w:szCs w:val="28"/>
        </w:rPr>
        <w:t xml:space="preserve"> de 1965, con el</w:t>
      </w:r>
      <w:r w:rsidR="008D7A88">
        <w:rPr>
          <w:szCs w:val="28"/>
        </w:rPr>
        <w:t xml:space="preserve"> </w:t>
      </w:r>
      <w:r w:rsidR="008D7A88" w:rsidRPr="008D7A88">
        <w:rPr>
          <w:szCs w:val="28"/>
        </w:rPr>
        <w:t>núme</w:t>
      </w:r>
      <w:r>
        <w:rPr>
          <w:szCs w:val="28"/>
        </w:rPr>
        <w:t>ro de orden 1363. Calificada y a</w:t>
      </w:r>
      <w:r w:rsidR="008D7A88" w:rsidRPr="008D7A88">
        <w:rPr>
          <w:szCs w:val="28"/>
        </w:rPr>
        <w:t>utorizada por la Superintendencia de Bancos y Seguros con</w:t>
      </w:r>
      <w:r w:rsidR="008D7A88">
        <w:rPr>
          <w:szCs w:val="28"/>
        </w:rPr>
        <w:t xml:space="preserve"> </w:t>
      </w:r>
      <w:r w:rsidR="0068300A">
        <w:rPr>
          <w:szCs w:val="28"/>
        </w:rPr>
        <w:t>resolución 85-028-DC de o</w:t>
      </w:r>
      <w:r w:rsidR="008D7A88" w:rsidRPr="008D7A88">
        <w:rPr>
          <w:szCs w:val="28"/>
        </w:rPr>
        <w:t>ctubre 24 de 1985.</w:t>
      </w:r>
      <w:r w:rsidR="000A61D0">
        <w:rPr>
          <w:szCs w:val="28"/>
        </w:rPr>
        <w:t xml:space="preserve"> </w:t>
      </w:r>
      <w:r w:rsidR="002D62CB" w:rsidRPr="00670938">
        <w:rPr>
          <w:szCs w:val="28"/>
        </w:rPr>
        <w:t xml:space="preserve">La cantidad de </w:t>
      </w:r>
      <w:r w:rsidR="00132E4B">
        <w:rPr>
          <w:szCs w:val="28"/>
        </w:rPr>
        <w:t>socios (clientes)</w:t>
      </w:r>
      <w:r w:rsidR="002D62CB" w:rsidRPr="00670938">
        <w:rPr>
          <w:szCs w:val="28"/>
        </w:rPr>
        <w:t xml:space="preserve"> </w:t>
      </w:r>
      <w:r w:rsidR="00132E4B">
        <w:rPr>
          <w:szCs w:val="28"/>
        </w:rPr>
        <w:t>con los que cuenta actualmente la cooperativa así como la variedad de productos que oferta y la credibilidad y confianza de sus cuenta ahorristas</w:t>
      </w:r>
      <w:r w:rsidR="002D62CB" w:rsidRPr="00670938">
        <w:rPr>
          <w:szCs w:val="28"/>
        </w:rPr>
        <w:t xml:space="preserve">, </w:t>
      </w:r>
      <w:r w:rsidR="00132E4B">
        <w:rPr>
          <w:szCs w:val="28"/>
        </w:rPr>
        <w:t xml:space="preserve">han convertido a la institución financiera en una de las más reconocidas y de mayor </w:t>
      </w:r>
      <w:r w:rsidR="00132E4B">
        <w:rPr>
          <w:szCs w:val="28"/>
        </w:rPr>
        <w:lastRenderedPageBreak/>
        <w:t>crecimiento dentro de la provincia de Manab</w:t>
      </w:r>
      <w:r w:rsidR="002513B5">
        <w:rPr>
          <w:szCs w:val="28"/>
        </w:rPr>
        <w:t xml:space="preserve">í, por lo cual cuenta con </w:t>
      </w:r>
      <w:r w:rsidR="00285BCD">
        <w:rPr>
          <w:szCs w:val="28"/>
        </w:rPr>
        <w:t>área</w:t>
      </w:r>
      <w:r w:rsidR="002513B5">
        <w:rPr>
          <w:szCs w:val="28"/>
        </w:rPr>
        <w:t>s destinadas</w:t>
      </w:r>
      <w:r w:rsidR="00132E4B">
        <w:rPr>
          <w:szCs w:val="28"/>
        </w:rPr>
        <w:t xml:space="preserve"> a la captación </w:t>
      </w:r>
      <w:r w:rsidR="000D4700">
        <w:rPr>
          <w:szCs w:val="28"/>
        </w:rPr>
        <w:t>de depósitos de ahorro y a plazo</w:t>
      </w:r>
      <w:r w:rsidR="002D62CB" w:rsidRPr="00670938">
        <w:rPr>
          <w:szCs w:val="28"/>
        </w:rPr>
        <w:t xml:space="preserve">, </w:t>
      </w:r>
      <w:r w:rsidR="00132E4B">
        <w:rPr>
          <w:szCs w:val="28"/>
        </w:rPr>
        <w:t xml:space="preserve">concesión de </w:t>
      </w:r>
      <w:r w:rsidR="00EC55C3">
        <w:rPr>
          <w:szCs w:val="28"/>
        </w:rPr>
        <w:t>líneas</w:t>
      </w:r>
      <w:r w:rsidR="00132E4B">
        <w:rPr>
          <w:szCs w:val="28"/>
        </w:rPr>
        <w:t xml:space="preserve"> de crédito, promoción y cobertura de los productos ofertados</w:t>
      </w:r>
      <w:r w:rsidR="00EC55C3">
        <w:rPr>
          <w:szCs w:val="28"/>
        </w:rPr>
        <w:t xml:space="preserve">, entro otras, </w:t>
      </w:r>
      <w:r w:rsidR="00132E4B">
        <w:rPr>
          <w:szCs w:val="28"/>
        </w:rPr>
        <w:t xml:space="preserve"> </w:t>
      </w:r>
      <w:r w:rsidR="002B2B4E">
        <w:rPr>
          <w:szCs w:val="28"/>
        </w:rPr>
        <w:t>siendo el macro</w:t>
      </w:r>
      <w:r w:rsidR="00472EB5">
        <w:rPr>
          <w:szCs w:val="28"/>
        </w:rPr>
        <w:t xml:space="preserve"> proceso</w:t>
      </w:r>
      <w:r w:rsidR="00EC55C3">
        <w:rPr>
          <w:szCs w:val="28"/>
        </w:rPr>
        <w:t xml:space="preserve"> de </w:t>
      </w:r>
      <w:r w:rsidR="00472EB5">
        <w:rPr>
          <w:szCs w:val="28"/>
        </w:rPr>
        <w:t>captación de</w:t>
      </w:r>
      <w:r w:rsidR="000D4700">
        <w:rPr>
          <w:szCs w:val="28"/>
        </w:rPr>
        <w:t xml:space="preserve"> depósitos de </w:t>
      </w:r>
      <w:r w:rsidR="00957EBB">
        <w:rPr>
          <w:szCs w:val="28"/>
        </w:rPr>
        <w:t>ahorro y a plazo</w:t>
      </w:r>
      <w:r w:rsidR="000D4700">
        <w:rPr>
          <w:szCs w:val="28"/>
        </w:rPr>
        <w:t xml:space="preserve"> </w:t>
      </w:r>
      <w:r w:rsidR="002B2B4E">
        <w:rPr>
          <w:szCs w:val="28"/>
        </w:rPr>
        <w:t>uno de lo</w:t>
      </w:r>
      <w:r w:rsidR="00EC55C3">
        <w:rPr>
          <w:szCs w:val="28"/>
        </w:rPr>
        <w:t xml:space="preserve">s más grandes </w:t>
      </w:r>
      <w:r w:rsidR="002B2B4E">
        <w:rPr>
          <w:szCs w:val="28"/>
        </w:rPr>
        <w:t xml:space="preserve">pues cuenta con un </w:t>
      </w:r>
      <w:r w:rsidR="00D221AE">
        <w:rPr>
          <w:szCs w:val="28"/>
        </w:rPr>
        <w:t>proceso y sei</w:t>
      </w:r>
      <w:r w:rsidR="002B2B4E">
        <w:rPr>
          <w:szCs w:val="28"/>
        </w:rPr>
        <w:t xml:space="preserve">s </w:t>
      </w:r>
      <w:r w:rsidR="004847DE">
        <w:rPr>
          <w:szCs w:val="28"/>
        </w:rPr>
        <w:t>subprocesos</w:t>
      </w:r>
      <w:r w:rsidR="00EC55C3">
        <w:rPr>
          <w:szCs w:val="28"/>
        </w:rPr>
        <w:t xml:space="preserve">, lo cual la constituye en una de las áreas de mayores riesgos operativos, </w:t>
      </w:r>
      <w:r w:rsidR="00F56781">
        <w:rPr>
          <w:szCs w:val="28"/>
        </w:rPr>
        <w:t>siendo imprescindible establecer controles apropiados que permitan determinar la asertividad en la aplicación de las políticas y procedimientos establecidos por la cooperativa</w:t>
      </w:r>
      <w:r w:rsidR="002D62CB">
        <w:rPr>
          <w:szCs w:val="28"/>
        </w:rPr>
        <w:t>.</w:t>
      </w:r>
    </w:p>
    <w:p w14:paraId="2A0DFC10" w14:textId="22DAC8FF" w:rsidR="002D62CB" w:rsidRPr="00D8593A" w:rsidRDefault="002D62CB" w:rsidP="00DB4D1C">
      <w:pPr>
        <w:spacing w:line="480" w:lineRule="auto"/>
        <w:ind w:firstLine="708"/>
        <w:jc w:val="both"/>
        <w:rPr>
          <w:szCs w:val="28"/>
        </w:rPr>
      </w:pPr>
      <w:r w:rsidRPr="00D8593A">
        <w:rPr>
          <w:szCs w:val="28"/>
        </w:rPr>
        <w:t>La presente investigación está dirigida al análisis de</w:t>
      </w:r>
      <w:r w:rsidR="00F56781">
        <w:rPr>
          <w:szCs w:val="28"/>
        </w:rPr>
        <w:t xml:space="preserve"> la gestión </w:t>
      </w:r>
      <w:r w:rsidR="004847DE">
        <w:rPr>
          <w:szCs w:val="28"/>
        </w:rPr>
        <w:t xml:space="preserve">al </w:t>
      </w:r>
      <w:r w:rsidR="002B2B4E">
        <w:rPr>
          <w:szCs w:val="28"/>
        </w:rPr>
        <w:t xml:space="preserve">macro </w:t>
      </w:r>
      <w:r w:rsidR="004847DE">
        <w:rPr>
          <w:szCs w:val="28"/>
        </w:rPr>
        <w:t>proceso de captación de</w:t>
      </w:r>
      <w:r w:rsidR="000D4700">
        <w:rPr>
          <w:szCs w:val="28"/>
        </w:rPr>
        <w:t xml:space="preserve"> depósitos de </w:t>
      </w:r>
      <w:r w:rsidR="00957EBB">
        <w:rPr>
          <w:szCs w:val="28"/>
        </w:rPr>
        <w:t>ahorro y a plazo</w:t>
      </w:r>
      <w:r w:rsidR="00F56781">
        <w:rPr>
          <w:szCs w:val="28"/>
        </w:rPr>
        <w:t xml:space="preserve"> de la cooperativa de ahorro y crédito 15 de abril Ltda.</w:t>
      </w:r>
      <w:r>
        <w:rPr>
          <w:szCs w:val="28"/>
        </w:rPr>
        <w:t xml:space="preserve">, con enfoque en </w:t>
      </w:r>
      <w:r w:rsidRPr="002F4D98">
        <w:rPr>
          <w:szCs w:val="28"/>
        </w:rPr>
        <w:t xml:space="preserve">la gestión </w:t>
      </w:r>
      <w:r w:rsidR="00DD08C5">
        <w:rPr>
          <w:szCs w:val="28"/>
        </w:rPr>
        <w:t>del</w:t>
      </w:r>
      <w:r w:rsidR="00F56781">
        <w:rPr>
          <w:szCs w:val="28"/>
        </w:rPr>
        <w:t xml:space="preserve"> </w:t>
      </w:r>
      <w:r w:rsidR="00DD08C5">
        <w:rPr>
          <w:szCs w:val="28"/>
        </w:rPr>
        <w:t>proceso</w:t>
      </w:r>
      <w:r w:rsidR="002B2B4E">
        <w:rPr>
          <w:szCs w:val="28"/>
        </w:rPr>
        <w:t xml:space="preserve"> de depósit</w:t>
      </w:r>
      <w:r w:rsidR="00DD08C5">
        <w:rPr>
          <w:szCs w:val="28"/>
        </w:rPr>
        <w:t>os a plazo</w:t>
      </w:r>
      <w:r w:rsidR="002B2B4E">
        <w:rPr>
          <w:szCs w:val="28"/>
        </w:rPr>
        <w:t>, incluyendo el análisis de cada uno de los subprocesos</w:t>
      </w:r>
      <w:r w:rsidR="00F56781">
        <w:rPr>
          <w:szCs w:val="28"/>
        </w:rPr>
        <w:t>,</w:t>
      </w:r>
      <w:r w:rsidR="00F56781" w:rsidRPr="002F4D98">
        <w:rPr>
          <w:szCs w:val="28"/>
        </w:rPr>
        <w:t xml:space="preserve"> </w:t>
      </w:r>
      <w:r w:rsidR="00F56781">
        <w:rPr>
          <w:szCs w:val="28"/>
        </w:rPr>
        <w:t>lo cual disminuya</w:t>
      </w:r>
      <w:r w:rsidR="00F56781" w:rsidRPr="002F4D98">
        <w:rPr>
          <w:szCs w:val="28"/>
        </w:rPr>
        <w:t xml:space="preserve"> el riesgo de </w:t>
      </w:r>
      <w:r w:rsidR="00EE168C">
        <w:rPr>
          <w:szCs w:val="28"/>
        </w:rPr>
        <w:t>cometer errores operativos y/o administrativos</w:t>
      </w:r>
      <w:r w:rsidRPr="00D8593A">
        <w:rPr>
          <w:szCs w:val="28"/>
        </w:rPr>
        <w:t>, situación que permita detectar falencias</w:t>
      </w:r>
      <w:r>
        <w:rPr>
          <w:szCs w:val="28"/>
        </w:rPr>
        <w:t xml:space="preserve"> en la gestión</w:t>
      </w:r>
      <w:r w:rsidR="00EE168C">
        <w:rPr>
          <w:szCs w:val="28"/>
        </w:rPr>
        <w:t xml:space="preserve">, asegurando el cumplimiento y apego a lo dispuesto en la </w:t>
      </w:r>
      <w:r w:rsidR="00EE168C" w:rsidRPr="00EE168C">
        <w:rPr>
          <w:szCs w:val="28"/>
        </w:rPr>
        <w:t xml:space="preserve">Ley </w:t>
      </w:r>
      <w:r w:rsidR="001B7663">
        <w:rPr>
          <w:szCs w:val="28"/>
        </w:rPr>
        <w:t xml:space="preserve">Orgánica </w:t>
      </w:r>
      <w:r w:rsidR="00EE168C" w:rsidRPr="00EE168C">
        <w:rPr>
          <w:szCs w:val="28"/>
        </w:rPr>
        <w:t>de Economía Popular y</w:t>
      </w:r>
      <w:r w:rsidR="00EE168C">
        <w:rPr>
          <w:szCs w:val="28"/>
        </w:rPr>
        <w:t xml:space="preserve"> Solidaria</w:t>
      </w:r>
      <w:r w:rsidR="001B7663">
        <w:rPr>
          <w:szCs w:val="28"/>
        </w:rPr>
        <w:t xml:space="preserve"> (LOEPS)</w:t>
      </w:r>
      <w:r w:rsidR="00EE168C">
        <w:rPr>
          <w:szCs w:val="28"/>
        </w:rPr>
        <w:t xml:space="preserve"> y su Reglamento</w:t>
      </w:r>
      <w:r w:rsidR="001B7663">
        <w:rPr>
          <w:szCs w:val="28"/>
        </w:rPr>
        <w:t xml:space="preserve"> de aplicación (en lo relacionado al sector financiero)</w:t>
      </w:r>
      <w:r w:rsidR="00EE168C">
        <w:rPr>
          <w:szCs w:val="28"/>
        </w:rPr>
        <w:t xml:space="preserve">, </w:t>
      </w:r>
      <w:r w:rsidR="00EE168C" w:rsidRPr="00EE168C">
        <w:rPr>
          <w:szCs w:val="28"/>
        </w:rPr>
        <w:t xml:space="preserve">Código Orgánico Monetario y Financiero, </w:t>
      </w:r>
      <w:r w:rsidR="001B7663">
        <w:rPr>
          <w:szCs w:val="28"/>
        </w:rPr>
        <w:t>Normativa interna de la cooperativa y demás normativa conexa</w:t>
      </w:r>
      <w:r w:rsidRPr="00D8593A">
        <w:rPr>
          <w:szCs w:val="28"/>
        </w:rPr>
        <w:t>.</w:t>
      </w:r>
      <w:r>
        <w:rPr>
          <w:szCs w:val="28"/>
        </w:rPr>
        <w:t xml:space="preserve"> En </w:t>
      </w:r>
      <w:r w:rsidR="001B7663">
        <w:rPr>
          <w:szCs w:val="28"/>
        </w:rPr>
        <w:t>resumen,</w:t>
      </w:r>
      <w:r>
        <w:rPr>
          <w:szCs w:val="28"/>
        </w:rPr>
        <w:t xml:space="preserve"> el</w:t>
      </w:r>
      <w:r w:rsidRPr="002F4D98">
        <w:rPr>
          <w:szCs w:val="28"/>
        </w:rPr>
        <w:t xml:space="preserve"> presente </w:t>
      </w:r>
      <w:r>
        <w:rPr>
          <w:szCs w:val="28"/>
        </w:rPr>
        <w:t>trabajo</w:t>
      </w:r>
      <w:r w:rsidRPr="002F4D98">
        <w:rPr>
          <w:szCs w:val="28"/>
        </w:rPr>
        <w:t xml:space="preserve"> s</w:t>
      </w:r>
      <w:r>
        <w:rPr>
          <w:szCs w:val="28"/>
        </w:rPr>
        <w:t xml:space="preserve">e justifica porque contribuirá </w:t>
      </w:r>
      <w:r w:rsidR="00EE168C">
        <w:rPr>
          <w:szCs w:val="28"/>
        </w:rPr>
        <w:t xml:space="preserve">a mejorar </w:t>
      </w:r>
      <w:r w:rsidR="00262CAF">
        <w:rPr>
          <w:szCs w:val="28"/>
        </w:rPr>
        <w:t>lo</w:t>
      </w:r>
      <w:r w:rsidR="00DF5A9B">
        <w:rPr>
          <w:szCs w:val="28"/>
        </w:rPr>
        <w:t>s</w:t>
      </w:r>
      <w:r w:rsidR="00262CAF">
        <w:rPr>
          <w:szCs w:val="28"/>
        </w:rPr>
        <w:t xml:space="preserve"> procesos y subprocesos</w:t>
      </w:r>
      <w:r w:rsidR="00EE168C">
        <w:rPr>
          <w:szCs w:val="28"/>
        </w:rPr>
        <w:t xml:space="preserve"> ejec</w:t>
      </w:r>
      <w:r w:rsidR="00262CAF">
        <w:rPr>
          <w:szCs w:val="28"/>
        </w:rPr>
        <w:t>utado</w:t>
      </w:r>
      <w:r w:rsidR="00EE168C">
        <w:rPr>
          <w:szCs w:val="28"/>
        </w:rPr>
        <w:t>s</w:t>
      </w:r>
      <w:r w:rsidRPr="002F4D98">
        <w:rPr>
          <w:szCs w:val="28"/>
        </w:rPr>
        <w:t xml:space="preserve"> </w:t>
      </w:r>
      <w:r w:rsidR="00EE168C">
        <w:rPr>
          <w:szCs w:val="28"/>
        </w:rPr>
        <w:t xml:space="preserve">en </w:t>
      </w:r>
      <w:r w:rsidR="00DF5A9B">
        <w:rPr>
          <w:szCs w:val="28"/>
        </w:rPr>
        <w:t>captación de</w:t>
      </w:r>
      <w:r w:rsidR="000D4700">
        <w:rPr>
          <w:szCs w:val="28"/>
        </w:rPr>
        <w:t xml:space="preserve"> depósitos de </w:t>
      </w:r>
      <w:r w:rsidR="00957EBB">
        <w:rPr>
          <w:szCs w:val="28"/>
        </w:rPr>
        <w:t>ahorro y a plazo</w:t>
      </w:r>
      <w:r w:rsidRPr="002F4D98">
        <w:rPr>
          <w:szCs w:val="28"/>
        </w:rPr>
        <w:t xml:space="preserve"> y favorecerá en la gestión por competencias de los </w:t>
      </w:r>
      <w:r w:rsidR="00EE168C">
        <w:rPr>
          <w:szCs w:val="28"/>
        </w:rPr>
        <w:t xml:space="preserve">empleados </w:t>
      </w:r>
      <w:r w:rsidR="00262CAF">
        <w:rPr>
          <w:szCs w:val="28"/>
        </w:rPr>
        <w:t>que se desempeñan dentro de este</w:t>
      </w:r>
      <w:r w:rsidR="00EE168C">
        <w:rPr>
          <w:szCs w:val="28"/>
        </w:rPr>
        <w:t xml:space="preserve"> </w:t>
      </w:r>
      <w:r w:rsidR="00262CAF">
        <w:rPr>
          <w:szCs w:val="28"/>
        </w:rPr>
        <w:t>macro</w:t>
      </w:r>
      <w:r w:rsidR="00DF5A9B">
        <w:rPr>
          <w:szCs w:val="28"/>
        </w:rPr>
        <w:t xml:space="preserve"> proceso</w:t>
      </w:r>
      <w:r w:rsidRPr="002F4D98">
        <w:rPr>
          <w:szCs w:val="28"/>
        </w:rPr>
        <w:t>.</w:t>
      </w:r>
    </w:p>
    <w:p w14:paraId="758BAE80" w14:textId="77777777" w:rsidR="002D62CB" w:rsidRDefault="002D62CB" w:rsidP="00BF1875">
      <w:pPr>
        <w:spacing w:line="480" w:lineRule="auto"/>
        <w:ind w:firstLine="708"/>
        <w:jc w:val="both"/>
        <w:rPr>
          <w:szCs w:val="28"/>
        </w:rPr>
      </w:pPr>
      <w:r w:rsidRPr="00D745A8">
        <w:rPr>
          <w:szCs w:val="28"/>
        </w:rPr>
        <w:t xml:space="preserve">Para la </w:t>
      </w:r>
      <w:r w:rsidR="00BB7D34">
        <w:rPr>
          <w:szCs w:val="28"/>
        </w:rPr>
        <w:t>cooperativa de ahorro y crédito 15 de abril Ltda</w:t>
      </w:r>
      <w:r w:rsidRPr="00D745A8">
        <w:rPr>
          <w:szCs w:val="28"/>
        </w:rPr>
        <w:t>., la presente investigación contribuirá en brindar las conclusiones y recomendaciones de</w:t>
      </w:r>
      <w:r w:rsidR="00BB7D34">
        <w:rPr>
          <w:szCs w:val="28"/>
        </w:rPr>
        <w:t xml:space="preserve"> auditoría</w:t>
      </w:r>
      <w:r w:rsidRPr="00D745A8">
        <w:rPr>
          <w:szCs w:val="28"/>
        </w:rPr>
        <w:t xml:space="preserve"> que permitan evidenciar </w:t>
      </w:r>
      <w:r>
        <w:rPr>
          <w:szCs w:val="28"/>
        </w:rPr>
        <w:t xml:space="preserve">si existen </w:t>
      </w:r>
      <w:r w:rsidR="00BB7D34">
        <w:rPr>
          <w:szCs w:val="28"/>
        </w:rPr>
        <w:t>falencias</w:t>
      </w:r>
      <w:r>
        <w:rPr>
          <w:szCs w:val="28"/>
        </w:rPr>
        <w:t xml:space="preserve"> en la gestión del </w:t>
      </w:r>
      <w:r w:rsidR="00D203E5">
        <w:rPr>
          <w:szCs w:val="28"/>
        </w:rPr>
        <w:t xml:space="preserve">macro </w:t>
      </w:r>
      <w:r w:rsidR="00DF5A9B">
        <w:rPr>
          <w:szCs w:val="28"/>
        </w:rPr>
        <w:t>proceso de captación de</w:t>
      </w:r>
      <w:r w:rsidR="000D4700">
        <w:rPr>
          <w:szCs w:val="28"/>
        </w:rPr>
        <w:t xml:space="preserve"> depósitos de </w:t>
      </w:r>
      <w:r w:rsidR="00957EBB">
        <w:rPr>
          <w:szCs w:val="28"/>
        </w:rPr>
        <w:t>ahorro y a plazo</w:t>
      </w:r>
      <w:r w:rsidRPr="00D745A8">
        <w:rPr>
          <w:szCs w:val="28"/>
        </w:rPr>
        <w:t xml:space="preserve">, proporcionando información relevante que le permita a la gerencia de la </w:t>
      </w:r>
      <w:r w:rsidR="00BB7D34">
        <w:rPr>
          <w:szCs w:val="28"/>
        </w:rPr>
        <w:t>cooperativa</w:t>
      </w:r>
      <w:r w:rsidRPr="00D745A8">
        <w:rPr>
          <w:szCs w:val="28"/>
        </w:rPr>
        <w:t xml:space="preserve"> tomar acciones para fortalecer el sistema de control del cumplimiento de las </w:t>
      </w:r>
      <w:r>
        <w:rPr>
          <w:szCs w:val="28"/>
        </w:rPr>
        <w:t>metas y me</w:t>
      </w:r>
      <w:r w:rsidR="00DD08C5">
        <w:rPr>
          <w:szCs w:val="28"/>
        </w:rPr>
        <w:t>jora continua del</w:t>
      </w:r>
      <w:r w:rsidR="00BB7D34">
        <w:rPr>
          <w:szCs w:val="28"/>
        </w:rPr>
        <w:t xml:space="preserve"> </w:t>
      </w:r>
      <w:r w:rsidR="00DD08C5">
        <w:rPr>
          <w:szCs w:val="28"/>
        </w:rPr>
        <w:t>proceso</w:t>
      </w:r>
      <w:r w:rsidR="00D203E5">
        <w:rPr>
          <w:szCs w:val="28"/>
        </w:rPr>
        <w:t xml:space="preserve"> de depósitos </w:t>
      </w:r>
      <w:r w:rsidR="00DD08C5">
        <w:rPr>
          <w:szCs w:val="28"/>
        </w:rPr>
        <w:t>a plazo</w:t>
      </w:r>
      <w:r w:rsidR="002513B5">
        <w:rPr>
          <w:szCs w:val="28"/>
        </w:rPr>
        <w:t>, así como en cada</w:t>
      </w:r>
      <w:r w:rsidR="00D203E5">
        <w:rPr>
          <w:szCs w:val="28"/>
        </w:rPr>
        <w:t xml:space="preserve"> uno de los </w:t>
      </w:r>
      <w:r w:rsidR="00D203E5">
        <w:rPr>
          <w:szCs w:val="28"/>
        </w:rPr>
        <w:lastRenderedPageBreak/>
        <w:t>subprocesos</w:t>
      </w:r>
      <w:r w:rsidRPr="00D745A8">
        <w:rPr>
          <w:szCs w:val="28"/>
        </w:rPr>
        <w:t>. Para las ejecutoras de la investigación constituirá un trabajo de formación profesional en el cual se aplicarán los conocimientos adquiridos en el aula de clases durante los semestres de estudio.</w:t>
      </w:r>
    </w:p>
    <w:p w14:paraId="0AB269A7" w14:textId="77777777" w:rsidR="00E967C8" w:rsidRDefault="00E967C8" w:rsidP="00DB4D1C">
      <w:pPr>
        <w:jc w:val="both"/>
        <w:rPr>
          <w:szCs w:val="28"/>
        </w:rPr>
      </w:pPr>
    </w:p>
    <w:p w14:paraId="798BD699" w14:textId="77777777" w:rsidR="002D62CB" w:rsidRPr="00F6146E" w:rsidRDefault="002D62CB" w:rsidP="00992E89">
      <w:pPr>
        <w:pStyle w:val="Ttulo1"/>
        <w:numPr>
          <w:ilvl w:val="1"/>
          <w:numId w:val="2"/>
        </w:numPr>
        <w:spacing w:before="0" w:line="480" w:lineRule="auto"/>
        <w:rPr>
          <w:rFonts w:ascii="Times New Roman" w:hAnsi="Times New Roman" w:cs="Times New Roman"/>
          <w:b/>
          <w:color w:val="auto"/>
          <w:sz w:val="24"/>
          <w:szCs w:val="28"/>
        </w:rPr>
      </w:pPr>
      <w:bookmarkStart w:id="81" w:name="_Toc507323677"/>
      <w:bookmarkStart w:id="82" w:name="_Toc522307357"/>
      <w:r w:rsidRPr="00F6146E">
        <w:rPr>
          <w:rFonts w:ascii="Times New Roman" w:hAnsi="Times New Roman" w:cs="Times New Roman"/>
          <w:b/>
          <w:color w:val="auto"/>
          <w:sz w:val="24"/>
          <w:szCs w:val="28"/>
        </w:rPr>
        <w:t>Objetivos</w:t>
      </w:r>
      <w:bookmarkEnd w:id="81"/>
      <w:bookmarkEnd w:id="82"/>
    </w:p>
    <w:p w14:paraId="04B4AEDC" w14:textId="77777777" w:rsidR="002D62CB" w:rsidRPr="00914221" w:rsidRDefault="002D62CB" w:rsidP="00992E89">
      <w:pPr>
        <w:pStyle w:val="Ttulo1"/>
        <w:numPr>
          <w:ilvl w:val="2"/>
          <w:numId w:val="2"/>
        </w:numPr>
        <w:spacing w:before="0" w:line="480" w:lineRule="auto"/>
        <w:rPr>
          <w:rFonts w:ascii="Times New Roman" w:hAnsi="Times New Roman" w:cs="Times New Roman"/>
          <w:b/>
          <w:color w:val="auto"/>
          <w:sz w:val="24"/>
          <w:szCs w:val="28"/>
        </w:rPr>
      </w:pPr>
      <w:bookmarkStart w:id="83" w:name="_Toc507323678"/>
      <w:bookmarkStart w:id="84" w:name="_Toc522307358"/>
      <w:r w:rsidRPr="00914221">
        <w:rPr>
          <w:rFonts w:ascii="Times New Roman" w:hAnsi="Times New Roman" w:cs="Times New Roman"/>
          <w:b/>
          <w:color w:val="auto"/>
          <w:sz w:val="24"/>
          <w:szCs w:val="28"/>
        </w:rPr>
        <w:t>Objetivo General</w:t>
      </w:r>
      <w:bookmarkEnd w:id="83"/>
      <w:r w:rsidR="00837672" w:rsidRPr="00914221">
        <w:rPr>
          <w:rFonts w:ascii="Times New Roman" w:hAnsi="Times New Roman" w:cs="Times New Roman"/>
          <w:b/>
          <w:color w:val="auto"/>
          <w:sz w:val="24"/>
          <w:szCs w:val="28"/>
        </w:rPr>
        <w:t>:</w:t>
      </w:r>
      <w:bookmarkEnd w:id="84"/>
    </w:p>
    <w:p w14:paraId="22A4EA64" w14:textId="77777777" w:rsidR="002D62CB" w:rsidRDefault="002D62CB" w:rsidP="00BF1875">
      <w:pPr>
        <w:spacing w:line="480" w:lineRule="auto"/>
        <w:ind w:firstLine="708"/>
        <w:jc w:val="both"/>
        <w:rPr>
          <w:szCs w:val="28"/>
        </w:rPr>
      </w:pPr>
      <w:r w:rsidRPr="00574E82">
        <w:rPr>
          <w:szCs w:val="28"/>
        </w:rPr>
        <w:t>Realizar un</w:t>
      </w:r>
      <w:r>
        <w:rPr>
          <w:szCs w:val="28"/>
        </w:rPr>
        <w:t>a</w:t>
      </w:r>
      <w:r w:rsidRPr="00574E82">
        <w:rPr>
          <w:szCs w:val="28"/>
        </w:rPr>
        <w:t xml:space="preserve"> </w:t>
      </w:r>
      <w:r w:rsidR="00E35824">
        <w:rPr>
          <w:szCs w:val="28"/>
        </w:rPr>
        <w:t xml:space="preserve">auditoría de </w:t>
      </w:r>
      <w:r w:rsidR="00E35824" w:rsidRPr="006B5236">
        <w:rPr>
          <w:lang w:val="es-ES_tradnl"/>
        </w:rPr>
        <w:t xml:space="preserve">gestión al </w:t>
      </w:r>
      <w:r w:rsidR="00D203E5">
        <w:rPr>
          <w:lang w:val="es-ES_tradnl"/>
        </w:rPr>
        <w:t xml:space="preserve">proceso de captación de </w:t>
      </w:r>
      <w:r w:rsidR="000D4700">
        <w:rPr>
          <w:lang w:val="es-ES_tradnl"/>
        </w:rPr>
        <w:t xml:space="preserve">depósitos de </w:t>
      </w:r>
      <w:r w:rsidR="00957EBB">
        <w:rPr>
          <w:lang w:val="es-ES_tradnl"/>
        </w:rPr>
        <w:t>ahorro y a plazo</w:t>
      </w:r>
      <w:r w:rsidR="00E35824" w:rsidRPr="006B5236">
        <w:rPr>
          <w:lang w:val="es-ES_tradnl"/>
        </w:rPr>
        <w:t xml:space="preserve"> de la cooperativa de ahorro y crédito</w:t>
      </w:r>
      <w:r w:rsidR="00C701F2">
        <w:rPr>
          <w:lang w:val="es-ES_tradnl"/>
        </w:rPr>
        <w:t xml:space="preserve"> 15 de abril </w:t>
      </w:r>
      <w:r w:rsidR="00E35824">
        <w:rPr>
          <w:lang w:val="es-ES_tradnl"/>
        </w:rPr>
        <w:t>d</w:t>
      </w:r>
      <w:r w:rsidR="00E35824" w:rsidRPr="006B5236">
        <w:rPr>
          <w:lang w:val="es-ES_tradnl"/>
        </w:rPr>
        <w:t>el cantón Portoviejo, periodo del 01 de enero al 31 de diciembre de 2017</w:t>
      </w:r>
      <w:r w:rsidR="00BB3B49">
        <w:rPr>
          <w:szCs w:val="28"/>
        </w:rPr>
        <w:t xml:space="preserve">, para </w:t>
      </w:r>
      <w:r>
        <w:rPr>
          <w:szCs w:val="28"/>
        </w:rPr>
        <w:t>evaluar la</w:t>
      </w:r>
      <w:r w:rsidRPr="000E6CBF">
        <w:rPr>
          <w:szCs w:val="28"/>
        </w:rPr>
        <w:t xml:space="preserve"> </w:t>
      </w:r>
      <w:r w:rsidR="00A25BF0" w:rsidRPr="000E6CBF">
        <w:rPr>
          <w:szCs w:val="28"/>
        </w:rPr>
        <w:t xml:space="preserve">asertividad </w:t>
      </w:r>
      <w:r w:rsidR="00A25BF0">
        <w:rPr>
          <w:szCs w:val="28"/>
        </w:rPr>
        <w:t xml:space="preserve">en la ejecución de </w:t>
      </w:r>
      <w:r w:rsidR="00D203E5">
        <w:rPr>
          <w:szCs w:val="28"/>
        </w:rPr>
        <w:t>los procesos y subprocesos</w:t>
      </w:r>
      <w:r w:rsidR="00C701F2">
        <w:rPr>
          <w:szCs w:val="28"/>
        </w:rPr>
        <w:t xml:space="preserve"> ejecutados</w:t>
      </w:r>
      <w:r>
        <w:rPr>
          <w:szCs w:val="28"/>
        </w:rPr>
        <w:t>.</w:t>
      </w:r>
    </w:p>
    <w:p w14:paraId="2BC0C835" w14:textId="77777777" w:rsidR="00F6146E" w:rsidRPr="00F6146E" w:rsidRDefault="00F6146E" w:rsidP="00DB4D1C">
      <w:pPr>
        <w:jc w:val="both"/>
        <w:rPr>
          <w:sz w:val="22"/>
          <w:szCs w:val="28"/>
        </w:rPr>
      </w:pPr>
    </w:p>
    <w:p w14:paraId="1DCD76D7" w14:textId="77777777" w:rsidR="002D62CB" w:rsidRPr="00914221" w:rsidRDefault="002D62CB" w:rsidP="00992E89">
      <w:pPr>
        <w:pStyle w:val="Ttulo1"/>
        <w:numPr>
          <w:ilvl w:val="2"/>
          <w:numId w:val="2"/>
        </w:numPr>
        <w:spacing w:before="0" w:line="480" w:lineRule="auto"/>
        <w:rPr>
          <w:rFonts w:ascii="Times New Roman" w:hAnsi="Times New Roman" w:cs="Times New Roman"/>
          <w:b/>
          <w:color w:val="auto"/>
          <w:sz w:val="24"/>
          <w:szCs w:val="28"/>
        </w:rPr>
      </w:pPr>
      <w:bookmarkStart w:id="85" w:name="_Toc507323679"/>
      <w:bookmarkStart w:id="86" w:name="_Toc522307359"/>
      <w:r w:rsidRPr="00914221">
        <w:rPr>
          <w:rFonts w:ascii="Times New Roman" w:hAnsi="Times New Roman" w:cs="Times New Roman"/>
          <w:b/>
          <w:color w:val="auto"/>
          <w:sz w:val="24"/>
          <w:szCs w:val="28"/>
        </w:rPr>
        <w:t>Objetivo Específicos</w:t>
      </w:r>
      <w:bookmarkEnd w:id="85"/>
      <w:r w:rsidR="00837672" w:rsidRPr="00914221">
        <w:rPr>
          <w:rFonts w:ascii="Times New Roman" w:hAnsi="Times New Roman" w:cs="Times New Roman"/>
          <w:b/>
          <w:color w:val="auto"/>
          <w:sz w:val="24"/>
          <w:szCs w:val="28"/>
        </w:rPr>
        <w:t>:</w:t>
      </w:r>
      <w:bookmarkEnd w:id="86"/>
    </w:p>
    <w:p w14:paraId="4AC55140" w14:textId="049B5F86" w:rsidR="00370034" w:rsidRDefault="002D62CB" w:rsidP="00DB4D1C">
      <w:pPr>
        <w:tabs>
          <w:tab w:val="left" w:pos="6319"/>
        </w:tabs>
        <w:spacing w:line="480" w:lineRule="auto"/>
        <w:ind w:firstLine="709"/>
        <w:jc w:val="both"/>
      </w:pPr>
      <w:r>
        <w:t xml:space="preserve">Identificar si existe una correcta gestión </w:t>
      </w:r>
      <w:r w:rsidR="00A25BF0">
        <w:t xml:space="preserve">en </w:t>
      </w:r>
      <w:r w:rsidR="002513B5" w:rsidRPr="0066387F">
        <w:rPr>
          <w:szCs w:val="28"/>
        </w:rPr>
        <w:t xml:space="preserve">el </w:t>
      </w:r>
      <w:r w:rsidR="000D4700">
        <w:rPr>
          <w:szCs w:val="28"/>
        </w:rPr>
        <w:t xml:space="preserve">proceso de captación de depósitos de </w:t>
      </w:r>
      <w:r w:rsidR="00957EBB">
        <w:rPr>
          <w:szCs w:val="28"/>
        </w:rPr>
        <w:t>ahorro y a plazo</w:t>
      </w:r>
      <w:r w:rsidR="00D203E5" w:rsidRPr="0066387F">
        <w:rPr>
          <w:szCs w:val="28"/>
        </w:rPr>
        <w:t>, incluyendo el análisis de cada uno de los</w:t>
      </w:r>
      <w:r w:rsidR="002513B5" w:rsidRPr="0066387F">
        <w:rPr>
          <w:szCs w:val="28"/>
        </w:rPr>
        <w:t xml:space="preserve"> procesos y</w:t>
      </w:r>
      <w:r w:rsidR="00D203E5" w:rsidRPr="0066387F">
        <w:rPr>
          <w:szCs w:val="28"/>
        </w:rPr>
        <w:t xml:space="preserve"> subprocesos</w:t>
      </w:r>
      <w:r>
        <w:t>, de acuerdo al análisis de los resultados alcanzados.</w:t>
      </w:r>
    </w:p>
    <w:p w14:paraId="18CADD9D" w14:textId="57AC3C8B" w:rsidR="00370034" w:rsidRDefault="002D62CB" w:rsidP="00DB4D1C">
      <w:pPr>
        <w:tabs>
          <w:tab w:val="left" w:pos="6319"/>
        </w:tabs>
        <w:spacing w:line="480" w:lineRule="auto"/>
        <w:ind w:firstLine="709"/>
        <w:jc w:val="both"/>
      </w:pPr>
      <w:r>
        <w:t xml:space="preserve">Determinar </w:t>
      </w:r>
      <w:r w:rsidR="00DD6C32">
        <w:t xml:space="preserve">el cumplimiento de las políticas, protocolos y apego a las leyes y normativas vigentes para el efecto en </w:t>
      </w:r>
      <w:r w:rsidR="002513B5">
        <w:t xml:space="preserve">el </w:t>
      </w:r>
      <w:r w:rsidR="002513B5" w:rsidRPr="0066387F">
        <w:rPr>
          <w:szCs w:val="28"/>
        </w:rPr>
        <w:t>proceso</w:t>
      </w:r>
      <w:r w:rsidR="00D203E5" w:rsidRPr="0066387F">
        <w:rPr>
          <w:szCs w:val="28"/>
        </w:rPr>
        <w:t xml:space="preserve"> de </w:t>
      </w:r>
      <w:r w:rsidR="002513B5" w:rsidRPr="0066387F">
        <w:rPr>
          <w:szCs w:val="28"/>
        </w:rPr>
        <w:t>captación de</w:t>
      </w:r>
      <w:r w:rsidR="000D4700">
        <w:rPr>
          <w:szCs w:val="28"/>
        </w:rPr>
        <w:t xml:space="preserve"> depósitos de </w:t>
      </w:r>
      <w:r w:rsidR="00957EBB">
        <w:rPr>
          <w:szCs w:val="28"/>
        </w:rPr>
        <w:t>ahorro y a plazo</w:t>
      </w:r>
      <w:r w:rsidR="00D203E5" w:rsidRPr="0066387F">
        <w:rPr>
          <w:szCs w:val="28"/>
        </w:rPr>
        <w:t xml:space="preserve">, incluyendo el análisis de cada uno de los </w:t>
      </w:r>
      <w:r w:rsidR="002513B5" w:rsidRPr="0066387F">
        <w:rPr>
          <w:szCs w:val="28"/>
        </w:rPr>
        <w:t xml:space="preserve">procesos y </w:t>
      </w:r>
      <w:r w:rsidR="00D203E5" w:rsidRPr="0066387F">
        <w:rPr>
          <w:szCs w:val="28"/>
        </w:rPr>
        <w:t>subprocesos</w:t>
      </w:r>
      <w:r>
        <w:t>.</w:t>
      </w:r>
    </w:p>
    <w:p w14:paraId="7B389D83" w14:textId="1ECC7EE7" w:rsidR="00370034" w:rsidRDefault="00370034" w:rsidP="00DB4D1C">
      <w:pPr>
        <w:tabs>
          <w:tab w:val="left" w:pos="6319"/>
        </w:tabs>
        <w:spacing w:line="480" w:lineRule="auto"/>
        <w:ind w:firstLine="709"/>
        <w:jc w:val="both"/>
      </w:pPr>
      <w:r>
        <w:t xml:space="preserve">Evaluar el </w:t>
      </w:r>
      <w:r w:rsidR="000D4700">
        <w:t xml:space="preserve">proceso de captación de depósitos de </w:t>
      </w:r>
      <w:r w:rsidR="00957EBB">
        <w:t>ahorro y a plazo</w:t>
      </w:r>
      <w:r>
        <w:t xml:space="preserve">, identificando las principales políticas y procedimientos, así como el cumplimiento de los productos determinados. </w:t>
      </w:r>
    </w:p>
    <w:p w14:paraId="45FFA3E6" w14:textId="77777777" w:rsidR="00DA299A" w:rsidRDefault="002D62CB" w:rsidP="00BF1875">
      <w:pPr>
        <w:tabs>
          <w:tab w:val="left" w:pos="6319"/>
        </w:tabs>
        <w:spacing w:line="480" w:lineRule="auto"/>
        <w:ind w:firstLine="709"/>
        <w:jc w:val="both"/>
      </w:pPr>
      <w:r w:rsidRPr="00110A59">
        <w:t xml:space="preserve">Proponer </w:t>
      </w:r>
      <w:r>
        <w:t xml:space="preserve">mejoras </w:t>
      </w:r>
      <w:r w:rsidR="00C701F2">
        <w:t>a</w:t>
      </w:r>
      <w:r w:rsidR="00A25BF0">
        <w:t xml:space="preserve"> la</w:t>
      </w:r>
      <w:r w:rsidR="00DD6C32">
        <w:t xml:space="preserve"> gestión de</w:t>
      </w:r>
      <w:r w:rsidR="00C701F2">
        <w:t xml:space="preserve">l </w:t>
      </w:r>
      <w:r w:rsidR="000D4700">
        <w:t xml:space="preserve">proceso de captación de depósitos de </w:t>
      </w:r>
      <w:r w:rsidR="00957EBB">
        <w:t>ahorro y a plazo</w:t>
      </w:r>
      <w:r w:rsidR="00A25BF0">
        <w:t>,</w:t>
      </w:r>
      <w:r w:rsidRPr="00110A59">
        <w:t xml:space="preserve"> que permitan </w:t>
      </w:r>
      <w:r w:rsidR="00A25BF0">
        <w:t>optimizarlos y propender al crecimiento institucional.</w:t>
      </w:r>
    </w:p>
    <w:p w14:paraId="7B3F8B63" w14:textId="77777777" w:rsidR="00FA34FD" w:rsidRDefault="00FA34FD" w:rsidP="00BF1875">
      <w:pPr>
        <w:spacing w:line="480" w:lineRule="auto"/>
        <w:sectPr w:rsidR="00FA34FD" w:rsidSect="00562C61">
          <w:headerReference w:type="default" r:id="rId14"/>
          <w:pgSz w:w="11907" w:h="16839" w:code="9"/>
          <w:pgMar w:top="1418" w:right="1418" w:bottom="1418" w:left="1701" w:header="709" w:footer="709" w:gutter="0"/>
          <w:pgNumType w:start="3"/>
          <w:cols w:space="708"/>
          <w:docGrid w:linePitch="360"/>
        </w:sectPr>
      </w:pPr>
    </w:p>
    <w:p w14:paraId="4FD35731" w14:textId="77777777" w:rsidR="00275302" w:rsidRDefault="00275302" w:rsidP="000A61D0">
      <w:pPr>
        <w:pStyle w:val="Ttulo1"/>
        <w:spacing w:before="0" w:line="480" w:lineRule="auto"/>
        <w:jc w:val="center"/>
        <w:rPr>
          <w:rFonts w:ascii="Times New Roman" w:hAnsi="Times New Roman" w:cs="Times New Roman"/>
          <w:b/>
          <w:color w:val="auto"/>
          <w:sz w:val="28"/>
          <w:szCs w:val="28"/>
        </w:rPr>
      </w:pPr>
      <w:bookmarkStart w:id="87" w:name="_Toc507323680"/>
      <w:bookmarkStart w:id="88" w:name="_Toc522307360"/>
      <w:r w:rsidRPr="00FF457A">
        <w:rPr>
          <w:rFonts w:ascii="Times New Roman" w:hAnsi="Times New Roman" w:cs="Times New Roman"/>
          <w:b/>
          <w:color w:val="auto"/>
          <w:sz w:val="28"/>
          <w:szCs w:val="28"/>
        </w:rPr>
        <w:lastRenderedPageBreak/>
        <w:t>CAPÍTULO II</w:t>
      </w:r>
      <w:bookmarkEnd w:id="87"/>
      <w:bookmarkEnd w:id="88"/>
    </w:p>
    <w:p w14:paraId="79C4C0F3" w14:textId="77777777" w:rsidR="00E20B06" w:rsidRPr="001360DD" w:rsidRDefault="00E20B06" w:rsidP="00992E89">
      <w:pPr>
        <w:pStyle w:val="Ttulo1"/>
        <w:numPr>
          <w:ilvl w:val="0"/>
          <w:numId w:val="6"/>
        </w:numPr>
        <w:spacing w:before="0" w:line="480" w:lineRule="auto"/>
        <w:jc w:val="both"/>
        <w:rPr>
          <w:rFonts w:ascii="Times New Roman" w:hAnsi="Times New Roman" w:cs="Times New Roman"/>
          <w:b/>
          <w:color w:val="auto"/>
          <w:sz w:val="24"/>
          <w:szCs w:val="28"/>
        </w:rPr>
      </w:pPr>
      <w:bookmarkStart w:id="89" w:name="_Toc522307361"/>
      <w:r w:rsidRPr="001360DD">
        <w:rPr>
          <w:rFonts w:ascii="Times New Roman" w:hAnsi="Times New Roman" w:cs="Times New Roman"/>
          <w:b/>
          <w:color w:val="auto"/>
          <w:sz w:val="24"/>
          <w:szCs w:val="28"/>
        </w:rPr>
        <w:t>CONTEXTUALIZACIÓN.</w:t>
      </w:r>
      <w:bookmarkEnd w:id="89"/>
    </w:p>
    <w:p w14:paraId="0C2B156E" w14:textId="77777777" w:rsidR="00FB6A51" w:rsidRDefault="00275302" w:rsidP="00992E89">
      <w:pPr>
        <w:pStyle w:val="Ttulo1"/>
        <w:numPr>
          <w:ilvl w:val="1"/>
          <w:numId w:val="6"/>
        </w:numPr>
        <w:spacing w:before="0" w:line="480" w:lineRule="auto"/>
        <w:jc w:val="both"/>
        <w:rPr>
          <w:rFonts w:ascii="Times New Roman" w:hAnsi="Times New Roman" w:cs="Times New Roman"/>
          <w:b/>
          <w:color w:val="auto"/>
          <w:sz w:val="24"/>
          <w:szCs w:val="28"/>
        </w:rPr>
      </w:pPr>
      <w:bookmarkStart w:id="90" w:name="_Toc507323681"/>
      <w:bookmarkStart w:id="91" w:name="_Toc522307362"/>
      <w:r w:rsidRPr="00E20B06">
        <w:rPr>
          <w:rFonts w:ascii="Times New Roman" w:hAnsi="Times New Roman" w:cs="Times New Roman"/>
          <w:b/>
          <w:color w:val="auto"/>
          <w:sz w:val="24"/>
          <w:szCs w:val="28"/>
        </w:rPr>
        <w:t xml:space="preserve">Marco </w:t>
      </w:r>
      <w:r w:rsidR="009006D2">
        <w:rPr>
          <w:rFonts w:ascii="Times New Roman" w:hAnsi="Times New Roman" w:cs="Times New Roman"/>
          <w:b/>
          <w:color w:val="auto"/>
          <w:sz w:val="24"/>
          <w:szCs w:val="28"/>
        </w:rPr>
        <w:t>T</w:t>
      </w:r>
      <w:r w:rsidR="00A64594">
        <w:rPr>
          <w:rFonts w:ascii="Times New Roman" w:hAnsi="Times New Roman" w:cs="Times New Roman"/>
          <w:b/>
          <w:color w:val="auto"/>
          <w:sz w:val="24"/>
          <w:szCs w:val="28"/>
        </w:rPr>
        <w:t>eóric</w:t>
      </w:r>
      <w:bookmarkEnd w:id="90"/>
      <w:r w:rsidR="00FB6A51">
        <w:rPr>
          <w:rFonts w:ascii="Times New Roman" w:hAnsi="Times New Roman" w:cs="Times New Roman"/>
          <w:b/>
          <w:color w:val="auto"/>
          <w:sz w:val="24"/>
          <w:szCs w:val="28"/>
        </w:rPr>
        <w:t>o.</w:t>
      </w:r>
      <w:bookmarkEnd w:id="91"/>
    </w:p>
    <w:p w14:paraId="6BE1C6D8" w14:textId="77777777" w:rsidR="00FB6A51" w:rsidRPr="00914221" w:rsidRDefault="00FB6A51" w:rsidP="00992E89">
      <w:pPr>
        <w:pStyle w:val="Ttulo1"/>
        <w:numPr>
          <w:ilvl w:val="2"/>
          <w:numId w:val="6"/>
        </w:numPr>
        <w:spacing w:before="0" w:line="480" w:lineRule="auto"/>
        <w:jc w:val="both"/>
        <w:rPr>
          <w:rFonts w:ascii="Times New Roman" w:hAnsi="Times New Roman" w:cs="Times New Roman"/>
          <w:b/>
          <w:color w:val="auto"/>
          <w:sz w:val="24"/>
          <w:szCs w:val="28"/>
        </w:rPr>
      </w:pPr>
      <w:bookmarkStart w:id="92" w:name="_Toc522307363"/>
      <w:r w:rsidRPr="00914221">
        <w:rPr>
          <w:rFonts w:ascii="Times New Roman" w:hAnsi="Times New Roman" w:cs="Times New Roman"/>
          <w:b/>
          <w:color w:val="auto"/>
          <w:sz w:val="24"/>
          <w:szCs w:val="28"/>
        </w:rPr>
        <w:t>Conceptos básicos de auditoría y auditoría de gestión</w:t>
      </w:r>
      <w:r w:rsidR="00D56610" w:rsidRPr="00914221">
        <w:rPr>
          <w:rFonts w:ascii="Times New Roman" w:hAnsi="Times New Roman" w:cs="Times New Roman"/>
          <w:b/>
          <w:color w:val="auto"/>
          <w:sz w:val="24"/>
          <w:szCs w:val="28"/>
        </w:rPr>
        <w:t>:</w:t>
      </w:r>
      <w:bookmarkEnd w:id="92"/>
    </w:p>
    <w:p w14:paraId="4F963AEA" w14:textId="77777777" w:rsidR="001360DD" w:rsidRPr="001360DD" w:rsidRDefault="001360DD" w:rsidP="007454E0">
      <w:pPr>
        <w:autoSpaceDE w:val="0"/>
        <w:autoSpaceDN w:val="0"/>
        <w:adjustRightInd w:val="0"/>
        <w:spacing w:line="480" w:lineRule="auto"/>
        <w:rPr>
          <w:color w:val="000000"/>
        </w:rPr>
      </w:pPr>
      <w:r>
        <w:rPr>
          <w:color w:val="000000"/>
        </w:rPr>
        <w:t xml:space="preserve">     </w:t>
      </w:r>
      <w:r w:rsidR="00DC269A">
        <w:rPr>
          <w:color w:val="000000"/>
        </w:rPr>
        <w:tab/>
      </w:r>
      <w:r w:rsidR="00E90EEB" w:rsidRPr="001360DD">
        <w:rPr>
          <w:color w:val="000000"/>
        </w:rPr>
        <w:t>La auditoría como herramienta para el monitoreo, verificación y control</w:t>
      </w:r>
      <w:r>
        <w:rPr>
          <w:color w:val="000000"/>
        </w:rPr>
        <w:t xml:space="preserve"> de las </w:t>
      </w:r>
      <w:r w:rsidR="00E90EEB" w:rsidRPr="001360DD">
        <w:rPr>
          <w:color w:val="000000"/>
        </w:rPr>
        <w:t xml:space="preserve">actividades financieras y administrativas ejecutadas por una empresa, nace en primer lugar ante la necesidad de transparentar la información financiera de las compañías para posteriormente expandir sus alcances en la evaluación </w:t>
      </w:r>
      <w:r w:rsidRPr="001360DD">
        <w:rPr>
          <w:color w:val="000000"/>
        </w:rPr>
        <w:t>administrativa</w:t>
      </w:r>
      <w:r w:rsidR="00E90EEB" w:rsidRPr="001360DD">
        <w:rPr>
          <w:color w:val="000000"/>
        </w:rPr>
        <w:t xml:space="preserve">, operativa, de gestión, ambiental, forense, médica, entre otras; desde esta perspectiva el proceso </w:t>
      </w:r>
      <w:r w:rsidRPr="001360DD">
        <w:rPr>
          <w:color w:val="000000"/>
        </w:rPr>
        <w:t>de auditoría es aplicable a las demás ciencias duras y blandas, pues como tal es ejecutada por un equipo multidisciplinario en donde se cuente con un operativo a fin al objeto de la auditor. De acuerdo al Manual Práctico de Auditoría, se define a esta como:</w:t>
      </w:r>
    </w:p>
    <w:p w14:paraId="60ADAEAF" w14:textId="37125C3C" w:rsidR="0054570D" w:rsidRPr="005B050C" w:rsidRDefault="001360DD" w:rsidP="005B050C">
      <w:pPr>
        <w:autoSpaceDE w:val="0"/>
        <w:autoSpaceDN w:val="0"/>
        <w:adjustRightInd w:val="0"/>
        <w:spacing w:line="480" w:lineRule="auto"/>
        <w:ind w:left="708"/>
        <w:rPr>
          <w:color w:val="000000"/>
        </w:rPr>
      </w:pPr>
      <w:r w:rsidRPr="005F0E0A">
        <w:rPr>
          <w:color w:val="000000"/>
        </w:rPr>
        <w:t>La auditoría</w:t>
      </w:r>
      <w:r w:rsidR="00F31B6D">
        <w:rPr>
          <w:color w:val="000000"/>
        </w:rPr>
        <w:t xml:space="preserve"> como tal se constituye en una evaluación sistematizada que se aplica a los balances y estados financieros, dicho examen es efectuado por un profesional con criterio técnico e independencia cuya consigna es salvaguardar los recursos financieros de la empresa a través de la determinación de la correcta aplicación de los principios y normas de contabilidad de general aceptación, así como también lo dispuesto en la normativa legal y tributaria vigente (…)</w:t>
      </w:r>
      <w:r w:rsidRPr="001360DD">
        <w:rPr>
          <w:color w:val="000000"/>
        </w:rPr>
        <w:t>.</w:t>
      </w:r>
      <w:r w:rsidR="004143A5">
        <w:rPr>
          <w:b/>
          <w:i/>
          <w:noProof/>
          <w:color w:val="000000"/>
        </w:rPr>
        <w:t xml:space="preserve"> </w:t>
      </w:r>
      <w:r w:rsidR="004143A5">
        <w:rPr>
          <w:noProof/>
          <w:color w:val="000000"/>
        </w:rPr>
        <w:t>(Madariaga, 2004, p</w:t>
      </w:r>
      <w:r w:rsidR="004143A5" w:rsidRPr="00DC12F6">
        <w:rPr>
          <w:noProof/>
          <w:color w:val="000000"/>
        </w:rPr>
        <w:t>. 13)</w:t>
      </w:r>
      <w:r w:rsidR="00A63C48">
        <w:rPr>
          <w:b/>
          <w:i/>
          <w:color w:val="000000"/>
        </w:rPr>
        <w:t>.</w:t>
      </w:r>
    </w:p>
    <w:p w14:paraId="569541B5" w14:textId="77777777" w:rsidR="005B050C" w:rsidRPr="00797643" w:rsidRDefault="00797643" w:rsidP="005B050C">
      <w:pPr>
        <w:autoSpaceDE w:val="0"/>
        <w:autoSpaceDN w:val="0"/>
        <w:adjustRightInd w:val="0"/>
        <w:spacing w:line="480" w:lineRule="auto"/>
        <w:rPr>
          <w:color w:val="000000"/>
        </w:rPr>
      </w:pPr>
      <w:r w:rsidRPr="00797643">
        <w:rPr>
          <w:color w:val="000000"/>
        </w:rPr>
        <w:t>Por su parte la auditoría de gestión surge como consecuencia de la implementación de procesos y procedimientos en las empresas, fundamentalmente en las instituciones estatales, en las cuales se vio la necesidad de implementar el control al respecto de la gestión</w:t>
      </w:r>
      <w:r w:rsidR="007454E0">
        <w:rPr>
          <w:color w:val="000000"/>
        </w:rPr>
        <w:t xml:space="preserve"> </w:t>
      </w:r>
      <w:r w:rsidRPr="00797643">
        <w:rPr>
          <w:color w:val="000000"/>
        </w:rPr>
        <w:t>efectiva en la ejecución de los procesos, basados en el eje de las tres E: Eficiencia,</w:t>
      </w:r>
      <w:r w:rsidR="005B050C">
        <w:rPr>
          <w:color w:val="000000"/>
        </w:rPr>
        <w:t xml:space="preserve"> </w:t>
      </w:r>
      <w:r w:rsidR="005B050C" w:rsidRPr="00797643">
        <w:rPr>
          <w:color w:val="000000"/>
        </w:rPr>
        <w:t xml:space="preserve">Eficacia y Economía. Un concepto explicito es el expuesto por Vicente Montesinos </w:t>
      </w:r>
      <w:proofErr w:type="spellStart"/>
      <w:r w:rsidR="005B050C" w:rsidRPr="00797643">
        <w:rPr>
          <w:color w:val="000000"/>
        </w:rPr>
        <w:t>Julve</w:t>
      </w:r>
      <w:proofErr w:type="spellEnd"/>
      <w:r w:rsidR="005B050C" w:rsidRPr="00797643">
        <w:rPr>
          <w:color w:val="000000"/>
        </w:rPr>
        <w:t xml:space="preserve"> en su obra “La auditoría en España”:</w:t>
      </w:r>
    </w:p>
    <w:p w14:paraId="66D4CC95" w14:textId="1121BE7B" w:rsidR="007454E0" w:rsidRDefault="007454E0" w:rsidP="007454E0">
      <w:pPr>
        <w:autoSpaceDE w:val="0"/>
        <w:autoSpaceDN w:val="0"/>
        <w:adjustRightInd w:val="0"/>
        <w:spacing w:line="480" w:lineRule="auto"/>
        <w:ind w:firstLine="708"/>
        <w:rPr>
          <w:color w:val="000000"/>
        </w:rPr>
        <w:sectPr w:rsidR="007454E0" w:rsidSect="00805188">
          <w:headerReference w:type="default" r:id="rId15"/>
          <w:pgSz w:w="11907" w:h="16839" w:code="9"/>
          <w:pgMar w:top="1418" w:right="1418" w:bottom="1418" w:left="1701" w:header="709" w:footer="709" w:gutter="0"/>
          <w:cols w:space="708"/>
          <w:docGrid w:linePitch="360"/>
        </w:sectPr>
      </w:pPr>
    </w:p>
    <w:p w14:paraId="13BEE641" w14:textId="24C80CA7" w:rsidR="00797643" w:rsidRDefault="00797643" w:rsidP="007454E0">
      <w:pPr>
        <w:spacing w:line="480" w:lineRule="auto"/>
        <w:ind w:left="708"/>
        <w:rPr>
          <w:b/>
          <w:i/>
        </w:rPr>
      </w:pPr>
      <w:r>
        <w:lastRenderedPageBreak/>
        <w:t xml:space="preserve">La auditoría de gestión es para el American </w:t>
      </w:r>
      <w:proofErr w:type="spellStart"/>
      <w:r>
        <w:t>Institute</w:t>
      </w:r>
      <w:proofErr w:type="spellEnd"/>
      <w:r>
        <w:t xml:space="preserve"> Of Management, la relativa a las tareas que se llevan a cabo para evaluar la gestión, consiste en “la aplicación de diversos procedimientos, con </w:t>
      </w:r>
      <w:r w:rsidR="00F35BD3">
        <w:t>la finalidad</w:t>
      </w:r>
      <w:r>
        <w:t xml:space="preserve"> de </w:t>
      </w:r>
      <w:r w:rsidR="00F35BD3">
        <w:t>realizar una evaluación a</w:t>
      </w:r>
      <w:r>
        <w:t xml:space="preserve"> la eficiencia de sus resultados</w:t>
      </w:r>
      <w:r w:rsidR="00F35BD3">
        <w:t>, análisis que se efectúe en base a las metas previamente definidas, así como también la evaluación de los recursos y la utilización de los mismos</w:t>
      </w:r>
      <w:r>
        <w:t>”.</w:t>
      </w:r>
      <w:r w:rsidR="004143A5">
        <w:rPr>
          <w:b/>
          <w:i/>
          <w:noProof/>
        </w:rPr>
        <w:t xml:space="preserve"> </w:t>
      </w:r>
      <w:r w:rsidR="004143A5">
        <w:rPr>
          <w:noProof/>
        </w:rPr>
        <w:t>(Montesinos, 1992, p. 249)</w:t>
      </w:r>
      <w:r w:rsidR="00DC269A">
        <w:rPr>
          <w:b/>
          <w:i/>
        </w:rPr>
        <w:t>.</w:t>
      </w:r>
    </w:p>
    <w:p w14:paraId="1D940C0E" w14:textId="77777777" w:rsidR="00DC269A" w:rsidRDefault="00DC269A" w:rsidP="007454E0"/>
    <w:p w14:paraId="539F30A7" w14:textId="77777777" w:rsidR="006646E4" w:rsidRPr="00914221" w:rsidRDefault="006646E4" w:rsidP="007454E0">
      <w:pPr>
        <w:pStyle w:val="Ttulo1"/>
        <w:numPr>
          <w:ilvl w:val="2"/>
          <w:numId w:val="6"/>
        </w:numPr>
        <w:spacing w:before="0" w:line="480" w:lineRule="auto"/>
        <w:rPr>
          <w:rFonts w:ascii="Times New Roman" w:hAnsi="Times New Roman" w:cs="Times New Roman"/>
          <w:b/>
          <w:color w:val="auto"/>
          <w:sz w:val="24"/>
          <w:szCs w:val="28"/>
        </w:rPr>
      </w:pPr>
      <w:bookmarkStart w:id="93" w:name="_Toc522307364"/>
      <w:r w:rsidRPr="00914221">
        <w:rPr>
          <w:rFonts w:ascii="Times New Roman" w:hAnsi="Times New Roman" w:cs="Times New Roman"/>
          <w:b/>
          <w:color w:val="auto"/>
          <w:sz w:val="24"/>
          <w:szCs w:val="28"/>
        </w:rPr>
        <w:t>Aplicación de auditorías al sector cooperativo</w:t>
      </w:r>
      <w:r w:rsidR="00D56610" w:rsidRPr="00914221">
        <w:rPr>
          <w:rFonts w:ascii="Times New Roman" w:hAnsi="Times New Roman" w:cs="Times New Roman"/>
          <w:b/>
          <w:color w:val="auto"/>
          <w:sz w:val="24"/>
          <w:szCs w:val="28"/>
        </w:rPr>
        <w:t>:</w:t>
      </w:r>
      <w:bookmarkEnd w:id="93"/>
    </w:p>
    <w:p w14:paraId="1D1A6005" w14:textId="77777777" w:rsidR="006646E4" w:rsidRPr="00A64594" w:rsidRDefault="006646E4" w:rsidP="007454E0">
      <w:pPr>
        <w:spacing w:line="480" w:lineRule="auto"/>
        <w:ind w:firstLine="708"/>
        <w:rPr>
          <w:szCs w:val="28"/>
        </w:rPr>
      </w:pPr>
      <w:r w:rsidRPr="00A64594">
        <w:rPr>
          <w:szCs w:val="28"/>
        </w:rPr>
        <w:t xml:space="preserve">Al ser las cooperativas de ahorro y crédito instituciones financieras que forman parte de un sector de la economía, ha resultado necesario el establecimiento de estándares y/o indicadores que permitan medir la gestión institucional y los niveles de riesgos operativos y crediticios, al respecto de lo cual el Econ. Santiago Heredia Yánez, en su tesis </w:t>
      </w:r>
      <w:r w:rsidRPr="006E2766">
        <w:rPr>
          <w:i/>
          <w:szCs w:val="28"/>
        </w:rPr>
        <w:t>“Cooperativas de Ahorro y Crédito del Ecuador: El nuevo marco jurídico y su rol económico y social”</w:t>
      </w:r>
      <w:r w:rsidRPr="00A64594">
        <w:rPr>
          <w:szCs w:val="28"/>
        </w:rPr>
        <w:t xml:space="preserve"> expone un análisis del impacto del nuevo marco jurídico institucional en las cooperativas de ahorro y crédito, trayendo a colación referencias al sistema de valoración y de indicadores establecidos en las cooperativas de ahorro y crédito, las cuales se consideran como insumos dentro de la evaluación de las auditorias de gestión efectuadas por las unidades de auditoría interna:</w:t>
      </w:r>
    </w:p>
    <w:p w14:paraId="17E26221" w14:textId="77777777" w:rsidR="006646E4" w:rsidRPr="00A64594" w:rsidRDefault="006646E4" w:rsidP="007454E0">
      <w:pPr>
        <w:spacing w:line="480" w:lineRule="auto"/>
        <w:ind w:left="708"/>
        <w:rPr>
          <w:szCs w:val="28"/>
        </w:rPr>
      </w:pPr>
      <w:r w:rsidRPr="00A64594">
        <w:rPr>
          <w:szCs w:val="28"/>
        </w:rPr>
        <w:t>El objetivo de mantener un sistema de valoración en las Cooperativas es: La gestión económica y social de las cooperativas y su campo de acción: El Sistema de indicadores económicos, productivos y sociales para la valoración de la eficiencia y eficacia de las mismas y el perfeccionamiento de su gestión.</w:t>
      </w:r>
    </w:p>
    <w:p w14:paraId="1471381D" w14:textId="0AB823CD" w:rsidR="00505B2B" w:rsidRPr="00A64594" w:rsidRDefault="006646E4" w:rsidP="008E4241">
      <w:pPr>
        <w:spacing w:line="480" w:lineRule="auto"/>
        <w:ind w:left="708"/>
        <w:rPr>
          <w:szCs w:val="28"/>
        </w:rPr>
      </w:pPr>
      <w:r w:rsidRPr="00A64594">
        <w:rPr>
          <w:szCs w:val="28"/>
        </w:rPr>
        <w:t xml:space="preserve">El análisis de los indicadores para valorar la eficiencia socioeconómica de las entidades Cooperativas ha transitado por diferentes momentos.  Al evaluar el sistema de indicadores que a partir de la implantación del Sistema de Economía Popular y Solidaria observamos que en tiempos pasados ha estado influenciado por </w:t>
      </w:r>
      <w:r w:rsidRPr="00A64594">
        <w:rPr>
          <w:szCs w:val="28"/>
        </w:rPr>
        <w:lastRenderedPageBreak/>
        <w:t>deficiencias en su aplicación, debido a dificultades en los controles y registros de las cooperativas, así como por insuficiencias de los propios indicadores, que sólo valoran una parte del proceso de producción.</w:t>
      </w:r>
    </w:p>
    <w:p w14:paraId="56827C36" w14:textId="77777777" w:rsidR="006646E4" w:rsidRPr="00A64594" w:rsidRDefault="006646E4" w:rsidP="007454E0">
      <w:pPr>
        <w:spacing w:line="480" w:lineRule="auto"/>
        <w:ind w:left="708"/>
        <w:rPr>
          <w:szCs w:val="28"/>
        </w:rPr>
      </w:pPr>
      <w:r w:rsidRPr="00A64594">
        <w:rPr>
          <w:szCs w:val="28"/>
        </w:rPr>
        <w:t xml:space="preserve">Las Valorizaciones cuentan con dos dimensiones que caracterizan y evalúan su impacto, la dimensión económica y la social, dentro de la económica tenemos tres variables fundamentales, las variables de </w:t>
      </w:r>
      <w:proofErr w:type="spellStart"/>
      <w:r w:rsidRPr="00A64594">
        <w:rPr>
          <w:szCs w:val="28"/>
        </w:rPr>
        <w:t>cooperativización</w:t>
      </w:r>
      <w:proofErr w:type="spellEnd"/>
      <w:r w:rsidRPr="00A64594">
        <w:rPr>
          <w:szCs w:val="28"/>
        </w:rPr>
        <w:t>, las económicas y las financieras cada una con sus respectivos indicadores que como parte del estudio y más adelante las veremos que son el Sistema de Indicadores para Análisis Financieros de</w:t>
      </w:r>
      <w:r>
        <w:rPr>
          <w:szCs w:val="28"/>
        </w:rPr>
        <w:t xml:space="preserve"> la Cooperativas PERLAS</w:t>
      </w:r>
      <w:r w:rsidRPr="00A64594">
        <w:rPr>
          <w:szCs w:val="28"/>
        </w:rPr>
        <w:t xml:space="preserve">. En la dimensión social tenemos que tener en cuenta que esta se evalúa en dos dimensiones la interna y la externa, dentro de la dimensión interna tenemos variables como características socio demográficas del personal asociado, relaciones laborales, condiciones de trabajo, ingreso real interno de los asociados, demandas y aspiraciones laborales  y en la externa  características socio demográficas  de la </w:t>
      </w:r>
      <w:r>
        <w:rPr>
          <w:szCs w:val="28"/>
        </w:rPr>
        <w:t xml:space="preserve">comunidad, relaciones sociales comunitarias, </w:t>
      </w:r>
      <w:r w:rsidRPr="00A64594">
        <w:rPr>
          <w:szCs w:val="28"/>
        </w:rPr>
        <w:t>condiciones sociales de la comunidad, demandas y aspiraciones sociales de la comunidad.</w:t>
      </w:r>
    </w:p>
    <w:p w14:paraId="66E40EFD" w14:textId="77777777" w:rsidR="006646E4" w:rsidRPr="00A64594" w:rsidRDefault="006646E4" w:rsidP="007454E0">
      <w:pPr>
        <w:spacing w:line="480" w:lineRule="auto"/>
        <w:ind w:left="708"/>
        <w:rPr>
          <w:szCs w:val="28"/>
        </w:rPr>
      </w:pPr>
      <w:r w:rsidRPr="00A64594">
        <w:rPr>
          <w:szCs w:val="28"/>
        </w:rPr>
        <w:t xml:space="preserve">A cada una de estas variables le corresponden un conjunto de indicadores que </w:t>
      </w:r>
      <w:r>
        <w:rPr>
          <w:szCs w:val="28"/>
        </w:rPr>
        <w:t xml:space="preserve">nos permite </w:t>
      </w:r>
      <w:r w:rsidRPr="00A64594">
        <w:rPr>
          <w:szCs w:val="28"/>
        </w:rPr>
        <w:t>definir los propios objetivos, metas, categorías de indicadores e indicadores específicos que evalúan el desempeño de cada una de estas dimensiones. En ella se sientan las bases que permiten determinar el estado real de la vida cooperativa, aun cuando el perfeccionamiento del instrumental de medición ha de ser un proceso continuo.</w:t>
      </w:r>
    </w:p>
    <w:p w14:paraId="561FE4EA" w14:textId="250F913F" w:rsidR="006646E4" w:rsidRPr="00E02425" w:rsidRDefault="006646E4" w:rsidP="007454E0">
      <w:pPr>
        <w:spacing w:line="480" w:lineRule="auto"/>
        <w:ind w:left="708"/>
        <w:rPr>
          <w:b/>
          <w:i/>
          <w:szCs w:val="28"/>
        </w:rPr>
      </w:pPr>
      <w:r w:rsidRPr="00A64594">
        <w:rPr>
          <w:szCs w:val="28"/>
        </w:rPr>
        <w:t xml:space="preserve">Los Indicadores de Gestión PERLAS es una ayuda en la gestión de toma de decisiones al tener un control sobre los rendimientos </w:t>
      </w:r>
      <w:r w:rsidR="00BB2A84" w:rsidRPr="00A64594">
        <w:rPr>
          <w:szCs w:val="28"/>
        </w:rPr>
        <w:t>Financieros,</w:t>
      </w:r>
      <w:r w:rsidRPr="00A64594">
        <w:rPr>
          <w:szCs w:val="28"/>
        </w:rPr>
        <w:t xml:space="preserve"> así como una herramienta que utilizan los reguladores para supervisar, nos permite comparar a las </w:t>
      </w:r>
      <w:r w:rsidRPr="00A64594">
        <w:rPr>
          <w:szCs w:val="28"/>
        </w:rPr>
        <w:lastRenderedPageBreak/>
        <w:t>cooperativas de ahorro y crédito entre ellas y con las demás instituciones.</w:t>
      </w:r>
      <w:r w:rsidR="004143A5">
        <w:rPr>
          <w:b/>
          <w:i/>
          <w:noProof/>
          <w:szCs w:val="28"/>
        </w:rPr>
        <w:t xml:space="preserve"> </w:t>
      </w:r>
      <w:r w:rsidR="004143A5">
        <w:rPr>
          <w:noProof/>
          <w:szCs w:val="28"/>
        </w:rPr>
        <w:t>(Heredia, 2014, p.p</w:t>
      </w:r>
      <w:r w:rsidR="004143A5" w:rsidRPr="00DC12F6">
        <w:rPr>
          <w:noProof/>
          <w:szCs w:val="28"/>
        </w:rPr>
        <w:t>. 67-68)</w:t>
      </w:r>
      <w:r w:rsidR="00A63C48">
        <w:rPr>
          <w:b/>
          <w:i/>
          <w:szCs w:val="28"/>
        </w:rPr>
        <w:t>.</w:t>
      </w:r>
    </w:p>
    <w:p w14:paraId="209DB928" w14:textId="77777777" w:rsidR="006646E4" w:rsidRDefault="006646E4" w:rsidP="007454E0"/>
    <w:p w14:paraId="5DD4E655" w14:textId="77777777" w:rsidR="006646E4" w:rsidRPr="00914221" w:rsidRDefault="006646E4" w:rsidP="007454E0">
      <w:pPr>
        <w:pStyle w:val="Ttulo1"/>
        <w:numPr>
          <w:ilvl w:val="2"/>
          <w:numId w:val="6"/>
        </w:numPr>
        <w:spacing w:before="0" w:line="480" w:lineRule="auto"/>
        <w:rPr>
          <w:rFonts w:ascii="Times New Roman" w:hAnsi="Times New Roman" w:cs="Times New Roman"/>
          <w:b/>
          <w:color w:val="auto"/>
          <w:sz w:val="24"/>
          <w:szCs w:val="28"/>
        </w:rPr>
      </w:pPr>
      <w:bookmarkStart w:id="94" w:name="_Toc522307365"/>
      <w:r w:rsidRPr="00914221">
        <w:rPr>
          <w:rFonts w:ascii="Times New Roman" w:hAnsi="Times New Roman" w:cs="Times New Roman"/>
          <w:b/>
          <w:color w:val="auto"/>
          <w:sz w:val="24"/>
          <w:szCs w:val="28"/>
        </w:rPr>
        <w:t>Las cooperativas de ahorro y crédito: definiciones básicas</w:t>
      </w:r>
      <w:r w:rsidR="00D56610" w:rsidRPr="00914221">
        <w:rPr>
          <w:rFonts w:ascii="Times New Roman" w:hAnsi="Times New Roman" w:cs="Times New Roman"/>
          <w:b/>
          <w:color w:val="auto"/>
          <w:sz w:val="24"/>
          <w:szCs w:val="28"/>
        </w:rPr>
        <w:t>:</w:t>
      </w:r>
      <w:bookmarkEnd w:id="94"/>
    </w:p>
    <w:p w14:paraId="4B952A90" w14:textId="757D2B2A" w:rsidR="006646E4" w:rsidRPr="00C31130" w:rsidRDefault="006646E4" w:rsidP="007454E0">
      <w:pPr>
        <w:spacing w:line="480" w:lineRule="auto"/>
        <w:ind w:firstLine="708"/>
      </w:pPr>
      <w:r>
        <w:t xml:space="preserve">En el presente </w:t>
      </w:r>
      <w:r w:rsidR="00C31130">
        <w:t xml:space="preserve">apartado se expondrán las generalidades de las cooperativas de ahorro y crédito, lo cual constituye el objeto de estudio de la investigación, para lo cual se ha tomado como referencia el texto de la autora Katya Caicedo en su </w:t>
      </w:r>
      <w:r w:rsidR="00166744">
        <w:t>trabajo final de tesis,</w:t>
      </w:r>
      <w:r w:rsidR="00C31130">
        <w:rPr>
          <w:i/>
        </w:rPr>
        <w:t xml:space="preserve"> </w:t>
      </w:r>
      <w:r w:rsidR="00C31130">
        <w:t>donde se especifica:</w:t>
      </w:r>
    </w:p>
    <w:p w14:paraId="79443B87" w14:textId="45C8641E" w:rsidR="00557075" w:rsidRPr="00DC20F7" w:rsidRDefault="00557075" w:rsidP="00DC20F7">
      <w:pPr>
        <w:autoSpaceDE w:val="0"/>
        <w:autoSpaceDN w:val="0"/>
        <w:adjustRightInd w:val="0"/>
        <w:spacing w:line="480" w:lineRule="auto"/>
        <w:ind w:left="708"/>
        <w:rPr>
          <w:color w:val="000000"/>
        </w:rPr>
      </w:pPr>
      <w:r w:rsidRPr="00B04AA9">
        <w:rPr>
          <w:color w:val="000000"/>
        </w:rPr>
        <w:t xml:space="preserve">Las cooperativas de ahorro y crédito son </w:t>
      </w:r>
      <w:r w:rsidR="00280513">
        <w:rPr>
          <w:color w:val="000000"/>
        </w:rPr>
        <w:t>instituciones del sector de la economía popular y solidaria que a través de los años se han venido fortaleciendo en el mercado del dinero a través de la innovación de sus procesos y la accesibilidad brindada a los socios y clientes que hacen uso de los productos y servicios brindados por estas, lo cual sin duda se constituye en un factor de desarrollo y local. Los productos y servicios ofertados por las cooperativas de ahorro y crédito son variados, lo cual facilita la accesibilidad a los mismos de acuerdo a la necesidad de los clientes</w:t>
      </w:r>
      <w:r w:rsidRPr="00B04AA9">
        <w:rPr>
          <w:color w:val="000000"/>
        </w:rPr>
        <w:t>.</w:t>
      </w:r>
      <w:r w:rsidR="004143A5" w:rsidRPr="00DC20F7">
        <w:rPr>
          <w:b/>
          <w:bCs/>
          <w:i/>
          <w:noProof/>
          <w:color w:val="000000"/>
        </w:rPr>
        <w:t xml:space="preserve"> </w:t>
      </w:r>
      <w:r w:rsidR="004143A5" w:rsidRPr="00DC20F7">
        <w:rPr>
          <w:noProof/>
          <w:color w:val="000000"/>
        </w:rPr>
        <w:t>(Caicedo, 2011, p. 16)</w:t>
      </w:r>
      <w:r w:rsidR="00E93FDA" w:rsidRPr="00DC20F7">
        <w:rPr>
          <w:b/>
          <w:bCs/>
          <w:i/>
          <w:color w:val="000000"/>
        </w:rPr>
        <w:t>.</w:t>
      </w:r>
    </w:p>
    <w:p w14:paraId="49ACA107" w14:textId="77777777" w:rsidR="00F76C8F" w:rsidRPr="00F76C8F" w:rsidRDefault="00F76C8F" w:rsidP="007454E0">
      <w:pPr>
        <w:rPr>
          <w:sz w:val="22"/>
          <w:szCs w:val="22"/>
        </w:rPr>
      </w:pPr>
    </w:p>
    <w:p w14:paraId="7EAA7476" w14:textId="77777777" w:rsidR="00FF6D6E" w:rsidRPr="00914221" w:rsidRDefault="00D016F4" w:rsidP="007454E0">
      <w:pPr>
        <w:pStyle w:val="Ttulo1"/>
        <w:numPr>
          <w:ilvl w:val="2"/>
          <w:numId w:val="6"/>
        </w:numPr>
        <w:spacing w:before="0" w:line="480" w:lineRule="auto"/>
        <w:rPr>
          <w:rFonts w:ascii="Times New Roman" w:hAnsi="Times New Roman" w:cs="Times New Roman"/>
          <w:b/>
          <w:color w:val="auto"/>
          <w:sz w:val="24"/>
          <w:szCs w:val="28"/>
        </w:rPr>
      </w:pPr>
      <w:bookmarkStart w:id="95" w:name="_Toc522307366"/>
      <w:r w:rsidRPr="00914221">
        <w:rPr>
          <w:rFonts w:ascii="Times New Roman" w:hAnsi="Times New Roman" w:cs="Times New Roman"/>
          <w:b/>
          <w:color w:val="auto"/>
          <w:sz w:val="24"/>
          <w:szCs w:val="28"/>
        </w:rPr>
        <w:t xml:space="preserve">Cooperativa de Ahorro y Crédito 15 de </w:t>
      </w:r>
      <w:r w:rsidR="00D864E7" w:rsidRPr="00914221">
        <w:rPr>
          <w:rFonts w:ascii="Times New Roman" w:hAnsi="Times New Roman" w:cs="Times New Roman"/>
          <w:b/>
          <w:color w:val="auto"/>
          <w:sz w:val="24"/>
          <w:szCs w:val="28"/>
        </w:rPr>
        <w:t>a</w:t>
      </w:r>
      <w:r w:rsidR="00FF6D6E" w:rsidRPr="00914221">
        <w:rPr>
          <w:rFonts w:ascii="Times New Roman" w:hAnsi="Times New Roman" w:cs="Times New Roman"/>
          <w:b/>
          <w:color w:val="auto"/>
          <w:sz w:val="24"/>
          <w:szCs w:val="28"/>
        </w:rPr>
        <w:t>bril</w:t>
      </w:r>
      <w:r w:rsidR="009006D2" w:rsidRPr="00914221">
        <w:rPr>
          <w:rFonts w:ascii="Times New Roman" w:hAnsi="Times New Roman" w:cs="Times New Roman"/>
          <w:b/>
          <w:color w:val="auto"/>
          <w:sz w:val="24"/>
          <w:szCs w:val="28"/>
        </w:rPr>
        <w:t>: Proceso de Captaciones</w:t>
      </w:r>
      <w:r w:rsidR="00D56610" w:rsidRPr="00914221">
        <w:rPr>
          <w:rFonts w:ascii="Times New Roman" w:hAnsi="Times New Roman" w:cs="Times New Roman"/>
          <w:b/>
          <w:color w:val="auto"/>
          <w:sz w:val="24"/>
          <w:szCs w:val="28"/>
        </w:rPr>
        <w:t>:</w:t>
      </w:r>
      <w:bookmarkEnd w:id="95"/>
    </w:p>
    <w:p w14:paraId="6C42DAC9" w14:textId="77777777" w:rsidR="00E93FDA" w:rsidRPr="00DA5286" w:rsidRDefault="00136379" w:rsidP="007454E0">
      <w:pPr>
        <w:spacing w:line="480" w:lineRule="auto"/>
        <w:ind w:firstLine="708"/>
        <w:rPr>
          <w:szCs w:val="28"/>
        </w:rPr>
      </w:pPr>
      <w:r w:rsidRPr="008D7A88">
        <w:rPr>
          <w:szCs w:val="28"/>
        </w:rPr>
        <w:t>La Cooperativa de Ahorro y Crédito “1</w:t>
      </w:r>
      <w:r>
        <w:rPr>
          <w:szCs w:val="28"/>
        </w:rPr>
        <w:t>5 de Abril” Ltda., se constituyó</w:t>
      </w:r>
      <w:r w:rsidRPr="008D7A88">
        <w:rPr>
          <w:szCs w:val="28"/>
        </w:rPr>
        <w:t xml:space="preserve"> el 18 de mayo de 1965 mediante</w:t>
      </w:r>
      <w:r>
        <w:rPr>
          <w:szCs w:val="28"/>
        </w:rPr>
        <w:t xml:space="preserve"> </w:t>
      </w:r>
      <w:r w:rsidRPr="008D7A88">
        <w:rPr>
          <w:szCs w:val="28"/>
        </w:rPr>
        <w:t>acuerdo ministerial 4090, inscrita en el registro general de Cooperativas el 20 de mayo de 1965, con el</w:t>
      </w:r>
      <w:r>
        <w:rPr>
          <w:szCs w:val="28"/>
        </w:rPr>
        <w:t xml:space="preserve"> </w:t>
      </w:r>
      <w:r w:rsidRPr="008D7A88">
        <w:rPr>
          <w:szCs w:val="28"/>
        </w:rPr>
        <w:t>número de orden 1363. Calificada y Autorizada por la Superintendencia de Bancos y Seguros con</w:t>
      </w:r>
      <w:r>
        <w:rPr>
          <w:szCs w:val="28"/>
        </w:rPr>
        <w:t xml:space="preserve"> Resolución 85-028-DC de o</w:t>
      </w:r>
      <w:r w:rsidRPr="008D7A88">
        <w:rPr>
          <w:szCs w:val="28"/>
        </w:rPr>
        <w:t>ctubre 24 de 1985.</w:t>
      </w:r>
      <w:r>
        <w:rPr>
          <w:szCs w:val="28"/>
        </w:rPr>
        <w:t xml:space="preserve"> </w:t>
      </w:r>
      <w:r w:rsidRPr="008D7A88">
        <w:rPr>
          <w:szCs w:val="28"/>
        </w:rPr>
        <w:t>El desarrollo de sus actividades financieras es r</w:t>
      </w:r>
      <w:r>
        <w:rPr>
          <w:szCs w:val="28"/>
        </w:rPr>
        <w:t xml:space="preserve">ealizado en su oficina matriz, </w:t>
      </w:r>
      <w:r w:rsidRPr="008D7A88">
        <w:rPr>
          <w:szCs w:val="28"/>
        </w:rPr>
        <w:t>en ventanilla de extensión</w:t>
      </w:r>
      <w:r>
        <w:rPr>
          <w:szCs w:val="28"/>
        </w:rPr>
        <w:t xml:space="preserve"> </w:t>
      </w:r>
      <w:r w:rsidRPr="008D7A88">
        <w:rPr>
          <w:szCs w:val="28"/>
        </w:rPr>
        <w:t>ubicada en el C</w:t>
      </w:r>
      <w:r>
        <w:rPr>
          <w:szCs w:val="28"/>
        </w:rPr>
        <w:t xml:space="preserve">entro Comercial Paseo Shopping </w:t>
      </w:r>
      <w:r w:rsidRPr="008D7A88">
        <w:rPr>
          <w:szCs w:val="28"/>
        </w:rPr>
        <w:t>en la ciudad de Portoviejo, y en su Agencia de Manta</w:t>
      </w:r>
      <w:r>
        <w:rPr>
          <w:szCs w:val="28"/>
        </w:rPr>
        <w:t xml:space="preserve"> </w:t>
      </w:r>
      <w:r w:rsidRPr="008D7A88">
        <w:rPr>
          <w:szCs w:val="28"/>
        </w:rPr>
        <w:t>Centro localizada en la ciudad del mismo nombre</w:t>
      </w:r>
      <w:r>
        <w:rPr>
          <w:szCs w:val="28"/>
        </w:rPr>
        <w:t>.</w:t>
      </w:r>
    </w:p>
    <w:p w14:paraId="5BD03E0A" w14:textId="568A8A8D" w:rsidR="00136379" w:rsidRDefault="00772A6E" w:rsidP="007454E0">
      <w:pPr>
        <w:spacing w:line="480" w:lineRule="auto"/>
        <w:ind w:left="708"/>
        <w:rPr>
          <w:b/>
          <w:i/>
          <w:color w:val="000000" w:themeColor="text1"/>
        </w:rPr>
      </w:pPr>
      <w:r w:rsidRPr="00772A6E">
        <w:rPr>
          <w:color w:val="000000" w:themeColor="text1"/>
        </w:rPr>
        <w:lastRenderedPageBreak/>
        <w:t>La Cooperativa de Ahorro y Crédito 15 de Abril, durante sus 50 años de trayectoria ha brindado atención y servicio ágil y oportuno a todos sus socios y clientes que han visto en esta institución un referente de prestigio, solidez, y sobre todo seguridad y confianza, lo que nos ha fortalecido y encaminado hacia el éxito obtenido, convirtiéndonos en una de las cooperativas más grandes de Manabí.</w:t>
      </w:r>
      <w:r w:rsidR="004143A5">
        <w:rPr>
          <w:b/>
          <w:i/>
          <w:noProof/>
          <w:color w:val="000000" w:themeColor="text1"/>
        </w:rPr>
        <w:t xml:space="preserve"> </w:t>
      </w:r>
      <w:r w:rsidR="004143A5" w:rsidRPr="00DC12F6">
        <w:rPr>
          <w:noProof/>
          <w:color w:val="000000" w:themeColor="text1"/>
        </w:rPr>
        <w:t xml:space="preserve">(Cooperativa de Ahorro </w:t>
      </w:r>
      <w:r w:rsidR="004526C4">
        <w:rPr>
          <w:noProof/>
          <w:color w:val="000000" w:themeColor="text1"/>
        </w:rPr>
        <w:t xml:space="preserve">y Crédito 15 de Abril, s.f., </w:t>
      </w:r>
      <w:r w:rsidR="008E01C0">
        <w:rPr>
          <w:noProof/>
          <w:color w:val="000000" w:themeColor="text1"/>
        </w:rPr>
        <w:t>p.</w:t>
      </w:r>
      <w:r w:rsidR="00D56610">
        <w:rPr>
          <w:noProof/>
          <w:color w:val="000000" w:themeColor="text1"/>
        </w:rPr>
        <w:t>1</w:t>
      </w:r>
      <w:r w:rsidR="004143A5" w:rsidRPr="00DC12F6">
        <w:rPr>
          <w:noProof/>
          <w:color w:val="000000" w:themeColor="text1"/>
        </w:rPr>
        <w:t>)</w:t>
      </w:r>
      <w:r w:rsidR="00C217D5">
        <w:rPr>
          <w:b/>
          <w:i/>
          <w:color w:val="000000" w:themeColor="text1"/>
        </w:rPr>
        <w:t>.</w:t>
      </w:r>
    </w:p>
    <w:p w14:paraId="5EE8EA8F" w14:textId="77777777" w:rsidR="00DB1AB9" w:rsidRDefault="00DB1AB9" w:rsidP="007454E0">
      <w:pPr>
        <w:spacing w:line="480" w:lineRule="auto"/>
        <w:ind w:firstLine="708"/>
        <w:rPr>
          <w:color w:val="000000" w:themeColor="text1"/>
        </w:rPr>
      </w:pPr>
      <w:r>
        <w:rPr>
          <w:color w:val="000000" w:themeColor="text1"/>
        </w:rPr>
        <w:t xml:space="preserve">Uno de los procesos fundamentales para el sostenimiento y de conformidad al giro del negocio de la institución financiera es el macro proceso de Gestión de Captaciones y Servicios Financieros, el cual está a cargo del </w:t>
      </w:r>
      <w:r w:rsidR="000B2537">
        <w:rPr>
          <w:color w:val="000000" w:themeColor="text1"/>
        </w:rPr>
        <w:t>Jefe de C</w:t>
      </w:r>
      <w:r>
        <w:rPr>
          <w:color w:val="000000" w:themeColor="text1"/>
        </w:rPr>
        <w:t xml:space="preserve">aptaciones y a su vez </w:t>
      </w:r>
      <w:r w:rsidR="000B2537">
        <w:rPr>
          <w:color w:val="000000" w:themeColor="text1"/>
        </w:rPr>
        <w:t>ejecuta el proceso de</w:t>
      </w:r>
      <w:r>
        <w:rPr>
          <w:color w:val="000000" w:themeColor="text1"/>
        </w:rPr>
        <w:t xml:space="preserve"> Dep</w:t>
      </w:r>
      <w:r w:rsidR="000B2537">
        <w:rPr>
          <w:color w:val="000000" w:themeColor="text1"/>
        </w:rPr>
        <w:t>ósitos a</w:t>
      </w:r>
      <w:r w:rsidR="00C217D5">
        <w:rPr>
          <w:color w:val="000000" w:themeColor="text1"/>
        </w:rPr>
        <w:t xml:space="preserve"> plazo, </w:t>
      </w:r>
      <w:r w:rsidR="000B2537">
        <w:rPr>
          <w:color w:val="000000" w:themeColor="text1"/>
        </w:rPr>
        <w:t>mismo que se subdivide en seis (06) subprocesos:</w:t>
      </w:r>
    </w:p>
    <w:p w14:paraId="287B637E" w14:textId="77777777" w:rsidR="000B2537" w:rsidRPr="000B2537" w:rsidRDefault="000B2537" w:rsidP="007454E0">
      <w:pPr>
        <w:pStyle w:val="Prrafodelista"/>
        <w:numPr>
          <w:ilvl w:val="0"/>
          <w:numId w:val="12"/>
        </w:numPr>
        <w:spacing w:line="480" w:lineRule="auto"/>
        <w:contextualSpacing w:val="0"/>
        <w:rPr>
          <w:color w:val="000000" w:themeColor="text1"/>
        </w:rPr>
      </w:pPr>
      <w:proofErr w:type="spellStart"/>
      <w:r w:rsidRPr="000B2537">
        <w:rPr>
          <w:color w:val="000000" w:themeColor="text1"/>
        </w:rPr>
        <w:t>Aperturar</w:t>
      </w:r>
      <w:proofErr w:type="spellEnd"/>
      <w:r w:rsidRPr="000B2537">
        <w:rPr>
          <w:color w:val="000000" w:themeColor="text1"/>
        </w:rPr>
        <w:t xml:space="preserve"> depósitos a plazo</w:t>
      </w:r>
    </w:p>
    <w:p w14:paraId="20A48FB3" w14:textId="77777777" w:rsidR="000B2537" w:rsidRPr="000B2537" w:rsidRDefault="000B2537" w:rsidP="007454E0">
      <w:pPr>
        <w:pStyle w:val="Prrafodelista"/>
        <w:numPr>
          <w:ilvl w:val="0"/>
          <w:numId w:val="12"/>
        </w:numPr>
        <w:spacing w:line="480" w:lineRule="auto"/>
        <w:contextualSpacing w:val="0"/>
        <w:rPr>
          <w:color w:val="000000" w:themeColor="text1"/>
        </w:rPr>
      </w:pPr>
      <w:r w:rsidRPr="000B2537">
        <w:rPr>
          <w:color w:val="000000" w:themeColor="text1"/>
        </w:rPr>
        <w:t>Cancelar depósitos a plazo</w:t>
      </w:r>
    </w:p>
    <w:p w14:paraId="64297EF9" w14:textId="77777777" w:rsidR="000B2537" w:rsidRPr="000B2537" w:rsidRDefault="000B2537" w:rsidP="007454E0">
      <w:pPr>
        <w:pStyle w:val="Prrafodelista"/>
        <w:numPr>
          <w:ilvl w:val="0"/>
          <w:numId w:val="12"/>
        </w:numPr>
        <w:spacing w:line="480" w:lineRule="auto"/>
        <w:contextualSpacing w:val="0"/>
        <w:rPr>
          <w:color w:val="000000" w:themeColor="text1"/>
        </w:rPr>
      </w:pPr>
      <w:r w:rsidRPr="000B2537">
        <w:rPr>
          <w:color w:val="000000" w:themeColor="text1"/>
        </w:rPr>
        <w:t>Pagar intereses mensuales</w:t>
      </w:r>
    </w:p>
    <w:p w14:paraId="26F8F219" w14:textId="77777777" w:rsidR="000B2537" w:rsidRPr="000B2537" w:rsidRDefault="000B2537" w:rsidP="007454E0">
      <w:pPr>
        <w:pStyle w:val="Prrafodelista"/>
        <w:numPr>
          <w:ilvl w:val="0"/>
          <w:numId w:val="12"/>
        </w:numPr>
        <w:spacing w:line="480" w:lineRule="auto"/>
        <w:contextualSpacing w:val="0"/>
        <w:rPr>
          <w:color w:val="000000" w:themeColor="text1"/>
        </w:rPr>
      </w:pPr>
      <w:r w:rsidRPr="000B2537">
        <w:rPr>
          <w:color w:val="000000" w:themeColor="text1"/>
        </w:rPr>
        <w:t>Cuadrar operaciones diarias de depósitos a plazo</w:t>
      </w:r>
    </w:p>
    <w:p w14:paraId="376C622E" w14:textId="77777777" w:rsidR="000B2537" w:rsidRPr="000B2537" w:rsidRDefault="000B2537" w:rsidP="007454E0">
      <w:pPr>
        <w:pStyle w:val="Prrafodelista"/>
        <w:numPr>
          <w:ilvl w:val="0"/>
          <w:numId w:val="12"/>
        </w:numPr>
        <w:spacing w:line="480" w:lineRule="auto"/>
        <w:contextualSpacing w:val="0"/>
        <w:rPr>
          <w:color w:val="000000" w:themeColor="text1"/>
        </w:rPr>
      </w:pPr>
      <w:r w:rsidRPr="000B2537">
        <w:rPr>
          <w:color w:val="000000" w:themeColor="text1"/>
        </w:rPr>
        <w:t>Renovar depósitos a plazo</w:t>
      </w:r>
    </w:p>
    <w:p w14:paraId="53FF41EC" w14:textId="77777777" w:rsidR="000B2537" w:rsidRDefault="000B2537" w:rsidP="007454E0">
      <w:pPr>
        <w:pStyle w:val="Prrafodelista"/>
        <w:numPr>
          <w:ilvl w:val="0"/>
          <w:numId w:val="12"/>
        </w:numPr>
        <w:spacing w:line="480" w:lineRule="auto"/>
        <w:contextualSpacing w:val="0"/>
        <w:rPr>
          <w:color w:val="000000" w:themeColor="text1"/>
        </w:rPr>
      </w:pPr>
      <w:r w:rsidRPr="000B2537">
        <w:rPr>
          <w:color w:val="000000" w:themeColor="text1"/>
        </w:rPr>
        <w:t>Cerrar módulo de depósito a plazo.</w:t>
      </w:r>
    </w:p>
    <w:p w14:paraId="0290D1F4" w14:textId="77777777" w:rsidR="00DA5286" w:rsidRPr="00DA5286" w:rsidRDefault="00DA5286" w:rsidP="007454E0">
      <w:pPr>
        <w:rPr>
          <w:color w:val="000000" w:themeColor="text1"/>
        </w:rPr>
      </w:pPr>
    </w:p>
    <w:p w14:paraId="08D3419B" w14:textId="77777777" w:rsidR="00275302" w:rsidRDefault="009006D2" w:rsidP="007454E0">
      <w:pPr>
        <w:pStyle w:val="Ttulo1"/>
        <w:numPr>
          <w:ilvl w:val="1"/>
          <w:numId w:val="6"/>
        </w:numPr>
        <w:spacing w:before="0" w:line="480" w:lineRule="auto"/>
        <w:rPr>
          <w:rFonts w:ascii="Times New Roman" w:hAnsi="Times New Roman" w:cs="Times New Roman"/>
          <w:b/>
          <w:color w:val="auto"/>
          <w:sz w:val="24"/>
          <w:szCs w:val="24"/>
        </w:rPr>
      </w:pPr>
      <w:bookmarkStart w:id="96" w:name="_Toc507323686"/>
      <w:bookmarkStart w:id="97" w:name="_Toc522307367"/>
      <w:r w:rsidRPr="00CD2D31">
        <w:rPr>
          <w:rFonts w:ascii="Times New Roman" w:hAnsi="Times New Roman" w:cs="Times New Roman"/>
          <w:b/>
          <w:color w:val="auto"/>
          <w:sz w:val="24"/>
          <w:szCs w:val="24"/>
        </w:rPr>
        <w:t>Marco Conceptual</w:t>
      </w:r>
      <w:bookmarkEnd w:id="96"/>
      <w:r>
        <w:rPr>
          <w:rFonts w:ascii="Times New Roman" w:hAnsi="Times New Roman" w:cs="Times New Roman"/>
          <w:b/>
          <w:color w:val="auto"/>
          <w:sz w:val="24"/>
          <w:szCs w:val="24"/>
        </w:rPr>
        <w:t>.</w:t>
      </w:r>
      <w:bookmarkEnd w:id="97"/>
    </w:p>
    <w:p w14:paraId="2B88811F" w14:textId="77777777" w:rsidR="00DA5286" w:rsidRDefault="00FF7E99" w:rsidP="007454E0">
      <w:pPr>
        <w:spacing w:line="480" w:lineRule="auto"/>
        <w:ind w:firstLine="708"/>
      </w:pPr>
      <w:r w:rsidRPr="00344176">
        <w:rPr>
          <w:b/>
        </w:rPr>
        <w:t>Auditor</w:t>
      </w:r>
      <w:r w:rsidR="00794665" w:rsidRPr="00344176">
        <w:rPr>
          <w:b/>
        </w:rPr>
        <w:t>:</w:t>
      </w:r>
      <w:r w:rsidR="00794665">
        <w:t xml:space="preserve"> Persona sobre la que recae la responsabilidad última de la auditoria y de emitir una opinión sobre los estados financieros de una entidad.</w:t>
      </w:r>
      <w:r w:rsidR="00356D17">
        <w:rPr>
          <w:b/>
          <w:i/>
          <w:noProof/>
        </w:rPr>
        <w:t xml:space="preserve"> </w:t>
      </w:r>
      <w:r w:rsidR="00356D17">
        <w:rPr>
          <w:noProof/>
        </w:rPr>
        <w:t>(Mora, 2008, p. 31)</w:t>
      </w:r>
      <w:r w:rsidR="00DA5286">
        <w:t>.</w:t>
      </w:r>
    </w:p>
    <w:p w14:paraId="2ECE5A5F" w14:textId="77777777" w:rsidR="00DA5286" w:rsidRDefault="00DA5286" w:rsidP="007454E0"/>
    <w:p w14:paraId="3D6DAA1E" w14:textId="77777777" w:rsidR="009E64B2" w:rsidRDefault="00FF7E99" w:rsidP="007454E0">
      <w:pPr>
        <w:spacing w:line="480" w:lineRule="auto"/>
        <w:ind w:firstLine="708"/>
        <w:rPr>
          <w:b/>
          <w:i/>
        </w:rPr>
      </w:pPr>
      <w:r w:rsidRPr="009E64B2">
        <w:rPr>
          <w:b/>
        </w:rPr>
        <w:t>Auditoria</w:t>
      </w:r>
      <w:r w:rsidR="009E64B2" w:rsidRPr="009E64B2">
        <w:rPr>
          <w:b/>
        </w:rPr>
        <w:t xml:space="preserve">: </w:t>
      </w:r>
      <w:r w:rsidR="009E64B2" w:rsidRPr="009E64B2">
        <w:t xml:space="preserve">La Auditoría es un proceso sistemático para obtener y evaluar de manera objetiva las evidencias relacionadas con informes sobre actividades económicas y otros acontecimientos relacionados. El fin del proceso consiste en determinar el grado de correspondencia del contenido informativo con las evidencias que le dieron origen, así </w:t>
      </w:r>
      <w:r w:rsidR="009E64B2" w:rsidRPr="009E64B2">
        <w:lastRenderedPageBreak/>
        <w:t>como determinar si dichos informes se han elaborado observando principios establecidos para el caso.</w:t>
      </w:r>
      <w:r w:rsidR="00356D17">
        <w:rPr>
          <w:b/>
          <w:i/>
          <w:noProof/>
        </w:rPr>
        <w:t xml:space="preserve"> </w:t>
      </w:r>
      <w:r w:rsidR="00356D17">
        <w:rPr>
          <w:noProof/>
        </w:rPr>
        <w:t>(Cuellar, 2009, p. 5)</w:t>
      </w:r>
      <w:r w:rsidR="00C217D5">
        <w:rPr>
          <w:b/>
          <w:i/>
        </w:rPr>
        <w:t>.</w:t>
      </w:r>
    </w:p>
    <w:p w14:paraId="33241A8D" w14:textId="77777777" w:rsidR="00A858D7" w:rsidRDefault="00A858D7" w:rsidP="007454E0">
      <w:pPr>
        <w:rPr>
          <w:b/>
        </w:rPr>
      </w:pPr>
    </w:p>
    <w:p w14:paraId="0B1B66B2" w14:textId="77777777" w:rsidR="001D57E0" w:rsidRPr="001D57E0" w:rsidRDefault="00FF7E99" w:rsidP="007454E0">
      <w:pPr>
        <w:spacing w:line="480" w:lineRule="auto"/>
        <w:ind w:firstLine="708"/>
      </w:pPr>
      <w:r w:rsidRPr="001D57E0">
        <w:rPr>
          <w:b/>
        </w:rPr>
        <w:t>Auditoria de Gestión</w:t>
      </w:r>
      <w:r w:rsidR="009E64B2" w:rsidRPr="001D57E0">
        <w:rPr>
          <w:b/>
        </w:rPr>
        <w:t>:</w:t>
      </w:r>
      <w:r w:rsidR="009E64B2" w:rsidRPr="001D57E0">
        <w:t xml:space="preserve"> </w:t>
      </w:r>
      <w:r w:rsidR="001D57E0" w:rsidRPr="001D57E0">
        <w:t>Es la revisión sistemática de las actividades de una organización o de un segmento de ella en relación con objetivos específicos. Tal revisión tiene tres propósitos esenciales: estimar el funcionamiento, identificar oportunidades de perfeccionamiento y desarrollar recomendaciones de mejoras o fomentar acciones.</w:t>
      </w:r>
    </w:p>
    <w:p w14:paraId="353F7B7A" w14:textId="77777777" w:rsidR="00FF7E99" w:rsidRPr="001D57E0" w:rsidRDefault="001D57E0" w:rsidP="007454E0">
      <w:pPr>
        <w:spacing w:line="480" w:lineRule="auto"/>
        <w:ind w:firstLine="708"/>
        <w:rPr>
          <w:b/>
          <w:i/>
        </w:rPr>
      </w:pPr>
      <w:r w:rsidRPr="001D57E0">
        <w:t>Dicho en otras palabras, es un proceso para examinar y evaluar las actividades realizadas, en una entidad, programa, proyecto u operación, con el fin de determinar su grado de eficiencia, eficacia y economía, y por medio de las recomendaciones que al efecto se formulen, promover la correcta administración del patrimonio público o privado.</w:t>
      </w:r>
      <w:r w:rsidR="00356D17">
        <w:rPr>
          <w:b/>
          <w:i/>
          <w:noProof/>
        </w:rPr>
        <w:t xml:space="preserve"> </w:t>
      </w:r>
      <w:r w:rsidR="00356D17">
        <w:rPr>
          <w:noProof/>
        </w:rPr>
        <w:t>(De Armas, 2008, p. 7)</w:t>
      </w:r>
      <w:r w:rsidR="00A63C48">
        <w:rPr>
          <w:b/>
          <w:i/>
        </w:rPr>
        <w:t>.</w:t>
      </w:r>
    </w:p>
    <w:p w14:paraId="5F70D5BA" w14:textId="77777777" w:rsidR="00DA5286" w:rsidRDefault="00DA5286" w:rsidP="007454E0">
      <w:pPr>
        <w:rPr>
          <w:b/>
        </w:rPr>
      </w:pPr>
    </w:p>
    <w:p w14:paraId="06C43BAE" w14:textId="33BFEDF2" w:rsidR="00FF7E99" w:rsidRPr="00804232" w:rsidRDefault="00FF7E99" w:rsidP="007454E0">
      <w:pPr>
        <w:spacing w:line="480" w:lineRule="auto"/>
        <w:ind w:firstLine="708"/>
        <w:rPr>
          <w:b/>
          <w:i/>
        </w:rPr>
      </w:pPr>
      <w:r w:rsidRPr="0021372D">
        <w:rPr>
          <w:b/>
        </w:rPr>
        <w:t>Caja de ahorro</w:t>
      </w:r>
      <w:r w:rsidR="002902CD" w:rsidRPr="0021372D">
        <w:rPr>
          <w:b/>
        </w:rPr>
        <w:t>:</w:t>
      </w:r>
      <w:r w:rsidR="002902CD">
        <w:t xml:space="preserve"> </w:t>
      </w:r>
      <w:r w:rsidR="00AE0165">
        <w:t>Para el Sistema financiero español, definir a una caja de ahorro es establecer una definición semejante a la de un banco, pues ambas instituciones tienen fines similares, diferenciándose únicamente por la legislación que las rige a cada una; dicho de otra forma, las cajas de ahorro se rigen por la ley de sociedades constituyéndose en sociedades de responsabilidad limitada de carácter funcional, mientras que los bancos se rigen por la ley de compañías, siendo sociedades anónimas</w:t>
      </w:r>
      <w:r w:rsidR="0021372D" w:rsidRPr="0021372D">
        <w:t>.</w:t>
      </w:r>
      <w:r w:rsidR="00356D17">
        <w:rPr>
          <w:b/>
          <w:i/>
          <w:noProof/>
        </w:rPr>
        <w:t xml:space="preserve"> </w:t>
      </w:r>
      <w:r w:rsidR="00356D17">
        <w:rPr>
          <w:noProof/>
        </w:rPr>
        <w:t>(Sistema Financiero Español, 2013, p. 1)</w:t>
      </w:r>
      <w:r w:rsidR="00A63C48">
        <w:rPr>
          <w:b/>
          <w:i/>
        </w:rPr>
        <w:t>.</w:t>
      </w:r>
    </w:p>
    <w:p w14:paraId="31324666" w14:textId="77777777" w:rsidR="00DA5286" w:rsidRDefault="00DA5286" w:rsidP="007454E0">
      <w:pPr>
        <w:rPr>
          <w:b/>
        </w:rPr>
      </w:pPr>
    </w:p>
    <w:p w14:paraId="70C375C4" w14:textId="7F01F0B5" w:rsidR="00FF7E99" w:rsidRDefault="007D1BE7" w:rsidP="007454E0">
      <w:pPr>
        <w:spacing w:line="480" w:lineRule="auto"/>
        <w:ind w:firstLine="708"/>
        <w:rPr>
          <w:b/>
          <w:i/>
        </w:rPr>
      </w:pPr>
      <w:r w:rsidRPr="00260586">
        <w:rPr>
          <w:b/>
        </w:rPr>
        <w:t>Captación:</w:t>
      </w:r>
      <w:r>
        <w:t xml:space="preserve"> </w:t>
      </w:r>
      <w:r w:rsidR="008B7996" w:rsidRPr="00965149">
        <w:t>De acuerdo a un artículo publicado en la página web “Economía Simple”, se conoce como captación a la acción que realizan las instituciones financieras para recolectar (captar) dinero de la colectividad, sean estos personas naturales o jurídicas</w:t>
      </w:r>
      <w:r w:rsidR="008B7996">
        <w:t>; a cambio, la institución financiera paga al depositario un valor económico conocido como interés de captación, dependiendo la cuantía de este, del tipo de cuenta, tiempo y tasa de interés pasiva fijada por la institución financiera</w:t>
      </w:r>
      <w:r w:rsidRPr="007D1BE7">
        <w:t>.</w:t>
      </w:r>
      <w:r w:rsidR="00356D17">
        <w:rPr>
          <w:b/>
          <w:i/>
          <w:noProof/>
        </w:rPr>
        <w:t xml:space="preserve"> </w:t>
      </w:r>
      <w:r w:rsidR="00D56610">
        <w:rPr>
          <w:noProof/>
        </w:rPr>
        <w:t xml:space="preserve">(Economía Simple, 2016, </w:t>
      </w:r>
      <w:r w:rsidR="008E01C0">
        <w:rPr>
          <w:noProof/>
          <w:color w:val="000000" w:themeColor="text1"/>
        </w:rPr>
        <w:t>p.</w:t>
      </w:r>
      <w:r w:rsidR="00D56610">
        <w:rPr>
          <w:noProof/>
          <w:color w:val="000000" w:themeColor="text1"/>
        </w:rPr>
        <w:t>1</w:t>
      </w:r>
      <w:r w:rsidR="00356D17">
        <w:rPr>
          <w:noProof/>
        </w:rPr>
        <w:t>)</w:t>
      </w:r>
      <w:r w:rsidR="00C217D5">
        <w:rPr>
          <w:b/>
          <w:i/>
        </w:rPr>
        <w:t>.</w:t>
      </w:r>
    </w:p>
    <w:p w14:paraId="52078EAC" w14:textId="396A3363" w:rsidR="00FF7E99" w:rsidRDefault="00FF7E99" w:rsidP="007454E0">
      <w:pPr>
        <w:spacing w:line="480" w:lineRule="auto"/>
        <w:ind w:firstLine="708"/>
      </w:pPr>
      <w:r w:rsidRPr="00EC4601">
        <w:rPr>
          <w:b/>
        </w:rPr>
        <w:lastRenderedPageBreak/>
        <w:t>Cartera de crédito</w:t>
      </w:r>
      <w:r w:rsidR="00260586" w:rsidRPr="00EC4601">
        <w:rPr>
          <w:b/>
        </w:rPr>
        <w:t>:</w:t>
      </w:r>
      <w:r w:rsidR="00260586">
        <w:t xml:space="preserve"> </w:t>
      </w:r>
      <w:r w:rsidR="00E37E3F">
        <w:t xml:space="preserve">Se denomina cartera de crédito al </w:t>
      </w:r>
      <w:r w:rsidR="00EC4601">
        <w:t xml:space="preserve">conjunto de documentos que amparan los activos financieros o las operaciones de financiamiento </w:t>
      </w:r>
      <w:r w:rsidR="00A460A0">
        <w:t xml:space="preserve">que efectúa una institución financiera </w:t>
      </w:r>
      <w:r w:rsidR="00EC4601">
        <w:t xml:space="preserve">hacia un </w:t>
      </w:r>
      <w:r w:rsidR="00A460A0">
        <w:t xml:space="preserve">socio o cliente, constituyendo la expresión tangible de la obligación generada entre deudor y prestatario; contablemente este rubro se representa en la cuenta utilizada para registrar los productos capitalizados en la concesión de préstamos, y servirá para registrar el total de créditos que a la fecha de corte no han llegado al vencimiento </w:t>
      </w:r>
      <w:r w:rsidR="00EC4601">
        <w:t>conforme a la política de Traslado de Créditos de Vigentes a Vencidos.</w:t>
      </w:r>
      <w:r w:rsidR="00356D17">
        <w:rPr>
          <w:b/>
          <w:i/>
          <w:noProof/>
        </w:rPr>
        <w:t xml:space="preserve"> </w:t>
      </w:r>
      <w:r w:rsidR="00D56610">
        <w:rPr>
          <w:noProof/>
        </w:rPr>
        <w:t xml:space="preserve">(Largo, 2015, </w:t>
      </w:r>
      <w:r w:rsidR="008E01C0">
        <w:rPr>
          <w:noProof/>
          <w:color w:val="000000" w:themeColor="text1"/>
        </w:rPr>
        <w:t>p.</w:t>
      </w:r>
      <w:r w:rsidR="00D56610">
        <w:rPr>
          <w:noProof/>
          <w:color w:val="000000" w:themeColor="text1"/>
        </w:rPr>
        <w:t>1</w:t>
      </w:r>
      <w:r w:rsidR="00356D17">
        <w:rPr>
          <w:noProof/>
        </w:rPr>
        <w:t>)</w:t>
      </w:r>
      <w:r w:rsidR="00A63C48">
        <w:rPr>
          <w:b/>
          <w:i/>
        </w:rPr>
        <w:t>.</w:t>
      </w:r>
    </w:p>
    <w:p w14:paraId="06F93115" w14:textId="77777777" w:rsidR="00DA5286" w:rsidRDefault="00DA5286" w:rsidP="007454E0"/>
    <w:p w14:paraId="20DCA8E1" w14:textId="01C42CFD" w:rsidR="00D56610" w:rsidRPr="00804232" w:rsidRDefault="00D56610" w:rsidP="007454E0">
      <w:pPr>
        <w:spacing w:line="480" w:lineRule="auto"/>
        <w:ind w:firstLine="708"/>
        <w:rPr>
          <w:b/>
          <w:i/>
        </w:rPr>
      </w:pPr>
      <w:r w:rsidRPr="00CA5CB2">
        <w:rPr>
          <w:b/>
        </w:rPr>
        <w:t xml:space="preserve">Cartera vencida: </w:t>
      </w:r>
      <w:r w:rsidR="00FC348C" w:rsidRPr="00D46079">
        <w:t xml:space="preserve">La cartera </w:t>
      </w:r>
      <w:r w:rsidR="00D46079" w:rsidRPr="00D46079">
        <w:t>vencida está constituida por la</w:t>
      </w:r>
      <w:r w:rsidR="00D46079">
        <w:rPr>
          <w:b/>
        </w:rPr>
        <w:t xml:space="preserve"> </w:t>
      </w:r>
      <w:r w:rsidR="00D46079" w:rsidRPr="00D46079">
        <w:t>totalidad de créditos y documentos que no han sido pagados por los deudores en las fechas máximas de pago (vencimiento) pactadas en las tablas de amortización suscritas al momento del crédito</w:t>
      </w:r>
      <w:r w:rsidRPr="00D46079">
        <w:t>.</w:t>
      </w:r>
      <w:r>
        <w:rPr>
          <w:b/>
          <w:i/>
          <w:noProof/>
        </w:rPr>
        <w:t xml:space="preserve"> </w:t>
      </w:r>
      <w:r>
        <w:rPr>
          <w:noProof/>
        </w:rPr>
        <w:t xml:space="preserve">(Estrada, 2016, </w:t>
      </w:r>
      <w:r w:rsidR="008E01C0">
        <w:rPr>
          <w:noProof/>
          <w:color w:val="000000" w:themeColor="text1"/>
        </w:rPr>
        <w:t>p.</w:t>
      </w:r>
      <w:r>
        <w:rPr>
          <w:noProof/>
          <w:color w:val="000000" w:themeColor="text1"/>
        </w:rPr>
        <w:t>1</w:t>
      </w:r>
      <w:r>
        <w:rPr>
          <w:noProof/>
        </w:rPr>
        <w:t>)</w:t>
      </w:r>
      <w:r>
        <w:rPr>
          <w:b/>
          <w:i/>
        </w:rPr>
        <w:t>.</w:t>
      </w:r>
    </w:p>
    <w:p w14:paraId="4C4786B2" w14:textId="77777777" w:rsidR="00D56610" w:rsidRDefault="00D56610" w:rsidP="007454E0">
      <w:pPr>
        <w:rPr>
          <w:b/>
        </w:rPr>
      </w:pPr>
    </w:p>
    <w:p w14:paraId="6F073506" w14:textId="77D0286F" w:rsidR="00D56610" w:rsidRPr="00804232" w:rsidRDefault="00D56610" w:rsidP="007454E0">
      <w:pPr>
        <w:spacing w:line="480" w:lineRule="auto"/>
        <w:ind w:firstLine="708"/>
        <w:rPr>
          <w:b/>
          <w:i/>
        </w:rPr>
      </w:pPr>
      <w:r w:rsidRPr="008A2261">
        <w:rPr>
          <w:b/>
        </w:rPr>
        <w:t>Cartera vigente:</w:t>
      </w:r>
      <w:r>
        <w:t xml:space="preserve"> Representa a</w:t>
      </w:r>
      <w:r w:rsidRPr="008A2261">
        <w:t xml:space="preserve"> los usuarios que están al corriente en los pagos del crédito que han adquirido, tanto</w:t>
      </w:r>
      <w:r>
        <w:t xml:space="preserve"> del monto original como de </w:t>
      </w:r>
      <w:r w:rsidRPr="008A2261">
        <w:t>intereses.</w:t>
      </w:r>
      <w:r>
        <w:rPr>
          <w:b/>
          <w:i/>
          <w:noProof/>
        </w:rPr>
        <w:t xml:space="preserve"> </w:t>
      </w:r>
      <w:r>
        <w:rPr>
          <w:noProof/>
        </w:rPr>
        <w:t xml:space="preserve">(Puppio, 2016, </w:t>
      </w:r>
      <w:r w:rsidR="008E01C0">
        <w:rPr>
          <w:noProof/>
          <w:color w:val="000000" w:themeColor="text1"/>
        </w:rPr>
        <w:t>p.</w:t>
      </w:r>
      <w:r>
        <w:rPr>
          <w:noProof/>
          <w:color w:val="000000" w:themeColor="text1"/>
        </w:rPr>
        <w:t>1</w:t>
      </w:r>
      <w:r>
        <w:rPr>
          <w:noProof/>
        </w:rPr>
        <w:t>)</w:t>
      </w:r>
      <w:r>
        <w:rPr>
          <w:b/>
          <w:i/>
        </w:rPr>
        <w:t>.</w:t>
      </w:r>
    </w:p>
    <w:p w14:paraId="028A29A2" w14:textId="77777777" w:rsidR="00D56610" w:rsidRDefault="00D56610" w:rsidP="007454E0">
      <w:pPr>
        <w:rPr>
          <w:b/>
        </w:rPr>
      </w:pPr>
    </w:p>
    <w:p w14:paraId="096BE879" w14:textId="14297746" w:rsidR="00D56610" w:rsidRDefault="00D56610" w:rsidP="007454E0">
      <w:pPr>
        <w:spacing w:line="480" w:lineRule="auto"/>
        <w:ind w:firstLine="708"/>
        <w:rPr>
          <w:b/>
          <w:i/>
        </w:rPr>
      </w:pPr>
      <w:r w:rsidRPr="009D4534">
        <w:rPr>
          <w:b/>
        </w:rPr>
        <w:t>Certificado de aportación:</w:t>
      </w:r>
      <w:r>
        <w:t xml:space="preserve"> </w:t>
      </w:r>
      <w:r w:rsidR="00792FCC">
        <w:t>Según se detalla en la página de la cooperativa COOPROGRESO, los certificados de aportación son los valores económicos que consigna el cliente a la cooperativa al momento de formar parte de la institución, es decir, cuando se convierte en socio de esta; estos instrumentos forman parte del capital social de la cooperativa y otorgan a los socios el derecho de participar con voz y voto sobre las decisiones que se tomen en la cooperativa</w:t>
      </w:r>
      <w:r>
        <w:t>.</w:t>
      </w:r>
      <w:r>
        <w:rPr>
          <w:b/>
          <w:i/>
          <w:noProof/>
        </w:rPr>
        <w:t xml:space="preserve"> </w:t>
      </w:r>
      <w:r>
        <w:rPr>
          <w:noProof/>
        </w:rPr>
        <w:t xml:space="preserve">(COOPROGRESO, s.f., </w:t>
      </w:r>
      <w:r w:rsidR="000324F0">
        <w:rPr>
          <w:noProof/>
          <w:color w:val="000000" w:themeColor="text1"/>
        </w:rPr>
        <w:t>p.</w:t>
      </w:r>
      <w:r>
        <w:rPr>
          <w:noProof/>
          <w:color w:val="000000" w:themeColor="text1"/>
        </w:rPr>
        <w:t>1</w:t>
      </w:r>
      <w:r>
        <w:rPr>
          <w:noProof/>
        </w:rPr>
        <w:t>)</w:t>
      </w:r>
      <w:r>
        <w:rPr>
          <w:b/>
          <w:i/>
        </w:rPr>
        <w:t>.</w:t>
      </w:r>
    </w:p>
    <w:p w14:paraId="0BC21B6A" w14:textId="77777777" w:rsidR="00C217D5" w:rsidRDefault="00C217D5" w:rsidP="007454E0"/>
    <w:p w14:paraId="30A2777C" w14:textId="4A943BC4" w:rsidR="00D56610" w:rsidRDefault="00D56610" w:rsidP="007454E0">
      <w:pPr>
        <w:spacing w:line="480" w:lineRule="auto"/>
        <w:ind w:firstLine="708"/>
      </w:pPr>
      <w:r w:rsidRPr="00764CCA">
        <w:rPr>
          <w:b/>
        </w:rPr>
        <w:t xml:space="preserve">Colocaciones: </w:t>
      </w:r>
      <w:r w:rsidR="00166744">
        <w:t xml:space="preserve">Las colocaciones son los valores entregados a los clientes por parte de las instituciones financieras en calidad de préstamo, en esta transacción el cliente se compromete a pagar el dinero prestado a la institución financiera a través del </w:t>
      </w:r>
      <w:r w:rsidR="004C21B7">
        <w:t>p</w:t>
      </w:r>
      <w:r w:rsidR="00166744">
        <w:t xml:space="preserve">ago de </w:t>
      </w:r>
      <w:r w:rsidR="00166744">
        <w:lastRenderedPageBreak/>
        <w:t>cuotas mensuales</w:t>
      </w:r>
      <w:r w:rsidR="004C21B7">
        <w:t xml:space="preserve"> o de conformidad a la periodicidad de pago pactadas más el interés adicional que compensa al acreedor por el periodo durante el cual dio en calidad de préstamo el dinero</w:t>
      </w:r>
      <w:r>
        <w:t>.</w:t>
      </w:r>
      <w:r>
        <w:rPr>
          <w:b/>
          <w:i/>
          <w:noProof/>
        </w:rPr>
        <w:t xml:space="preserve"> </w:t>
      </w:r>
      <w:r>
        <w:rPr>
          <w:noProof/>
        </w:rPr>
        <w:t>(Banco Central de Chile, 2008, p. 1)</w:t>
      </w:r>
      <w:r>
        <w:rPr>
          <w:b/>
          <w:i/>
        </w:rPr>
        <w:t>.</w:t>
      </w:r>
    </w:p>
    <w:p w14:paraId="63CE8D4A" w14:textId="77777777" w:rsidR="005161D2" w:rsidRDefault="005161D2" w:rsidP="007454E0">
      <w:pPr>
        <w:rPr>
          <w:b/>
        </w:rPr>
      </w:pPr>
    </w:p>
    <w:p w14:paraId="6A36E4D4" w14:textId="0A8330F8" w:rsidR="00FF7E99" w:rsidRPr="00E624EC" w:rsidRDefault="00FF7E99" w:rsidP="00F719B0">
      <w:pPr>
        <w:spacing w:line="480" w:lineRule="auto"/>
        <w:ind w:firstLine="708"/>
      </w:pPr>
      <w:r w:rsidRPr="00E624EC">
        <w:rPr>
          <w:b/>
        </w:rPr>
        <w:t>Control interno</w:t>
      </w:r>
      <w:r w:rsidR="00161408" w:rsidRPr="00E624EC">
        <w:rPr>
          <w:b/>
        </w:rPr>
        <w:t>:</w:t>
      </w:r>
      <w:r w:rsidR="001E6337" w:rsidRPr="00E624EC">
        <w:t xml:space="preserve"> </w:t>
      </w:r>
      <w:r w:rsidR="0045780B" w:rsidRPr="00E624EC">
        <w:t xml:space="preserve">El control interno se define como al conjunto de pasos que se </w:t>
      </w:r>
      <w:r w:rsidR="00F719B0" w:rsidRPr="00E624EC">
        <w:t xml:space="preserve">ejecutado por los directivos, jefes departamentales y en general por todo el personal de una empresa u organización, el cual es aplicado con la finalidad de reducir la ocurrencia o </w:t>
      </w:r>
      <w:r w:rsidR="00E624EC" w:rsidRPr="00E624EC">
        <w:t>materialización</w:t>
      </w:r>
      <w:r w:rsidR="00F719B0" w:rsidRPr="00E624EC">
        <w:t xml:space="preserve"> de los riesgos a los que se encuentra expuesta la empresa, </w:t>
      </w:r>
      <w:r w:rsidR="00E624EC" w:rsidRPr="00E624EC">
        <w:t>proporcionando</w:t>
      </w:r>
      <w:r w:rsidR="00F719B0" w:rsidRPr="00E624EC">
        <w:t xml:space="preserve"> un grado de seguridad sobre las operaciones administrativas, operativas y financieras, así como también el logro de los objetivos, tales como: eficacia y eficiencia de</w:t>
      </w:r>
      <w:r w:rsidR="00E624EC" w:rsidRPr="00E624EC">
        <w:t xml:space="preserve"> </w:t>
      </w:r>
      <w:r w:rsidR="00F719B0" w:rsidRPr="00E624EC">
        <w:t xml:space="preserve">las operaciones, fiabilidad de la organización financiera, cumplimiento y apego de la normativa legal vigente. </w:t>
      </w:r>
      <w:r w:rsidR="00E624EC" w:rsidRPr="00E624EC">
        <w:rPr>
          <w:noProof/>
          <w:lang w:val="es-ES"/>
        </w:rPr>
        <w:t>(Universidad Nacional de Santa, 2010</w:t>
      </w:r>
      <w:r w:rsidR="00E624EC">
        <w:rPr>
          <w:noProof/>
          <w:lang w:val="es-ES"/>
        </w:rPr>
        <w:t xml:space="preserve">, </w:t>
      </w:r>
      <w:r w:rsidR="000324F0">
        <w:rPr>
          <w:noProof/>
          <w:color w:val="000000" w:themeColor="text1"/>
        </w:rPr>
        <w:t>p.</w:t>
      </w:r>
      <w:r w:rsidR="00E624EC">
        <w:rPr>
          <w:noProof/>
          <w:color w:val="000000" w:themeColor="text1"/>
        </w:rPr>
        <w:t>1</w:t>
      </w:r>
      <w:r w:rsidR="00E624EC" w:rsidRPr="00E624EC">
        <w:rPr>
          <w:noProof/>
          <w:lang w:val="es-ES"/>
        </w:rPr>
        <w:t>)</w:t>
      </w:r>
      <w:r w:rsidR="00394BBC">
        <w:rPr>
          <w:noProof/>
          <w:lang w:val="es-ES"/>
        </w:rPr>
        <w:t>.</w:t>
      </w:r>
    </w:p>
    <w:p w14:paraId="730EEC82" w14:textId="77777777" w:rsidR="006F30FE" w:rsidRDefault="006F30FE" w:rsidP="006F30FE">
      <w:pPr>
        <w:rPr>
          <w:b/>
        </w:rPr>
      </w:pPr>
    </w:p>
    <w:p w14:paraId="2731C8F3" w14:textId="53391824" w:rsidR="00FF7E99" w:rsidRDefault="00FF7E99" w:rsidP="007454E0">
      <w:pPr>
        <w:spacing w:line="480" w:lineRule="auto"/>
        <w:ind w:firstLine="708"/>
      </w:pPr>
      <w:r w:rsidRPr="00C266C9">
        <w:rPr>
          <w:b/>
        </w:rPr>
        <w:t>Cooperativa</w:t>
      </w:r>
      <w:r w:rsidR="00161408" w:rsidRPr="00C266C9">
        <w:rPr>
          <w:b/>
        </w:rPr>
        <w:t>:</w:t>
      </w:r>
      <w:r w:rsidR="00C266C9">
        <w:t xml:space="preserve"> </w:t>
      </w:r>
      <w:r w:rsidR="00A05F86">
        <w:t>Según la Federación de cooperativas agro alimentarias de Euskadi, u</w:t>
      </w:r>
      <w:r w:rsidR="00C266C9" w:rsidRPr="00C266C9">
        <w:t>na cooperativa es una asociación autónoma de personas</w:t>
      </w:r>
      <w:r w:rsidR="00A05F86">
        <w:t>, las cuales se unen de forma libre y voluntaria para atender necesidades propias y de terceros, por efecto de lo cual se busca obtener réditos; una cooperativa puede tener connotaciones económicas, sociales y culturales</w:t>
      </w:r>
      <w:r w:rsidR="00C266C9" w:rsidRPr="00C266C9">
        <w:t>.</w:t>
      </w:r>
      <w:r w:rsidR="00356D17">
        <w:rPr>
          <w:b/>
          <w:i/>
          <w:noProof/>
        </w:rPr>
        <w:t xml:space="preserve"> </w:t>
      </w:r>
      <w:r w:rsidR="00356D17">
        <w:rPr>
          <w:noProof/>
        </w:rPr>
        <w:t xml:space="preserve">(Federación de cooperativas agro-alimentarias de Euskadi, 2017, </w:t>
      </w:r>
      <w:r w:rsidR="000324F0">
        <w:rPr>
          <w:noProof/>
          <w:color w:val="000000" w:themeColor="text1"/>
        </w:rPr>
        <w:t>p.</w:t>
      </w:r>
      <w:r w:rsidR="00BC52B5">
        <w:rPr>
          <w:noProof/>
          <w:color w:val="000000" w:themeColor="text1"/>
        </w:rPr>
        <w:t>1</w:t>
      </w:r>
      <w:r w:rsidR="00356D17">
        <w:rPr>
          <w:noProof/>
        </w:rPr>
        <w:t>)</w:t>
      </w:r>
      <w:r w:rsidR="00A63C48">
        <w:rPr>
          <w:b/>
          <w:i/>
        </w:rPr>
        <w:t>.</w:t>
      </w:r>
    </w:p>
    <w:p w14:paraId="3BF6D018" w14:textId="77777777" w:rsidR="00DA5286" w:rsidRDefault="00DA5286" w:rsidP="007454E0">
      <w:pPr>
        <w:rPr>
          <w:b/>
        </w:rPr>
      </w:pPr>
    </w:p>
    <w:p w14:paraId="0699FCF1" w14:textId="71299D8C" w:rsidR="00FF7E99" w:rsidRDefault="00FF7E99" w:rsidP="007454E0">
      <w:pPr>
        <w:spacing w:line="480" w:lineRule="auto"/>
        <w:ind w:firstLine="708"/>
      </w:pPr>
      <w:r w:rsidRPr="00EF04FA">
        <w:rPr>
          <w:b/>
        </w:rPr>
        <w:t>Cooperativa de ahorro y crédito</w:t>
      </w:r>
      <w:r w:rsidR="00161408" w:rsidRPr="00EF04FA">
        <w:rPr>
          <w:b/>
        </w:rPr>
        <w:t>:</w:t>
      </w:r>
      <w:r w:rsidR="00EF04FA">
        <w:t xml:space="preserve"> </w:t>
      </w:r>
      <w:r w:rsidR="00EF04FA" w:rsidRPr="00EF04FA">
        <w:t>Se denominarán cooperativas de ahorro y crédito las cooperativas de servicio que tengan por objeto único y exclusivo brindar servicios de intermediación financiera en beneficio de sus socios.</w:t>
      </w:r>
      <w:r w:rsidR="00356D17">
        <w:rPr>
          <w:b/>
          <w:i/>
          <w:noProof/>
        </w:rPr>
        <w:t xml:space="preserve"> </w:t>
      </w:r>
      <w:r w:rsidR="00356D17">
        <w:rPr>
          <w:noProof/>
        </w:rPr>
        <w:t xml:space="preserve">(Departamento de cooperativas de Chile, 2016, </w:t>
      </w:r>
      <w:r w:rsidR="000324F0">
        <w:rPr>
          <w:noProof/>
          <w:color w:val="000000" w:themeColor="text1"/>
        </w:rPr>
        <w:t>p.</w:t>
      </w:r>
      <w:r w:rsidR="00BC52B5">
        <w:rPr>
          <w:noProof/>
          <w:color w:val="000000" w:themeColor="text1"/>
        </w:rPr>
        <w:t>1</w:t>
      </w:r>
      <w:r w:rsidR="00356D17">
        <w:rPr>
          <w:noProof/>
        </w:rPr>
        <w:t>)</w:t>
      </w:r>
      <w:r w:rsidR="00A63C48">
        <w:rPr>
          <w:b/>
          <w:i/>
        </w:rPr>
        <w:t>.</w:t>
      </w:r>
    </w:p>
    <w:p w14:paraId="5C896352" w14:textId="77777777" w:rsidR="00DA5286" w:rsidRDefault="00DA5286" w:rsidP="007454E0"/>
    <w:p w14:paraId="1DB41C5B" w14:textId="4BCC1FE5" w:rsidR="00FF7E99" w:rsidRPr="00D11214" w:rsidRDefault="00FF7E99" w:rsidP="007454E0">
      <w:pPr>
        <w:spacing w:line="480" w:lineRule="auto"/>
        <w:ind w:firstLine="708"/>
        <w:rPr>
          <w:b/>
          <w:i/>
        </w:rPr>
      </w:pPr>
      <w:r w:rsidRPr="00D11214">
        <w:rPr>
          <w:b/>
        </w:rPr>
        <w:t>Crédito</w:t>
      </w:r>
      <w:r w:rsidR="00161408" w:rsidRPr="00D11214">
        <w:rPr>
          <w:b/>
        </w:rPr>
        <w:t>:</w:t>
      </w:r>
      <w:r w:rsidR="00D11214">
        <w:t xml:space="preserve"> </w:t>
      </w:r>
      <w:r w:rsidR="00F33449">
        <w:t xml:space="preserve">Un  crédito o préstamo es una operación financiera crediticia </w:t>
      </w:r>
      <w:r w:rsidR="00EA1A67">
        <w:t xml:space="preserve">a través del cual una institución financiera concede una cierta cantidad de dinero por un tiempo determinado a una persona natural o jurídica, denominado acreedor, la cual se compromete </w:t>
      </w:r>
      <w:r w:rsidR="00EA1A67">
        <w:lastRenderedPageBreak/>
        <w:t>a devolver la cantidad recibida de acuerdo a una periodicidad pactada al momento de la concesión más el importe de los intereses cobrados por la prestamista, cuya cuantía dependerá del plazo del crédito y la tasa de interés activa fijada por la institución financiera</w:t>
      </w:r>
      <w:r w:rsidR="00D11214" w:rsidRPr="00D11214">
        <w:t>.</w:t>
      </w:r>
      <w:r w:rsidR="00045B2E">
        <w:rPr>
          <w:b/>
          <w:i/>
          <w:noProof/>
        </w:rPr>
        <w:t xml:space="preserve"> </w:t>
      </w:r>
      <w:r w:rsidR="00045B2E">
        <w:rPr>
          <w:noProof/>
        </w:rPr>
        <w:t xml:space="preserve">(www.economía48.com, 2009, </w:t>
      </w:r>
      <w:r w:rsidR="000324F0">
        <w:rPr>
          <w:noProof/>
          <w:color w:val="000000" w:themeColor="text1"/>
        </w:rPr>
        <w:t>p.</w:t>
      </w:r>
      <w:r w:rsidR="00BC52B5">
        <w:rPr>
          <w:noProof/>
          <w:color w:val="000000" w:themeColor="text1"/>
        </w:rPr>
        <w:t>1</w:t>
      </w:r>
      <w:r w:rsidR="00045B2E">
        <w:rPr>
          <w:noProof/>
        </w:rPr>
        <w:t>)</w:t>
      </w:r>
      <w:r w:rsidR="00A63C48">
        <w:rPr>
          <w:b/>
          <w:i/>
        </w:rPr>
        <w:t>.</w:t>
      </w:r>
    </w:p>
    <w:p w14:paraId="21B08130" w14:textId="77777777" w:rsidR="00DA5286" w:rsidRDefault="00DA5286" w:rsidP="007454E0"/>
    <w:p w14:paraId="0B58D5C6" w14:textId="0EF5ADA2" w:rsidR="00FF7E99" w:rsidRDefault="00FF7E99" w:rsidP="007454E0">
      <w:pPr>
        <w:spacing w:line="480" w:lineRule="auto"/>
        <w:ind w:firstLine="708"/>
        <w:rPr>
          <w:b/>
          <w:i/>
        </w:rPr>
      </w:pPr>
      <w:r w:rsidRPr="00AA3A16">
        <w:rPr>
          <w:b/>
        </w:rPr>
        <w:t>Depósitos a plazo fijo</w:t>
      </w:r>
      <w:r w:rsidR="00161408" w:rsidRPr="00AA3A16">
        <w:rPr>
          <w:b/>
        </w:rPr>
        <w:t>:</w:t>
      </w:r>
      <w:r w:rsidR="00B10DA1">
        <w:t xml:space="preserve"> </w:t>
      </w:r>
      <w:r w:rsidR="00935EAA">
        <w:t>Es</w:t>
      </w:r>
      <w:r w:rsidR="00AA3A16" w:rsidRPr="00AA3A16">
        <w:t xml:space="preserve"> un producto </w:t>
      </w:r>
      <w:r w:rsidR="00935EAA">
        <w:t>financiero consistente en la colocación de una cierta cantidad de dinero en una institución financiera, por un lapso de tiempo durante el cual el cliente no podrá disponer del retiro de dichos fondos hasta que se cumpla el p</w:t>
      </w:r>
      <w:r w:rsidR="000324F0">
        <w:t>l</w:t>
      </w:r>
      <w:r w:rsidR="00935EAA">
        <w:t>azo pactado al momento del depósito</w:t>
      </w:r>
      <w:r w:rsidR="006F30FE">
        <w:t>, fecha en la cual el cliente recibirá la cantidad entregada más el interés que haya generado, el cual dependerá del tiempo y la tasa de interés pactados al momento de la generación de la actividad</w:t>
      </w:r>
      <w:r w:rsidR="00AA3A16" w:rsidRPr="00AA3A16">
        <w:t>.</w:t>
      </w:r>
      <w:r w:rsidR="00045B2E">
        <w:rPr>
          <w:b/>
          <w:i/>
          <w:noProof/>
        </w:rPr>
        <w:t xml:space="preserve"> </w:t>
      </w:r>
      <w:r w:rsidR="00045B2E">
        <w:rPr>
          <w:noProof/>
        </w:rPr>
        <w:t xml:space="preserve">(Banco de España, 2010, </w:t>
      </w:r>
      <w:r w:rsidR="000324F0">
        <w:rPr>
          <w:noProof/>
          <w:color w:val="000000" w:themeColor="text1"/>
        </w:rPr>
        <w:t>p.</w:t>
      </w:r>
      <w:r w:rsidR="00BC52B5">
        <w:rPr>
          <w:noProof/>
          <w:color w:val="000000" w:themeColor="text1"/>
        </w:rPr>
        <w:t>1</w:t>
      </w:r>
      <w:r w:rsidR="00045B2E">
        <w:rPr>
          <w:noProof/>
        </w:rPr>
        <w:t>)</w:t>
      </w:r>
      <w:r w:rsidR="00A63C48">
        <w:rPr>
          <w:b/>
          <w:i/>
        </w:rPr>
        <w:t>.</w:t>
      </w:r>
    </w:p>
    <w:p w14:paraId="6A0DBD68" w14:textId="77777777" w:rsidR="00DA5286" w:rsidRDefault="00DA5286" w:rsidP="000324F0"/>
    <w:p w14:paraId="2C282CA1" w14:textId="6F852B3E" w:rsidR="00FF7E99" w:rsidRDefault="00FF7E99" w:rsidP="007454E0">
      <w:pPr>
        <w:spacing w:line="480" w:lineRule="auto"/>
        <w:ind w:firstLine="708"/>
      </w:pPr>
      <w:r w:rsidRPr="008A5A66">
        <w:rPr>
          <w:b/>
        </w:rPr>
        <w:t>Economía popular y solidaria</w:t>
      </w:r>
      <w:r w:rsidR="00161408" w:rsidRPr="008A5A66">
        <w:rPr>
          <w:b/>
        </w:rPr>
        <w:t>:</w:t>
      </w:r>
      <w:r w:rsidR="008A5A66">
        <w:t xml:space="preserve"> </w:t>
      </w:r>
      <w:r w:rsidR="00CE23C4">
        <w:t>De acuerdo a la página web de la Superintendencia de Economía Popular y Solidaria (SEPS), el sector de l</w:t>
      </w:r>
      <w:r w:rsidR="008A5A66" w:rsidRPr="008A5A66">
        <w:t xml:space="preserve">a economía popular y solidaria </w:t>
      </w:r>
      <w:r w:rsidR="00CE23C4">
        <w:t>se configura en</w:t>
      </w:r>
      <w:r w:rsidR="008A5A66" w:rsidRPr="008A5A66">
        <w:t xml:space="preserve"> la forma de organización económica, </w:t>
      </w:r>
      <w:r w:rsidR="00CE23C4">
        <w:t xml:space="preserve">en donde se ejecutan procesos de producción, financiamiento, comercialización, intercambio y consumo de bienes y/o servicios para satisfacer necesidades y generar ingresos en beneficio </w:t>
      </w:r>
      <w:r w:rsidR="00D224C4">
        <w:t>de las organizaciones individuales o colectivas que forman parte de este sector de la economía</w:t>
      </w:r>
      <w:r w:rsidR="008A5A66" w:rsidRPr="008A5A66">
        <w:t>.</w:t>
      </w:r>
      <w:r w:rsidR="00045B2E">
        <w:rPr>
          <w:b/>
          <w:i/>
          <w:noProof/>
        </w:rPr>
        <w:t xml:space="preserve"> </w:t>
      </w:r>
      <w:r w:rsidR="00045B2E">
        <w:rPr>
          <w:noProof/>
        </w:rPr>
        <w:t>(Superintendencia de Economía Po</w:t>
      </w:r>
      <w:r w:rsidR="00BC52B5">
        <w:rPr>
          <w:noProof/>
        </w:rPr>
        <w:t xml:space="preserve">pular y Solidaria, s.f., </w:t>
      </w:r>
      <w:r w:rsidR="000324F0">
        <w:rPr>
          <w:noProof/>
          <w:color w:val="000000" w:themeColor="text1"/>
        </w:rPr>
        <w:t>p.</w:t>
      </w:r>
      <w:r w:rsidR="00BC52B5">
        <w:rPr>
          <w:noProof/>
          <w:color w:val="000000" w:themeColor="text1"/>
        </w:rPr>
        <w:t>1</w:t>
      </w:r>
      <w:r w:rsidR="00045B2E">
        <w:rPr>
          <w:noProof/>
        </w:rPr>
        <w:t>)</w:t>
      </w:r>
      <w:r w:rsidR="00A63C48">
        <w:rPr>
          <w:b/>
          <w:i/>
        </w:rPr>
        <w:t>.</w:t>
      </w:r>
    </w:p>
    <w:p w14:paraId="1C44DAE8" w14:textId="77777777" w:rsidR="00DA5286" w:rsidRDefault="00DA5286" w:rsidP="007454E0"/>
    <w:p w14:paraId="188EB586" w14:textId="77777777" w:rsidR="00A94667" w:rsidRDefault="001E6337" w:rsidP="007454E0">
      <w:pPr>
        <w:spacing w:line="480" w:lineRule="auto"/>
        <w:ind w:firstLine="708"/>
      </w:pPr>
      <w:r>
        <w:rPr>
          <w:b/>
        </w:rPr>
        <w:t xml:space="preserve">Eficacia: </w:t>
      </w:r>
      <w:r w:rsidR="00A94667">
        <w:t xml:space="preserve">En una concepción general, la eficacia o efectividad, consiste en lograr o alcanzar los objetivos propuestos, las metas programadas, o los resultados deseados. </w:t>
      </w:r>
    </w:p>
    <w:p w14:paraId="35D694D8" w14:textId="78F0F445" w:rsidR="001E6337" w:rsidRPr="00A94667" w:rsidRDefault="008E4241" w:rsidP="007454E0">
      <w:pPr>
        <w:spacing w:line="480" w:lineRule="auto"/>
        <w:ind w:firstLine="708"/>
      </w:pPr>
      <w:r>
        <w:t xml:space="preserve">Es </w:t>
      </w:r>
      <w:r w:rsidR="000324F0">
        <w:t>fundamental,</w:t>
      </w:r>
      <w:r w:rsidR="00A94667">
        <w:t xml:space="preserve"> por lo tanto, que la organización cuente con una planificación detallada, con sistemas de información e instrumentos que permitan conocer en forma confiable y oportuna la situación en un momento determinado y los desvíos respecto a las metas proyectadas, para que se pueda medir el grado de eficacia.</w:t>
      </w:r>
      <w:r w:rsidR="00045B2E">
        <w:rPr>
          <w:b/>
          <w:i/>
          <w:noProof/>
        </w:rPr>
        <w:t xml:space="preserve"> </w:t>
      </w:r>
      <w:r w:rsidR="00045B2E">
        <w:rPr>
          <w:noProof/>
        </w:rPr>
        <w:t>(Contraloría General del Estado, 2011, p. 6)</w:t>
      </w:r>
      <w:r w:rsidR="00A63C48">
        <w:rPr>
          <w:b/>
          <w:i/>
        </w:rPr>
        <w:t>.</w:t>
      </w:r>
    </w:p>
    <w:p w14:paraId="4E494C39" w14:textId="77777777" w:rsidR="001E6337" w:rsidRDefault="001E6337" w:rsidP="007454E0">
      <w:pPr>
        <w:spacing w:line="480" w:lineRule="auto"/>
        <w:ind w:firstLine="708"/>
        <w:rPr>
          <w:b/>
        </w:rPr>
      </w:pPr>
      <w:r>
        <w:rPr>
          <w:b/>
        </w:rPr>
        <w:lastRenderedPageBreak/>
        <w:t xml:space="preserve">Eficiencia: </w:t>
      </w:r>
      <w:r>
        <w:t>El concepto de eficiencia, se refiere al óptimo aprovechamiento de los recursos para el logro de objetivos, considerando la calidad y el tiempo asignado; se obtiene comparando el monto de recursos consumidos frente a bienes o servicios producidos; es la medición del desempeño.</w:t>
      </w:r>
      <w:r w:rsidR="00045B2E">
        <w:rPr>
          <w:b/>
          <w:i/>
          <w:noProof/>
        </w:rPr>
        <w:t xml:space="preserve"> </w:t>
      </w:r>
      <w:r w:rsidR="00045B2E">
        <w:rPr>
          <w:noProof/>
        </w:rPr>
        <w:t>(Contraloría General del Estado, 2011, p. 7)</w:t>
      </w:r>
      <w:r w:rsidR="00A63C48">
        <w:rPr>
          <w:b/>
          <w:i/>
        </w:rPr>
        <w:t>.</w:t>
      </w:r>
    </w:p>
    <w:p w14:paraId="6CFE0903" w14:textId="77777777" w:rsidR="00161408" w:rsidRDefault="00161408" w:rsidP="007454E0"/>
    <w:p w14:paraId="68AC9DEA" w14:textId="696A57A0" w:rsidR="00AA3A16" w:rsidRDefault="00AA3A16" w:rsidP="007454E0">
      <w:pPr>
        <w:spacing w:line="480" w:lineRule="auto"/>
        <w:ind w:firstLine="708"/>
        <w:rPr>
          <w:b/>
          <w:i/>
        </w:rPr>
      </w:pPr>
      <w:r>
        <w:rPr>
          <w:b/>
        </w:rPr>
        <w:t xml:space="preserve">Gestión: </w:t>
      </w:r>
      <w:r w:rsidR="007E2324" w:rsidRPr="007E2324">
        <w:t>Se considera gestión a la</w:t>
      </w:r>
      <w:r w:rsidR="007E2324">
        <w:rPr>
          <w:b/>
        </w:rPr>
        <w:t xml:space="preserve"> </w:t>
      </w:r>
      <w:r>
        <w:t xml:space="preserve">acción </w:t>
      </w:r>
      <w:r w:rsidR="007E2324">
        <w:t xml:space="preserve">realizada con la finalidad de elaborar una estrategia de desarrollo y optimizar la gestión del talento humano, dicha acción puede ser ejecutada de manera individual o grupal, siendo </w:t>
      </w:r>
      <w:r w:rsidR="000324F0">
        <w:t>está</w:t>
      </w:r>
      <w:r w:rsidR="007E2324">
        <w:t xml:space="preserve"> a través de la cual se </w:t>
      </w:r>
      <w:r>
        <w:t>gestiona y administra una actividad profesional destinad</w:t>
      </w:r>
      <w:r w:rsidR="007E2324">
        <w:t>a</w:t>
      </w:r>
      <w:r>
        <w:t xml:space="preserve"> a establecer los objetivos y medios para </w:t>
      </w:r>
      <w:r w:rsidR="007E2324">
        <w:t>su ejecución y</w:t>
      </w:r>
      <w:r>
        <w:t xml:space="preserve"> precisar la organización de sistemas.</w:t>
      </w:r>
      <w:r w:rsidR="00045B2E">
        <w:rPr>
          <w:b/>
          <w:i/>
          <w:noProof/>
        </w:rPr>
        <w:t xml:space="preserve"> </w:t>
      </w:r>
      <w:r w:rsidR="00045B2E">
        <w:rPr>
          <w:noProof/>
        </w:rPr>
        <w:t xml:space="preserve">(Vilcarromero, 2013, </w:t>
      </w:r>
      <w:r w:rsidR="000324F0">
        <w:rPr>
          <w:noProof/>
          <w:color w:val="000000" w:themeColor="text1"/>
        </w:rPr>
        <w:t>p.</w:t>
      </w:r>
      <w:r w:rsidR="00BC52B5">
        <w:rPr>
          <w:noProof/>
          <w:color w:val="000000" w:themeColor="text1"/>
        </w:rPr>
        <w:t>1</w:t>
      </w:r>
      <w:r w:rsidR="00045B2E">
        <w:rPr>
          <w:noProof/>
        </w:rPr>
        <w:t>)</w:t>
      </w:r>
      <w:r w:rsidR="00475E94">
        <w:rPr>
          <w:b/>
          <w:i/>
        </w:rPr>
        <w:t>.</w:t>
      </w:r>
    </w:p>
    <w:p w14:paraId="2AFA2FF9" w14:textId="77777777" w:rsidR="007E2324" w:rsidRDefault="007E2324" w:rsidP="007E2324">
      <w:pPr>
        <w:rPr>
          <w:b/>
        </w:rPr>
      </w:pPr>
    </w:p>
    <w:p w14:paraId="41331484" w14:textId="062DED6D" w:rsidR="008D76C2" w:rsidRDefault="008D76C2" w:rsidP="007454E0">
      <w:pPr>
        <w:spacing w:line="480" w:lineRule="auto"/>
        <w:ind w:firstLine="708"/>
      </w:pPr>
      <w:r w:rsidRPr="008D76C2">
        <w:rPr>
          <w:b/>
        </w:rPr>
        <w:t>Gestión de atención al cliente:</w:t>
      </w:r>
      <w:r>
        <w:t xml:space="preserve"> La gestión de la atención al cliente consiste simplemente en eso: en gestionar la forma de atender al cliente. Desde siempre, el negocio se ha identificado con la competición. Se trata de competir por los mercados, por los territorios, por los lugares en los que se desarrolla la venta al por menor y, por sobre todo, por los clientes.</w:t>
      </w:r>
      <w:r w:rsidR="00045B2E">
        <w:rPr>
          <w:b/>
          <w:i/>
          <w:noProof/>
        </w:rPr>
        <w:t xml:space="preserve"> </w:t>
      </w:r>
      <w:r w:rsidR="00045B2E">
        <w:rPr>
          <w:noProof/>
        </w:rPr>
        <w:t>(Brown, 1992, p. 1)</w:t>
      </w:r>
      <w:r w:rsidR="00475E94">
        <w:rPr>
          <w:b/>
          <w:i/>
        </w:rPr>
        <w:t>.</w:t>
      </w:r>
    </w:p>
    <w:p w14:paraId="5FA6E51E" w14:textId="77777777" w:rsidR="008D76C2" w:rsidRDefault="008D76C2" w:rsidP="007454E0"/>
    <w:p w14:paraId="20B08F96" w14:textId="1C921F10" w:rsidR="00FF7E99" w:rsidRDefault="00FF7E99" w:rsidP="007454E0">
      <w:pPr>
        <w:spacing w:line="480" w:lineRule="auto"/>
        <w:ind w:firstLine="708"/>
      </w:pPr>
      <w:r w:rsidRPr="0070484F">
        <w:rPr>
          <w:b/>
        </w:rPr>
        <w:t>Indicador</w:t>
      </w:r>
      <w:r w:rsidR="00161408" w:rsidRPr="0070484F">
        <w:rPr>
          <w:b/>
        </w:rPr>
        <w:t>:</w:t>
      </w:r>
      <w:r w:rsidR="00201A91">
        <w:t xml:space="preserve"> </w:t>
      </w:r>
      <w:r w:rsidR="00AB0F57">
        <w:t>Según la página web de la Oficina Internacional del Trabajo, un indicador es la expresión de la comparación entre dos o más tipos de datos, el cual se utiliza en el análisis de variables, pues permite obtener una medida cuantitativa o una observación cualitativa</w:t>
      </w:r>
      <w:r w:rsidR="0070484F">
        <w:t>.</w:t>
      </w:r>
      <w:r w:rsidR="00045B2E">
        <w:rPr>
          <w:b/>
          <w:i/>
          <w:noProof/>
        </w:rPr>
        <w:t xml:space="preserve"> </w:t>
      </w:r>
      <w:r w:rsidR="00045B2E">
        <w:rPr>
          <w:noProof/>
        </w:rPr>
        <w:t xml:space="preserve">(Oficina Internacional del Trabajo, s.f., </w:t>
      </w:r>
      <w:r w:rsidR="000324F0">
        <w:rPr>
          <w:noProof/>
          <w:color w:val="000000" w:themeColor="text1"/>
        </w:rPr>
        <w:t>p.</w:t>
      </w:r>
      <w:r w:rsidR="00BC52B5">
        <w:rPr>
          <w:noProof/>
          <w:color w:val="000000" w:themeColor="text1"/>
        </w:rPr>
        <w:t>1</w:t>
      </w:r>
      <w:r w:rsidR="00045B2E">
        <w:rPr>
          <w:noProof/>
        </w:rPr>
        <w:t>)</w:t>
      </w:r>
      <w:r w:rsidR="00475E94">
        <w:rPr>
          <w:b/>
          <w:i/>
        </w:rPr>
        <w:t>.</w:t>
      </w:r>
    </w:p>
    <w:p w14:paraId="30811F3F" w14:textId="77777777" w:rsidR="00161408" w:rsidRDefault="00161408" w:rsidP="00AB0F57"/>
    <w:p w14:paraId="64987EBD" w14:textId="14EF4646" w:rsidR="00FF7E99" w:rsidRDefault="00FF7E99" w:rsidP="007454E0">
      <w:pPr>
        <w:spacing w:line="480" w:lineRule="auto"/>
        <w:ind w:firstLine="708"/>
      </w:pPr>
      <w:r w:rsidRPr="00201A91">
        <w:rPr>
          <w:b/>
        </w:rPr>
        <w:t>Informe</w:t>
      </w:r>
      <w:r w:rsidR="00161408" w:rsidRPr="00201A91">
        <w:rPr>
          <w:b/>
        </w:rPr>
        <w:t>:</w:t>
      </w:r>
      <w:r w:rsidR="00201A91">
        <w:t xml:space="preserve"> El </w:t>
      </w:r>
      <w:r w:rsidR="008140BE">
        <w:t xml:space="preserve">dictamen o </w:t>
      </w:r>
      <w:r w:rsidR="00201A91">
        <w:t xml:space="preserve">informe de auditoría </w:t>
      </w:r>
      <w:r w:rsidR="008140BE">
        <w:t>se constituye en el producto final</w:t>
      </w:r>
      <w:r w:rsidR="00201A91">
        <w:t xml:space="preserve"> que </w:t>
      </w:r>
      <w:r w:rsidR="008140BE">
        <w:t>entrega</w:t>
      </w:r>
      <w:r w:rsidR="00201A91">
        <w:t xml:space="preserve"> el auditor </w:t>
      </w:r>
      <w:r w:rsidR="008140BE">
        <w:t xml:space="preserve">a la empresa auditada, en el cual </w:t>
      </w:r>
      <w:r w:rsidR="00201A91">
        <w:t xml:space="preserve">comunica los resultados </w:t>
      </w:r>
      <w:r w:rsidR="008140BE">
        <w:t>producto de la ejecución del trabajo de auditoría</w:t>
      </w:r>
      <w:r w:rsidR="00201A91">
        <w:t xml:space="preserve">, </w:t>
      </w:r>
      <w:r w:rsidR="008140BE">
        <w:t>sustentado y sintetizando</w:t>
      </w:r>
      <w:r w:rsidR="00201A91">
        <w:t xml:space="preserve"> su opinión </w:t>
      </w:r>
      <w:r w:rsidR="008140BE">
        <w:t xml:space="preserve">a través de las conclusiones y recomendaciones </w:t>
      </w:r>
      <w:r w:rsidR="00201A91">
        <w:t>que sugiere para que se impl</w:t>
      </w:r>
      <w:r w:rsidR="008140BE">
        <w:t>ementen</w:t>
      </w:r>
      <w:r w:rsidR="00201A91">
        <w:t xml:space="preserve"> por la </w:t>
      </w:r>
      <w:r w:rsidR="008140BE">
        <w:t>empresa y/o área</w:t>
      </w:r>
      <w:r w:rsidR="00201A91">
        <w:t xml:space="preserve"> auditada.</w:t>
      </w:r>
      <w:r w:rsidR="00045B2E">
        <w:rPr>
          <w:b/>
          <w:i/>
          <w:noProof/>
        </w:rPr>
        <w:t xml:space="preserve"> </w:t>
      </w:r>
      <w:r w:rsidR="00045B2E">
        <w:rPr>
          <w:noProof/>
        </w:rPr>
        <w:t>(Marín &amp; Martínez, 2003, p. 368)</w:t>
      </w:r>
      <w:r w:rsidR="00475E94">
        <w:rPr>
          <w:b/>
          <w:i/>
        </w:rPr>
        <w:t>.</w:t>
      </w:r>
    </w:p>
    <w:p w14:paraId="2B016BC8" w14:textId="77777777" w:rsidR="005B3825" w:rsidRDefault="005B3825" w:rsidP="007454E0">
      <w:pPr>
        <w:spacing w:line="480" w:lineRule="auto"/>
        <w:ind w:firstLine="708"/>
      </w:pPr>
      <w:r w:rsidRPr="00AA3E05">
        <w:rPr>
          <w:b/>
        </w:rPr>
        <w:lastRenderedPageBreak/>
        <w:t>Proceso:</w:t>
      </w:r>
      <w:r w:rsidR="00AA3E05">
        <w:t xml:space="preserve"> Conjunto de recursos y actividades interrelacionadas que trasforman elementos de entrada en elementos de salida. Los recursos pueden incluir personal, finanzas, instalaciones, equipos, técnicas y métodos.</w:t>
      </w:r>
      <w:r w:rsidR="00045B2E">
        <w:rPr>
          <w:b/>
          <w:i/>
          <w:noProof/>
        </w:rPr>
        <w:t xml:space="preserve"> </w:t>
      </w:r>
      <w:r w:rsidR="00045B2E">
        <w:rPr>
          <w:noProof/>
        </w:rPr>
        <w:t>(Centro Hospitalario de Alta Resolución de Andalucía, 2006, p. 13)</w:t>
      </w:r>
      <w:r w:rsidR="00475E94">
        <w:rPr>
          <w:b/>
          <w:i/>
        </w:rPr>
        <w:t>.</w:t>
      </w:r>
    </w:p>
    <w:p w14:paraId="7090A7AD" w14:textId="77777777" w:rsidR="005B3825" w:rsidRDefault="005B3825" w:rsidP="007454E0"/>
    <w:p w14:paraId="787D97BF" w14:textId="77777777" w:rsidR="00BC52B5" w:rsidRDefault="00BC52B5" w:rsidP="007454E0">
      <w:pPr>
        <w:spacing w:line="480" w:lineRule="auto"/>
      </w:pPr>
      <w:r>
        <w:rPr>
          <w:b/>
        </w:rPr>
        <w:t xml:space="preserve">     </w:t>
      </w:r>
      <w:r>
        <w:rPr>
          <w:b/>
        </w:rPr>
        <w:tab/>
      </w:r>
      <w:r w:rsidRPr="00AA3E05">
        <w:rPr>
          <w:b/>
        </w:rPr>
        <w:t>Procedimiento:</w:t>
      </w:r>
      <w:r>
        <w:t xml:space="preserve"> Forma específica de llevar a cabo una actividad. En muchos casos los procedimientos se expresan en documentos que contienen el objeto y el campo de aplicación de una actividad; que debe hacerse y quien debe hacerlo; cuando, donde y como se debe llevar a cabo; que materiales, equipos y documentos utilizar; y como debe controlarse y registrarse.</w:t>
      </w:r>
      <w:r>
        <w:rPr>
          <w:b/>
          <w:i/>
          <w:noProof/>
        </w:rPr>
        <w:t xml:space="preserve"> </w:t>
      </w:r>
      <w:r>
        <w:rPr>
          <w:noProof/>
        </w:rPr>
        <w:t>(Centro Hospitalario de alta Resolución de Andalucía, 2006, p. 13)</w:t>
      </w:r>
      <w:r>
        <w:rPr>
          <w:b/>
          <w:i/>
        </w:rPr>
        <w:t>.</w:t>
      </w:r>
    </w:p>
    <w:p w14:paraId="05337CFE" w14:textId="010FB1D5" w:rsidR="00BC52B5" w:rsidRDefault="007D1BE7" w:rsidP="007454E0">
      <w:pPr>
        <w:spacing w:line="480" w:lineRule="auto"/>
        <w:rPr>
          <w:b/>
          <w:i/>
        </w:rPr>
      </w:pPr>
      <w:r>
        <w:rPr>
          <w:b/>
        </w:rPr>
        <w:t xml:space="preserve">     </w:t>
      </w:r>
      <w:r w:rsidR="00DA5286">
        <w:rPr>
          <w:b/>
        </w:rPr>
        <w:tab/>
      </w:r>
      <w:r w:rsidR="00DB6773" w:rsidRPr="008A4AE9">
        <w:rPr>
          <w:b/>
        </w:rPr>
        <w:t>Sistema Financiero:</w:t>
      </w:r>
      <w:r w:rsidR="00DB6773">
        <w:t xml:space="preserve"> </w:t>
      </w:r>
      <w:r w:rsidR="008E4241">
        <w:t>El sistema financiero (en adelante “el Sistema”) de un país contribuye a</w:t>
      </w:r>
      <w:r w:rsidR="00DB6773">
        <w:t xml:space="preserve"> la fluidez del sistema de pagos, a la intermediación de recursos y a la</w:t>
      </w:r>
      <w:r w:rsidR="008E4241">
        <w:t xml:space="preserve"> </w:t>
      </w:r>
      <w:r w:rsidR="00DB6773">
        <w:t>asignación de crédito. Los intermediarios financieros facilitan la canalización del ahorro hacia la inversión y, con esa actividad, aportan al crecimiento de la economía.</w:t>
      </w:r>
      <w:r w:rsidR="00045B2E">
        <w:rPr>
          <w:b/>
          <w:i/>
          <w:noProof/>
        </w:rPr>
        <w:t xml:space="preserve"> </w:t>
      </w:r>
      <w:r w:rsidR="00045B2E">
        <w:rPr>
          <w:noProof/>
        </w:rPr>
        <w:t>(Guerreo &amp; Moreno, s.f., p. 5)</w:t>
      </w:r>
      <w:r w:rsidR="00475E94">
        <w:rPr>
          <w:b/>
          <w:i/>
        </w:rPr>
        <w:t>.</w:t>
      </w:r>
    </w:p>
    <w:p w14:paraId="234EC077" w14:textId="77777777" w:rsidR="00BC52B5" w:rsidRPr="00BC52B5" w:rsidRDefault="00BC52B5" w:rsidP="007454E0">
      <w:pPr>
        <w:rPr>
          <w:b/>
        </w:rPr>
      </w:pPr>
    </w:p>
    <w:p w14:paraId="1F3A64CF" w14:textId="77777777" w:rsidR="00632072" w:rsidRPr="00632072" w:rsidRDefault="00632072" w:rsidP="007454E0">
      <w:pPr>
        <w:pStyle w:val="Prrafodelista"/>
        <w:numPr>
          <w:ilvl w:val="0"/>
          <w:numId w:val="7"/>
        </w:numPr>
        <w:spacing w:line="480" w:lineRule="auto"/>
        <w:contextualSpacing w:val="0"/>
        <w:rPr>
          <w:b/>
          <w:vanish/>
          <w:szCs w:val="28"/>
        </w:rPr>
      </w:pPr>
      <w:bookmarkStart w:id="98" w:name="_Toc507323694"/>
    </w:p>
    <w:p w14:paraId="1E3A08EE" w14:textId="77777777" w:rsidR="00632072" w:rsidRPr="00632072" w:rsidRDefault="00632072" w:rsidP="007454E0">
      <w:pPr>
        <w:pStyle w:val="Prrafodelista"/>
        <w:numPr>
          <w:ilvl w:val="1"/>
          <w:numId w:val="7"/>
        </w:numPr>
        <w:spacing w:line="480" w:lineRule="auto"/>
        <w:contextualSpacing w:val="0"/>
        <w:rPr>
          <w:b/>
          <w:vanish/>
          <w:szCs w:val="28"/>
        </w:rPr>
      </w:pPr>
    </w:p>
    <w:p w14:paraId="337560FD" w14:textId="77777777" w:rsidR="00632072" w:rsidRPr="00632072" w:rsidRDefault="00632072" w:rsidP="007454E0">
      <w:pPr>
        <w:pStyle w:val="Prrafodelista"/>
        <w:numPr>
          <w:ilvl w:val="1"/>
          <w:numId w:val="7"/>
        </w:numPr>
        <w:spacing w:line="480" w:lineRule="auto"/>
        <w:contextualSpacing w:val="0"/>
        <w:rPr>
          <w:b/>
          <w:vanish/>
          <w:szCs w:val="28"/>
        </w:rPr>
      </w:pPr>
    </w:p>
    <w:p w14:paraId="39168B2C" w14:textId="77777777" w:rsidR="00632072" w:rsidRPr="00277A5A" w:rsidRDefault="00632072" w:rsidP="007454E0">
      <w:pPr>
        <w:pStyle w:val="Ttulo1"/>
        <w:numPr>
          <w:ilvl w:val="1"/>
          <w:numId w:val="6"/>
        </w:numPr>
        <w:spacing w:before="0" w:line="480" w:lineRule="auto"/>
        <w:rPr>
          <w:rFonts w:ascii="Times New Roman" w:hAnsi="Times New Roman" w:cs="Times New Roman"/>
          <w:b/>
          <w:color w:val="auto"/>
          <w:sz w:val="24"/>
          <w:szCs w:val="24"/>
        </w:rPr>
      </w:pPr>
      <w:bookmarkStart w:id="99" w:name="_Toc522307368"/>
      <w:r w:rsidRPr="00277A5A">
        <w:rPr>
          <w:rFonts w:ascii="Times New Roman" w:hAnsi="Times New Roman" w:cs="Times New Roman"/>
          <w:b/>
          <w:color w:val="auto"/>
          <w:sz w:val="24"/>
          <w:szCs w:val="24"/>
        </w:rPr>
        <w:t>Marco Legal.</w:t>
      </w:r>
      <w:bookmarkEnd w:id="99"/>
    </w:p>
    <w:p w14:paraId="30E5F8D8" w14:textId="491F5742" w:rsidR="00632072" w:rsidRPr="00652E41" w:rsidRDefault="00632072" w:rsidP="007454E0">
      <w:pPr>
        <w:spacing w:line="480" w:lineRule="auto"/>
        <w:ind w:firstLine="708"/>
        <w:rPr>
          <w:color w:val="000000" w:themeColor="text1"/>
        </w:rPr>
      </w:pPr>
      <w:r w:rsidRPr="00652E41">
        <w:rPr>
          <w:color w:val="000000" w:themeColor="text1"/>
        </w:rPr>
        <w:t>Para entender el sector cooperativo es necesario conocer las leyes, reglamentos y normativas que lo regulan, para lo cual es preciso tener conocimiento de la historia y la evolución de las regulaciones por las que ha pasado el sector del cooperativismo, con enfoque en las cooperativas de ahorro y crédito (</w:t>
      </w:r>
      <w:proofErr w:type="spellStart"/>
      <w:r w:rsidRPr="00652E41">
        <w:rPr>
          <w:color w:val="000000" w:themeColor="text1"/>
        </w:rPr>
        <w:t>COACs</w:t>
      </w:r>
      <w:proofErr w:type="spellEnd"/>
      <w:r w:rsidRPr="00652E41">
        <w:rPr>
          <w:color w:val="000000" w:themeColor="text1"/>
        </w:rPr>
        <w:t xml:space="preserve">) para lo cual se ha tomado como referencia la síntesis expuesta por Katya Caicedo en </w:t>
      </w:r>
      <w:r w:rsidR="00166744">
        <w:rPr>
          <w:color w:val="000000" w:themeColor="text1"/>
        </w:rPr>
        <w:t>su trabajo final de tesis, mismo que en lo pertinente expone:</w:t>
      </w:r>
    </w:p>
    <w:p w14:paraId="319E4D6B" w14:textId="5225D7EC" w:rsidR="00BC52B5" w:rsidRPr="00652E41" w:rsidRDefault="00394BBC" w:rsidP="008E4241">
      <w:pPr>
        <w:spacing w:line="480" w:lineRule="auto"/>
        <w:ind w:left="708"/>
        <w:rPr>
          <w:color w:val="000000" w:themeColor="text1"/>
        </w:rPr>
      </w:pPr>
      <w:r>
        <w:rPr>
          <w:color w:val="000000" w:themeColor="text1"/>
        </w:rPr>
        <w:t xml:space="preserve">(…) </w:t>
      </w:r>
      <w:r w:rsidR="00632072" w:rsidRPr="00652E41">
        <w:rPr>
          <w:color w:val="000000" w:themeColor="text1"/>
        </w:rPr>
        <w:t xml:space="preserve">Para conocer el aspecto legal de las Cooperativas se debe mencionar que existen Cooperativas que se encuentran reguladas por la Superintendencia de </w:t>
      </w:r>
      <w:r w:rsidR="00632072" w:rsidRPr="00652E41">
        <w:rPr>
          <w:color w:val="000000" w:themeColor="text1"/>
        </w:rPr>
        <w:lastRenderedPageBreak/>
        <w:t xml:space="preserve">Bancos y Seguros (SBS) y otras por el Ministerio de Inclusión Económica y Social, ex Ministerio de Bienestar Social. En el primer caso, conforme regulaciones de la Junta Bancaria, las cooperativas que mantienen activos sobre los diez millones de dólares deben ser reguladas por la Superintendencia de Bancos, mientras que otras cooperativas con menor nivel de activos se encuentran bajo el control del Ministerio de Inclusión Económica y Social.  En un sentido más general, se cuenta con una Ley de Cooperativas, emitida en base a Principios del Acuerdo de Viena dictados en 1937, no tomando en cuenta las modificaciones realizadas a estos principios en 1966 y luego en Manchester en 1995.  En consecuencia, existen vacíos, como se verá en este capítulo, en la Ley de Cooperativas debido a su desactualización, al contemplar sus bases de hace más de 70 años. </w:t>
      </w:r>
    </w:p>
    <w:p w14:paraId="615396A6" w14:textId="10D964A3" w:rsidR="00253044" w:rsidRPr="008E4241" w:rsidRDefault="00632072" w:rsidP="008E4241">
      <w:pPr>
        <w:spacing w:line="480" w:lineRule="auto"/>
        <w:ind w:left="708"/>
        <w:rPr>
          <w:color w:val="000000" w:themeColor="text1"/>
        </w:rPr>
      </w:pPr>
      <w:r w:rsidRPr="00652E41">
        <w:rPr>
          <w:color w:val="000000" w:themeColor="text1"/>
        </w:rPr>
        <w:t xml:space="preserve">La Ley de Cooperativas norma la naturaleza y la creación de estas instituciones desde que se constituyen en pre cooperativas, así como su tiempo de vida, mínimo de socios, responsabilidades e inscripción.  Por otro lado, la presidencia de la república emitió en agosto del 2005 el decreto ejecutivo No. 354 que contiene el reglamento que rige la constitución, organización, funcionamiento y liquidación de las cooperativas de ahorro y crédito que realizan intermediación financiera con el público, sujetas al control de la Superintendencia de Bancos y Seguros. Sin embargo, en el mismo documento, a la vez que se establece un mínimo de activos de diez millones de dólares para someterse al control de la Superintendencia de Bancos y Seguros, también indica en su artículo 5 que este organismo controlará a las cooperativas de ahorro y crédito que realizan intermediación financiera con el público aun cuando no registren activos superiores a diez millones.  Actualmente, la Superintendencia de Bancos y Seguros ejerce control y seguimiento en las cooperativas de ahorro y crédito que tienen activos sobre los diez millones de </w:t>
      </w:r>
      <w:r w:rsidRPr="00652E41">
        <w:rPr>
          <w:color w:val="000000" w:themeColor="text1"/>
        </w:rPr>
        <w:lastRenderedPageBreak/>
        <w:t>dólares, y no ejerce control alguno sobre las cooperativas con menor nivel de activos.</w:t>
      </w:r>
      <w:r w:rsidR="00045B2E">
        <w:rPr>
          <w:b/>
          <w:i/>
          <w:noProof/>
          <w:color w:val="000000" w:themeColor="text1"/>
        </w:rPr>
        <w:t xml:space="preserve"> </w:t>
      </w:r>
      <w:r w:rsidR="00166744" w:rsidRPr="00166744">
        <w:rPr>
          <w:noProof/>
          <w:color w:val="000000" w:themeColor="text1"/>
          <w:lang w:val="es-ES"/>
        </w:rPr>
        <w:t>(Caicedo, 2011, p</w:t>
      </w:r>
      <w:r w:rsidR="00166744">
        <w:rPr>
          <w:noProof/>
          <w:color w:val="000000" w:themeColor="text1"/>
          <w:lang w:val="es-ES"/>
        </w:rPr>
        <w:t>.p</w:t>
      </w:r>
      <w:r w:rsidR="00166744" w:rsidRPr="00166744">
        <w:rPr>
          <w:noProof/>
          <w:color w:val="000000" w:themeColor="text1"/>
          <w:lang w:val="es-ES"/>
        </w:rPr>
        <w:t>. 19-20)</w:t>
      </w:r>
      <w:r w:rsidR="00166744">
        <w:rPr>
          <w:noProof/>
          <w:color w:val="000000" w:themeColor="text1"/>
        </w:rPr>
        <w:t>.</w:t>
      </w:r>
    </w:p>
    <w:p w14:paraId="5EC74182" w14:textId="36F5AFCB" w:rsidR="00632072" w:rsidRPr="00CC1882" w:rsidRDefault="00632072" w:rsidP="007454E0">
      <w:pPr>
        <w:autoSpaceDE w:val="0"/>
        <w:autoSpaceDN w:val="0"/>
        <w:adjustRightInd w:val="0"/>
        <w:spacing w:line="480" w:lineRule="auto"/>
        <w:ind w:firstLine="708"/>
        <w:rPr>
          <w:rFonts w:eastAsiaTheme="minorHAnsi"/>
          <w:color w:val="000000"/>
          <w:lang w:eastAsia="en-US"/>
        </w:rPr>
      </w:pPr>
      <w:r w:rsidRPr="00CC1882">
        <w:rPr>
          <w:rFonts w:eastAsiaTheme="minorHAnsi"/>
          <w:color w:val="000000"/>
          <w:lang w:eastAsia="en-US"/>
        </w:rPr>
        <w:t xml:space="preserve">Las cooperativas de ahorro y crédito se encuentran reguladas por lo dispuesto en el Código Orgánico Monetario y Financiero, así como las disposiciones legales reguladas por la Constitución de la República del Ecuador y en lo que corresponde al sector financiero popular y solidario, </w:t>
      </w:r>
      <w:r w:rsidR="0073580B">
        <w:rPr>
          <w:rFonts w:eastAsiaTheme="minorHAnsi"/>
          <w:color w:val="000000"/>
          <w:lang w:eastAsia="en-US"/>
        </w:rPr>
        <w:t>la LOEPS</w:t>
      </w:r>
      <w:r w:rsidRPr="00CC1882">
        <w:rPr>
          <w:rFonts w:eastAsiaTheme="minorHAnsi"/>
          <w:color w:val="000000"/>
          <w:lang w:eastAsia="en-US"/>
        </w:rPr>
        <w:t xml:space="preserve"> </w:t>
      </w:r>
      <w:r w:rsidR="0073580B">
        <w:rPr>
          <w:rFonts w:eastAsiaTheme="minorHAnsi"/>
          <w:color w:val="000000"/>
          <w:lang w:eastAsia="en-US"/>
        </w:rPr>
        <w:t>(</w:t>
      </w:r>
      <w:r w:rsidRPr="00CC1882">
        <w:rPr>
          <w:rFonts w:eastAsiaTheme="minorHAnsi"/>
          <w:color w:val="000000"/>
          <w:lang w:eastAsia="en-US"/>
        </w:rPr>
        <w:t>Ley Orgánica de Economía Popular y Solidaria</w:t>
      </w:r>
      <w:r w:rsidR="0073580B">
        <w:rPr>
          <w:rFonts w:eastAsiaTheme="minorHAnsi"/>
          <w:color w:val="000000"/>
          <w:lang w:eastAsia="en-US"/>
        </w:rPr>
        <w:t>) y su reglamento de aplicación</w:t>
      </w:r>
      <w:r w:rsidRPr="00CC1882">
        <w:rPr>
          <w:rFonts w:eastAsiaTheme="minorHAnsi"/>
          <w:color w:val="000000"/>
          <w:lang w:eastAsia="en-US"/>
        </w:rPr>
        <w:t xml:space="preserve">; para una mejor ilustración se toman los artículos más relevantes </w:t>
      </w:r>
      <w:r>
        <w:rPr>
          <w:rFonts w:eastAsiaTheme="minorHAnsi"/>
          <w:color w:val="000000"/>
          <w:lang w:eastAsia="en-US"/>
        </w:rPr>
        <w:t>de cada cuerpo legal:</w:t>
      </w:r>
    </w:p>
    <w:p w14:paraId="1D2904F3" w14:textId="77777777" w:rsidR="00632072" w:rsidRPr="00E853E2" w:rsidRDefault="00632072" w:rsidP="007454E0">
      <w:pPr>
        <w:spacing w:line="480" w:lineRule="auto"/>
        <w:ind w:left="300" w:firstLine="408"/>
        <w:rPr>
          <w:b/>
        </w:rPr>
      </w:pPr>
      <w:r w:rsidRPr="00E853E2">
        <w:rPr>
          <w:b/>
        </w:rPr>
        <w:t>Constitución de la República del Ecuador.</w:t>
      </w:r>
    </w:p>
    <w:p w14:paraId="74393107" w14:textId="7EF66F5E" w:rsidR="00632072" w:rsidRDefault="00632072" w:rsidP="008E4241">
      <w:pPr>
        <w:spacing w:line="480" w:lineRule="auto"/>
        <w:ind w:left="708"/>
      </w:pPr>
      <w:r>
        <w:t>Art. 283.- El sistema económico es social y solidario; reconoce al ser humano como sujeto y fin; propende a una relación dinámica y equilibrada entre sociedad, Estado y mercado, en armonía con la naturaleza; y tiene por objetivo garantizar la producción y reproducción de las condiciones materiales e inmateriales que posibiliten el buen vivir</w:t>
      </w:r>
      <w:r w:rsidR="00150A55">
        <w:t xml:space="preserve"> (…)</w:t>
      </w:r>
      <w:r>
        <w:t>.</w:t>
      </w:r>
    </w:p>
    <w:p w14:paraId="511AC690" w14:textId="77777777" w:rsidR="00632072" w:rsidRPr="00417A9A" w:rsidRDefault="00632072" w:rsidP="007454E0">
      <w:pPr>
        <w:spacing w:line="480" w:lineRule="auto"/>
        <w:ind w:left="708"/>
      </w:pPr>
      <w:r>
        <w:t>Art. 308.- Las actividades financieras son un servicio de orden público, y podrán ejercerse, previa autorización del Estado, de acuerdo con la ley; tendrán la finalidad fundamental de preservar los depósitos y atender los requerimientos de financiamiento para la consecución de los objetivos de desarrollo del país. Las actividades financieras intermediarán de forma eficiente los recursos captados para fortalecer la inversión productiva nacional, y el consumo social y ambientalmente responsable.</w:t>
      </w:r>
    </w:p>
    <w:p w14:paraId="0B40673F" w14:textId="77777777" w:rsidR="00632072" w:rsidRDefault="00632072" w:rsidP="007454E0">
      <w:pPr>
        <w:spacing w:line="480" w:lineRule="auto"/>
        <w:ind w:left="708"/>
      </w:pPr>
      <w:r>
        <w:t>El Estado fomentará el acceso a los servicios financieros y a la democratización del crédito. Se prohíben las prácticas colusorias, el anatocismo y la usura.</w:t>
      </w:r>
    </w:p>
    <w:p w14:paraId="7433EA4F" w14:textId="689CADF5" w:rsidR="00632072" w:rsidRPr="00EF4201" w:rsidRDefault="00632072" w:rsidP="00EF4201">
      <w:pPr>
        <w:spacing w:line="480" w:lineRule="auto"/>
        <w:ind w:left="708"/>
      </w:pPr>
      <w:r>
        <w:t xml:space="preserve">La regulación y el control del sector financiero privado no trasladarán la responsabilidad de la solvencia bancaria ni supondrán garantía alguna del Estado. </w:t>
      </w:r>
      <w:r>
        <w:lastRenderedPageBreak/>
        <w:t>Las administradoras y administradores de las instituciones financieras y quienes controlen su capital serán responsables de su solvencia. Se prohíbe el congelamiento o la retención arbitraria o generalizada de los fondos o depósitos en las instituciones financieras públicas o privadas.</w:t>
      </w:r>
    </w:p>
    <w:p w14:paraId="06B0DE60" w14:textId="77777777" w:rsidR="00632072" w:rsidRDefault="00632072" w:rsidP="007454E0">
      <w:pPr>
        <w:spacing w:line="480" w:lineRule="auto"/>
        <w:ind w:left="708"/>
      </w:pPr>
      <w:r>
        <w:t>Art. 309.- El sistema financiero nacional se compone de los sectores público, privado, y del popular y solidario, que intermedian recursos del público. Cada uno de estos sectores contará con normas y entidades de control específicas y diferenciadas, que se encargarán de preservar su seguridad, estabilidad, transparencia y solidez. Estas entidades serán autónomas. Los directivos de las entidades de control serán responsables administrativa, civil y penalmente por sus decisiones.</w:t>
      </w:r>
    </w:p>
    <w:p w14:paraId="703E9743" w14:textId="4F1B6527" w:rsidR="00632072" w:rsidRDefault="00632072" w:rsidP="008E4241">
      <w:pPr>
        <w:spacing w:line="480" w:lineRule="auto"/>
        <w:ind w:left="708"/>
      </w:pPr>
      <w:r>
        <w:t>Art. 310.- El sector financiero público tendrá como finalidad la prestación sustentable, eficiente, accesible y equitativa de servicios financieros. El crédito que otorgue se orientará de manera preferente a incrementar la productividad y competitividad de los sectores productivos que permitan alcanzar los objetivos del Plan de Desarrollo y de los grupos menos favorecidos, a fin de impulsar su inclusión activa en la economía.</w:t>
      </w:r>
    </w:p>
    <w:p w14:paraId="2C3DCEEA" w14:textId="77777777" w:rsidR="00632072" w:rsidRDefault="00632072" w:rsidP="007454E0">
      <w:pPr>
        <w:spacing w:line="480" w:lineRule="auto"/>
        <w:ind w:left="708"/>
      </w:pPr>
      <w:r>
        <w:t>Art. 311.- El sector financiero popular y solidario se compondrá de cooperativas de ahorro y crédito, entidades asociativas o solidarias, cajas y bancos comunales, cajas de ahorro. Las iniciativas de servicios del sector financiero popular y solidario, y de las micro, pequeñas y medianas unidades productivas, recibirán un tratamiento diferenciado y preferencial del Estado, en la medida en que impulsen el desarrollo de la economía popular y solidaria.</w:t>
      </w:r>
      <w:r w:rsidR="00045B2E">
        <w:rPr>
          <w:b/>
          <w:i/>
          <w:noProof/>
        </w:rPr>
        <w:t xml:space="preserve"> </w:t>
      </w:r>
      <w:r w:rsidR="00045B2E">
        <w:rPr>
          <w:noProof/>
        </w:rPr>
        <w:t>(Asamblea Nacional Constituyente, 2008, p.p. 91-92, 96-97)</w:t>
      </w:r>
      <w:r w:rsidR="00475E94">
        <w:rPr>
          <w:b/>
          <w:i/>
        </w:rPr>
        <w:t>.</w:t>
      </w:r>
    </w:p>
    <w:p w14:paraId="5A37BE4C" w14:textId="77777777" w:rsidR="00632072" w:rsidRDefault="00632072" w:rsidP="007454E0">
      <w:pPr>
        <w:autoSpaceDE w:val="0"/>
        <w:autoSpaceDN w:val="0"/>
        <w:adjustRightInd w:val="0"/>
        <w:rPr>
          <w:rFonts w:ascii="Arial" w:eastAsiaTheme="minorHAnsi" w:hAnsi="Arial" w:cs="Arial"/>
          <w:color w:val="000000"/>
          <w:lang w:eastAsia="en-US"/>
        </w:rPr>
      </w:pPr>
    </w:p>
    <w:p w14:paraId="278C5AE7" w14:textId="77777777" w:rsidR="00632072" w:rsidRPr="00F16227" w:rsidRDefault="00632072" w:rsidP="007454E0">
      <w:pPr>
        <w:spacing w:line="480" w:lineRule="auto"/>
        <w:ind w:left="708"/>
        <w:rPr>
          <w:b/>
        </w:rPr>
      </w:pPr>
      <w:r w:rsidRPr="00F16227">
        <w:rPr>
          <w:b/>
        </w:rPr>
        <w:lastRenderedPageBreak/>
        <w:t>Ley Orgánica de Economía Popular y Solidaria y del Sector Financiero Popular y Solidario.</w:t>
      </w:r>
    </w:p>
    <w:p w14:paraId="56A5E0F1" w14:textId="69047AAF" w:rsidR="00007639" w:rsidRDefault="00632072" w:rsidP="008E4241">
      <w:pPr>
        <w:spacing w:line="480" w:lineRule="auto"/>
        <w:ind w:left="708"/>
      </w:pPr>
      <w:r>
        <w:t>Art. 8.- Formas de Organización.- Para efectos de la presente Ley, integran la Economía Popular y Solidaria las organización es conformadas en los Sectores Comunitarios, Asociativos y Cooperativistas, así como también las Unidades Económicas Populares.</w:t>
      </w:r>
    </w:p>
    <w:p w14:paraId="34B37450" w14:textId="77777777" w:rsidR="00632072" w:rsidRDefault="00632072" w:rsidP="007454E0">
      <w:pPr>
        <w:spacing w:line="480" w:lineRule="auto"/>
        <w:ind w:left="708"/>
      </w:pPr>
      <w:r>
        <w:t>Art. 9.- Personalidad Jurídica.- Las organizaciones de la Economía Popular y Solidaria se constituirán como personas jurídicas, previo el cumplimiento de los requisitos que contemplará el Reglamento de la presente Ley.</w:t>
      </w:r>
    </w:p>
    <w:p w14:paraId="6381F714" w14:textId="77777777" w:rsidR="00632072" w:rsidRDefault="00632072" w:rsidP="007454E0">
      <w:pPr>
        <w:spacing w:line="480" w:lineRule="auto"/>
        <w:ind w:left="708"/>
      </w:pPr>
      <w:r>
        <w:t>La personalidad jurídica se otorgará mediante acto administrativo del Superintendente que se inscribirá en el Registro Público respectivo.</w:t>
      </w:r>
    </w:p>
    <w:p w14:paraId="0BF0A830" w14:textId="77777777" w:rsidR="00632072" w:rsidRDefault="00632072" w:rsidP="007454E0">
      <w:pPr>
        <w:spacing w:line="480" w:lineRule="auto"/>
        <w:ind w:left="708"/>
      </w:pPr>
      <w:r>
        <w:t>Las organizaciones en el ejercicio de sus derechos y obligaciones actuarán a su nombre y no a nombre de sus socios.</w:t>
      </w:r>
    </w:p>
    <w:p w14:paraId="4BEC9FC5" w14:textId="4F8C0FEB" w:rsidR="00632072" w:rsidRPr="00E853E2" w:rsidRDefault="00632072" w:rsidP="00130635">
      <w:pPr>
        <w:spacing w:line="480" w:lineRule="auto"/>
        <w:ind w:left="708"/>
      </w:pPr>
      <w:r>
        <w:t>En el caso de las cooperativas, el procedimiento de constitución, los mínimos de socios y capital social, serán fijados en el Reglamento de esta Ley, tomando en cuenta la clase de cooperativa, el vínculo común de sus socios y el ámbito geográfico de sus operaciones.</w:t>
      </w:r>
    </w:p>
    <w:p w14:paraId="34958CA2" w14:textId="48285D32" w:rsidR="00632072" w:rsidRDefault="00632072" w:rsidP="00130635">
      <w:pPr>
        <w:spacing w:line="480" w:lineRule="auto"/>
        <w:ind w:left="708"/>
      </w:pPr>
      <w:r>
        <w:t xml:space="preserve">Art. 21.- Sector Cooperativo.- Es el conjunto de cooperativas entendidas como sociedades de personas que se han unido en forma voluntaria para satisfacer sus necesidades económicas, sociales y culturales en común, mediante una empresa de propiedad conjunta y de gestión democrática, con personalidad jurídica de derecho privado e interés social. Las cooperativas, en su actividad y relaciones, se sujetarán a los principios establecidos en esta Ley y a los valores y principios universales del cooperativismo y a las prácticas de Buen Gobierno Corporativo. </w:t>
      </w:r>
    </w:p>
    <w:p w14:paraId="1E679847" w14:textId="07364602" w:rsidR="00632072" w:rsidRDefault="00632072" w:rsidP="00130635">
      <w:pPr>
        <w:spacing w:line="480" w:lineRule="auto"/>
        <w:ind w:left="708"/>
      </w:pPr>
      <w:r>
        <w:lastRenderedPageBreak/>
        <w:t xml:space="preserve">Art. 22.- Objeto.- El objeto social principal de las cooperativas, será concreto y constará en su estatuto social y deberá referirse a una sola actividad económica, pudiendo incluir el ejercicio de actividades complementarias ya sea de un grupo, sector o clase distinto, mientras sean directamente relacionadas con dicho objeto social. </w:t>
      </w:r>
    </w:p>
    <w:p w14:paraId="30F24339" w14:textId="3F99B80B" w:rsidR="00632072" w:rsidRDefault="00632072" w:rsidP="00130635">
      <w:pPr>
        <w:spacing w:line="480" w:lineRule="auto"/>
        <w:ind w:left="708"/>
      </w:pPr>
      <w:r>
        <w:t>Art. 23.- Grupos.- Las cooperativas, según la actividad principal que vayan a desarrollar, pertenecerán a uno solo de los siguientes grupos: producción, consumo, vivienda, ahorro y crédito y servicios. En cada uno de estos grupos se podrán organizar diferentes clases de cooperativas, de conformidad con la clasificación y disposiciones que se establezcan en el Reglamento de esta Ley.</w:t>
      </w:r>
    </w:p>
    <w:p w14:paraId="5909BD45" w14:textId="77777777" w:rsidR="00632072" w:rsidRDefault="00632072" w:rsidP="007454E0">
      <w:pPr>
        <w:spacing w:line="480" w:lineRule="auto"/>
        <w:ind w:left="708"/>
      </w:pPr>
      <w:r>
        <w:t>Art. 78.- Sector Financiero Popular y Solidario.- Para efectos de la presente Ley, integran el Sector Financiero Popular y Solidario las cooperativas de ahorro y crédito, entidades asociativas o solidarias, cajas y bancos comunales, y cajas de ahorro.</w:t>
      </w:r>
    </w:p>
    <w:p w14:paraId="1E227A00" w14:textId="6BE36C87" w:rsidR="00632072" w:rsidRPr="008E4241" w:rsidRDefault="00632072" w:rsidP="008E4241">
      <w:pPr>
        <w:spacing w:line="480" w:lineRule="auto"/>
        <w:ind w:left="708"/>
        <w:rPr>
          <w:b/>
          <w:i/>
        </w:rPr>
      </w:pPr>
      <w:r>
        <w:t>Art. 81.- Cooperativas de ahorro y crédito.- Son organizaciones formadas por personas naturales o jurídicas que se unen voluntariamente con el objeto de realizar actividades de intermediación financiera y de responsabilidad social con sus socios y, previa autorización de la Superintendencia, con clientes o terceros con sujeción a las regulaciones y a los principios reconocidos en la presente Ley.</w:t>
      </w:r>
      <w:r w:rsidR="00045B2E">
        <w:rPr>
          <w:b/>
          <w:i/>
          <w:noProof/>
        </w:rPr>
        <w:t xml:space="preserve"> </w:t>
      </w:r>
      <w:r w:rsidR="00045B2E">
        <w:rPr>
          <w:noProof/>
        </w:rPr>
        <w:t>(Asamblea Nacional del Ecuador, 2011, p.p. 4, 6-7, 14)</w:t>
      </w:r>
      <w:r w:rsidR="00D067EE">
        <w:rPr>
          <w:b/>
          <w:i/>
        </w:rPr>
        <w:t>.</w:t>
      </w:r>
    </w:p>
    <w:p w14:paraId="2BAF198F" w14:textId="77777777" w:rsidR="00632072" w:rsidRPr="00E853E2" w:rsidRDefault="00632072" w:rsidP="007454E0">
      <w:pPr>
        <w:spacing w:line="480" w:lineRule="auto"/>
        <w:ind w:left="708"/>
        <w:rPr>
          <w:b/>
        </w:rPr>
      </w:pPr>
      <w:r w:rsidRPr="00E853E2">
        <w:rPr>
          <w:b/>
        </w:rPr>
        <w:t>Código Orgánico Monetario y Financiero</w:t>
      </w:r>
      <w:r>
        <w:rPr>
          <w:b/>
        </w:rPr>
        <w:t>.</w:t>
      </w:r>
    </w:p>
    <w:p w14:paraId="77744854" w14:textId="6AD65035" w:rsidR="00632072" w:rsidRDefault="00632072" w:rsidP="007454E0">
      <w:pPr>
        <w:spacing w:line="480" w:lineRule="auto"/>
        <w:ind w:left="708"/>
        <w:rPr>
          <w:b/>
          <w:i/>
        </w:rPr>
      </w:pPr>
      <w:r>
        <w:t xml:space="preserve">Art. 163.- Sector financiero popular y solidario. El sector financiero popular y solidario está compuesto por: 1. Cooperativas de ahorro y crédito; 2. Cajas centrales; 3. Entidades asociativas o solidarias, cajas y bancos comunales y cajas de ahorro; y, 4. De servicios auxiliares del sistema financiero, tales como: software </w:t>
      </w:r>
      <w:r>
        <w:lastRenderedPageBreak/>
        <w:t>bancario, transaccionales, de transporte de especies monetarias y de valores, pagos, cobranzas, redes y cajeros automáticos, contables y de computación y otras calificadas como tales por la Superintendencia de Economía Popular y Solidaria en el ámbito de su competencia. También son parte del sector financiero popular y solidario las asociaciones mutualistas de ahorro y crédito para la vivienda. Las entidades asociativas o solidarias, cajas y bancos comunales y cajas de ahorro se regirán por las disposiciones de la Ley Orgánica de la Economía Popular y Solidaria y las regulaciones que dicte la Junta de Política y Regulación Monetaria y Financiera.</w:t>
      </w:r>
      <w:r w:rsidR="001B7663">
        <w:rPr>
          <w:noProof/>
          <w:lang w:val="es-ES"/>
        </w:rPr>
        <w:t xml:space="preserve"> (Asamblea Nacional del Ecuador, 2014, p.p. 79-80)</w:t>
      </w:r>
      <w:r w:rsidR="001B7663">
        <w:rPr>
          <w:b/>
          <w:i/>
          <w:noProof/>
        </w:rPr>
        <w:t>.</w:t>
      </w:r>
    </w:p>
    <w:p w14:paraId="543ACC6B" w14:textId="77777777" w:rsidR="00150A55" w:rsidRDefault="00150A55" w:rsidP="00150A55">
      <w:pPr>
        <w:ind w:firstLine="708"/>
      </w:pPr>
    </w:p>
    <w:p w14:paraId="4307C65C" w14:textId="42D3D90E" w:rsidR="009D23CC" w:rsidRPr="009D23CC" w:rsidRDefault="00150A55" w:rsidP="007454E0">
      <w:pPr>
        <w:spacing w:line="480" w:lineRule="auto"/>
        <w:ind w:firstLine="708"/>
      </w:pPr>
      <w:r w:rsidRPr="009D23CC">
        <w:t>Finalmente,</w:t>
      </w:r>
      <w:r w:rsidR="009D23CC" w:rsidRPr="009D23CC">
        <w:t xml:space="preserve"> y por tratarse de un trabajo de ejecución de auditoría, el estudio de caso estará sujeto a las normas formales que rigen la actuación del auditor siendo estas:</w:t>
      </w:r>
    </w:p>
    <w:p w14:paraId="1C519D67" w14:textId="77777777" w:rsidR="009D23CC" w:rsidRPr="009D23CC" w:rsidRDefault="009D23CC" w:rsidP="007454E0">
      <w:pPr>
        <w:spacing w:line="480" w:lineRule="auto"/>
        <w:ind w:firstLine="708"/>
      </w:pPr>
      <w:r w:rsidRPr="009D23CC">
        <w:t>Normas Internacionales de Auditoría – NIA</w:t>
      </w:r>
    </w:p>
    <w:p w14:paraId="02103411" w14:textId="77777777" w:rsidR="009D23CC" w:rsidRPr="009D23CC" w:rsidRDefault="009D23CC" w:rsidP="007454E0">
      <w:pPr>
        <w:spacing w:line="480" w:lineRule="auto"/>
        <w:ind w:firstLine="708"/>
      </w:pPr>
      <w:r w:rsidRPr="009D23CC">
        <w:t>Normas de Auditoría Generalmente Aceptadas – NAGA</w:t>
      </w:r>
    </w:p>
    <w:p w14:paraId="42AA13C4" w14:textId="77777777" w:rsidR="009D23CC" w:rsidRDefault="009D23CC" w:rsidP="007454E0">
      <w:pPr>
        <w:spacing w:line="480" w:lineRule="auto"/>
        <w:ind w:firstLine="708"/>
      </w:pPr>
      <w:r w:rsidRPr="009D23CC">
        <w:t>Normas Internacionales de Información Financiera – NIIF</w:t>
      </w:r>
    </w:p>
    <w:p w14:paraId="54063C2D" w14:textId="77777777" w:rsidR="001C0C4C" w:rsidRPr="008153DF" w:rsidRDefault="001C0C4C" w:rsidP="007454E0">
      <w:pPr>
        <w:spacing w:line="480" w:lineRule="auto"/>
        <w:ind w:firstLine="708"/>
        <w:rPr>
          <w:b/>
        </w:rPr>
      </w:pPr>
      <w:r w:rsidRPr="008153DF">
        <w:rPr>
          <w:b/>
        </w:rPr>
        <w:t>Normas Internacionales de Auditoría – NIA:</w:t>
      </w:r>
    </w:p>
    <w:p w14:paraId="33323D3F" w14:textId="0EC778E6" w:rsidR="008153DF" w:rsidRPr="008153DF" w:rsidRDefault="008153DF" w:rsidP="008E4241">
      <w:pPr>
        <w:spacing w:line="480" w:lineRule="auto"/>
        <w:ind w:firstLine="708"/>
      </w:pPr>
      <w:r w:rsidRPr="008153DF">
        <w:t>La aparición de las Normas Internacionales de Auditoria (</w:t>
      </w:r>
      <w:proofErr w:type="spellStart"/>
      <w:r w:rsidRPr="008153DF">
        <w:t>NIAs</w:t>
      </w:r>
      <w:proofErr w:type="spellEnd"/>
      <w:r w:rsidRPr="008153DF">
        <w:t>) expedida por la Federación Internacional de Contadores (IFAC), y las actualizaciones que realiza su Comité Internacional de Prácticas de Auditoria anualmente, denotan la presencia de una voluntad internacional orientada al desarrollo sostenido de la profesión contable, a fin de permitirle disponer de elementos técnicos uniformes y necesarios para br</w:t>
      </w:r>
      <w:r>
        <w:t xml:space="preserve">indar servicios de alta calidad </w:t>
      </w:r>
      <w:r w:rsidRPr="008153DF">
        <w:t>para el interés público.</w:t>
      </w:r>
    </w:p>
    <w:p w14:paraId="0ADE5918" w14:textId="1575BACB" w:rsidR="004E0E74" w:rsidRPr="008E4241" w:rsidRDefault="008153DF" w:rsidP="008E4241">
      <w:pPr>
        <w:spacing w:line="480" w:lineRule="auto"/>
        <w:ind w:firstLine="708"/>
      </w:pPr>
      <w:r w:rsidRPr="008153DF">
        <w:t xml:space="preserve">Las Normas Internacionales de Auditoría deben ser aplicadas, en forma obligatoria, en la auditoría de estados financieros y deben aplicarse también, con la adaptación necesaria, a la auditoría de otra información y de servicios relacionados. En circunstancias excepcionales, un auditor puede juzgar necesario apartarse de una NIA para lograr en </w:t>
      </w:r>
      <w:r w:rsidRPr="008153DF">
        <w:lastRenderedPageBreak/>
        <w:t>forma más efectiv</w:t>
      </w:r>
      <w:r>
        <w:t>a el objetivo de una auditoría; c</w:t>
      </w:r>
      <w:r w:rsidRPr="008153DF">
        <w:t>uando tal situación surge, el auditor deberá estar preparado para justificar la desviación.</w:t>
      </w:r>
      <w:r>
        <w:t xml:space="preserve"> Una de las principales Normas Internacionales de Auditoría son las que se detallan:</w:t>
      </w:r>
    </w:p>
    <w:p w14:paraId="0F0CABB0" w14:textId="77777777" w:rsidR="008153DF" w:rsidRPr="008153DF" w:rsidRDefault="008153DF" w:rsidP="007454E0">
      <w:pPr>
        <w:spacing w:line="480" w:lineRule="auto"/>
        <w:ind w:firstLine="708"/>
        <w:rPr>
          <w:b/>
        </w:rPr>
      </w:pPr>
      <w:r w:rsidRPr="008153DF">
        <w:rPr>
          <w:b/>
        </w:rPr>
        <w:t>Planificación (NIA 4)</w:t>
      </w:r>
    </w:p>
    <w:p w14:paraId="0690EFD4" w14:textId="4B4B9285" w:rsidR="008153DF" w:rsidRPr="00130635" w:rsidRDefault="008153DF" w:rsidP="00130635">
      <w:pPr>
        <w:spacing w:line="480" w:lineRule="auto"/>
        <w:ind w:firstLine="708"/>
      </w:pPr>
      <w:r w:rsidRPr="008153DF">
        <w:t>Esta norma establece que el auditor debe documentar por escrito su plan general y un programa de auditoría que defina los procedimientos necesarios para implantar dicho plan.</w:t>
      </w:r>
    </w:p>
    <w:p w14:paraId="014D4E0B" w14:textId="77777777" w:rsidR="008153DF" w:rsidRPr="008153DF" w:rsidRDefault="008153DF" w:rsidP="008E4241">
      <w:pPr>
        <w:spacing w:line="480" w:lineRule="auto"/>
        <w:ind w:firstLine="709"/>
        <w:rPr>
          <w:b/>
        </w:rPr>
      </w:pPr>
      <w:r w:rsidRPr="008153DF">
        <w:rPr>
          <w:b/>
        </w:rPr>
        <w:t>Fraude y error (NIA 11)</w:t>
      </w:r>
    </w:p>
    <w:p w14:paraId="0DB7AE0D" w14:textId="77777777" w:rsidR="008153DF" w:rsidRPr="008153DF" w:rsidRDefault="008153DF" w:rsidP="007454E0">
      <w:pPr>
        <w:spacing w:line="480" w:lineRule="auto"/>
        <w:ind w:firstLine="708"/>
      </w:pPr>
      <w:r w:rsidRPr="008153DF">
        <w:t>Esta norma trata la responsabilidad del auditor para la detección de información significativamente errónea que resulte de fraude o error, al efectuar la auditoría de información financiera. Proporciona una guía con respecto a los procedimientos que debe aplicar el auditor cuando encuentra situaciones que son motivo de sospecha o cuando determina que ha ocurrido un fraude o error.</w:t>
      </w:r>
    </w:p>
    <w:p w14:paraId="50A6D775" w14:textId="77777777" w:rsidR="008153DF" w:rsidRPr="008153DF" w:rsidRDefault="008153DF" w:rsidP="007454E0">
      <w:pPr>
        <w:spacing w:line="480" w:lineRule="auto"/>
        <w:ind w:firstLine="708"/>
        <w:rPr>
          <w:b/>
        </w:rPr>
      </w:pPr>
      <w:r w:rsidRPr="008153DF">
        <w:rPr>
          <w:b/>
        </w:rPr>
        <w:t xml:space="preserve">La importancia relativa de la auditoría (NIA 25) </w:t>
      </w:r>
    </w:p>
    <w:p w14:paraId="5FCB51C0" w14:textId="608BA9CD" w:rsidR="008153DF" w:rsidRPr="008E4241" w:rsidRDefault="008153DF" w:rsidP="008E4241">
      <w:pPr>
        <w:spacing w:line="480" w:lineRule="auto"/>
        <w:ind w:firstLine="708"/>
      </w:pPr>
      <w:r w:rsidRPr="008153DF">
        <w:t>Esta norma se refiere a la interrelación entre la significatividad y el riesgo en el proceso de auditoría. Identifica tres componentes distintos del riesgo de auditoría: riesgo inherente, riesgo de control y riesgo de detección. Tomando conciencia de la relación entre significatividad y riesgo, el auditor puede modificar sus procedimientos para mantener el riesgo de auditoría en un nivel aceptable</w:t>
      </w:r>
    </w:p>
    <w:p w14:paraId="160C2EFC" w14:textId="77777777" w:rsidR="008153DF" w:rsidRPr="008153DF" w:rsidRDefault="008153DF" w:rsidP="007454E0">
      <w:pPr>
        <w:spacing w:line="480" w:lineRule="auto"/>
        <w:ind w:firstLine="708"/>
        <w:rPr>
          <w:b/>
        </w:rPr>
      </w:pPr>
      <w:r w:rsidRPr="008153DF">
        <w:rPr>
          <w:b/>
        </w:rPr>
        <w:t xml:space="preserve">Conocimiento del negocio (NIA 30) </w:t>
      </w:r>
    </w:p>
    <w:p w14:paraId="1A7EC640" w14:textId="68FE162E" w:rsidR="008153DF" w:rsidRPr="008E4241" w:rsidRDefault="008153DF" w:rsidP="008E4241">
      <w:pPr>
        <w:spacing w:line="480" w:lineRule="auto"/>
        <w:ind w:firstLine="708"/>
      </w:pPr>
      <w:r w:rsidRPr="008153DF">
        <w:t>El propósito de esta norma es determinar qué se entiende por conocimiento del negocio, por qué es importante para el auditor y para el equipo de auditoría que trabajan en una asignación, por qué es relevante para todas las fases de una auditoría y cómo el auditor obtiene y utiliza ese conocimiento.</w:t>
      </w:r>
    </w:p>
    <w:p w14:paraId="0C883F9F" w14:textId="77777777" w:rsidR="001C0C4C" w:rsidRPr="001C0C4C" w:rsidRDefault="001C0C4C" w:rsidP="007454E0">
      <w:pPr>
        <w:spacing w:line="480" w:lineRule="auto"/>
        <w:ind w:firstLine="708"/>
        <w:rPr>
          <w:b/>
        </w:rPr>
      </w:pPr>
      <w:r w:rsidRPr="001C0C4C">
        <w:rPr>
          <w:b/>
        </w:rPr>
        <w:t>Normas de Auditoría Generalmente Aceptadas – NAGA:</w:t>
      </w:r>
    </w:p>
    <w:p w14:paraId="54BE76DA" w14:textId="76A5D473" w:rsidR="00A858D7" w:rsidRPr="008E4241" w:rsidRDefault="001C0C4C" w:rsidP="008E4241">
      <w:pPr>
        <w:spacing w:line="480" w:lineRule="auto"/>
        <w:ind w:firstLine="708"/>
      </w:pPr>
      <w:r w:rsidRPr="001C0C4C">
        <w:lastRenderedPageBreak/>
        <w:t>Las normas de auditoría generalmente aceptadas</w:t>
      </w:r>
      <w:r w:rsidR="00E86434">
        <w:t>, por sus siglas en español</w:t>
      </w:r>
      <w:r w:rsidRPr="001C0C4C">
        <w:t xml:space="preserve"> (NAGA)</w:t>
      </w:r>
      <w:r w:rsidR="00E86434">
        <w:t>,</w:t>
      </w:r>
      <w:r w:rsidRPr="001C0C4C">
        <w:t xml:space="preserve"> son </w:t>
      </w:r>
      <w:r w:rsidR="00E86434">
        <w:t>los fundamentos sobre los cuales se rige el auditor para ejecutar el trabajo de auditoría; estos principios rigen la actuación del auditor durante todas las fases de la auditoría</w:t>
      </w:r>
      <w:r w:rsidR="00C57C07">
        <w:t>.</w:t>
      </w:r>
      <w:r w:rsidRPr="001C0C4C">
        <w:t xml:space="preserve"> </w:t>
      </w:r>
      <w:r w:rsidR="00C57C07">
        <w:t>Actualmente se mantienen en vigencia diez (10) principios que rigen la actuación del auditor, comúnmente conocidas como NAGA, a través de la aplicación de las cuales, el auditor busca garantizar la calidad del producto de auditoría que será entrega a cada empresa o unidad auditada; estas normas son</w:t>
      </w:r>
      <w:r w:rsidRPr="001C0C4C">
        <w:t>:</w:t>
      </w:r>
    </w:p>
    <w:p w14:paraId="29E279E4" w14:textId="77777777" w:rsidR="001C0C4C" w:rsidRPr="001C0C4C" w:rsidRDefault="001C0C4C" w:rsidP="007454E0">
      <w:pPr>
        <w:spacing w:line="480" w:lineRule="auto"/>
        <w:ind w:left="708"/>
        <w:rPr>
          <w:b/>
        </w:rPr>
      </w:pPr>
      <w:r w:rsidRPr="001C0C4C">
        <w:rPr>
          <w:b/>
        </w:rPr>
        <w:t>Normas Generales o Personales</w:t>
      </w:r>
    </w:p>
    <w:p w14:paraId="706ADA7F" w14:textId="77777777" w:rsidR="001C0C4C" w:rsidRPr="001C0C4C" w:rsidRDefault="001C0C4C" w:rsidP="007454E0">
      <w:pPr>
        <w:spacing w:line="480" w:lineRule="auto"/>
        <w:ind w:left="708"/>
      </w:pPr>
      <w:r w:rsidRPr="001C0C4C">
        <w:t>1. Entrenamiento y capacidad profesional</w:t>
      </w:r>
    </w:p>
    <w:p w14:paraId="4E4D1C98" w14:textId="77777777" w:rsidR="001C0C4C" w:rsidRPr="001C0C4C" w:rsidRDefault="001C0C4C" w:rsidP="007454E0">
      <w:pPr>
        <w:spacing w:line="480" w:lineRule="auto"/>
        <w:ind w:left="708"/>
      </w:pPr>
      <w:r w:rsidRPr="001C0C4C">
        <w:t>2. Independencia</w:t>
      </w:r>
    </w:p>
    <w:p w14:paraId="7F4EC0C4" w14:textId="77777777" w:rsidR="001C0C4C" w:rsidRPr="001C0C4C" w:rsidRDefault="001C0C4C" w:rsidP="007454E0">
      <w:pPr>
        <w:spacing w:line="480" w:lineRule="auto"/>
        <w:ind w:left="708"/>
      </w:pPr>
      <w:r w:rsidRPr="001C0C4C">
        <w:t xml:space="preserve">3. Cuidado o esmero profesional. </w:t>
      </w:r>
    </w:p>
    <w:p w14:paraId="0B461F56" w14:textId="77777777" w:rsidR="001C0C4C" w:rsidRPr="001C0C4C" w:rsidRDefault="001C0C4C" w:rsidP="007454E0">
      <w:pPr>
        <w:spacing w:line="480" w:lineRule="auto"/>
        <w:ind w:left="708"/>
        <w:rPr>
          <w:b/>
        </w:rPr>
      </w:pPr>
      <w:r w:rsidRPr="001C0C4C">
        <w:rPr>
          <w:b/>
        </w:rPr>
        <w:t>Normas de Ejecución del Trabajo</w:t>
      </w:r>
    </w:p>
    <w:p w14:paraId="1C2CCABC" w14:textId="77777777" w:rsidR="001C0C4C" w:rsidRPr="001C0C4C" w:rsidRDefault="001C0C4C" w:rsidP="007454E0">
      <w:pPr>
        <w:spacing w:line="480" w:lineRule="auto"/>
        <w:ind w:left="708"/>
      </w:pPr>
      <w:r w:rsidRPr="001C0C4C">
        <w:t>4. Planeamiento y Supervisión</w:t>
      </w:r>
    </w:p>
    <w:p w14:paraId="7D6A5361" w14:textId="77777777" w:rsidR="001C0C4C" w:rsidRPr="001C0C4C" w:rsidRDefault="001C0C4C" w:rsidP="007454E0">
      <w:pPr>
        <w:spacing w:line="480" w:lineRule="auto"/>
        <w:ind w:left="708"/>
      </w:pPr>
      <w:r w:rsidRPr="001C0C4C">
        <w:t>5. Estudio y Evaluación del</w:t>
      </w:r>
      <w:r>
        <w:t xml:space="preserve"> </w:t>
      </w:r>
      <w:r w:rsidRPr="001C0C4C">
        <w:t>Control Interno</w:t>
      </w:r>
    </w:p>
    <w:p w14:paraId="730D9C35" w14:textId="77777777" w:rsidR="001C0C4C" w:rsidRPr="001C0C4C" w:rsidRDefault="001C0C4C" w:rsidP="007454E0">
      <w:pPr>
        <w:spacing w:line="480" w:lineRule="auto"/>
        <w:ind w:left="708"/>
      </w:pPr>
      <w:r w:rsidRPr="001C0C4C">
        <w:t xml:space="preserve">6. Evidencia Suficiente y Competente </w:t>
      </w:r>
    </w:p>
    <w:p w14:paraId="6C2E93B7" w14:textId="77777777" w:rsidR="001C0C4C" w:rsidRPr="001C0C4C" w:rsidRDefault="001C0C4C" w:rsidP="007454E0">
      <w:pPr>
        <w:spacing w:line="480" w:lineRule="auto"/>
        <w:ind w:left="708"/>
        <w:rPr>
          <w:b/>
        </w:rPr>
      </w:pPr>
      <w:r w:rsidRPr="001C0C4C">
        <w:rPr>
          <w:b/>
        </w:rPr>
        <w:t>Normas de Preparación del Informe</w:t>
      </w:r>
    </w:p>
    <w:p w14:paraId="51E5B410" w14:textId="77777777" w:rsidR="001C0C4C" w:rsidRPr="001C0C4C" w:rsidRDefault="001C0C4C" w:rsidP="007454E0">
      <w:pPr>
        <w:spacing w:line="480" w:lineRule="auto"/>
        <w:ind w:left="708"/>
      </w:pPr>
      <w:r w:rsidRPr="001C0C4C">
        <w:t>7. Aplicación de los Principios de Contabilidad Generalmente Aceptados.</w:t>
      </w:r>
    </w:p>
    <w:p w14:paraId="7439A8E5" w14:textId="77777777" w:rsidR="001C0C4C" w:rsidRPr="001C0C4C" w:rsidRDefault="001C0C4C" w:rsidP="007454E0">
      <w:pPr>
        <w:spacing w:line="480" w:lineRule="auto"/>
        <w:ind w:left="708"/>
      </w:pPr>
      <w:r w:rsidRPr="001C0C4C">
        <w:t>8. Consistencia</w:t>
      </w:r>
    </w:p>
    <w:p w14:paraId="63114649" w14:textId="77777777" w:rsidR="001C0C4C" w:rsidRPr="001C0C4C" w:rsidRDefault="001C0C4C" w:rsidP="007454E0">
      <w:pPr>
        <w:spacing w:line="480" w:lineRule="auto"/>
        <w:ind w:left="708"/>
      </w:pPr>
      <w:r w:rsidRPr="001C0C4C">
        <w:t>9. Revelación Suficiente</w:t>
      </w:r>
    </w:p>
    <w:p w14:paraId="28C24A58" w14:textId="77777777" w:rsidR="001C0C4C" w:rsidRPr="001C0C4C" w:rsidRDefault="001C0C4C" w:rsidP="007454E0">
      <w:pPr>
        <w:spacing w:line="480" w:lineRule="auto"/>
        <w:ind w:left="708"/>
      </w:pPr>
      <w:r w:rsidRPr="001C0C4C">
        <w:t>10. Opinión del Auditor</w:t>
      </w:r>
    </w:p>
    <w:p w14:paraId="40AAD40E" w14:textId="77777777" w:rsidR="001C0C4C" w:rsidRPr="009D23CC" w:rsidRDefault="001C0C4C" w:rsidP="007454E0"/>
    <w:p w14:paraId="7495FEDD" w14:textId="77777777" w:rsidR="005B3825" w:rsidRPr="00277A5A" w:rsidRDefault="00131E43" w:rsidP="007454E0">
      <w:pPr>
        <w:pStyle w:val="Ttulo1"/>
        <w:numPr>
          <w:ilvl w:val="1"/>
          <w:numId w:val="6"/>
        </w:numPr>
        <w:spacing w:before="0" w:line="480" w:lineRule="auto"/>
        <w:rPr>
          <w:rFonts w:ascii="Times New Roman" w:hAnsi="Times New Roman" w:cs="Times New Roman"/>
          <w:b/>
          <w:color w:val="auto"/>
          <w:sz w:val="24"/>
          <w:szCs w:val="24"/>
        </w:rPr>
      </w:pPr>
      <w:bookmarkStart w:id="100" w:name="_Toc522307369"/>
      <w:r w:rsidRPr="00277A5A">
        <w:rPr>
          <w:rFonts w:ascii="Times New Roman" w:hAnsi="Times New Roman" w:cs="Times New Roman"/>
          <w:b/>
          <w:color w:val="auto"/>
          <w:sz w:val="24"/>
          <w:szCs w:val="24"/>
        </w:rPr>
        <w:t>Variables.</w:t>
      </w:r>
      <w:bookmarkEnd w:id="100"/>
    </w:p>
    <w:p w14:paraId="395F6610" w14:textId="77777777" w:rsidR="00131E43" w:rsidRPr="00914221" w:rsidRDefault="00131E43" w:rsidP="007454E0">
      <w:pPr>
        <w:pStyle w:val="Ttulo1"/>
        <w:numPr>
          <w:ilvl w:val="2"/>
          <w:numId w:val="6"/>
        </w:numPr>
        <w:spacing w:before="0" w:line="480" w:lineRule="auto"/>
        <w:rPr>
          <w:rFonts w:ascii="Times New Roman" w:hAnsi="Times New Roman" w:cs="Times New Roman"/>
          <w:b/>
          <w:color w:val="auto"/>
          <w:sz w:val="24"/>
          <w:szCs w:val="24"/>
        </w:rPr>
      </w:pPr>
      <w:bookmarkStart w:id="101" w:name="_Toc522307370"/>
      <w:r w:rsidRPr="00914221">
        <w:rPr>
          <w:rFonts w:ascii="Times New Roman" w:hAnsi="Times New Roman" w:cs="Times New Roman"/>
          <w:b/>
          <w:color w:val="auto"/>
          <w:sz w:val="24"/>
          <w:szCs w:val="24"/>
        </w:rPr>
        <w:t>Variable independiente</w:t>
      </w:r>
      <w:r w:rsidR="00BC52B5" w:rsidRPr="00914221">
        <w:rPr>
          <w:rFonts w:ascii="Times New Roman" w:hAnsi="Times New Roman" w:cs="Times New Roman"/>
          <w:b/>
          <w:color w:val="auto"/>
          <w:sz w:val="24"/>
          <w:szCs w:val="24"/>
        </w:rPr>
        <w:t>:</w:t>
      </w:r>
      <w:bookmarkEnd w:id="101"/>
    </w:p>
    <w:p w14:paraId="1BDB3E5E" w14:textId="77777777" w:rsidR="00E473AC" w:rsidRDefault="00E473AC" w:rsidP="007454E0">
      <w:pPr>
        <w:pStyle w:val="Prrafodelista"/>
        <w:spacing w:line="480" w:lineRule="auto"/>
        <w:contextualSpacing w:val="0"/>
      </w:pPr>
      <w:r w:rsidRPr="00E473AC">
        <w:t>Auditoría de gestión</w:t>
      </w:r>
      <w:r>
        <w:t>.</w:t>
      </w:r>
    </w:p>
    <w:p w14:paraId="6FD56E4C" w14:textId="77777777" w:rsidR="00131E43" w:rsidRPr="00914221" w:rsidRDefault="00131E43" w:rsidP="007454E0">
      <w:pPr>
        <w:pStyle w:val="Ttulo1"/>
        <w:numPr>
          <w:ilvl w:val="2"/>
          <w:numId w:val="6"/>
        </w:numPr>
        <w:spacing w:before="0" w:line="480" w:lineRule="auto"/>
        <w:rPr>
          <w:rFonts w:ascii="Times New Roman" w:hAnsi="Times New Roman" w:cs="Times New Roman"/>
          <w:b/>
          <w:color w:val="auto"/>
          <w:sz w:val="24"/>
          <w:szCs w:val="24"/>
        </w:rPr>
      </w:pPr>
      <w:bookmarkStart w:id="102" w:name="_Toc522307371"/>
      <w:r w:rsidRPr="00914221">
        <w:rPr>
          <w:rFonts w:ascii="Times New Roman" w:hAnsi="Times New Roman" w:cs="Times New Roman"/>
          <w:b/>
          <w:color w:val="auto"/>
          <w:sz w:val="24"/>
          <w:szCs w:val="24"/>
        </w:rPr>
        <w:t>Variable dependiente</w:t>
      </w:r>
      <w:r w:rsidR="00BC52B5" w:rsidRPr="00914221">
        <w:rPr>
          <w:rFonts w:ascii="Times New Roman" w:hAnsi="Times New Roman" w:cs="Times New Roman"/>
          <w:b/>
          <w:color w:val="auto"/>
          <w:sz w:val="24"/>
          <w:szCs w:val="24"/>
        </w:rPr>
        <w:t>:</w:t>
      </w:r>
      <w:bookmarkEnd w:id="102"/>
    </w:p>
    <w:p w14:paraId="69F54E7F" w14:textId="77777777" w:rsidR="00A175D0" w:rsidRPr="004E0E74" w:rsidRDefault="001C2989" w:rsidP="007454E0">
      <w:pPr>
        <w:pStyle w:val="Prrafodelista"/>
        <w:spacing w:line="480" w:lineRule="auto"/>
        <w:contextualSpacing w:val="0"/>
        <w:sectPr w:rsidR="00A175D0" w:rsidRPr="004E0E74" w:rsidSect="00805188">
          <w:headerReference w:type="default" r:id="rId16"/>
          <w:pgSz w:w="11907" w:h="16839" w:code="9"/>
          <w:pgMar w:top="1418" w:right="1418" w:bottom="1418" w:left="1701" w:header="709" w:footer="709" w:gutter="0"/>
          <w:cols w:space="708"/>
          <w:docGrid w:linePitch="360"/>
        </w:sectPr>
      </w:pPr>
      <w:r>
        <w:t>C</w:t>
      </w:r>
      <w:r w:rsidR="00E967C8">
        <w:t>aptación de depósitos</w:t>
      </w:r>
      <w:r w:rsidR="00E473AC" w:rsidRPr="00E473AC">
        <w:t>.</w:t>
      </w:r>
    </w:p>
    <w:p w14:paraId="02D145C4" w14:textId="77777777" w:rsidR="009D23CC" w:rsidRPr="00915E39" w:rsidRDefault="00915E39" w:rsidP="00992E89">
      <w:pPr>
        <w:pStyle w:val="Ttulo1"/>
        <w:numPr>
          <w:ilvl w:val="1"/>
          <w:numId w:val="6"/>
        </w:numPr>
        <w:spacing w:before="0" w:line="480" w:lineRule="auto"/>
        <w:jc w:val="both"/>
        <w:rPr>
          <w:rFonts w:ascii="Times New Roman" w:hAnsi="Times New Roman" w:cs="Times New Roman"/>
          <w:b/>
          <w:color w:val="auto"/>
          <w:sz w:val="24"/>
          <w:szCs w:val="24"/>
        </w:rPr>
      </w:pPr>
      <w:bookmarkStart w:id="103" w:name="_Toc514345385"/>
      <w:bookmarkStart w:id="104" w:name="_Toc514345524"/>
      <w:bookmarkStart w:id="105" w:name="_Toc514345578"/>
      <w:bookmarkStart w:id="106" w:name="_Toc514345627"/>
      <w:bookmarkStart w:id="107" w:name="_Toc522307372"/>
      <w:bookmarkEnd w:id="103"/>
      <w:bookmarkEnd w:id="104"/>
      <w:bookmarkEnd w:id="105"/>
      <w:bookmarkEnd w:id="106"/>
      <w:proofErr w:type="spellStart"/>
      <w:r w:rsidRPr="00277A5A">
        <w:rPr>
          <w:rFonts w:ascii="Times New Roman" w:hAnsi="Times New Roman" w:cs="Times New Roman"/>
          <w:b/>
          <w:color w:val="auto"/>
          <w:sz w:val="24"/>
          <w:szCs w:val="24"/>
        </w:rPr>
        <w:lastRenderedPageBreak/>
        <w:t>Operacionalización</w:t>
      </w:r>
      <w:proofErr w:type="spellEnd"/>
      <w:r w:rsidRPr="00277A5A">
        <w:rPr>
          <w:rFonts w:ascii="Times New Roman" w:hAnsi="Times New Roman" w:cs="Times New Roman"/>
          <w:b/>
          <w:color w:val="auto"/>
          <w:sz w:val="24"/>
          <w:szCs w:val="24"/>
        </w:rPr>
        <w:t xml:space="preserve"> de las variables.</w:t>
      </w:r>
      <w:bookmarkEnd w:id="107"/>
      <w:r w:rsidR="00F802AF">
        <w:t xml:space="preserve"> </w:t>
      </w:r>
      <w:bookmarkStart w:id="108" w:name="_Toc512083100"/>
    </w:p>
    <w:p w14:paraId="316E2BB3" w14:textId="77777777" w:rsidR="0064629E" w:rsidRDefault="0064629E" w:rsidP="00992E89">
      <w:pPr>
        <w:pStyle w:val="Ttulo1"/>
        <w:numPr>
          <w:ilvl w:val="2"/>
          <w:numId w:val="6"/>
        </w:numPr>
        <w:spacing w:before="0" w:line="480" w:lineRule="auto"/>
        <w:jc w:val="both"/>
        <w:rPr>
          <w:rFonts w:ascii="Times New Roman" w:hAnsi="Times New Roman" w:cs="Times New Roman"/>
          <w:b/>
          <w:color w:val="auto"/>
          <w:sz w:val="24"/>
          <w:szCs w:val="24"/>
        </w:rPr>
      </w:pPr>
      <w:bookmarkStart w:id="109" w:name="_Toc522307373"/>
      <w:r w:rsidRPr="00914221">
        <w:rPr>
          <w:rFonts w:ascii="Times New Roman" w:hAnsi="Times New Roman" w:cs="Times New Roman"/>
          <w:b/>
          <w:color w:val="auto"/>
          <w:sz w:val="24"/>
          <w:szCs w:val="24"/>
        </w:rPr>
        <w:t>Variable independiente:</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Auditoría de gestión</w:t>
      </w:r>
      <w:bookmarkEnd w:id="108"/>
      <w:r>
        <w:rPr>
          <w:rFonts w:ascii="Times New Roman" w:hAnsi="Times New Roman" w:cs="Times New Roman"/>
          <w:color w:val="auto"/>
          <w:sz w:val="24"/>
          <w:szCs w:val="24"/>
        </w:rPr>
        <w:t>.</w:t>
      </w:r>
      <w:bookmarkEnd w:id="109"/>
    </w:p>
    <w:tbl>
      <w:tblPr>
        <w:tblStyle w:val="Tablaconcuadrcula"/>
        <w:tblW w:w="0" w:type="dxa"/>
        <w:tblLayout w:type="fixed"/>
        <w:tblLook w:val="04A0" w:firstRow="1" w:lastRow="0" w:firstColumn="1" w:lastColumn="0" w:noHBand="0" w:noVBand="1"/>
      </w:tblPr>
      <w:tblGrid>
        <w:gridCol w:w="3242"/>
        <w:gridCol w:w="1861"/>
        <w:gridCol w:w="2483"/>
        <w:gridCol w:w="4330"/>
        <w:gridCol w:w="2226"/>
      </w:tblGrid>
      <w:tr w:rsidR="0064629E" w14:paraId="12867B0D" w14:textId="77777777" w:rsidTr="0064629E">
        <w:tc>
          <w:tcPr>
            <w:tcW w:w="3242" w:type="dxa"/>
            <w:tcBorders>
              <w:top w:val="single" w:sz="4" w:space="0" w:color="auto"/>
              <w:left w:val="single" w:sz="4" w:space="0" w:color="auto"/>
              <w:bottom w:val="single" w:sz="4" w:space="0" w:color="auto"/>
              <w:right w:val="single" w:sz="4" w:space="0" w:color="auto"/>
            </w:tcBorders>
            <w:vAlign w:val="center"/>
            <w:hideMark/>
          </w:tcPr>
          <w:p w14:paraId="6A8F2E0C" w14:textId="77777777" w:rsidR="0064629E" w:rsidRDefault="0064629E" w:rsidP="0014280D">
            <w:pPr>
              <w:tabs>
                <w:tab w:val="left" w:pos="4663"/>
              </w:tabs>
              <w:jc w:val="center"/>
              <w:rPr>
                <w:b/>
              </w:rPr>
            </w:pPr>
            <w:r>
              <w:rPr>
                <w:b/>
              </w:rPr>
              <w:t>Conceptualización</w:t>
            </w:r>
          </w:p>
        </w:tc>
        <w:tc>
          <w:tcPr>
            <w:tcW w:w="1861" w:type="dxa"/>
            <w:tcBorders>
              <w:top w:val="single" w:sz="4" w:space="0" w:color="auto"/>
              <w:left w:val="single" w:sz="4" w:space="0" w:color="auto"/>
              <w:bottom w:val="single" w:sz="4" w:space="0" w:color="auto"/>
              <w:right w:val="single" w:sz="4" w:space="0" w:color="auto"/>
            </w:tcBorders>
            <w:vAlign w:val="center"/>
            <w:hideMark/>
          </w:tcPr>
          <w:p w14:paraId="11E65FCC" w14:textId="77777777" w:rsidR="0064629E" w:rsidRDefault="0064629E" w:rsidP="0014280D">
            <w:pPr>
              <w:tabs>
                <w:tab w:val="left" w:pos="4663"/>
              </w:tabs>
              <w:jc w:val="center"/>
              <w:rPr>
                <w:b/>
              </w:rPr>
            </w:pPr>
            <w:r>
              <w:rPr>
                <w:b/>
              </w:rPr>
              <w:t>Categorías</w:t>
            </w:r>
          </w:p>
        </w:tc>
        <w:tc>
          <w:tcPr>
            <w:tcW w:w="2483" w:type="dxa"/>
            <w:tcBorders>
              <w:top w:val="single" w:sz="4" w:space="0" w:color="auto"/>
              <w:left w:val="single" w:sz="4" w:space="0" w:color="auto"/>
              <w:bottom w:val="single" w:sz="4" w:space="0" w:color="auto"/>
              <w:right w:val="single" w:sz="4" w:space="0" w:color="auto"/>
            </w:tcBorders>
            <w:vAlign w:val="center"/>
            <w:hideMark/>
          </w:tcPr>
          <w:p w14:paraId="4DF5DBFE" w14:textId="77777777" w:rsidR="0064629E" w:rsidRDefault="0064629E" w:rsidP="0014280D">
            <w:pPr>
              <w:tabs>
                <w:tab w:val="left" w:pos="4663"/>
              </w:tabs>
              <w:jc w:val="center"/>
              <w:rPr>
                <w:b/>
              </w:rPr>
            </w:pPr>
            <w:r>
              <w:rPr>
                <w:b/>
              </w:rPr>
              <w:t>Indicadores</w:t>
            </w:r>
          </w:p>
        </w:tc>
        <w:tc>
          <w:tcPr>
            <w:tcW w:w="4330" w:type="dxa"/>
            <w:tcBorders>
              <w:top w:val="single" w:sz="4" w:space="0" w:color="auto"/>
              <w:left w:val="single" w:sz="4" w:space="0" w:color="auto"/>
              <w:bottom w:val="single" w:sz="4" w:space="0" w:color="auto"/>
              <w:right w:val="single" w:sz="4" w:space="0" w:color="auto"/>
            </w:tcBorders>
            <w:vAlign w:val="center"/>
            <w:hideMark/>
          </w:tcPr>
          <w:p w14:paraId="6C0572AB" w14:textId="77777777" w:rsidR="0064629E" w:rsidRDefault="0064629E" w:rsidP="0014280D">
            <w:pPr>
              <w:tabs>
                <w:tab w:val="left" w:pos="4663"/>
              </w:tabs>
              <w:jc w:val="center"/>
              <w:rPr>
                <w:b/>
              </w:rPr>
            </w:pPr>
            <w:r>
              <w:rPr>
                <w:b/>
              </w:rPr>
              <w:t>Ítems</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80CEA55" w14:textId="77777777" w:rsidR="0064629E" w:rsidRDefault="0064629E" w:rsidP="0014280D">
            <w:pPr>
              <w:tabs>
                <w:tab w:val="left" w:pos="4663"/>
              </w:tabs>
              <w:jc w:val="center"/>
              <w:rPr>
                <w:b/>
              </w:rPr>
            </w:pPr>
            <w:r>
              <w:rPr>
                <w:b/>
              </w:rPr>
              <w:t>Técnicas o instrumentos</w:t>
            </w:r>
          </w:p>
        </w:tc>
      </w:tr>
      <w:tr w:rsidR="0064629E" w14:paraId="0C79DE43" w14:textId="77777777" w:rsidTr="0064629E">
        <w:trPr>
          <w:trHeight w:val="77"/>
        </w:trPr>
        <w:tc>
          <w:tcPr>
            <w:tcW w:w="3242" w:type="dxa"/>
            <w:tcBorders>
              <w:top w:val="single" w:sz="4" w:space="0" w:color="auto"/>
              <w:left w:val="single" w:sz="4" w:space="0" w:color="auto"/>
              <w:bottom w:val="single" w:sz="4" w:space="0" w:color="auto"/>
              <w:right w:val="single" w:sz="4" w:space="0" w:color="auto"/>
            </w:tcBorders>
          </w:tcPr>
          <w:p w14:paraId="4C2B4FBA" w14:textId="3E9D5AA8" w:rsidR="0064629E" w:rsidRDefault="00AC4CF1" w:rsidP="00253044">
            <w:r>
              <w:rPr>
                <w:b/>
              </w:rPr>
              <w:t xml:space="preserve">Auditoría de gestión: </w:t>
            </w:r>
            <w:r w:rsidR="00285C03" w:rsidRPr="00207784">
              <w:t xml:space="preserve">De acuerdo al criterio de Redondo, </w:t>
            </w:r>
            <w:proofErr w:type="spellStart"/>
            <w:r w:rsidR="00207784" w:rsidRPr="00207784">
              <w:t>Llopart</w:t>
            </w:r>
            <w:proofErr w:type="spellEnd"/>
            <w:r w:rsidR="00207784" w:rsidRPr="00207784">
              <w:t xml:space="preserve"> &amp; Durán (1996), la auditoría de gestión es una técnica de asesoramiento utilizada para el análisis y diagnóstico de las empresas</w:t>
            </w:r>
            <w:r w:rsidR="00207784">
              <w:t>,</w:t>
            </w:r>
            <w:r w:rsidR="00207784" w:rsidRPr="00207784">
              <w:t xml:space="preserve"> l</w:t>
            </w:r>
            <w:r w:rsidR="00207784">
              <w:t>a</w:t>
            </w:r>
            <w:r w:rsidR="00207784" w:rsidRPr="00207784">
              <w:t xml:space="preserve"> cual le permite al auditor expresar su criterio a través de conclusiones y recomendaciones, emitidas con la finalidad de mejorar la gestión y éxito de las estrategias planteadas por la empresa</w:t>
            </w:r>
            <w:r w:rsidR="00207784">
              <w:t>; siendo la principal razón de la ejecución de este tipo de auditorías la necesidad que tienen las empresa para reajustar la gestión u organización de la misma</w:t>
            </w:r>
            <w:r>
              <w:t>.</w:t>
            </w:r>
            <w:r w:rsidRPr="00DC12F6">
              <w:rPr>
                <w:noProof/>
                <w:szCs w:val="28"/>
              </w:rPr>
              <w:t xml:space="preserve"> (Redo</w:t>
            </w:r>
            <w:r>
              <w:rPr>
                <w:noProof/>
                <w:szCs w:val="28"/>
              </w:rPr>
              <w:t>ndo, Llopart, &amp; Duran, 1996, p</w:t>
            </w:r>
            <w:r w:rsidRPr="00DC12F6">
              <w:rPr>
                <w:noProof/>
                <w:szCs w:val="28"/>
              </w:rPr>
              <w:t>. 2)</w:t>
            </w:r>
            <w:r>
              <w:rPr>
                <w:b/>
                <w:szCs w:val="28"/>
              </w:rPr>
              <w:t>.</w:t>
            </w:r>
          </w:p>
          <w:p w14:paraId="349E80A4" w14:textId="77777777" w:rsidR="0064629E" w:rsidRDefault="0064629E" w:rsidP="0014280D">
            <w:pPr>
              <w:autoSpaceDE w:val="0"/>
              <w:autoSpaceDN w:val="0"/>
              <w:adjustRightInd w:val="0"/>
            </w:pPr>
          </w:p>
        </w:tc>
        <w:tc>
          <w:tcPr>
            <w:tcW w:w="1861" w:type="dxa"/>
            <w:tcBorders>
              <w:top w:val="single" w:sz="4" w:space="0" w:color="auto"/>
              <w:left w:val="single" w:sz="4" w:space="0" w:color="auto"/>
              <w:bottom w:val="single" w:sz="4" w:space="0" w:color="auto"/>
              <w:right w:val="single" w:sz="4" w:space="0" w:color="auto"/>
            </w:tcBorders>
          </w:tcPr>
          <w:p w14:paraId="3FB9E6E6" w14:textId="77777777" w:rsidR="0064629E" w:rsidRDefault="0064629E" w:rsidP="0014280D">
            <w:pPr>
              <w:tabs>
                <w:tab w:val="left" w:pos="4663"/>
              </w:tabs>
            </w:pPr>
          </w:p>
          <w:p w14:paraId="59DBDECB" w14:textId="77777777" w:rsidR="0064629E" w:rsidRDefault="0064629E" w:rsidP="0014280D">
            <w:pPr>
              <w:tabs>
                <w:tab w:val="left" w:pos="4663"/>
              </w:tabs>
            </w:pPr>
          </w:p>
          <w:p w14:paraId="62FEF865" w14:textId="77777777" w:rsidR="0064629E" w:rsidRDefault="0064629E" w:rsidP="0014280D">
            <w:pPr>
              <w:tabs>
                <w:tab w:val="left" w:pos="4663"/>
              </w:tabs>
            </w:pPr>
            <w:r>
              <w:t>Planificación</w:t>
            </w:r>
            <w:r w:rsidR="0047654C">
              <w:t xml:space="preserve"> preliminar y específica</w:t>
            </w:r>
          </w:p>
          <w:p w14:paraId="6A8C350C" w14:textId="77777777" w:rsidR="0064629E" w:rsidRDefault="0064629E" w:rsidP="0014280D">
            <w:pPr>
              <w:pStyle w:val="Prrafodelista"/>
              <w:tabs>
                <w:tab w:val="left" w:pos="4663"/>
              </w:tabs>
            </w:pPr>
          </w:p>
          <w:p w14:paraId="1FDBFEF4" w14:textId="77777777" w:rsidR="0064629E" w:rsidRDefault="0064629E" w:rsidP="0014280D">
            <w:pPr>
              <w:pStyle w:val="Prrafodelista"/>
              <w:tabs>
                <w:tab w:val="left" w:pos="4663"/>
              </w:tabs>
            </w:pPr>
          </w:p>
          <w:p w14:paraId="55D09834" w14:textId="77777777" w:rsidR="0064629E" w:rsidRDefault="0064629E" w:rsidP="0014280D">
            <w:pPr>
              <w:pStyle w:val="Prrafodelista"/>
              <w:tabs>
                <w:tab w:val="left" w:pos="4663"/>
              </w:tabs>
            </w:pPr>
          </w:p>
          <w:p w14:paraId="3E6BDA42" w14:textId="77777777" w:rsidR="0064629E" w:rsidRDefault="0064629E" w:rsidP="0014280D">
            <w:pPr>
              <w:tabs>
                <w:tab w:val="left" w:pos="4663"/>
              </w:tabs>
            </w:pPr>
          </w:p>
          <w:p w14:paraId="4AA0E7DF" w14:textId="77777777" w:rsidR="0064629E" w:rsidRDefault="0064629E" w:rsidP="0014280D">
            <w:pPr>
              <w:tabs>
                <w:tab w:val="left" w:pos="4663"/>
              </w:tabs>
            </w:pPr>
          </w:p>
          <w:p w14:paraId="19EC444F" w14:textId="77777777" w:rsidR="00C73728" w:rsidRDefault="00C73728" w:rsidP="0014280D">
            <w:pPr>
              <w:tabs>
                <w:tab w:val="left" w:pos="4663"/>
              </w:tabs>
            </w:pPr>
          </w:p>
          <w:p w14:paraId="18054C90" w14:textId="77777777" w:rsidR="00C73728" w:rsidRDefault="00C73728" w:rsidP="0014280D">
            <w:pPr>
              <w:tabs>
                <w:tab w:val="left" w:pos="4663"/>
              </w:tabs>
            </w:pPr>
          </w:p>
          <w:p w14:paraId="1E56FD31" w14:textId="77777777" w:rsidR="0064629E" w:rsidRDefault="00C73728" w:rsidP="0014280D">
            <w:pPr>
              <w:tabs>
                <w:tab w:val="left" w:pos="4663"/>
              </w:tabs>
            </w:pPr>
            <w:r>
              <w:t>Aplicación del control interno</w:t>
            </w:r>
          </w:p>
          <w:p w14:paraId="0A3C0237" w14:textId="77777777" w:rsidR="0064629E" w:rsidRDefault="0064629E" w:rsidP="0014280D">
            <w:pPr>
              <w:pStyle w:val="Prrafodelista"/>
              <w:tabs>
                <w:tab w:val="left" w:pos="4663"/>
              </w:tabs>
            </w:pPr>
          </w:p>
          <w:p w14:paraId="3B2DC169" w14:textId="77777777" w:rsidR="0064629E" w:rsidRDefault="0064629E" w:rsidP="0014280D">
            <w:pPr>
              <w:pStyle w:val="Prrafodelista"/>
              <w:tabs>
                <w:tab w:val="left" w:pos="4663"/>
              </w:tabs>
            </w:pPr>
          </w:p>
          <w:p w14:paraId="6561B348" w14:textId="77777777" w:rsidR="0064629E" w:rsidRDefault="0064629E" w:rsidP="0014280D">
            <w:pPr>
              <w:pStyle w:val="Prrafodelista"/>
              <w:tabs>
                <w:tab w:val="left" w:pos="4663"/>
              </w:tabs>
            </w:pPr>
          </w:p>
          <w:p w14:paraId="7027BEB3" w14:textId="77777777" w:rsidR="0064629E" w:rsidRDefault="0064629E" w:rsidP="0014280D">
            <w:pPr>
              <w:tabs>
                <w:tab w:val="left" w:pos="4663"/>
              </w:tabs>
            </w:pPr>
          </w:p>
          <w:p w14:paraId="3FCBC84C" w14:textId="77777777" w:rsidR="00B06984" w:rsidRDefault="00B06984" w:rsidP="0014280D">
            <w:pPr>
              <w:tabs>
                <w:tab w:val="left" w:pos="4663"/>
              </w:tabs>
            </w:pPr>
          </w:p>
          <w:p w14:paraId="07CFDB69" w14:textId="77777777" w:rsidR="0064629E" w:rsidRDefault="0064629E" w:rsidP="0014280D">
            <w:pPr>
              <w:tabs>
                <w:tab w:val="left" w:pos="4663"/>
              </w:tabs>
            </w:pPr>
            <w:r>
              <w:t>Ejecución</w:t>
            </w:r>
            <w:r w:rsidR="00C73728">
              <w:t xml:space="preserve"> de auditoría.</w:t>
            </w:r>
          </w:p>
          <w:p w14:paraId="4C210FC7" w14:textId="77777777" w:rsidR="0064629E" w:rsidRDefault="0064629E" w:rsidP="00915E39">
            <w:pPr>
              <w:tabs>
                <w:tab w:val="left" w:pos="4663"/>
              </w:tabs>
            </w:pPr>
          </w:p>
        </w:tc>
        <w:tc>
          <w:tcPr>
            <w:tcW w:w="2483" w:type="dxa"/>
            <w:tcBorders>
              <w:top w:val="single" w:sz="4" w:space="0" w:color="auto"/>
              <w:left w:val="single" w:sz="4" w:space="0" w:color="auto"/>
              <w:bottom w:val="single" w:sz="4" w:space="0" w:color="auto"/>
              <w:right w:val="single" w:sz="4" w:space="0" w:color="auto"/>
            </w:tcBorders>
          </w:tcPr>
          <w:p w14:paraId="2B672DD2" w14:textId="77777777" w:rsidR="0064629E" w:rsidRDefault="0064629E" w:rsidP="0014280D">
            <w:pPr>
              <w:tabs>
                <w:tab w:val="left" w:pos="4663"/>
              </w:tabs>
            </w:pPr>
          </w:p>
          <w:p w14:paraId="305593AD" w14:textId="77777777" w:rsidR="0064629E" w:rsidRDefault="0064629E" w:rsidP="0014280D">
            <w:pPr>
              <w:tabs>
                <w:tab w:val="left" w:pos="4663"/>
              </w:tabs>
            </w:pPr>
            <w:r>
              <w:t xml:space="preserve"># </w:t>
            </w:r>
            <w:r w:rsidR="00C73728">
              <w:t>de empleados conocen el proceso de captaciones</w:t>
            </w:r>
            <w:r>
              <w:t xml:space="preserve"> </w:t>
            </w:r>
            <w:r>
              <w:rPr>
                <w:b/>
              </w:rPr>
              <w:t>/</w:t>
            </w:r>
            <w:r>
              <w:t xml:space="preserve"> # de </w:t>
            </w:r>
            <w:r w:rsidR="00C73728">
              <w:t>empleados que trabajan en el área de captaciones</w:t>
            </w:r>
            <w:r>
              <w:t>.</w:t>
            </w:r>
          </w:p>
          <w:p w14:paraId="5E0F2B23" w14:textId="77777777" w:rsidR="0064629E" w:rsidRDefault="0064629E" w:rsidP="0014280D">
            <w:pPr>
              <w:tabs>
                <w:tab w:val="left" w:pos="4663"/>
              </w:tabs>
            </w:pPr>
          </w:p>
          <w:p w14:paraId="06F6CF03" w14:textId="77777777" w:rsidR="0064629E" w:rsidRDefault="0064629E" w:rsidP="0014280D">
            <w:pPr>
              <w:tabs>
                <w:tab w:val="left" w:pos="4663"/>
              </w:tabs>
            </w:pPr>
          </w:p>
          <w:p w14:paraId="45704BC7" w14:textId="77777777" w:rsidR="00C73728" w:rsidRDefault="00C73728" w:rsidP="0014280D">
            <w:pPr>
              <w:tabs>
                <w:tab w:val="left" w:pos="4663"/>
              </w:tabs>
            </w:pPr>
            <w:r>
              <w:t xml:space="preserve"># de </w:t>
            </w:r>
            <w:r w:rsidR="00F62873">
              <w:t>empleados que aplican lo normado para</w:t>
            </w:r>
            <w:r>
              <w:t xml:space="preserve"> el proceso de captaciones </w:t>
            </w:r>
            <w:r>
              <w:rPr>
                <w:b/>
              </w:rPr>
              <w:t>/</w:t>
            </w:r>
            <w:r>
              <w:t xml:space="preserve"> # de empleados que trabajan en el área de captaciones.</w:t>
            </w:r>
          </w:p>
          <w:p w14:paraId="0017F926" w14:textId="77777777" w:rsidR="00B06984" w:rsidRDefault="00B06984" w:rsidP="0014280D">
            <w:pPr>
              <w:tabs>
                <w:tab w:val="left" w:pos="4663"/>
              </w:tabs>
            </w:pPr>
          </w:p>
          <w:p w14:paraId="32BDD0D7" w14:textId="77777777" w:rsidR="00B06984" w:rsidRDefault="00B06984" w:rsidP="0014280D">
            <w:pPr>
              <w:tabs>
                <w:tab w:val="left" w:pos="4663"/>
              </w:tabs>
            </w:pPr>
          </w:p>
          <w:p w14:paraId="37019E20" w14:textId="77777777" w:rsidR="0064629E" w:rsidRDefault="009F382D" w:rsidP="0014280D">
            <w:pPr>
              <w:tabs>
                <w:tab w:val="left" w:pos="4663"/>
              </w:tabs>
              <w:spacing w:after="120"/>
            </w:pPr>
            <w:r>
              <w:t>% cumplimiento de metas.</w:t>
            </w:r>
          </w:p>
          <w:p w14:paraId="541C06D1" w14:textId="77777777" w:rsidR="0064629E" w:rsidRDefault="009F382D" w:rsidP="0014280D">
            <w:pPr>
              <w:tabs>
                <w:tab w:val="left" w:pos="4663"/>
              </w:tabs>
              <w:spacing w:after="120"/>
            </w:pPr>
            <w:r>
              <w:t>% de cumplim</w:t>
            </w:r>
            <w:r w:rsidR="009D23CC">
              <w:t>iento del proceso de captación.</w:t>
            </w:r>
          </w:p>
        </w:tc>
        <w:tc>
          <w:tcPr>
            <w:tcW w:w="4330" w:type="dxa"/>
            <w:tcBorders>
              <w:top w:val="single" w:sz="4" w:space="0" w:color="auto"/>
              <w:left w:val="single" w:sz="4" w:space="0" w:color="auto"/>
              <w:bottom w:val="single" w:sz="4" w:space="0" w:color="auto"/>
              <w:right w:val="single" w:sz="4" w:space="0" w:color="auto"/>
            </w:tcBorders>
          </w:tcPr>
          <w:p w14:paraId="523E6DEB" w14:textId="77777777" w:rsidR="0064629E" w:rsidRDefault="0064629E" w:rsidP="00915E39">
            <w:pPr>
              <w:tabs>
                <w:tab w:val="left" w:pos="4663"/>
              </w:tabs>
              <w:jc w:val="both"/>
            </w:pPr>
            <w:r>
              <w:t xml:space="preserve">- </w:t>
            </w:r>
            <w:r w:rsidR="00C73728">
              <w:t>¿Conoce usted si la cooperativa de ahorro y crédito 15 de abril, cuenta con un manual de procesos aplicado al área de captaciones?</w:t>
            </w:r>
          </w:p>
          <w:p w14:paraId="400BC316" w14:textId="77777777" w:rsidR="0064629E" w:rsidRDefault="0064629E" w:rsidP="00915E39">
            <w:pPr>
              <w:tabs>
                <w:tab w:val="left" w:pos="4663"/>
              </w:tabs>
              <w:spacing w:after="120"/>
              <w:jc w:val="both"/>
            </w:pPr>
            <w:r>
              <w:t xml:space="preserve">- </w:t>
            </w:r>
            <w:r w:rsidR="00C73728" w:rsidRPr="00C73728">
              <w:t>¿De ser positiva la respuesta anterior, está en su conocimiento lo contemplado en los procedimientos y protocolos establecidos para el área de captaciones?</w:t>
            </w:r>
          </w:p>
          <w:p w14:paraId="1E48005B" w14:textId="77777777" w:rsidR="00C73728" w:rsidRDefault="0064629E" w:rsidP="00915E39">
            <w:pPr>
              <w:tabs>
                <w:tab w:val="left" w:pos="4663"/>
              </w:tabs>
              <w:jc w:val="both"/>
            </w:pPr>
            <w:r>
              <w:t xml:space="preserve">- </w:t>
            </w:r>
            <w:r w:rsidR="00C73728">
              <w:t>¿Al realizar las actividades de su puesto, de tener dudas en algún procedimiento, solventa las mismas acudiendo a?</w:t>
            </w:r>
          </w:p>
          <w:p w14:paraId="4B4262F9" w14:textId="77777777" w:rsidR="00C73728" w:rsidRDefault="0064629E" w:rsidP="00915E39">
            <w:pPr>
              <w:tabs>
                <w:tab w:val="left" w:pos="4663"/>
              </w:tabs>
              <w:spacing w:after="120"/>
              <w:jc w:val="both"/>
            </w:pPr>
            <w:r>
              <w:t xml:space="preserve">- </w:t>
            </w:r>
            <w:r w:rsidR="00F62873">
              <w:t xml:space="preserve">¿En alguna ocasión ha tenido la necesidad de modificar y/o alterar alguno de los procedimientos del área de captaciones con la finalidad </w:t>
            </w:r>
            <w:r w:rsidR="00915E39">
              <w:t>de lograr las metas planteadas?</w:t>
            </w:r>
          </w:p>
          <w:p w14:paraId="4CDBC1F9" w14:textId="77777777" w:rsidR="0064629E" w:rsidRDefault="0064629E" w:rsidP="00915E39">
            <w:pPr>
              <w:tabs>
                <w:tab w:val="left" w:pos="4663"/>
              </w:tabs>
              <w:jc w:val="both"/>
            </w:pPr>
            <w:r>
              <w:t xml:space="preserve">- </w:t>
            </w:r>
            <w:r w:rsidR="0014280D">
              <w:t>¿Las metas establecidas por la gerencia en relación a los productos de su puesto de trabajo se cumplen?</w:t>
            </w:r>
          </w:p>
          <w:p w14:paraId="25AD4D4B" w14:textId="77777777" w:rsidR="0064629E" w:rsidRDefault="0064629E" w:rsidP="00915E39">
            <w:pPr>
              <w:tabs>
                <w:tab w:val="left" w:pos="4663"/>
              </w:tabs>
              <w:jc w:val="both"/>
            </w:pPr>
            <w:r>
              <w:t>- ¿</w:t>
            </w:r>
            <w:r w:rsidR="0014280D">
              <w:t>En alguna ocasión ha sido amonestado por incumplir los procedimientos y protocolos definidos e</w:t>
            </w:r>
            <w:r w:rsidR="007C21EE">
              <w:t>n el Reglamento Interno de Trabajo</w:t>
            </w:r>
            <w:r w:rsidR="0014280D">
              <w:t xml:space="preserve"> y/o manual de procedimientos de captaciones?</w:t>
            </w:r>
          </w:p>
        </w:tc>
        <w:tc>
          <w:tcPr>
            <w:tcW w:w="2226" w:type="dxa"/>
            <w:tcBorders>
              <w:top w:val="single" w:sz="4" w:space="0" w:color="auto"/>
              <w:left w:val="single" w:sz="4" w:space="0" w:color="auto"/>
              <w:bottom w:val="single" w:sz="4" w:space="0" w:color="auto"/>
              <w:right w:val="single" w:sz="4" w:space="0" w:color="auto"/>
            </w:tcBorders>
          </w:tcPr>
          <w:p w14:paraId="047AF5F0" w14:textId="77777777" w:rsidR="0014280D" w:rsidRDefault="0014280D" w:rsidP="0014280D">
            <w:pPr>
              <w:tabs>
                <w:tab w:val="left" w:pos="4663"/>
              </w:tabs>
            </w:pPr>
          </w:p>
          <w:p w14:paraId="7C39BACC" w14:textId="77777777" w:rsidR="0014280D" w:rsidRDefault="0014280D" w:rsidP="0014280D">
            <w:pPr>
              <w:tabs>
                <w:tab w:val="left" w:pos="4663"/>
              </w:tabs>
            </w:pPr>
          </w:p>
          <w:p w14:paraId="4DC0104E" w14:textId="77777777" w:rsidR="0014280D" w:rsidRDefault="0014280D" w:rsidP="0014280D">
            <w:pPr>
              <w:tabs>
                <w:tab w:val="left" w:pos="4663"/>
              </w:tabs>
            </w:pPr>
          </w:p>
          <w:p w14:paraId="5C3E6543" w14:textId="77777777" w:rsidR="0014280D" w:rsidRDefault="0014280D" w:rsidP="0014280D">
            <w:pPr>
              <w:tabs>
                <w:tab w:val="left" w:pos="4663"/>
              </w:tabs>
            </w:pPr>
          </w:p>
          <w:p w14:paraId="60BFAEE1" w14:textId="77777777" w:rsidR="0014280D" w:rsidRDefault="0014280D" w:rsidP="0014280D">
            <w:pPr>
              <w:tabs>
                <w:tab w:val="left" w:pos="4663"/>
              </w:tabs>
            </w:pPr>
          </w:p>
          <w:p w14:paraId="34A4CB06" w14:textId="77777777" w:rsidR="0014280D" w:rsidRDefault="0014280D" w:rsidP="0014280D">
            <w:pPr>
              <w:tabs>
                <w:tab w:val="left" w:pos="4663"/>
              </w:tabs>
            </w:pPr>
          </w:p>
          <w:p w14:paraId="310D847D" w14:textId="77777777" w:rsidR="0014280D" w:rsidRDefault="0014280D" w:rsidP="0014280D">
            <w:pPr>
              <w:tabs>
                <w:tab w:val="left" w:pos="4663"/>
              </w:tabs>
            </w:pPr>
            <w:r>
              <w:t>Entrevista al Jefe de Captaciones.</w:t>
            </w:r>
          </w:p>
          <w:p w14:paraId="6EA08B0C" w14:textId="77777777" w:rsidR="0014280D" w:rsidRDefault="0014280D" w:rsidP="0014280D">
            <w:pPr>
              <w:tabs>
                <w:tab w:val="left" w:pos="4663"/>
              </w:tabs>
            </w:pPr>
          </w:p>
          <w:p w14:paraId="20032AD2" w14:textId="77777777" w:rsidR="0014280D" w:rsidRDefault="0014280D" w:rsidP="0014280D">
            <w:pPr>
              <w:tabs>
                <w:tab w:val="left" w:pos="4663"/>
              </w:tabs>
            </w:pPr>
          </w:p>
          <w:p w14:paraId="348E7DA7" w14:textId="77777777" w:rsidR="0014280D" w:rsidRDefault="0014280D" w:rsidP="0014280D">
            <w:pPr>
              <w:tabs>
                <w:tab w:val="left" w:pos="4663"/>
              </w:tabs>
            </w:pPr>
          </w:p>
          <w:p w14:paraId="59772E75" w14:textId="77777777" w:rsidR="0014280D" w:rsidRDefault="0014280D" w:rsidP="0014280D">
            <w:pPr>
              <w:tabs>
                <w:tab w:val="left" w:pos="4663"/>
              </w:tabs>
            </w:pPr>
          </w:p>
          <w:p w14:paraId="4C3E2096" w14:textId="77777777" w:rsidR="009F382D" w:rsidRDefault="009F382D" w:rsidP="0014280D">
            <w:pPr>
              <w:tabs>
                <w:tab w:val="left" w:pos="4663"/>
              </w:tabs>
            </w:pPr>
          </w:p>
          <w:p w14:paraId="0674EB6B" w14:textId="77777777" w:rsidR="0014280D" w:rsidRDefault="0014280D" w:rsidP="0014280D">
            <w:pPr>
              <w:tabs>
                <w:tab w:val="left" w:pos="4663"/>
              </w:tabs>
            </w:pPr>
          </w:p>
          <w:p w14:paraId="4E7821F1" w14:textId="77777777" w:rsidR="0014280D" w:rsidRDefault="0014280D" w:rsidP="0014280D">
            <w:pPr>
              <w:tabs>
                <w:tab w:val="left" w:pos="4663"/>
              </w:tabs>
            </w:pPr>
          </w:p>
          <w:p w14:paraId="71BAEB9F" w14:textId="77777777" w:rsidR="0014280D" w:rsidRDefault="0014280D" w:rsidP="0014280D">
            <w:pPr>
              <w:tabs>
                <w:tab w:val="left" w:pos="4663"/>
              </w:tabs>
            </w:pPr>
            <w:r>
              <w:t>Encuesta dirigida al personal del área de captaciones.</w:t>
            </w:r>
          </w:p>
          <w:p w14:paraId="2AEE2122" w14:textId="77777777" w:rsidR="0064629E" w:rsidRDefault="0064629E" w:rsidP="0014280D">
            <w:pPr>
              <w:tabs>
                <w:tab w:val="left" w:pos="4663"/>
              </w:tabs>
            </w:pPr>
          </w:p>
        </w:tc>
      </w:tr>
    </w:tbl>
    <w:p w14:paraId="3A5059B3" w14:textId="77777777" w:rsidR="0064629E" w:rsidRDefault="0064629E" w:rsidP="0064629E">
      <w:pPr>
        <w:rPr>
          <w:b/>
          <w:color w:val="000000" w:themeColor="text1"/>
        </w:rPr>
        <w:sectPr w:rsidR="0064629E" w:rsidSect="00805188">
          <w:headerReference w:type="default" r:id="rId17"/>
          <w:footerReference w:type="default" r:id="rId18"/>
          <w:pgSz w:w="16839" w:h="11907" w:orient="landscape" w:code="9"/>
          <w:pgMar w:top="1701" w:right="1418" w:bottom="1418" w:left="1418" w:header="709" w:footer="709" w:gutter="0"/>
          <w:cols w:space="720"/>
        </w:sectPr>
      </w:pPr>
    </w:p>
    <w:p w14:paraId="378E0C0F" w14:textId="77777777" w:rsidR="0047654C" w:rsidRPr="00914221" w:rsidRDefault="0064629E" w:rsidP="00992E89">
      <w:pPr>
        <w:pStyle w:val="Ttulo1"/>
        <w:numPr>
          <w:ilvl w:val="2"/>
          <w:numId w:val="6"/>
        </w:numPr>
        <w:spacing w:before="0" w:line="480" w:lineRule="auto"/>
        <w:jc w:val="both"/>
        <w:rPr>
          <w:rFonts w:ascii="Times New Roman" w:hAnsi="Times New Roman" w:cs="Times New Roman"/>
          <w:color w:val="auto"/>
          <w:sz w:val="24"/>
          <w:szCs w:val="24"/>
        </w:rPr>
      </w:pPr>
      <w:r w:rsidRPr="00914221">
        <w:rPr>
          <w:b/>
        </w:rPr>
        <w:lastRenderedPageBreak/>
        <w:t xml:space="preserve"> </w:t>
      </w:r>
      <w:bookmarkStart w:id="110" w:name="_Toc522307374"/>
      <w:r w:rsidR="0047654C" w:rsidRPr="00914221">
        <w:rPr>
          <w:rFonts w:ascii="Times New Roman" w:hAnsi="Times New Roman" w:cs="Times New Roman"/>
          <w:b/>
          <w:color w:val="auto"/>
          <w:sz w:val="24"/>
          <w:szCs w:val="24"/>
        </w:rPr>
        <w:t xml:space="preserve">Variable independiente: </w:t>
      </w:r>
      <w:r w:rsidR="00AD3D9B" w:rsidRPr="00914221">
        <w:rPr>
          <w:rFonts w:ascii="Times New Roman" w:hAnsi="Times New Roman" w:cs="Times New Roman"/>
          <w:color w:val="auto"/>
          <w:sz w:val="24"/>
          <w:szCs w:val="24"/>
        </w:rPr>
        <w:t>Ca</w:t>
      </w:r>
      <w:r w:rsidR="00E967C8" w:rsidRPr="00914221">
        <w:rPr>
          <w:rFonts w:ascii="Times New Roman" w:hAnsi="Times New Roman" w:cs="Times New Roman"/>
          <w:color w:val="auto"/>
          <w:sz w:val="24"/>
          <w:szCs w:val="24"/>
        </w:rPr>
        <w:t>ptación de depósitos</w:t>
      </w:r>
      <w:r w:rsidR="0047654C" w:rsidRPr="00914221">
        <w:rPr>
          <w:rFonts w:ascii="Times New Roman" w:hAnsi="Times New Roman" w:cs="Times New Roman"/>
          <w:color w:val="auto"/>
          <w:sz w:val="24"/>
          <w:szCs w:val="24"/>
        </w:rPr>
        <w:t>.</w:t>
      </w:r>
      <w:bookmarkEnd w:id="110"/>
    </w:p>
    <w:tbl>
      <w:tblPr>
        <w:tblStyle w:val="Tablaconcuadrcula"/>
        <w:tblW w:w="0" w:type="dxa"/>
        <w:tblLayout w:type="fixed"/>
        <w:tblLook w:val="04A0" w:firstRow="1" w:lastRow="0" w:firstColumn="1" w:lastColumn="0" w:noHBand="0" w:noVBand="1"/>
      </w:tblPr>
      <w:tblGrid>
        <w:gridCol w:w="3242"/>
        <w:gridCol w:w="1861"/>
        <w:gridCol w:w="2483"/>
        <w:gridCol w:w="4330"/>
        <w:gridCol w:w="2226"/>
      </w:tblGrid>
      <w:tr w:rsidR="0047654C" w14:paraId="3D91ABEF" w14:textId="77777777" w:rsidTr="00BB186D">
        <w:tc>
          <w:tcPr>
            <w:tcW w:w="3242" w:type="dxa"/>
            <w:tcBorders>
              <w:top w:val="single" w:sz="4" w:space="0" w:color="auto"/>
              <w:left w:val="single" w:sz="4" w:space="0" w:color="auto"/>
              <w:bottom w:val="single" w:sz="4" w:space="0" w:color="auto"/>
              <w:right w:val="single" w:sz="4" w:space="0" w:color="auto"/>
            </w:tcBorders>
            <w:vAlign w:val="center"/>
            <w:hideMark/>
          </w:tcPr>
          <w:p w14:paraId="5F7161BB" w14:textId="77777777" w:rsidR="0047654C" w:rsidRDefault="0047654C" w:rsidP="000030CB">
            <w:pPr>
              <w:tabs>
                <w:tab w:val="left" w:pos="4663"/>
              </w:tabs>
              <w:jc w:val="center"/>
              <w:rPr>
                <w:b/>
              </w:rPr>
            </w:pPr>
            <w:r>
              <w:rPr>
                <w:b/>
              </w:rPr>
              <w:t>Conceptualización</w:t>
            </w:r>
          </w:p>
        </w:tc>
        <w:tc>
          <w:tcPr>
            <w:tcW w:w="1861" w:type="dxa"/>
            <w:tcBorders>
              <w:top w:val="single" w:sz="4" w:space="0" w:color="auto"/>
              <w:left w:val="single" w:sz="4" w:space="0" w:color="auto"/>
              <w:bottom w:val="single" w:sz="4" w:space="0" w:color="auto"/>
              <w:right w:val="single" w:sz="4" w:space="0" w:color="auto"/>
            </w:tcBorders>
            <w:vAlign w:val="center"/>
            <w:hideMark/>
          </w:tcPr>
          <w:p w14:paraId="1BBF2B50" w14:textId="77777777" w:rsidR="0047654C" w:rsidRDefault="0047654C" w:rsidP="000030CB">
            <w:pPr>
              <w:tabs>
                <w:tab w:val="left" w:pos="4663"/>
              </w:tabs>
              <w:jc w:val="center"/>
              <w:rPr>
                <w:b/>
              </w:rPr>
            </w:pPr>
            <w:r>
              <w:rPr>
                <w:b/>
              </w:rPr>
              <w:t>Categorías</w:t>
            </w:r>
          </w:p>
        </w:tc>
        <w:tc>
          <w:tcPr>
            <w:tcW w:w="2483" w:type="dxa"/>
            <w:tcBorders>
              <w:top w:val="single" w:sz="4" w:space="0" w:color="auto"/>
              <w:left w:val="single" w:sz="4" w:space="0" w:color="auto"/>
              <w:bottom w:val="single" w:sz="4" w:space="0" w:color="auto"/>
              <w:right w:val="single" w:sz="4" w:space="0" w:color="auto"/>
            </w:tcBorders>
            <w:vAlign w:val="center"/>
            <w:hideMark/>
          </w:tcPr>
          <w:p w14:paraId="0FED5084" w14:textId="77777777" w:rsidR="0047654C" w:rsidRDefault="0047654C" w:rsidP="000030CB">
            <w:pPr>
              <w:tabs>
                <w:tab w:val="left" w:pos="4663"/>
              </w:tabs>
              <w:jc w:val="center"/>
              <w:rPr>
                <w:b/>
              </w:rPr>
            </w:pPr>
            <w:r>
              <w:rPr>
                <w:b/>
              </w:rPr>
              <w:t>Indicadores</w:t>
            </w:r>
          </w:p>
        </w:tc>
        <w:tc>
          <w:tcPr>
            <w:tcW w:w="4330" w:type="dxa"/>
            <w:tcBorders>
              <w:top w:val="single" w:sz="4" w:space="0" w:color="auto"/>
              <w:left w:val="single" w:sz="4" w:space="0" w:color="auto"/>
              <w:bottom w:val="single" w:sz="4" w:space="0" w:color="auto"/>
              <w:right w:val="single" w:sz="4" w:space="0" w:color="auto"/>
            </w:tcBorders>
            <w:vAlign w:val="center"/>
            <w:hideMark/>
          </w:tcPr>
          <w:p w14:paraId="1E369120" w14:textId="77777777" w:rsidR="0047654C" w:rsidRDefault="0047654C" w:rsidP="000030CB">
            <w:pPr>
              <w:tabs>
                <w:tab w:val="left" w:pos="4663"/>
              </w:tabs>
              <w:jc w:val="center"/>
              <w:rPr>
                <w:b/>
              </w:rPr>
            </w:pPr>
            <w:r>
              <w:rPr>
                <w:b/>
              </w:rPr>
              <w:t>Ítems</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E6A42CE" w14:textId="77777777" w:rsidR="0047654C" w:rsidRDefault="0047654C" w:rsidP="000030CB">
            <w:pPr>
              <w:tabs>
                <w:tab w:val="left" w:pos="4663"/>
              </w:tabs>
              <w:jc w:val="center"/>
              <w:rPr>
                <w:b/>
              </w:rPr>
            </w:pPr>
            <w:r>
              <w:rPr>
                <w:b/>
              </w:rPr>
              <w:t>Técnicas o instrumentos</w:t>
            </w:r>
          </w:p>
        </w:tc>
      </w:tr>
      <w:tr w:rsidR="0047654C" w14:paraId="69274FF5" w14:textId="77777777" w:rsidTr="000030CB">
        <w:trPr>
          <w:trHeight w:val="6375"/>
        </w:trPr>
        <w:tc>
          <w:tcPr>
            <w:tcW w:w="3242" w:type="dxa"/>
            <w:tcBorders>
              <w:top w:val="single" w:sz="4" w:space="0" w:color="auto"/>
              <w:left w:val="single" w:sz="4" w:space="0" w:color="auto"/>
              <w:bottom w:val="single" w:sz="4" w:space="0" w:color="auto"/>
              <w:right w:val="single" w:sz="4" w:space="0" w:color="auto"/>
            </w:tcBorders>
          </w:tcPr>
          <w:p w14:paraId="187DB429" w14:textId="5806FC30" w:rsidR="0047654C" w:rsidRDefault="00E967C8" w:rsidP="00253044">
            <w:r>
              <w:rPr>
                <w:b/>
              </w:rPr>
              <w:t>Captación de depósitos</w:t>
            </w:r>
            <w:r w:rsidR="0047654C">
              <w:rPr>
                <w:b/>
              </w:rPr>
              <w:t xml:space="preserve">: </w:t>
            </w:r>
            <w:r w:rsidR="00965149" w:rsidRPr="00965149">
              <w:t>De acuerdo a un artículo publicado en la página web “Economía Simple”, se conoce como captación a la acción que realizan las instituciones financieras para recolectar (captar) dinero de la colectividad, sean estos personas naturales o jurídicas</w:t>
            </w:r>
            <w:r w:rsidR="00965149">
              <w:t>; a cambio, la institución financiera paga al depositario un valor económico conocido como interés de captación, dependiendo la cuantía de este, del tipo de cuenta, tiempo y tasa de interés pasiva fijada por la institución financiera</w:t>
            </w:r>
            <w:r w:rsidR="00963080" w:rsidRPr="007D1BE7">
              <w:t>.</w:t>
            </w:r>
            <w:r w:rsidR="00963080">
              <w:rPr>
                <w:b/>
                <w:i/>
                <w:noProof/>
              </w:rPr>
              <w:t xml:space="preserve"> </w:t>
            </w:r>
            <w:r w:rsidR="004526C4">
              <w:rPr>
                <w:noProof/>
              </w:rPr>
              <w:t xml:space="preserve">(Economía Simple, 2016, </w:t>
            </w:r>
            <w:r w:rsidR="000324F0">
              <w:rPr>
                <w:noProof/>
              </w:rPr>
              <w:t>p.</w:t>
            </w:r>
            <w:r w:rsidR="00BC52B5">
              <w:rPr>
                <w:noProof/>
              </w:rPr>
              <w:t>1</w:t>
            </w:r>
            <w:r w:rsidR="00963080">
              <w:rPr>
                <w:noProof/>
              </w:rPr>
              <w:t>)</w:t>
            </w:r>
            <w:r w:rsidR="00963080">
              <w:rPr>
                <w:b/>
                <w:i/>
              </w:rPr>
              <w:t>.</w:t>
            </w:r>
          </w:p>
          <w:p w14:paraId="2975558C" w14:textId="77777777" w:rsidR="0047654C" w:rsidRDefault="0047654C" w:rsidP="000030CB">
            <w:pPr>
              <w:autoSpaceDE w:val="0"/>
              <w:autoSpaceDN w:val="0"/>
              <w:adjustRightInd w:val="0"/>
            </w:pPr>
          </w:p>
        </w:tc>
        <w:tc>
          <w:tcPr>
            <w:tcW w:w="1861" w:type="dxa"/>
            <w:tcBorders>
              <w:top w:val="single" w:sz="4" w:space="0" w:color="auto"/>
              <w:left w:val="single" w:sz="4" w:space="0" w:color="auto"/>
              <w:bottom w:val="single" w:sz="4" w:space="0" w:color="auto"/>
              <w:right w:val="single" w:sz="4" w:space="0" w:color="auto"/>
            </w:tcBorders>
          </w:tcPr>
          <w:p w14:paraId="155FAEBC" w14:textId="77777777" w:rsidR="0047654C" w:rsidRDefault="0047654C" w:rsidP="000030CB">
            <w:pPr>
              <w:tabs>
                <w:tab w:val="left" w:pos="4663"/>
              </w:tabs>
            </w:pPr>
          </w:p>
          <w:p w14:paraId="12BF11BB" w14:textId="77777777" w:rsidR="0047654C" w:rsidRDefault="0047654C" w:rsidP="000030CB">
            <w:pPr>
              <w:tabs>
                <w:tab w:val="left" w:pos="4663"/>
              </w:tabs>
            </w:pPr>
          </w:p>
          <w:p w14:paraId="4717E596" w14:textId="77777777" w:rsidR="0047654C" w:rsidRDefault="00CD21AA" w:rsidP="000030CB">
            <w:pPr>
              <w:tabs>
                <w:tab w:val="left" w:pos="4663"/>
              </w:tabs>
            </w:pPr>
            <w:r>
              <w:t xml:space="preserve">Apertura de depósitos </w:t>
            </w:r>
            <w:r w:rsidR="00E967C8">
              <w:t xml:space="preserve">de ahorro y </w:t>
            </w:r>
            <w:r>
              <w:t>a plazo</w:t>
            </w:r>
          </w:p>
          <w:p w14:paraId="7ACF7D3C" w14:textId="77777777" w:rsidR="0047654C" w:rsidRDefault="0047654C" w:rsidP="000030CB">
            <w:pPr>
              <w:pStyle w:val="Prrafodelista"/>
              <w:tabs>
                <w:tab w:val="left" w:pos="4663"/>
              </w:tabs>
              <w:contextualSpacing w:val="0"/>
            </w:pPr>
          </w:p>
          <w:p w14:paraId="05046D86" w14:textId="77777777" w:rsidR="0047654C" w:rsidRDefault="0047654C" w:rsidP="000030CB">
            <w:pPr>
              <w:pStyle w:val="Prrafodelista"/>
              <w:tabs>
                <w:tab w:val="left" w:pos="4663"/>
              </w:tabs>
              <w:contextualSpacing w:val="0"/>
            </w:pPr>
          </w:p>
          <w:p w14:paraId="15EA5193" w14:textId="77777777" w:rsidR="0047654C" w:rsidRDefault="0047654C" w:rsidP="000030CB">
            <w:pPr>
              <w:pStyle w:val="Prrafodelista"/>
              <w:tabs>
                <w:tab w:val="left" w:pos="4663"/>
              </w:tabs>
              <w:contextualSpacing w:val="0"/>
            </w:pPr>
          </w:p>
          <w:p w14:paraId="5948281A" w14:textId="77777777" w:rsidR="0047654C" w:rsidRDefault="0047654C" w:rsidP="000030CB">
            <w:pPr>
              <w:tabs>
                <w:tab w:val="left" w:pos="4663"/>
              </w:tabs>
            </w:pPr>
          </w:p>
          <w:p w14:paraId="40375406" w14:textId="77777777" w:rsidR="0047654C" w:rsidRDefault="00CD21AA" w:rsidP="000030CB">
            <w:pPr>
              <w:tabs>
                <w:tab w:val="left" w:pos="4663"/>
              </w:tabs>
            </w:pPr>
            <w:r>
              <w:t>Cancelación de depósitos a plazo</w:t>
            </w:r>
          </w:p>
          <w:p w14:paraId="259F3735" w14:textId="77777777" w:rsidR="0047654C" w:rsidRDefault="0047654C" w:rsidP="000030CB">
            <w:pPr>
              <w:pStyle w:val="Prrafodelista"/>
              <w:tabs>
                <w:tab w:val="left" w:pos="4663"/>
              </w:tabs>
              <w:contextualSpacing w:val="0"/>
            </w:pPr>
          </w:p>
          <w:p w14:paraId="6815BB9A" w14:textId="77777777" w:rsidR="0047654C" w:rsidRDefault="0047654C" w:rsidP="000030CB">
            <w:pPr>
              <w:pStyle w:val="Prrafodelista"/>
              <w:tabs>
                <w:tab w:val="left" w:pos="4663"/>
              </w:tabs>
              <w:contextualSpacing w:val="0"/>
            </w:pPr>
          </w:p>
          <w:p w14:paraId="24CAEA80" w14:textId="77777777" w:rsidR="0047654C" w:rsidRDefault="0047654C" w:rsidP="000030CB">
            <w:pPr>
              <w:pStyle w:val="Prrafodelista"/>
              <w:tabs>
                <w:tab w:val="left" w:pos="4663"/>
              </w:tabs>
              <w:contextualSpacing w:val="0"/>
            </w:pPr>
          </w:p>
          <w:p w14:paraId="1792E507" w14:textId="77777777" w:rsidR="0047654C" w:rsidRDefault="0047654C" w:rsidP="000030CB">
            <w:pPr>
              <w:tabs>
                <w:tab w:val="left" w:pos="4663"/>
              </w:tabs>
            </w:pPr>
          </w:p>
          <w:p w14:paraId="7968FDAE" w14:textId="77777777" w:rsidR="0047654C" w:rsidRDefault="0047654C" w:rsidP="000030CB">
            <w:pPr>
              <w:tabs>
                <w:tab w:val="left" w:pos="4663"/>
              </w:tabs>
            </w:pPr>
          </w:p>
          <w:p w14:paraId="4BD8E8A2" w14:textId="77777777" w:rsidR="0047654C" w:rsidRDefault="00CD21AA" w:rsidP="000030CB">
            <w:pPr>
              <w:tabs>
                <w:tab w:val="left" w:pos="4663"/>
              </w:tabs>
            </w:pPr>
            <w:r>
              <w:t>Renovación de depósitos a plazo.</w:t>
            </w:r>
          </w:p>
          <w:p w14:paraId="5B616265" w14:textId="77777777" w:rsidR="0047654C" w:rsidRDefault="0047654C" w:rsidP="000030CB">
            <w:pPr>
              <w:tabs>
                <w:tab w:val="left" w:pos="4663"/>
              </w:tabs>
            </w:pPr>
          </w:p>
        </w:tc>
        <w:tc>
          <w:tcPr>
            <w:tcW w:w="2483" w:type="dxa"/>
            <w:tcBorders>
              <w:top w:val="single" w:sz="4" w:space="0" w:color="auto"/>
              <w:left w:val="single" w:sz="4" w:space="0" w:color="auto"/>
              <w:bottom w:val="single" w:sz="4" w:space="0" w:color="auto"/>
              <w:right w:val="single" w:sz="4" w:space="0" w:color="auto"/>
            </w:tcBorders>
          </w:tcPr>
          <w:p w14:paraId="4208AAD6" w14:textId="77777777" w:rsidR="0047654C" w:rsidRDefault="0047654C" w:rsidP="000030CB">
            <w:pPr>
              <w:tabs>
                <w:tab w:val="left" w:pos="4663"/>
              </w:tabs>
            </w:pPr>
          </w:p>
          <w:p w14:paraId="618EAE07" w14:textId="77777777" w:rsidR="0047654C" w:rsidRDefault="0047654C" w:rsidP="000030CB">
            <w:pPr>
              <w:tabs>
                <w:tab w:val="left" w:pos="4663"/>
              </w:tabs>
            </w:pPr>
          </w:p>
          <w:p w14:paraId="39B73E07" w14:textId="77777777" w:rsidR="0047654C" w:rsidRDefault="0047654C" w:rsidP="000030CB">
            <w:pPr>
              <w:tabs>
                <w:tab w:val="left" w:pos="4663"/>
              </w:tabs>
            </w:pPr>
            <w:r>
              <w:t xml:space="preserve"># </w:t>
            </w:r>
            <w:r w:rsidR="00D03CEA">
              <w:t xml:space="preserve">de </w:t>
            </w:r>
            <w:r w:rsidR="0076605E">
              <w:t>captaciones ejecutadas / # de captaciones programadas</w:t>
            </w:r>
            <w:r>
              <w:t>.</w:t>
            </w:r>
          </w:p>
          <w:p w14:paraId="45D35335" w14:textId="77777777" w:rsidR="0047654C" w:rsidRDefault="0047654C" w:rsidP="000030CB">
            <w:pPr>
              <w:tabs>
                <w:tab w:val="left" w:pos="4663"/>
              </w:tabs>
            </w:pPr>
          </w:p>
          <w:p w14:paraId="572BE8BA" w14:textId="77777777" w:rsidR="0047654C" w:rsidRDefault="0047654C" w:rsidP="000030CB">
            <w:pPr>
              <w:tabs>
                <w:tab w:val="left" w:pos="4663"/>
              </w:tabs>
            </w:pPr>
          </w:p>
          <w:p w14:paraId="4A8C048E" w14:textId="77777777" w:rsidR="0047654C" w:rsidRDefault="0047654C" w:rsidP="000030CB">
            <w:pPr>
              <w:tabs>
                <w:tab w:val="left" w:pos="4663"/>
              </w:tabs>
            </w:pPr>
          </w:p>
          <w:p w14:paraId="7897A562" w14:textId="77777777" w:rsidR="0047654C" w:rsidRDefault="0076605E" w:rsidP="000030CB">
            <w:pPr>
              <w:tabs>
                <w:tab w:val="left" w:pos="4663"/>
              </w:tabs>
            </w:pPr>
            <w:r>
              <w:t># de captaciones canceladas</w:t>
            </w:r>
            <w:r w:rsidR="0047654C">
              <w:t xml:space="preserve"> / </w:t>
            </w:r>
            <w:r>
              <w:t># de captaciones registradas</w:t>
            </w:r>
            <w:r w:rsidR="0047654C">
              <w:t>.</w:t>
            </w:r>
          </w:p>
          <w:p w14:paraId="6CB08CB8" w14:textId="77777777" w:rsidR="0047654C" w:rsidRDefault="0047654C" w:rsidP="000030CB">
            <w:pPr>
              <w:tabs>
                <w:tab w:val="left" w:pos="4663"/>
              </w:tabs>
            </w:pPr>
          </w:p>
          <w:p w14:paraId="4C13733E" w14:textId="77777777" w:rsidR="0047654C" w:rsidRDefault="0047654C" w:rsidP="000030CB">
            <w:pPr>
              <w:tabs>
                <w:tab w:val="left" w:pos="4663"/>
              </w:tabs>
            </w:pPr>
          </w:p>
          <w:p w14:paraId="2138E9DE" w14:textId="77777777" w:rsidR="0047654C" w:rsidRDefault="0047654C" w:rsidP="000030CB">
            <w:pPr>
              <w:tabs>
                <w:tab w:val="left" w:pos="4663"/>
              </w:tabs>
            </w:pPr>
          </w:p>
          <w:p w14:paraId="1F70A30C" w14:textId="77777777" w:rsidR="0047654C" w:rsidRDefault="0047654C" w:rsidP="000030CB">
            <w:pPr>
              <w:tabs>
                <w:tab w:val="left" w:pos="4663"/>
              </w:tabs>
            </w:pPr>
            <w:r>
              <w:t xml:space="preserve"># </w:t>
            </w:r>
            <w:r w:rsidR="0076605E">
              <w:t>de captaciones renovadas</w:t>
            </w:r>
            <w:r>
              <w:t xml:space="preserve"> / # </w:t>
            </w:r>
            <w:r w:rsidR="0076605E">
              <w:t>de captaciones registradas</w:t>
            </w:r>
            <w:r>
              <w:t>.</w:t>
            </w:r>
          </w:p>
          <w:p w14:paraId="3F2BBC15" w14:textId="77777777" w:rsidR="0047654C" w:rsidRDefault="0047654C" w:rsidP="00D03CEA">
            <w:pPr>
              <w:tabs>
                <w:tab w:val="left" w:pos="4663"/>
              </w:tabs>
            </w:pPr>
          </w:p>
        </w:tc>
        <w:tc>
          <w:tcPr>
            <w:tcW w:w="4330" w:type="dxa"/>
            <w:tcBorders>
              <w:top w:val="single" w:sz="4" w:space="0" w:color="auto"/>
              <w:left w:val="single" w:sz="4" w:space="0" w:color="auto"/>
              <w:bottom w:val="single" w:sz="4" w:space="0" w:color="auto"/>
              <w:right w:val="single" w:sz="4" w:space="0" w:color="auto"/>
            </w:tcBorders>
          </w:tcPr>
          <w:p w14:paraId="0BDB385D" w14:textId="77777777" w:rsidR="0047654C" w:rsidRDefault="0047654C" w:rsidP="00F76C8F">
            <w:pPr>
              <w:tabs>
                <w:tab w:val="left" w:pos="4663"/>
              </w:tabs>
              <w:jc w:val="both"/>
            </w:pPr>
            <w:r>
              <w:t>- ¿</w:t>
            </w:r>
            <w:r w:rsidR="00BB186D">
              <w:t>Considera usted que el modelo de proceso para apertura de depósitos a plazo brinda las mejores condiciones para el cliente</w:t>
            </w:r>
            <w:r>
              <w:t xml:space="preserve">? </w:t>
            </w:r>
          </w:p>
          <w:p w14:paraId="740E0D3E" w14:textId="77777777" w:rsidR="0047654C" w:rsidRDefault="0047654C" w:rsidP="00F76C8F">
            <w:pPr>
              <w:tabs>
                <w:tab w:val="left" w:pos="4663"/>
              </w:tabs>
              <w:jc w:val="both"/>
            </w:pPr>
            <w:r>
              <w:t>- ¿</w:t>
            </w:r>
            <w:r w:rsidR="00BB186D">
              <w:t>Ha tenido dificultades para cumplir con la meta de captaciones fijadas según cada periodo</w:t>
            </w:r>
            <w:r>
              <w:t>?</w:t>
            </w:r>
          </w:p>
          <w:p w14:paraId="5A1EEBF9" w14:textId="77777777" w:rsidR="0047654C" w:rsidRDefault="0047654C" w:rsidP="00F76C8F">
            <w:pPr>
              <w:tabs>
                <w:tab w:val="left" w:pos="4663"/>
              </w:tabs>
              <w:jc w:val="both"/>
            </w:pPr>
          </w:p>
          <w:p w14:paraId="6F4F9163" w14:textId="77777777" w:rsidR="0047654C" w:rsidRDefault="0047654C" w:rsidP="00F76C8F">
            <w:pPr>
              <w:tabs>
                <w:tab w:val="left" w:pos="4663"/>
              </w:tabs>
              <w:jc w:val="both"/>
            </w:pPr>
            <w:r>
              <w:t>- ¿</w:t>
            </w:r>
            <w:r w:rsidR="00BB186D">
              <w:t>El número de cancelaciones de depósitos a plazo supera el número de nuevas captaciones</w:t>
            </w:r>
            <w:r>
              <w:t>?</w:t>
            </w:r>
          </w:p>
          <w:p w14:paraId="5A896C50" w14:textId="4C8680E6" w:rsidR="0047654C" w:rsidRDefault="0047654C" w:rsidP="00F76C8F">
            <w:pPr>
              <w:tabs>
                <w:tab w:val="left" w:pos="4663"/>
              </w:tabs>
              <w:jc w:val="both"/>
            </w:pPr>
            <w:r>
              <w:t>- ¿</w:t>
            </w:r>
            <w:r w:rsidR="00BB186D">
              <w:t xml:space="preserve">Cuáles a su criterio son los factores que conllevan a que los </w:t>
            </w:r>
            <w:r w:rsidR="00A448FF">
              <w:t>socios</w:t>
            </w:r>
            <w:r w:rsidR="00BB186D">
              <w:t xml:space="preserve"> efectúen la cancelación de depósitos a plazo</w:t>
            </w:r>
            <w:r>
              <w:t>?</w:t>
            </w:r>
          </w:p>
          <w:p w14:paraId="650D21E3" w14:textId="77777777" w:rsidR="0047654C" w:rsidRDefault="0047654C" w:rsidP="00F76C8F">
            <w:pPr>
              <w:tabs>
                <w:tab w:val="left" w:pos="4663"/>
              </w:tabs>
              <w:jc w:val="both"/>
            </w:pPr>
          </w:p>
          <w:p w14:paraId="43D9DFBA" w14:textId="4EE77837" w:rsidR="00D03CEA" w:rsidRDefault="00D03CEA" w:rsidP="00F76C8F">
            <w:pPr>
              <w:tabs>
                <w:tab w:val="left" w:pos="4663"/>
              </w:tabs>
              <w:jc w:val="both"/>
            </w:pPr>
            <w:r>
              <w:t xml:space="preserve">- ¿Considera usted que el modelo de proceso para renovación de depósitos a plazo brinda las mejores condiciones para el </w:t>
            </w:r>
            <w:r w:rsidR="00A448FF">
              <w:t xml:space="preserve">socio y </w:t>
            </w:r>
            <w:r>
              <w:t xml:space="preserve">cliente? </w:t>
            </w:r>
          </w:p>
          <w:p w14:paraId="20FBB391" w14:textId="77777777" w:rsidR="00A448FF" w:rsidRDefault="00A448FF" w:rsidP="00F76C8F">
            <w:pPr>
              <w:tabs>
                <w:tab w:val="left" w:pos="4663"/>
              </w:tabs>
              <w:jc w:val="both"/>
            </w:pPr>
          </w:p>
          <w:p w14:paraId="1868A961" w14:textId="177B8E5D" w:rsidR="0047654C" w:rsidRDefault="00D03CEA" w:rsidP="00F76C8F">
            <w:pPr>
              <w:tabs>
                <w:tab w:val="left" w:pos="4663"/>
              </w:tabs>
              <w:jc w:val="both"/>
            </w:pPr>
            <w:r>
              <w:t xml:space="preserve">- ¿Cuáles a su criterio son los factores que conllevan a que los </w:t>
            </w:r>
            <w:r w:rsidR="00A448FF">
              <w:t>socios</w:t>
            </w:r>
            <w:r>
              <w:t xml:space="preserve"> efectúen la cancelación de depósitos a plazo?</w:t>
            </w:r>
          </w:p>
        </w:tc>
        <w:tc>
          <w:tcPr>
            <w:tcW w:w="2226" w:type="dxa"/>
            <w:tcBorders>
              <w:top w:val="single" w:sz="4" w:space="0" w:color="auto"/>
              <w:left w:val="single" w:sz="4" w:space="0" w:color="auto"/>
              <w:bottom w:val="single" w:sz="4" w:space="0" w:color="auto"/>
              <w:right w:val="single" w:sz="4" w:space="0" w:color="auto"/>
            </w:tcBorders>
          </w:tcPr>
          <w:p w14:paraId="0236BAAB" w14:textId="77777777" w:rsidR="0047654C" w:rsidRDefault="0047654C" w:rsidP="000030CB">
            <w:pPr>
              <w:tabs>
                <w:tab w:val="left" w:pos="4663"/>
              </w:tabs>
            </w:pPr>
          </w:p>
          <w:p w14:paraId="08A3F017" w14:textId="77777777" w:rsidR="0047654C" w:rsidRDefault="0047654C" w:rsidP="000030CB">
            <w:pPr>
              <w:tabs>
                <w:tab w:val="left" w:pos="4663"/>
              </w:tabs>
            </w:pPr>
          </w:p>
          <w:p w14:paraId="143E5E27" w14:textId="77777777" w:rsidR="0047654C" w:rsidRDefault="0047654C" w:rsidP="000030CB">
            <w:pPr>
              <w:tabs>
                <w:tab w:val="left" w:pos="4663"/>
              </w:tabs>
            </w:pPr>
          </w:p>
          <w:p w14:paraId="37AEC6B1" w14:textId="77777777" w:rsidR="000030CB" w:rsidRDefault="000030CB" w:rsidP="000030CB">
            <w:pPr>
              <w:tabs>
                <w:tab w:val="left" w:pos="4663"/>
              </w:tabs>
            </w:pPr>
          </w:p>
          <w:p w14:paraId="4709384C" w14:textId="77777777" w:rsidR="000030CB" w:rsidRDefault="000030CB" w:rsidP="000030CB">
            <w:pPr>
              <w:tabs>
                <w:tab w:val="left" w:pos="4663"/>
              </w:tabs>
            </w:pPr>
          </w:p>
          <w:p w14:paraId="47C1A269" w14:textId="77777777" w:rsidR="000030CB" w:rsidRDefault="000030CB" w:rsidP="000030CB">
            <w:pPr>
              <w:tabs>
                <w:tab w:val="left" w:pos="4663"/>
              </w:tabs>
            </w:pPr>
          </w:p>
          <w:p w14:paraId="6A807813" w14:textId="77777777" w:rsidR="0047654C" w:rsidRDefault="0047654C" w:rsidP="000030CB">
            <w:pPr>
              <w:tabs>
                <w:tab w:val="left" w:pos="4663"/>
              </w:tabs>
            </w:pPr>
            <w:r>
              <w:t xml:space="preserve">Entrevista al </w:t>
            </w:r>
            <w:r w:rsidR="000030CB">
              <w:t>Jefe de Captaciones</w:t>
            </w:r>
            <w:r>
              <w:t>.</w:t>
            </w:r>
          </w:p>
          <w:p w14:paraId="5D8B5A40" w14:textId="77777777" w:rsidR="0047654C" w:rsidRDefault="0047654C" w:rsidP="000030CB">
            <w:pPr>
              <w:tabs>
                <w:tab w:val="left" w:pos="4663"/>
              </w:tabs>
            </w:pPr>
          </w:p>
          <w:p w14:paraId="461231ED" w14:textId="77777777" w:rsidR="0047654C" w:rsidRDefault="0047654C" w:rsidP="000030CB">
            <w:pPr>
              <w:tabs>
                <w:tab w:val="left" w:pos="4663"/>
              </w:tabs>
            </w:pPr>
          </w:p>
          <w:p w14:paraId="4312216C" w14:textId="77777777" w:rsidR="000030CB" w:rsidRDefault="000030CB" w:rsidP="000030CB">
            <w:pPr>
              <w:tabs>
                <w:tab w:val="left" w:pos="4663"/>
              </w:tabs>
            </w:pPr>
          </w:p>
          <w:p w14:paraId="2998FB49" w14:textId="77777777" w:rsidR="000030CB" w:rsidRDefault="000030CB" w:rsidP="000030CB">
            <w:pPr>
              <w:tabs>
                <w:tab w:val="left" w:pos="4663"/>
              </w:tabs>
            </w:pPr>
          </w:p>
          <w:p w14:paraId="6CECEB32" w14:textId="77777777" w:rsidR="000030CB" w:rsidRDefault="000030CB" w:rsidP="000030CB">
            <w:pPr>
              <w:tabs>
                <w:tab w:val="left" w:pos="4663"/>
              </w:tabs>
            </w:pPr>
          </w:p>
          <w:p w14:paraId="5807C889" w14:textId="77777777" w:rsidR="0047654C" w:rsidRDefault="0047654C" w:rsidP="000030CB">
            <w:pPr>
              <w:tabs>
                <w:tab w:val="left" w:pos="4663"/>
              </w:tabs>
            </w:pPr>
          </w:p>
          <w:p w14:paraId="3DA514D9" w14:textId="77777777" w:rsidR="0047654C" w:rsidRDefault="0047654C" w:rsidP="000030CB">
            <w:pPr>
              <w:tabs>
                <w:tab w:val="left" w:pos="4663"/>
              </w:tabs>
            </w:pPr>
            <w:r>
              <w:t>Encuesta dirigi</w:t>
            </w:r>
            <w:r w:rsidR="000030CB">
              <w:t>da al personal del área de captaciones</w:t>
            </w:r>
            <w:r>
              <w:t>.</w:t>
            </w:r>
          </w:p>
          <w:p w14:paraId="011DA3F3" w14:textId="77777777" w:rsidR="0047654C" w:rsidRDefault="0047654C" w:rsidP="000030CB">
            <w:pPr>
              <w:tabs>
                <w:tab w:val="left" w:pos="4663"/>
              </w:tabs>
            </w:pPr>
          </w:p>
        </w:tc>
      </w:tr>
    </w:tbl>
    <w:p w14:paraId="24334A11" w14:textId="77777777" w:rsidR="00A175D0" w:rsidRDefault="00A175D0" w:rsidP="009A2791">
      <w:pPr>
        <w:spacing w:after="160" w:line="259" w:lineRule="auto"/>
        <w:sectPr w:rsidR="00A175D0" w:rsidSect="00805188">
          <w:headerReference w:type="default" r:id="rId19"/>
          <w:footerReference w:type="default" r:id="rId20"/>
          <w:pgSz w:w="16839" w:h="11907" w:orient="landscape" w:code="9"/>
          <w:pgMar w:top="1701" w:right="1418" w:bottom="1418" w:left="1418" w:header="709" w:footer="709" w:gutter="0"/>
          <w:cols w:space="708"/>
          <w:docGrid w:linePitch="360"/>
        </w:sectPr>
      </w:pPr>
    </w:p>
    <w:p w14:paraId="5EAD27DE" w14:textId="77777777" w:rsidR="00436863" w:rsidRPr="005B3825" w:rsidRDefault="00436863" w:rsidP="00277A5A">
      <w:pPr>
        <w:pStyle w:val="Ttulo1"/>
        <w:spacing w:before="0" w:line="480" w:lineRule="auto"/>
        <w:jc w:val="center"/>
        <w:rPr>
          <w:rFonts w:ascii="Times New Roman" w:hAnsi="Times New Roman" w:cs="Times New Roman"/>
          <w:b/>
          <w:color w:val="auto"/>
          <w:sz w:val="24"/>
          <w:szCs w:val="24"/>
        </w:rPr>
      </w:pPr>
      <w:bookmarkStart w:id="111" w:name="_Toc522307375"/>
      <w:r w:rsidRPr="005B3825">
        <w:rPr>
          <w:rFonts w:ascii="Times New Roman" w:hAnsi="Times New Roman" w:cs="Times New Roman"/>
          <w:b/>
          <w:color w:val="auto"/>
          <w:sz w:val="24"/>
          <w:szCs w:val="24"/>
        </w:rPr>
        <w:lastRenderedPageBreak/>
        <w:t>CAPÍTULO III</w:t>
      </w:r>
      <w:bookmarkEnd w:id="98"/>
      <w:bookmarkEnd w:id="111"/>
    </w:p>
    <w:p w14:paraId="33DF6A9B" w14:textId="77777777" w:rsidR="00436863" w:rsidRPr="00CD2D31" w:rsidRDefault="00BA70F6" w:rsidP="00992E89">
      <w:pPr>
        <w:pStyle w:val="Ttulo1"/>
        <w:numPr>
          <w:ilvl w:val="0"/>
          <w:numId w:val="5"/>
        </w:numPr>
        <w:spacing w:before="0" w:line="480" w:lineRule="auto"/>
        <w:rPr>
          <w:rFonts w:ascii="Times New Roman" w:hAnsi="Times New Roman" w:cs="Times New Roman"/>
          <w:b/>
          <w:color w:val="auto"/>
          <w:sz w:val="24"/>
          <w:szCs w:val="24"/>
        </w:rPr>
      </w:pPr>
      <w:bookmarkStart w:id="112" w:name="_Toc507323695"/>
      <w:bookmarkStart w:id="113" w:name="_Toc522307376"/>
      <w:r>
        <w:rPr>
          <w:rFonts w:ascii="Times New Roman" w:hAnsi="Times New Roman" w:cs="Times New Roman"/>
          <w:b/>
          <w:color w:val="auto"/>
          <w:sz w:val="24"/>
          <w:szCs w:val="24"/>
        </w:rPr>
        <w:t>MARCO</w:t>
      </w:r>
      <w:r w:rsidR="00436863" w:rsidRPr="00CD2D31">
        <w:rPr>
          <w:rFonts w:ascii="Times New Roman" w:hAnsi="Times New Roman" w:cs="Times New Roman"/>
          <w:b/>
          <w:color w:val="auto"/>
          <w:sz w:val="24"/>
          <w:szCs w:val="24"/>
        </w:rPr>
        <w:t xml:space="preserve"> METODOLÓGICO</w:t>
      </w:r>
      <w:bookmarkEnd w:id="112"/>
      <w:r w:rsidR="00D067EE">
        <w:rPr>
          <w:rFonts w:ascii="Times New Roman" w:hAnsi="Times New Roman" w:cs="Times New Roman"/>
          <w:b/>
          <w:color w:val="auto"/>
          <w:sz w:val="24"/>
          <w:szCs w:val="24"/>
        </w:rPr>
        <w:t>.</w:t>
      </w:r>
      <w:bookmarkEnd w:id="113"/>
    </w:p>
    <w:p w14:paraId="1D0998EC" w14:textId="77777777" w:rsidR="00436863"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14" w:name="_Toc507323696"/>
      <w:bookmarkStart w:id="115" w:name="_Toc522307377"/>
      <w:r>
        <w:rPr>
          <w:rFonts w:ascii="Times New Roman" w:hAnsi="Times New Roman" w:cs="Times New Roman"/>
          <w:b/>
          <w:color w:val="auto"/>
          <w:sz w:val="24"/>
          <w:szCs w:val="24"/>
        </w:rPr>
        <w:t>Plan</w:t>
      </w:r>
      <w:r w:rsidRPr="00CD2D31">
        <w:rPr>
          <w:rFonts w:ascii="Times New Roman" w:hAnsi="Times New Roman" w:cs="Times New Roman"/>
          <w:b/>
          <w:color w:val="auto"/>
          <w:sz w:val="24"/>
          <w:szCs w:val="24"/>
        </w:rPr>
        <w:t xml:space="preserve"> de investigación.</w:t>
      </w:r>
      <w:bookmarkEnd w:id="114"/>
      <w:bookmarkEnd w:id="115"/>
    </w:p>
    <w:p w14:paraId="143C5CB2" w14:textId="4B6F214D" w:rsidR="00B97E2F" w:rsidRPr="004E0E74" w:rsidRDefault="00B97E2F" w:rsidP="004E0E74">
      <w:pPr>
        <w:spacing w:line="480" w:lineRule="auto"/>
        <w:ind w:firstLine="708"/>
        <w:jc w:val="both"/>
        <w:rPr>
          <w:szCs w:val="27"/>
        </w:rPr>
      </w:pPr>
      <w:r w:rsidRPr="00B97E2F">
        <w:rPr>
          <w:szCs w:val="27"/>
        </w:rPr>
        <w:t>La presente in</w:t>
      </w:r>
      <w:r w:rsidR="005161D2">
        <w:rPr>
          <w:szCs w:val="27"/>
        </w:rPr>
        <w:t>vestigación se efectuará en la c</w:t>
      </w:r>
      <w:r w:rsidRPr="00B97E2F">
        <w:rPr>
          <w:szCs w:val="27"/>
        </w:rPr>
        <w:t xml:space="preserve">ooperativa de ahorro y crédito 15 de abril del cantón Portoviejo, constituyéndose en la ejecución de una auditoria de gestión al </w:t>
      </w:r>
      <w:r w:rsidR="009140F2">
        <w:rPr>
          <w:szCs w:val="27"/>
        </w:rPr>
        <w:t xml:space="preserve">proceso de captación de depósitos de </w:t>
      </w:r>
      <w:r w:rsidR="00957EBB">
        <w:rPr>
          <w:szCs w:val="27"/>
        </w:rPr>
        <w:t>ahorro y a plazo</w:t>
      </w:r>
      <w:r w:rsidRPr="00B97E2F">
        <w:rPr>
          <w:szCs w:val="27"/>
        </w:rPr>
        <w:t xml:space="preserve">, para efecto de lo </w:t>
      </w:r>
      <w:r w:rsidR="008E4241" w:rsidRPr="00B97E2F">
        <w:rPr>
          <w:szCs w:val="27"/>
        </w:rPr>
        <w:t>cual,</w:t>
      </w:r>
      <w:r w:rsidRPr="00B97E2F">
        <w:rPr>
          <w:szCs w:val="27"/>
        </w:rPr>
        <w:t xml:space="preserve"> y a fin de determinar las variables que regirán la investigación, se detallan la</w:t>
      </w:r>
      <w:r w:rsidR="004E0E74">
        <w:rPr>
          <w:szCs w:val="27"/>
        </w:rPr>
        <w:t>s modalidades de investigación:</w:t>
      </w:r>
    </w:p>
    <w:p w14:paraId="6ABCCCA9" w14:textId="77777777" w:rsidR="00585616" w:rsidRPr="0065661B" w:rsidRDefault="00436863" w:rsidP="004E0E74">
      <w:pPr>
        <w:spacing w:line="480" w:lineRule="auto"/>
        <w:ind w:firstLine="708"/>
        <w:jc w:val="both"/>
        <w:rPr>
          <w:szCs w:val="27"/>
        </w:rPr>
      </w:pPr>
      <w:r w:rsidRPr="0065661B">
        <w:rPr>
          <w:b/>
          <w:szCs w:val="27"/>
        </w:rPr>
        <w:t>Bibliográfica:</w:t>
      </w:r>
      <w:r w:rsidRPr="0065661B">
        <w:rPr>
          <w:szCs w:val="27"/>
        </w:rPr>
        <w:t xml:space="preserve"> </w:t>
      </w:r>
      <w:r>
        <w:rPr>
          <w:szCs w:val="27"/>
        </w:rPr>
        <w:t xml:space="preserve">Requiriéndose para el análisis, validación y fundamentación de los criterios expuestos en el trabajo de investigación a ejecutar, información obtenida de fuentes secundarias como libros (físicos y/ electrónicos), páginas y sitios web, documentos de sitios web, publicaciones, extractos, entre otros, el trabajo </w:t>
      </w:r>
      <w:r w:rsidRPr="0065661B">
        <w:rPr>
          <w:szCs w:val="27"/>
        </w:rPr>
        <w:t>a ejecutar es de modalidad bibliográfica.</w:t>
      </w:r>
    </w:p>
    <w:p w14:paraId="680471D8" w14:textId="77777777" w:rsidR="00436863" w:rsidRPr="0065661B" w:rsidRDefault="00436863" w:rsidP="00585616">
      <w:pPr>
        <w:spacing w:line="480" w:lineRule="auto"/>
        <w:ind w:firstLine="708"/>
        <w:jc w:val="both"/>
        <w:rPr>
          <w:b/>
          <w:szCs w:val="27"/>
        </w:rPr>
      </w:pPr>
      <w:r w:rsidRPr="0065661B">
        <w:rPr>
          <w:b/>
          <w:szCs w:val="27"/>
        </w:rPr>
        <w:t xml:space="preserve">Campo: </w:t>
      </w:r>
      <w:r>
        <w:rPr>
          <w:szCs w:val="27"/>
        </w:rPr>
        <w:t>La investigación de constituye en un trabajo de campo, toda vez</w:t>
      </w:r>
      <w:r w:rsidRPr="0065661B">
        <w:rPr>
          <w:szCs w:val="27"/>
        </w:rPr>
        <w:t xml:space="preserve"> que</w:t>
      </w:r>
      <w:r>
        <w:rPr>
          <w:szCs w:val="27"/>
        </w:rPr>
        <w:t xml:space="preserve"> se aplicaran técnicas de obtención de información como la </w:t>
      </w:r>
      <w:r w:rsidR="00824CA9">
        <w:rPr>
          <w:szCs w:val="27"/>
        </w:rPr>
        <w:t xml:space="preserve">observación, la encuesta y la entrevista, </w:t>
      </w:r>
      <w:r>
        <w:rPr>
          <w:szCs w:val="27"/>
        </w:rPr>
        <w:t>las cuales son fuentes de información primaria, requerida para efectuar la</w:t>
      </w:r>
      <w:r w:rsidRPr="0065661B">
        <w:rPr>
          <w:szCs w:val="27"/>
        </w:rPr>
        <w:t xml:space="preserve"> </w:t>
      </w:r>
      <w:r>
        <w:rPr>
          <w:szCs w:val="27"/>
        </w:rPr>
        <w:t>verificación y confrontación de la información</w:t>
      </w:r>
      <w:r w:rsidR="00824CA9">
        <w:rPr>
          <w:szCs w:val="27"/>
        </w:rPr>
        <w:t>; estas técnicas</w:t>
      </w:r>
      <w:r>
        <w:rPr>
          <w:szCs w:val="27"/>
        </w:rPr>
        <w:t xml:space="preserve"> serán </w:t>
      </w:r>
      <w:r w:rsidR="00824CA9">
        <w:rPr>
          <w:szCs w:val="27"/>
        </w:rPr>
        <w:t>aplicadas</w:t>
      </w:r>
      <w:r w:rsidRPr="0065661B">
        <w:rPr>
          <w:szCs w:val="27"/>
        </w:rPr>
        <w:t xml:space="preserve"> en el lugar de la ocurrencia del problema, a través de la aplicación de </w:t>
      </w:r>
      <w:r>
        <w:rPr>
          <w:szCs w:val="27"/>
        </w:rPr>
        <w:t>una auditoría de gestión efectuada</w:t>
      </w:r>
      <w:r w:rsidRPr="0065661B">
        <w:rPr>
          <w:szCs w:val="27"/>
        </w:rPr>
        <w:t xml:space="preserve"> en las instalaciones de la </w:t>
      </w:r>
      <w:r w:rsidR="00824CA9">
        <w:rPr>
          <w:szCs w:val="27"/>
        </w:rPr>
        <w:t>Cooperativa 15 de Abril</w:t>
      </w:r>
      <w:r w:rsidRPr="0065661B">
        <w:rPr>
          <w:szCs w:val="27"/>
        </w:rPr>
        <w:t>.</w:t>
      </w:r>
    </w:p>
    <w:p w14:paraId="0D904E61" w14:textId="77777777" w:rsidR="00436863" w:rsidRPr="00FB2F55" w:rsidRDefault="00436863" w:rsidP="004E0E74">
      <w:pPr>
        <w:pStyle w:val="APAH2"/>
        <w:spacing w:line="240" w:lineRule="auto"/>
        <w:rPr>
          <w:lang w:val="es-EC"/>
        </w:rPr>
      </w:pPr>
    </w:p>
    <w:p w14:paraId="741B89B8" w14:textId="77777777" w:rsidR="00436863" w:rsidRPr="00CD2D31"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16" w:name="_Toc507323697"/>
      <w:bookmarkStart w:id="117" w:name="_Toc522307378"/>
      <w:r w:rsidRPr="00CD2D31">
        <w:rPr>
          <w:rFonts w:ascii="Times New Roman" w:hAnsi="Times New Roman" w:cs="Times New Roman"/>
          <w:b/>
          <w:color w:val="auto"/>
          <w:sz w:val="24"/>
          <w:szCs w:val="24"/>
        </w:rPr>
        <w:t>Tipos de investigación.</w:t>
      </w:r>
      <w:bookmarkEnd w:id="116"/>
      <w:bookmarkEnd w:id="117"/>
    </w:p>
    <w:p w14:paraId="5F7F57AB" w14:textId="77777777" w:rsidR="00436863" w:rsidRPr="00131897" w:rsidRDefault="00436863" w:rsidP="00572495">
      <w:pPr>
        <w:pStyle w:val="APAPar"/>
        <w:ind w:firstLine="708"/>
      </w:pPr>
      <w:r w:rsidRPr="00131897">
        <w:t xml:space="preserve">La investigación a desarrollar, se basa en los siguientes tipos de investigación: </w:t>
      </w:r>
    </w:p>
    <w:p w14:paraId="03A4617D" w14:textId="77777777" w:rsidR="00572495" w:rsidRPr="008E4241" w:rsidRDefault="00436863" w:rsidP="00572495">
      <w:pPr>
        <w:spacing w:line="480" w:lineRule="auto"/>
        <w:ind w:firstLine="708"/>
        <w:jc w:val="both"/>
        <w:rPr>
          <w:szCs w:val="27"/>
        </w:rPr>
      </w:pPr>
      <w:r w:rsidRPr="00E501ED">
        <w:rPr>
          <w:b/>
          <w:szCs w:val="27"/>
        </w:rPr>
        <w:t xml:space="preserve">Exploratoria: </w:t>
      </w:r>
      <w:r w:rsidRPr="00E501ED">
        <w:rPr>
          <w:szCs w:val="27"/>
        </w:rPr>
        <w:t>E</w:t>
      </w:r>
      <w:r w:rsidR="00824CA9">
        <w:rPr>
          <w:szCs w:val="27"/>
        </w:rPr>
        <w:t xml:space="preserve">l trabajo investigativo es de tipo exploratorio, toda vez que el equipo auditor </w:t>
      </w:r>
      <w:r w:rsidR="008E4241">
        <w:rPr>
          <w:szCs w:val="27"/>
        </w:rPr>
        <w:t>realizará</w:t>
      </w:r>
      <w:r w:rsidR="00824CA9">
        <w:rPr>
          <w:szCs w:val="27"/>
        </w:rPr>
        <w:t xml:space="preserve"> visitas previas a la empresa auditada para la elaboración de la planificación preliminar y específicas, para lo cual</w:t>
      </w:r>
      <w:r w:rsidRPr="00E501ED">
        <w:rPr>
          <w:szCs w:val="27"/>
        </w:rPr>
        <w:t xml:space="preserve"> se realizará un reconocimiento </w:t>
      </w:r>
      <w:r w:rsidR="00824CA9">
        <w:rPr>
          <w:szCs w:val="27"/>
        </w:rPr>
        <w:t>situacional</w:t>
      </w:r>
      <w:r w:rsidRPr="00E501ED">
        <w:rPr>
          <w:szCs w:val="27"/>
        </w:rPr>
        <w:t xml:space="preserve"> de la</w:t>
      </w:r>
      <w:r w:rsidR="004E0E74">
        <w:rPr>
          <w:szCs w:val="27"/>
        </w:rPr>
        <w:t xml:space="preserve"> </w:t>
      </w:r>
      <w:r w:rsidR="00824CA9">
        <w:rPr>
          <w:szCs w:val="27"/>
        </w:rPr>
        <w:t xml:space="preserve">Cooperativa de Ahorro y Crédito 15 de </w:t>
      </w:r>
      <w:r w:rsidR="00A713CA">
        <w:rPr>
          <w:szCs w:val="27"/>
        </w:rPr>
        <w:t>abril</w:t>
      </w:r>
      <w:r w:rsidRPr="00E501ED">
        <w:rPr>
          <w:szCs w:val="27"/>
        </w:rPr>
        <w:t xml:space="preserve">, en el cual se </w:t>
      </w:r>
      <w:r w:rsidR="00824CA9">
        <w:rPr>
          <w:szCs w:val="27"/>
        </w:rPr>
        <w:t>indagarán los</w:t>
      </w:r>
      <w:r w:rsidR="00572495">
        <w:rPr>
          <w:szCs w:val="27"/>
        </w:rPr>
        <w:t xml:space="preserve"> </w:t>
      </w:r>
      <w:r w:rsidR="00572495">
        <w:rPr>
          <w:szCs w:val="27"/>
        </w:rPr>
        <w:lastRenderedPageBreak/>
        <w:t>procesos y subprocesos efectuados en el proceso de captación de depósitos de ahorro y a plazo.</w:t>
      </w:r>
    </w:p>
    <w:p w14:paraId="335336D4" w14:textId="79E5E58E" w:rsidR="00261F9D" w:rsidRDefault="00261F9D" w:rsidP="004E0E74">
      <w:pPr>
        <w:spacing w:line="480" w:lineRule="auto"/>
        <w:ind w:firstLine="708"/>
        <w:jc w:val="both"/>
        <w:rPr>
          <w:szCs w:val="27"/>
        </w:rPr>
        <w:sectPr w:rsidR="00261F9D" w:rsidSect="00805188">
          <w:headerReference w:type="default" r:id="rId21"/>
          <w:footerReference w:type="default" r:id="rId22"/>
          <w:pgSz w:w="11907" w:h="16839" w:code="9"/>
          <w:pgMar w:top="1418" w:right="1418" w:bottom="1418" w:left="1701" w:header="709" w:footer="709" w:gutter="0"/>
          <w:cols w:space="708"/>
          <w:docGrid w:linePitch="360"/>
        </w:sectPr>
      </w:pPr>
    </w:p>
    <w:p w14:paraId="5253A852" w14:textId="7746727F" w:rsidR="00585616" w:rsidRPr="008E4241" w:rsidRDefault="00436863" w:rsidP="008E4241">
      <w:pPr>
        <w:spacing w:line="480" w:lineRule="auto"/>
        <w:ind w:firstLine="708"/>
        <w:jc w:val="both"/>
        <w:rPr>
          <w:szCs w:val="27"/>
        </w:rPr>
      </w:pPr>
      <w:r w:rsidRPr="0071550A">
        <w:rPr>
          <w:b/>
          <w:szCs w:val="27"/>
        </w:rPr>
        <w:lastRenderedPageBreak/>
        <w:t xml:space="preserve">Descriptiva: </w:t>
      </w:r>
      <w:r w:rsidR="00824CA9">
        <w:rPr>
          <w:szCs w:val="27"/>
        </w:rPr>
        <w:t>La investigación es</w:t>
      </w:r>
      <w:r w:rsidRPr="0051703A">
        <w:rPr>
          <w:szCs w:val="27"/>
        </w:rPr>
        <w:t xml:space="preserve"> de tipo d</w:t>
      </w:r>
      <w:r>
        <w:rPr>
          <w:szCs w:val="27"/>
        </w:rPr>
        <w:t xml:space="preserve">escriptiva </w:t>
      </w:r>
      <w:r w:rsidR="00824CA9">
        <w:rPr>
          <w:szCs w:val="27"/>
        </w:rPr>
        <w:t>puesto</w:t>
      </w:r>
      <w:r>
        <w:rPr>
          <w:szCs w:val="27"/>
        </w:rPr>
        <w:t xml:space="preserve"> </w:t>
      </w:r>
      <w:r w:rsidRPr="0051703A">
        <w:rPr>
          <w:szCs w:val="27"/>
        </w:rPr>
        <w:t xml:space="preserve">que, una vez realizado </w:t>
      </w:r>
      <w:r w:rsidR="00070BCE">
        <w:rPr>
          <w:szCs w:val="27"/>
        </w:rPr>
        <w:t>las visitas a la institución para conocer</w:t>
      </w:r>
      <w:r w:rsidRPr="0051703A">
        <w:rPr>
          <w:szCs w:val="27"/>
        </w:rPr>
        <w:t xml:space="preserve"> la situación actual del proceso </w:t>
      </w:r>
      <w:r>
        <w:rPr>
          <w:szCs w:val="27"/>
        </w:rPr>
        <w:t xml:space="preserve">de </w:t>
      </w:r>
      <w:r w:rsidR="009140F2">
        <w:rPr>
          <w:szCs w:val="27"/>
        </w:rPr>
        <w:t xml:space="preserve">captación de depósitos de </w:t>
      </w:r>
      <w:r w:rsidR="00957EBB">
        <w:rPr>
          <w:szCs w:val="27"/>
        </w:rPr>
        <w:t>ahorro y a plazo</w:t>
      </w:r>
      <w:r w:rsidRPr="0051703A">
        <w:rPr>
          <w:szCs w:val="27"/>
        </w:rPr>
        <w:t xml:space="preserve">, este será descrito por las investigadoras, </w:t>
      </w:r>
      <w:r w:rsidR="00723DB1">
        <w:rPr>
          <w:szCs w:val="27"/>
        </w:rPr>
        <w:t>lo cual permitirá t</w:t>
      </w:r>
      <w:r w:rsidRPr="0051703A">
        <w:rPr>
          <w:szCs w:val="27"/>
        </w:rPr>
        <w:t xml:space="preserve">ener un conocimiento detallado </w:t>
      </w:r>
      <w:r>
        <w:rPr>
          <w:szCs w:val="27"/>
        </w:rPr>
        <w:t>y específico del proceso</w:t>
      </w:r>
      <w:r w:rsidR="009140F2">
        <w:rPr>
          <w:szCs w:val="27"/>
        </w:rPr>
        <w:t xml:space="preserve"> de captación de depósitos de </w:t>
      </w:r>
      <w:r w:rsidR="00957EBB">
        <w:rPr>
          <w:szCs w:val="27"/>
        </w:rPr>
        <w:t>ahorro y a plazo</w:t>
      </w:r>
      <w:r>
        <w:rPr>
          <w:szCs w:val="27"/>
        </w:rPr>
        <w:t xml:space="preserve">, así como los resultados de gestión </w:t>
      </w:r>
      <w:r w:rsidR="00723DB1">
        <w:rPr>
          <w:szCs w:val="27"/>
        </w:rPr>
        <w:t>en los procesos y subprocesos</w:t>
      </w:r>
      <w:r w:rsidRPr="0051703A">
        <w:rPr>
          <w:szCs w:val="27"/>
        </w:rPr>
        <w:t xml:space="preserve">, </w:t>
      </w:r>
      <w:r w:rsidR="00723DB1">
        <w:rPr>
          <w:szCs w:val="27"/>
        </w:rPr>
        <w:t>con ello se</w:t>
      </w:r>
      <w:r w:rsidRPr="0051703A">
        <w:rPr>
          <w:szCs w:val="27"/>
        </w:rPr>
        <w:t xml:space="preserve"> </w:t>
      </w:r>
      <w:r w:rsidR="00723DB1">
        <w:rPr>
          <w:szCs w:val="27"/>
        </w:rPr>
        <w:t>conseguirá</w:t>
      </w:r>
      <w:r w:rsidRPr="0051703A">
        <w:rPr>
          <w:szCs w:val="27"/>
        </w:rPr>
        <w:t xml:space="preserve"> satisfacer la problemática de la investigación.</w:t>
      </w:r>
    </w:p>
    <w:p w14:paraId="6E6D2675" w14:textId="77777777" w:rsidR="00436863" w:rsidRDefault="00436863" w:rsidP="00585616">
      <w:pPr>
        <w:spacing w:line="480" w:lineRule="auto"/>
        <w:ind w:firstLine="708"/>
        <w:jc w:val="both"/>
        <w:rPr>
          <w:szCs w:val="27"/>
        </w:rPr>
      </w:pPr>
      <w:r w:rsidRPr="0071550A">
        <w:rPr>
          <w:b/>
          <w:szCs w:val="27"/>
        </w:rPr>
        <w:t xml:space="preserve">Analítica: </w:t>
      </w:r>
      <w:r w:rsidR="00723DB1">
        <w:rPr>
          <w:szCs w:val="27"/>
        </w:rPr>
        <w:t>Es</w:t>
      </w:r>
      <w:r w:rsidRPr="0071550A">
        <w:rPr>
          <w:szCs w:val="27"/>
        </w:rPr>
        <w:t xml:space="preserve"> de tipo analítica, </w:t>
      </w:r>
      <w:r w:rsidR="007265A3">
        <w:rPr>
          <w:szCs w:val="27"/>
        </w:rPr>
        <w:t>dado</w:t>
      </w:r>
      <w:r w:rsidRPr="0071550A">
        <w:rPr>
          <w:szCs w:val="27"/>
        </w:rPr>
        <w:t xml:space="preserve"> que, </w:t>
      </w:r>
      <w:r w:rsidR="007265A3">
        <w:rPr>
          <w:szCs w:val="27"/>
        </w:rPr>
        <w:t xml:space="preserve">posterior a la descripción de los procesos y subprocesos efectuados en el </w:t>
      </w:r>
      <w:r w:rsidR="009140F2">
        <w:rPr>
          <w:szCs w:val="27"/>
        </w:rPr>
        <w:t xml:space="preserve">proceso de captación de depósitos de </w:t>
      </w:r>
      <w:r w:rsidR="00957EBB">
        <w:rPr>
          <w:szCs w:val="27"/>
        </w:rPr>
        <w:t>ahorro y a plazo</w:t>
      </w:r>
      <w:r w:rsidR="00723DB1">
        <w:rPr>
          <w:szCs w:val="27"/>
        </w:rPr>
        <w:t xml:space="preserve"> de la cooperativa</w:t>
      </w:r>
      <w:r w:rsidRPr="0071550A">
        <w:rPr>
          <w:szCs w:val="27"/>
        </w:rPr>
        <w:t>, es</w:t>
      </w:r>
      <w:r w:rsidR="007265A3">
        <w:rPr>
          <w:szCs w:val="27"/>
        </w:rPr>
        <w:t>tos</w:t>
      </w:r>
      <w:r w:rsidRPr="0071550A">
        <w:rPr>
          <w:szCs w:val="27"/>
        </w:rPr>
        <w:t xml:space="preserve"> se </w:t>
      </w:r>
      <w:r>
        <w:rPr>
          <w:szCs w:val="27"/>
        </w:rPr>
        <w:t>analizará</w:t>
      </w:r>
      <w:r w:rsidR="007265A3">
        <w:rPr>
          <w:szCs w:val="27"/>
        </w:rPr>
        <w:t>n</w:t>
      </w:r>
      <w:r w:rsidRPr="0071550A">
        <w:rPr>
          <w:szCs w:val="27"/>
        </w:rPr>
        <w:t xml:space="preserve"> para determinar las conclusiones y recomendaciones objeto </w:t>
      </w:r>
      <w:r>
        <w:rPr>
          <w:szCs w:val="27"/>
        </w:rPr>
        <w:t>de auditoría</w:t>
      </w:r>
      <w:r w:rsidRPr="0071550A">
        <w:rPr>
          <w:szCs w:val="27"/>
        </w:rPr>
        <w:t xml:space="preserve"> </w:t>
      </w:r>
      <w:r w:rsidR="007265A3">
        <w:rPr>
          <w:szCs w:val="27"/>
        </w:rPr>
        <w:t>y que estarán co</w:t>
      </w:r>
      <w:r w:rsidR="00723DB1">
        <w:rPr>
          <w:szCs w:val="27"/>
        </w:rPr>
        <w:t>ntenidas en el informe de auditoría</w:t>
      </w:r>
      <w:r w:rsidR="007265A3">
        <w:rPr>
          <w:szCs w:val="27"/>
        </w:rPr>
        <w:t xml:space="preserve"> preparado por el equipo auditor, lo cual contribuirá a</w:t>
      </w:r>
      <w:r w:rsidRPr="0071550A">
        <w:rPr>
          <w:szCs w:val="27"/>
        </w:rPr>
        <w:t xml:space="preserve"> mejorar </w:t>
      </w:r>
      <w:r w:rsidR="00723DB1">
        <w:rPr>
          <w:szCs w:val="27"/>
        </w:rPr>
        <w:t xml:space="preserve">el </w:t>
      </w:r>
      <w:r w:rsidR="009140F2">
        <w:rPr>
          <w:szCs w:val="27"/>
        </w:rPr>
        <w:t xml:space="preserve">proceso de captación de depósitos de </w:t>
      </w:r>
      <w:r w:rsidR="00957EBB">
        <w:rPr>
          <w:szCs w:val="27"/>
        </w:rPr>
        <w:t>ahorro y a plazo</w:t>
      </w:r>
      <w:r w:rsidR="00723DB1">
        <w:rPr>
          <w:szCs w:val="27"/>
        </w:rPr>
        <w:t xml:space="preserve"> </w:t>
      </w:r>
      <w:r>
        <w:rPr>
          <w:szCs w:val="27"/>
        </w:rPr>
        <w:t xml:space="preserve">de la </w:t>
      </w:r>
      <w:r w:rsidR="00723DB1">
        <w:rPr>
          <w:szCs w:val="27"/>
        </w:rPr>
        <w:t>Cooperativa de Ahorro y Crédito 15 de Abril</w:t>
      </w:r>
      <w:r w:rsidRPr="0071550A">
        <w:rPr>
          <w:szCs w:val="27"/>
        </w:rPr>
        <w:t>.</w:t>
      </w:r>
    </w:p>
    <w:p w14:paraId="6C693A15" w14:textId="77777777" w:rsidR="00585616" w:rsidRPr="0071550A" w:rsidRDefault="00585616" w:rsidP="00624F39">
      <w:pPr>
        <w:jc w:val="both"/>
        <w:rPr>
          <w:b/>
          <w:szCs w:val="27"/>
        </w:rPr>
      </w:pPr>
    </w:p>
    <w:p w14:paraId="1BE620E8" w14:textId="77777777" w:rsidR="00436863" w:rsidRPr="00CD2D31"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18" w:name="_Toc507323698"/>
      <w:bookmarkStart w:id="119" w:name="_Toc522307379"/>
      <w:r w:rsidRPr="00CD2D31">
        <w:rPr>
          <w:rFonts w:ascii="Times New Roman" w:hAnsi="Times New Roman" w:cs="Times New Roman"/>
          <w:b/>
          <w:color w:val="auto"/>
          <w:sz w:val="24"/>
          <w:szCs w:val="24"/>
        </w:rPr>
        <w:t>Fuentes de in</w:t>
      </w:r>
      <w:bookmarkEnd w:id="118"/>
      <w:r>
        <w:rPr>
          <w:rFonts w:ascii="Times New Roman" w:hAnsi="Times New Roman" w:cs="Times New Roman"/>
          <w:b/>
          <w:color w:val="auto"/>
          <w:sz w:val="24"/>
          <w:szCs w:val="24"/>
        </w:rPr>
        <w:t>vestigación.</w:t>
      </w:r>
      <w:bookmarkEnd w:id="119"/>
    </w:p>
    <w:p w14:paraId="66891FB3" w14:textId="77777777" w:rsidR="00436863" w:rsidRPr="00C939B7" w:rsidRDefault="00436863" w:rsidP="00585616">
      <w:pPr>
        <w:spacing w:line="480" w:lineRule="auto"/>
        <w:ind w:firstLine="708"/>
        <w:jc w:val="both"/>
        <w:rPr>
          <w:szCs w:val="27"/>
        </w:rPr>
      </w:pPr>
      <w:r w:rsidRPr="00C939B7">
        <w:rPr>
          <w:szCs w:val="27"/>
        </w:rPr>
        <w:t>La información a recabar por parte de las investigadoras se obtendrá de las fuentes que se detallan a continuación:</w:t>
      </w:r>
    </w:p>
    <w:p w14:paraId="3591F171" w14:textId="77777777" w:rsidR="00436863" w:rsidRDefault="00436863" w:rsidP="00585616">
      <w:pPr>
        <w:spacing w:line="480" w:lineRule="auto"/>
        <w:ind w:firstLine="708"/>
        <w:jc w:val="both"/>
        <w:rPr>
          <w:szCs w:val="27"/>
        </w:rPr>
      </w:pPr>
      <w:r w:rsidRPr="00C939B7">
        <w:rPr>
          <w:b/>
          <w:szCs w:val="27"/>
        </w:rPr>
        <w:t xml:space="preserve">Primaria: </w:t>
      </w:r>
      <w:r w:rsidRPr="00C939B7">
        <w:rPr>
          <w:szCs w:val="27"/>
        </w:rPr>
        <w:t>Pa</w:t>
      </w:r>
      <w:r w:rsidR="00C9510E">
        <w:rPr>
          <w:szCs w:val="27"/>
        </w:rPr>
        <w:t>ra la obtención de información s</w:t>
      </w:r>
      <w:r w:rsidRPr="00C939B7">
        <w:rPr>
          <w:szCs w:val="27"/>
        </w:rPr>
        <w:t>e aplicará</w:t>
      </w:r>
      <w:r w:rsidR="00C9510E">
        <w:rPr>
          <w:szCs w:val="27"/>
        </w:rPr>
        <w:t xml:space="preserve">n técnicas como la observación directa en el proceso objeto de auditoría, se desarrollará una encuesta a </w:t>
      </w:r>
      <w:r w:rsidR="009140F2">
        <w:rPr>
          <w:szCs w:val="27"/>
        </w:rPr>
        <w:t>los empleados</w:t>
      </w:r>
      <w:r w:rsidR="009140F2" w:rsidRPr="00C939B7">
        <w:rPr>
          <w:szCs w:val="27"/>
        </w:rPr>
        <w:t xml:space="preserve"> de</w:t>
      </w:r>
      <w:r w:rsidR="009140F2">
        <w:rPr>
          <w:szCs w:val="27"/>
        </w:rPr>
        <w:t>l proceso de captación de</w:t>
      </w:r>
      <w:r w:rsidR="009140F2" w:rsidRPr="00C939B7">
        <w:rPr>
          <w:szCs w:val="27"/>
        </w:rPr>
        <w:t xml:space="preserve"> la </w:t>
      </w:r>
      <w:r w:rsidR="009140F2">
        <w:rPr>
          <w:szCs w:val="27"/>
        </w:rPr>
        <w:t>cooperativa de ahorro y crédito 15 de Abril, así como también se aplicará una entrevista</w:t>
      </w:r>
      <w:r w:rsidR="00C9510E">
        <w:rPr>
          <w:szCs w:val="27"/>
        </w:rPr>
        <w:t xml:space="preserve"> a</w:t>
      </w:r>
      <w:r w:rsidR="009140F2">
        <w:rPr>
          <w:szCs w:val="27"/>
        </w:rPr>
        <w:t>l Jefe del proceso</w:t>
      </w:r>
      <w:r w:rsidR="00C9510E">
        <w:rPr>
          <w:szCs w:val="27"/>
        </w:rPr>
        <w:t xml:space="preserve"> de captación </w:t>
      </w:r>
      <w:r w:rsidR="009140F2">
        <w:rPr>
          <w:szCs w:val="27"/>
        </w:rPr>
        <w:t xml:space="preserve">de depósitos </w:t>
      </w:r>
      <w:r w:rsidR="00C9510E">
        <w:rPr>
          <w:szCs w:val="27"/>
        </w:rPr>
        <w:t>de</w:t>
      </w:r>
      <w:r w:rsidRPr="00C939B7">
        <w:rPr>
          <w:szCs w:val="27"/>
        </w:rPr>
        <w:t xml:space="preserve"> la </w:t>
      </w:r>
      <w:r w:rsidR="009140F2">
        <w:rPr>
          <w:szCs w:val="27"/>
        </w:rPr>
        <w:t>cooperativa de ahorro y c</w:t>
      </w:r>
      <w:r w:rsidR="00C9510E">
        <w:rPr>
          <w:szCs w:val="27"/>
        </w:rPr>
        <w:t>rédito 15 de Abril</w:t>
      </w:r>
      <w:r w:rsidRPr="00C939B7">
        <w:rPr>
          <w:szCs w:val="27"/>
        </w:rPr>
        <w:t>.</w:t>
      </w:r>
    </w:p>
    <w:p w14:paraId="3AE8469B" w14:textId="77777777" w:rsidR="00436863" w:rsidRDefault="00436863" w:rsidP="00585616">
      <w:pPr>
        <w:spacing w:line="480" w:lineRule="auto"/>
        <w:ind w:firstLine="708"/>
        <w:jc w:val="both"/>
        <w:rPr>
          <w:szCs w:val="27"/>
        </w:rPr>
      </w:pPr>
      <w:r w:rsidRPr="00C939B7">
        <w:rPr>
          <w:b/>
          <w:szCs w:val="27"/>
        </w:rPr>
        <w:t xml:space="preserve">Secundarias: </w:t>
      </w:r>
      <w:r w:rsidR="00C9510E">
        <w:rPr>
          <w:szCs w:val="27"/>
        </w:rPr>
        <w:t xml:space="preserve">Como se expuso en el primer aparatado “Modalidad básica de la investigación” – </w:t>
      </w:r>
      <w:r w:rsidR="00C921B3">
        <w:rPr>
          <w:szCs w:val="27"/>
        </w:rPr>
        <w:t>Bibliográfica</w:t>
      </w:r>
      <w:r w:rsidR="00C9510E">
        <w:rPr>
          <w:szCs w:val="27"/>
        </w:rPr>
        <w:t xml:space="preserve">, en la investigación se </w:t>
      </w:r>
      <w:r w:rsidRPr="00C939B7">
        <w:rPr>
          <w:szCs w:val="27"/>
        </w:rPr>
        <w:t xml:space="preserve">utilizará información obtenida de </w:t>
      </w:r>
      <w:r w:rsidR="00C9510E">
        <w:rPr>
          <w:szCs w:val="27"/>
        </w:rPr>
        <w:t>libros (físicos y/ electrónicos), páginas y sitios web, documentos de sitios web, publicaciones, extractos, entre otros</w:t>
      </w:r>
      <w:r w:rsidR="00C921B3">
        <w:rPr>
          <w:szCs w:val="27"/>
        </w:rPr>
        <w:t>;</w:t>
      </w:r>
      <w:r w:rsidRPr="00C939B7">
        <w:rPr>
          <w:szCs w:val="27"/>
        </w:rPr>
        <w:t xml:space="preserve"> así como también la información contenida en los </w:t>
      </w:r>
      <w:r w:rsidR="00C921B3">
        <w:rPr>
          <w:szCs w:val="27"/>
        </w:rPr>
        <w:t xml:space="preserve">manuales, procedimientos e instructivos implementados en la Cooperativa de Ahorro y </w:t>
      </w:r>
      <w:r w:rsidR="00C921B3">
        <w:rPr>
          <w:szCs w:val="27"/>
        </w:rPr>
        <w:lastRenderedPageBreak/>
        <w:t xml:space="preserve">Crédito 15 de Abril, </w:t>
      </w:r>
      <w:r w:rsidRPr="00C939B7">
        <w:rPr>
          <w:szCs w:val="27"/>
        </w:rPr>
        <w:t>para confrontación de la información primaria proporcionada por parte del personal de</w:t>
      </w:r>
      <w:r w:rsidR="00C921B3">
        <w:rPr>
          <w:szCs w:val="27"/>
        </w:rPr>
        <w:t>l proceso de captaciones</w:t>
      </w:r>
      <w:r w:rsidRPr="00C939B7">
        <w:rPr>
          <w:szCs w:val="27"/>
        </w:rPr>
        <w:t>.</w:t>
      </w:r>
    </w:p>
    <w:p w14:paraId="7BE977E1" w14:textId="77777777" w:rsidR="00436863" w:rsidRPr="00C939B7" w:rsidRDefault="00436863" w:rsidP="00624F39">
      <w:pPr>
        <w:jc w:val="both"/>
        <w:rPr>
          <w:b/>
          <w:szCs w:val="27"/>
        </w:rPr>
      </w:pPr>
    </w:p>
    <w:p w14:paraId="59ED1FC3" w14:textId="0D2D4DB1" w:rsidR="00843905" w:rsidRPr="008E4241" w:rsidRDefault="00B97E2F" w:rsidP="008E4241">
      <w:pPr>
        <w:pStyle w:val="Prrafodelista"/>
        <w:numPr>
          <w:ilvl w:val="2"/>
          <w:numId w:val="5"/>
        </w:numPr>
        <w:spacing w:line="480" w:lineRule="auto"/>
        <w:contextualSpacing w:val="0"/>
        <w:jc w:val="both"/>
      </w:pPr>
      <w:bookmarkStart w:id="120" w:name="_Toc507323699"/>
      <w:r w:rsidRPr="00914221">
        <w:rPr>
          <w:b/>
        </w:rPr>
        <w:t>Instrumentos</w:t>
      </w:r>
      <w:bookmarkEnd w:id="120"/>
      <w:r w:rsidR="00633AA8" w:rsidRPr="00914221">
        <w:rPr>
          <w:b/>
        </w:rPr>
        <w:t>:</w:t>
      </w:r>
      <w:r w:rsidR="00633AA8">
        <w:t xml:space="preserve"> </w:t>
      </w:r>
      <w:r w:rsidR="00843905">
        <w:t xml:space="preserve"> </w:t>
      </w:r>
      <w:r w:rsidR="007F3CC2" w:rsidRPr="00843905">
        <w:t>Para</w:t>
      </w:r>
      <w:r w:rsidR="00436863" w:rsidRPr="00843905">
        <w:t xml:space="preserve"> el desarrollo de la investigación se utilizarán los instrumentos que se detallan a continuación:</w:t>
      </w:r>
    </w:p>
    <w:p w14:paraId="07480210" w14:textId="1E0A2930" w:rsidR="00843905" w:rsidRPr="008E4241" w:rsidRDefault="00436863" w:rsidP="008E4241">
      <w:pPr>
        <w:pStyle w:val="APAH2"/>
        <w:ind w:left="708"/>
        <w:jc w:val="both"/>
        <w:rPr>
          <w:b w:val="0"/>
          <w:szCs w:val="27"/>
          <w:lang w:val="es-EC"/>
        </w:rPr>
      </w:pPr>
      <w:r w:rsidRPr="006C223A">
        <w:rPr>
          <w:szCs w:val="27"/>
          <w:lang w:val="es-EC"/>
        </w:rPr>
        <w:t>Entrevistas:</w:t>
      </w:r>
      <w:r w:rsidRPr="006C223A">
        <w:rPr>
          <w:b w:val="0"/>
          <w:szCs w:val="27"/>
          <w:lang w:val="es-EC"/>
        </w:rPr>
        <w:t xml:space="preserve"> Dirigida al </w:t>
      </w:r>
      <w:r w:rsidR="007F3CC2">
        <w:rPr>
          <w:b w:val="0"/>
          <w:szCs w:val="27"/>
          <w:lang w:val="es-EC"/>
        </w:rPr>
        <w:t>Jefe de Captaciones</w:t>
      </w:r>
      <w:r w:rsidRPr="006C223A">
        <w:rPr>
          <w:b w:val="0"/>
          <w:szCs w:val="27"/>
          <w:lang w:val="es-EC"/>
        </w:rPr>
        <w:t>.</w:t>
      </w:r>
    </w:p>
    <w:p w14:paraId="0DA6800A" w14:textId="06DADE86" w:rsidR="00843905" w:rsidRPr="008E4241" w:rsidRDefault="00436863" w:rsidP="008E4241">
      <w:pPr>
        <w:pStyle w:val="APAH2"/>
        <w:ind w:firstLine="709"/>
        <w:jc w:val="both"/>
        <w:rPr>
          <w:b w:val="0"/>
          <w:szCs w:val="27"/>
          <w:lang w:val="es-EC"/>
        </w:rPr>
      </w:pPr>
      <w:r>
        <w:rPr>
          <w:szCs w:val="27"/>
          <w:lang w:val="es-EC"/>
        </w:rPr>
        <w:t>Encuesta</w:t>
      </w:r>
      <w:r w:rsidRPr="006C223A">
        <w:rPr>
          <w:szCs w:val="27"/>
          <w:lang w:val="es-EC"/>
        </w:rPr>
        <w:t>:</w:t>
      </w:r>
      <w:r w:rsidRPr="006C223A">
        <w:rPr>
          <w:b w:val="0"/>
          <w:szCs w:val="27"/>
          <w:lang w:val="es-EC"/>
        </w:rPr>
        <w:t xml:space="preserve"> A </w:t>
      </w:r>
      <w:r w:rsidR="009140F2" w:rsidRPr="009140F2">
        <w:rPr>
          <w:b w:val="0"/>
          <w:szCs w:val="27"/>
          <w:lang w:val="es-EC"/>
        </w:rPr>
        <w:t>los empleados del proceso de captación de la cooperativa de ahorro y crédito 15 de Abril</w:t>
      </w:r>
      <w:r w:rsidRPr="006C223A">
        <w:rPr>
          <w:b w:val="0"/>
          <w:szCs w:val="27"/>
          <w:lang w:val="es-EC"/>
        </w:rPr>
        <w:t>.</w:t>
      </w:r>
    </w:p>
    <w:p w14:paraId="478AB701" w14:textId="77777777" w:rsidR="00436863" w:rsidRDefault="00436863" w:rsidP="00585616">
      <w:pPr>
        <w:pStyle w:val="APAH2"/>
        <w:ind w:firstLine="709"/>
        <w:jc w:val="both"/>
        <w:rPr>
          <w:b w:val="0"/>
          <w:szCs w:val="27"/>
          <w:lang w:val="es-EC"/>
        </w:rPr>
      </w:pPr>
      <w:r w:rsidRPr="006C223A">
        <w:rPr>
          <w:szCs w:val="27"/>
          <w:lang w:val="es-EC"/>
        </w:rPr>
        <w:t>Observación:</w:t>
      </w:r>
      <w:r>
        <w:rPr>
          <w:b w:val="0"/>
          <w:szCs w:val="27"/>
          <w:lang w:val="es-EC"/>
        </w:rPr>
        <w:t xml:space="preserve"> De los procesos </w:t>
      </w:r>
      <w:r w:rsidR="007F3CC2">
        <w:rPr>
          <w:b w:val="0"/>
          <w:szCs w:val="27"/>
          <w:lang w:val="es-EC"/>
        </w:rPr>
        <w:t xml:space="preserve">y subprocesos </w:t>
      </w:r>
      <w:r>
        <w:rPr>
          <w:b w:val="0"/>
          <w:szCs w:val="27"/>
          <w:lang w:val="es-EC"/>
        </w:rPr>
        <w:t>ejecutados</w:t>
      </w:r>
      <w:r w:rsidR="007F3CC2">
        <w:rPr>
          <w:b w:val="0"/>
          <w:szCs w:val="27"/>
          <w:lang w:val="es-EC"/>
        </w:rPr>
        <w:t xml:space="preserve"> en el </w:t>
      </w:r>
      <w:r w:rsidR="009140F2">
        <w:rPr>
          <w:b w:val="0"/>
          <w:szCs w:val="27"/>
          <w:lang w:val="es-EC"/>
        </w:rPr>
        <w:t>proceso de captación de depósitos</w:t>
      </w:r>
      <w:r w:rsidR="007F3CC2">
        <w:rPr>
          <w:b w:val="0"/>
          <w:szCs w:val="27"/>
          <w:lang w:val="es-EC"/>
        </w:rPr>
        <w:t>, tratamiento de la información y</w:t>
      </w:r>
      <w:r>
        <w:rPr>
          <w:b w:val="0"/>
          <w:szCs w:val="27"/>
          <w:lang w:val="es-EC"/>
        </w:rPr>
        <w:t xml:space="preserve"> tiempos de respuesta</w:t>
      </w:r>
      <w:r w:rsidRPr="006C223A">
        <w:rPr>
          <w:b w:val="0"/>
          <w:szCs w:val="27"/>
          <w:lang w:val="es-EC"/>
        </w:rPr>
        <w:t>.</w:t>
      </w:r>
    </w:p>
    <w:p w14:paraId="2F9B841F" w14:textId="77777777" w:rsidR="006A4B3F" w:rsidRDefault="006A4B3F" w:rsidP="00624F39">
      <w:pPr>
        <w:pStyle w:val="APAH2"/>
        <w:spacing w:line="240" w:lineRule="auto"/>
        <w:jc w:val="both"/>
        <w:rPr>
          <w:b w:val="0"/>
          <w:szCs w:val="27"/>
          <w:lang w:val="es-EC"/>
        </w:rPr>
      </w:pPr>
    </w:p>
    <w:p w14:paraId="7C285C2B" w14:textId="77777777" w:rsidR="00436863" w:rsidRPr="00CD2D31"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21" w:name="_Toc522307380"/>
      <w:r w:rsidRPr="00CD2D31">
        <w:rPr>
          <w:rFonts w:ascii="Times New Roman" w:hAnsi="Times New Roman" w:cs="Times New Roman"/>
          <w:b/>
          <w:color w:val="auto"/>
          <w:sz w:val="24"/>
          <w:szCs w:val="24"/>
        </w:rPr>
        <w:t>Población</w:t>
      </w:r>
      <w:r>
        <w:rPr>
          <w:rFonts w:ascii="Times New Roman" w:hAnsi="Times New Roman" w:cs="Times New Roman"/>
          <w:b/>
          <w:color w:val="auto"/>
          <w:sz w:val="24"/>
          <w:szCs w:val="24"/>
        </w:rPr>
        <w:t>.</w:t>
      </w:r>
      <w:bookmarkEnd w:id="121"/>
    </w:p>
    <w:p w14:paraId="3364E5B1" w14:textId="0A180251" w:rsidR="00436863" w:rsidRDefault="007F3CC2" w:rsidP="00585616">
      <w:pPr>
        <w:spacing w:line="480" w:lineRule="auto"/>
        <w:ind w:firstLine="708"/>
        <w:jc w:val="both"/>
        <w:rPr>
          <w:szCs w:val="27"/>
        </w:rPr>
      </w:pPr>
      <w:r>
        <w:rPr>
          <w:szCs w:val="27"/>
        </w:rPr>
        <w:t>Para la encuesta al personal que ejecuta funcion</w:t>
      </w:r>
      <w:r w:rsidR="00C729DB">
        <w:rPr>
          <w:szCs w:val="27"/>
        </w:rPr>
        <w:t>es en el proceso de captación de depósitos</w:t>
      </w:r>
      <w:r>
        <w:rPr>
          <w:szCs w:val="27"/>
        </w:rPr>
        <w:t xml:space="preserve"> l</w:t>
      </w:r>
      <w:r w:rsidR="00436863" w:rsidRPr="00F659D2">
        <w:rPr>
          <w:szCs w:val="27"/>
        </w:rPr>
        <w:t xml:space="preserve">a población la constituirán el total de </w:t>
      </w:r>
      <w:r>
        <w:rPr>
          <w:szCs w:val="27"/>
        </w:rPr>
        <w:t>empleados</w:t>
      </w:r>
      <w:r w:rsidR="00436863" w:rsidRPr="00F659D2">
        <w:rPr>
          <w:szCs w:val="27"/>
        </w:rPr>
        <w:t xml:space="preserve">, </w:t>
      </w:r>
      <w:r>
        <w:rPr>
          <w:szCs w:val="27"/>
        </w:rPr>
        <w:t>siendo es</w:t>
      </w:r>
      <w:r w:rsidR="00C729DB">
        <w:rPr>
          <w:szCs w:val="27"/>
        </w:rPr>
        <w:t>tos siete (07)</w:t>
      </w:r>
      <w:r w:rsidR="00436863" w:rsidRPr="00F659D2">
        <w:rPr>
          <w:szCs w:val="27"/>
        </w:rPr>
        <w:t>.</w:t>
      </w:r>
    </w:p>
    <w:p w14:paraId="40CC8BBF" w14:textId="77777777" w:rsidR="00636972" w:rsidRDefault="00636972" w:rsidP="00624F39">
      <w:pPr>
        <w:jc w:val="both"/>
        <w:rPr>
          <w:szCs w:val="27"/>
        </w:rPr>
      </w:pPr>
    </w:p>
    <w:p w14:paraId="0219ED11" w14:textId="77777777" w:rsidR="00436863" w:rsidRPr="00CD2D31"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22" w:name="_Toc507323701"/>
      <w:bookmarkStart w:id="123" w:name="_Toc522307381"/>
      <w:r>
        <w:rPr>
          <w:rFonts w:ascii="Times New Roman" w:hAnsi="Times New Roman" w:cs="Times New Roman"/>
          <w:b/>
          <w:color w:val="auto"/>
          <w:sz w:val="24"/>
          <w:szCs w:val="24"/>
        </w:rPr>
        <w:t>Tamaño</w:t>
      </w:r>
      <w:r w:rsidRPr="00CD2D31">
        <w:rPr>
          <w:rFonts w:ascii="Times New Roman" w:hAnsi="Times New Roman" w:cs="Times New Roman"/>
          <w:b/>
          <w:color w:val="auto"/>
          <w:sz w:val="24"/>
          <w:szCs w:val="24"/>
        </w:rPr>
        <w:t xml:space="preserve"> de la </w:t>
      </w:r>
      <w:bookmarkEnd w:id="122"/>
      <w:r>
        <w:rPr>
          <w:rFonts w:ascii="Times New Roman" w:hAnsi="Times New Roman" w:cs="Times New Roman"/>
          <w:b/>
          <w:color w:val="auto"/>
          <w:sz w:val="24"/>
          <w:szCs w:val="24"/>
        </w:rPr>
        <w:t>muestra.</w:t>
      </w:r>
      <w:bookmarkEnd w:id="123"/>
    </w:p>
    <w:p w14:paraId="37A84E03" w14:textId="2268BC13" w:rsidR="00436863" w:rsidRPr="00F659D2" w:rsidRDefault="00436863" w:rsidP="00120FBC">
      <w:pPr>
        <w:spacing w:line="360" w:lineRule="auto"/>
        <w:ind w:left="708"/>
        <w:jc w:val="both"/>
        <w:rPr>
          <w:szCs w:val="27"/>
        </w:rPr>
      </w:pPr>
      <w:r w:rsidRPr="009C7F76">
        <w:rPr>
          <w:b/>
          <w:szCs w:val="27"/>
        </w:rPr>
        <w:t>P=</w:t>
      </w:r>
      <w:r w:rsidRPr="00F659D2">
        <w:rPr>
          <w:szCs w:val="27"/>
        </w:rPr>
        <w:t xml:space="preserve"> Probabilidad </w:t>
      </w:r>
      <w:r w:rsidR="00ED7ECB">
        <w:rPr>
          <w:szCs w:val="27"/>
        </w:rPr>
        <w:t>que ocurra</w:t>
      </w:r>
      <w:r w:rsidR="00ED7ECB">
        <w:rPr>
          <w:szCs w:val="27"/>
        </w:rPr>
        <w:tab/>
      </w:r>
      <w:r w:rsidRPr="00F659D2">
        <w:rPr>
          <w:szCs w:val="27"/>
        </w:rPr>
        <w:tab/>
      </w:r>
      <w:r w:rsidRPr="00F659D2">
        <w:rPr>
          <w:szCs w:val="27"/>
        </w:rPr>
        <w:tab/>
      </w:r>
      <w:r w:rsidRPr="00F659D2">
        <w:rPr>
          <w:szCs w:val="27"/>
        </w:rPr>
        <w:tab/>
        <w:t>50%</w:t>
      </w:r>
    </w:p>
    <w:p w14:paraId="4EC5A2B5" w14:textId="4E4B886C" w:rsidR="00436863" w:rsidRPr="00F659D2" w:rsidRDefault="00436863" w:rsidP="00120FBC">
      <w:pPr>
        <w:spacing w:line="360" w:lineRule="auto"/>
        <w:ind w:left="708"/>
        <w:jc w:val="both"/>
        <w:rPr>
          <w:szCs w:val="27"/>
        </w:rPr>
      </w:pPr>
      <w:r w:rsidRPr="009C7F76">
        <w:rPr>
          <w:b/>
          <w:szCs w:val="27"/>
        </w:rPr>
        <w:t>Q=</w:t>
      </w:r>
      <w:r w:rsidRPr="00F659D2">
        <w:rPr>
          <w:szCs w:val="27"/>
        </w:rPr>
        <w:t xml:space="preserve"> Probabilidad </w:t>
      </w:r>
      <w:r w:rsidR="00ED7ECB">
        <w:rPr>
          <w:szCs w:val="27"/>
        </w:rPr>
        <w:t>que no ocurra</w:t>
      </w:r>
      <w:r w:rsidRPr="00F659D2">
        <w:rPr>
          <w:szCs w:val="27"/>
        </w:rPr>
        <w:tab/>
      </w:r>
      <w:r w:rsidRPr="00F659D2">
        <w:rPr>
          <w:szCs w:val="27"/>
        </w:rPr>
        <w:tab/>
      </w:r>
      <w:r w:rsidRPr="00F659D2">
        <w:rPr>
          <w:szCs w:val="27"/>
        </w:rPr>
        <w:tab/>
        <w:t>50%</w:t>
      </w:r>
    </w:p>
    <w:p w14:paraId="0EFFCD87" w14:textId="3B83947F" w:rsidR="00436863" w:rsidRPr="00F659D2" w:rsidRDefault="00436863" w:rsidP="00120FBC">
      <w:pPr>
        <w:spacing w:line="360" w:lineRule="auto"/>
        <w:ind w:left="708"/>
        <w:jc w:val="both"/>
        <w:rPr>
          <w:szCs w:val="27"/>
        </w:rPr>
      </w:pPr>
      <w:proofErr w:type="spellStart"/>
      <w:r w:rsidRPr="009C7F76">
        <w:rPr>
          <w:b/>
          <w:szCs w:val="27"/>
        </w:rPr>
        <w:t>e</w:t>
      </w:r>
      <w:proofErr w:type="spellEnd"/>
      <w:r w:rsidRPr="009C7F76">
        <w:rPr>
          <w:b/>
          <w:szCs w:val="27"/>
        </w:rPr>
        <w:t>=</w:t>
      </w:r>
      <w:r w:rsidRPr="00F659D2">
        <w:rPr>
          <w:szCs w:val="27"/>
        </w:rPr>
        <w:t xml:space="preserve"> Nivel de </w:t>
      </w:r>
      <w:r w:rsidR="00ED7ECB">
        <w:rPr>
          <w:szCs w:val="27"/>
        </w:rPr>
        <w:t>relevancia</w:t>
      </w:r>
      <w:r w:rsidRPr="00F659D2">
        <w:rPr>
          <w:szCs w:val="27"/>
        </w:rPr>
        <w:t xml:space="preserve"> </w:t>
      </w:r>
      <w:r w:rsidRPr="00F659D2">
        <w:rPr>
          <w:szCs w:val="27"/>
        </w:rPr>
        <w:tab/>
      </w:r>
      <w:r w:rsidRPr="00F659D2">
        <w:rPr>
          <w:szCs w:val="27"/>
        </w:rPr>
        <w:tab/>
      </w:r>
      <w:r w:rsidRPr="00F659D2">
        <w:rPr>
          <w:szCs w:val="27"/>
        </w:rPr>
        <w:tab/>
      </w:r>
      <w:r w:rsidRPr="00F659D2">
        <w:rPr>
          <w:szCs w:val="27"/>
        </w:rPr>
        <w:tab/>
        <w:t>5%</w:t>
      </w:r>
    </w:p>
    <w:p w14:paraId="067C6A5F" w14:textId="77777777" w:rsidR="00436863" w:rsidRPr="00F659D2" w:rsidRDefault="00436863" w:rsidP="00120FBC">
      <w:pPr>
        <w:spacing w:line="360" w:lineRule="auto"/>
        <w:ind w:left="708"/>
        <w:jc w:val="both"/>
        <w:rPr>
          <w:szCs w:val="27"/>
        </w:rPr>
      </w:pPr>
      <w:r w:rsidRPr="009C7F76">
        <w:rPr>
          <w:b/>
          <w:szCs w:val="27"/>
        </w:rPr>
        <w:t>N=</w:t>
      </w:r>
      <w:r w:rsidRPr="00F659D2">
        <w:rPr>
          <w:szCs w:val="27"/>
        </w:rPr>
        <w:t xml:space="preserve"> </w:t>
      </w:r>
      <w:r w:rsidR="0074019B">
        <w:rPr>
          <w:szCs w:val="27"/>
        </w:rPr>
        <w:t>Población</w:t>
      </w:r>
      <w:r w:rsidR="0074019B">
        <w:rPr>
          <w:szCs w:val="27"/>
        </w:rPr>
        <w:tab/>
      </w:r>
      <w:r w:rsidR="0074019B">
        <w:rPr>
          <w:szCs w:val="27"/>
        </w:rPr>
        <w:tab/>
      </w:r>
      <w:r w:rsidR="0074019B">
        <w:rPr>
          <w:szCs w:val="27"/>
        </w:rPr>
        <w:tab/>
      </w:r>
      <w:r w:rsidR="0074019B">
        <w:rPr>
          <w:szCs w:val="27"/>
        </w:rPr>
        <w:tab/>
      </w:r>
      <w:r w:rsidR="0074019B">
        <w:rPr>
          <w:szCs w:val="27"/>
        </w:rPr>
        <w:tab/>
      </w:r>
      <w:r w:rsidR="0074019B">
        <w:rPr>
          <w:szCs w:val="27"/>
        </w:rPr>
        <w:tab/>
        <w:t>07</w:t>
      </w:r>
      <w:r w:rsidRPr="00F659D2">
        <w:rPr>
          <w:szCs w:val="27"/>
        </w:rPr>
        <w:tab/>
      </w:r>
    </w:p>
    <w:p w14:paraId="6E096612" w14:textId="77777777" w:rsidR="00436863" w:rsidRPr="00F659D2" w:rsidRDefault="00436863" w:rsidP="00120FBC">
      <w:pPr>
        <w:spacing w:line="360" w:lineRule="auto"/>
        <w:ind w:left="708"/>
        <w:jc w:val="both"/>
        <w:rPr>
          <w:szCs w:val="27"/>
        </w:rPr>
      </w:pPr>
      <w:r w:rsidRPr="009C7F76">
        <w:rPr>
          <w:b/>
          <w:szCs w:val="27"/>
        </w:rPr>
        <w:t>n=</w:t>
      </w:r>
      <w:r w:rsidR="0074019B">
        <w:rPr>
          <w:szCs w:val="27"/>
        </w:rPr>
        <w:t xml:space="preserve"> Muestra</w:t>
      </w:r>
      <w:r w:rsidR="0074019B">
        <w:rPr>
          <w:szCs w:val="27"/>
        </w:rPr>
        <w:tab/>
      </w:r>
      <w:r w:rsidR="0074019B">
        <w:rPr>
          <w:szCs w:val="27"/>
        </w:rPr>
        <w:tab/>
      </w:r>
      <w:r w:rsidR="0074019B">
        <w:rPr>
          <w:szCs w:val="27"/>
        </w:rPr>
        <w:tab/>
      </w:r>
      <w:r w:rsidR="0074019B">
        <w:rPr>
          <w:szCs w:val="27"/>
        </w:rPr>
        <w:tab/>
      </w:r>
      <w:r w:rsidR="0074019B">
        <w:rPr>
          <w:szCs w:val="27"/>
        </w:rPr>
        <w:tab/>
      </w:r>
      <w:r w:rsidR="0074019B">
        <w:rPr>
          <w:szCs w:val="27"/>
        </w:rPr>
        <w:tab/>
        <w:t>07</w:t>
      </w:r>
      <w:r w:rsidRPr="00F659D2">
        <w:rPr>
          <w:szCs w:val="27"/>
        </w:rPr>
        <w:tab/>
      </w:r>
      <w:r w:rsidRPr="00F659D2">
        <w:rPr>
          <w:szCs w:val="27"/>
        </w:rPr>
        <w:tab/>
      </w:r>
      <w:r w:rsidRPr="00F659D2">
        <w:rPr>
          <w:szCs w:val="27"/>
        </w:rPr>
        <w:tab/>
      </w:r>
    </w:p>
    <w:p w14:paraId="799DBD24" w14:textId="147EAE94" w:rsidR="00436863" w:rsidRPr="00F659D2" w:rsidRDefault="00436863" w:rsidP="00120FBC">
      <w:pPr>
        <w:spacing w:line="360" w:lineRule="auto"/>
        <w:ind w:left="708"/>
        <w:jc w:val="both"/>
        <w:rPr>
          <w:szCs w:val="27"/>
        </w:rPr>
      </w:pPr>
      <w:r w:rsidRPr="009C7F76">
        <w:rPr>
          <w:b/>
          <w:szCs w:val="27"/>
        </w:rPr>
        <w:t>Z</w:t>
      </w:r>
      <w:r w:rsidR="008E4241" w:rsidRPr="009C7F76">
        <w:rPr>
          <w:b/>
          <w:szCs w:val="27"/>
        </w:rPr>
        <w:t>=</w:t>
      </w:r>
      <w:r w:rsidR="008E4241" w:rsidRPr="00F659D2">
        <w:rPr>
          <w:szCs w:val="27"/>
        </w:rPr>
        <w:t xml:space="preserve"> </w:t>
      </w:r>
      <w:r w:rsidR="008E4241">
        <w:rPr>
          <w:szCs w:val="27"/>
        </w:rPr>
        <w:t>Índice</w:t>
      </w:r>
      <w:r w:rsidR="00ED7ECB">
        <w:rPr>
          <w:szCs w:val="27"/>
        </w:rPr>
        <w:t xml:space="preserve"> de C</w:t>
      </w:r>
      <w:r w:rsidRPr="00F659D2">
        <w:rPr>
          <w:szCs w:val="27"/>
        </w:rPr>
        <w:t>onfianza</w:t>
      </w:r>
      <w:r w:rsidRPr="00F659D2">
        <w:rPr>
          <w:szCs w:val="27"/>
        </w:rPr>
        <w:tab/>
      </w:r>
      <w:r w:rsidRPr="00F659D2">
        <w:rPr>
          <w:szCs w:val="27"/>
        </w:rPr>
        <w:tab/>
      </w:r>
      <w:r w:rsidRPr="00F659D2">
        <w:rPr>
          <w:szCs w:val="27"/>
        </w:rPr>
        <w:tab/>
      </w:r>
      <w:r w:rsidRPr="00F659D2">
        <w:rPr>
          <w:szCs w:val="27"/>
        </w:rPr>
        <w:tab/>
        <w:t>1,96</w:t>
      </w:r>
    </w:p>
    <w:p w14:paraId="485DD34E" w14:textId="77777777" w:rsidR="008E4241" w:rsidRDefault="008E4241" w:rsidP="00572495">
      <w:pPr>
        <w:pStyle w:val="APAPar"/>
      </w:pPr>
    </w:p>
    <w:p w14:paraId="208E2D40" w14:textId="561D9805" w:rsidR="00436863" w:rsidRPr="00CC19AD" w:rsidRDefault="00436863" w:rsidP="00572495">
      <w:pPr>
        <w:pStyle w:val="APAPar"/>
      </w:pPr>
      <w:r w:rsidRPr="00B97E2F">
        <w:t>Fórmula:</w:t>
      </w:r>
    </w:p>
    <w:p w14:paraId="096AAF58" w14:textId="77777777" w:rsidR="006B586F" w:rsidRDefault="00F66D77" w:rsidP="00572495">
      <w:pPr>
        <w:pStyle w:val="APAPar"/>
      </w:pPr>
      <w:r w:rsidRPr="00F13A9D">
        <w:rPr>
          <w:noProof/>
        </w:rPr>
        <w:object w:dxaOrig="1800" w:dyaOrig="720" w14:anchorId="482C2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pt;height:36.5pt" o:ole="">
            <v:imagedata r:id="rId23" o:title=""/>
          </v:shape>
          <o:OLEObject Type="Embed" ProgID="Equation.3" ShapeID="_x0000_i1025" DrawAspect="Content" ObjectID="_1596378136" r:id="rId24"/>
        </w:object>
      </w:r>
      <w:r w:rsidRPr="00F13A9D">
        <w:rPr>
          <w:noProof/>
          <w:position w:val="-10"/>
        </w:rPr>
        <w:object w:dxaOrig="180" w:dyaOrig="340" w14:anchorId="62223244">
          <v:shape id="_x0000_i1026" type="#_x0000_t75" style="width:7.7pt;height:13.45pt" o:ole="">
            <v:imagedata r:id="rId25" o:title=""/>
          </v:shape>
          <o:OLEObject Type="Embed" ProgID="Equation.3" ShapeID="_x0000_i1026" DrawAspect="Content" ObjectID="_1596378137" r:id="rId26"/>
        </w:object>
      </w:r>
    </w:p>
    <w:p w14:paraId="5CD57432" w14:textId="77777777" w:rsidR="00436863" w:rsidRPr="00B97E2F" w:rsidRDefault="006B586F" w:rsidP="008E4241">
      <w:pPr>
        <w:pStyle w:val="Prrafodelista"/>
        <w:spacing w:line="360" w:lineRule="auto"/>
        <w:ind w:left="0" w:firstLine="708"/>
        <w:contextualSpacing w:val="0"/>
        <w:jc w:val="both"/>
        <w:rPr>
          <w:i/>
        </w:rPr>
      </w:pPr>
      <w:r w:rsidRPr="00B97E2F">
        <w:rPr>
          <w:b/>
          <w:i/>
        </w:rPr>
        <w:t>Nota:</w:t>
      </w:r>
      <w:r w:rsidRPr="00B97E2F">
        <w:rPr>
          <w:i/>
        </w:rPr>
        <w:t xml:space="preserve"> No se aplica fórmula porque se toma la totalidad de empleados del </w:t>
      </w:r>
      <w:r w:rsidR="00652840">
        <w:rPr>
          <w:i/>
        </w:rPr>
        <w:t>proceso de captaciones</w:t>
      </w:r>
      <w:r w:rsidRPr="00B97E2F">
        <w:rPr>
          <w:i/>
        </w:rPr>
        <w:t>.</w:t>
      </w:r>
    </w:p>
    <w:p w14:paraId="7EAE4DA9" w14:textId="77777777" w:rsidR="00436863" w:rsidRPr="00CD2D31" w:rsidRDefault="00B97E2F" w:rsidP="00992E89">
      <w:pPr>
        <w:pStyle w:val="Ttulo1"/>
        <w:numPr>
          <w:ilvl w:val="1"/>
          <w:numId w:val="5"/>
        </w:numPr>
        <w:spacing w:before="0" w:line="480" w:lineRule="auto"/>
        <w:rPr>
          <w:rFonts w:ascii="Times New Roman" w:hAnsi="Times New Roman" w:cs="Times New Roman"/>
          <w:b/>
          <w:color w:val="auto"/>
          <w:sz w:val="24"/>
          <w:szCs w:val="24"/>
        </w:rPr>
      </w:pPr>
      <w:bookmarkStart w:id="124" w:name="_Toc507323702"/>
      <w:bookmarkStart w:id="125" w:name="_Toc522307382"/>
      <w:r w:rsidRPr="00CD2D31">
        <w:rPr>
          <w:rFonts w:ascii="Times New Roman" w:hAnsi="Times New Roman" w:cs="Times New Roman"/>
          <w:b/>
          <w:color w:val="auto"/>
          <w:sz w:val="24"/>
          <w:szCs w:val="24"/>
        </w:rPr>
        <w:lastRenderedPageBreak/>
        <w:t>Análisis de los resultados</w:t>
      </w:r>
      <w:bookmarkEnd w:id="124"/>
      <w:r>
        <w:rPr>
          <w:rFonts w:ascii="Times New Roman" w:hAnsi="Times New Roman" w:cs="Times New Roman"/>
          <w:b/>
          <w:color w:val="auto"/>
          <w:sz w:val="24"/>
          <w:szCs w:val="24"/>
        </w:rPr>
        <w:t>.</w:t>
      </w:r>
      <w:bookmarkEnd w:id="125"/>
    </w:p>
    <w:p w14:paraId="7FE635BD" w14:textId="77777777" w:rsidR="00021C45" w:rsidRDefault="00946A16" w:rsidP="00120FBC">
      <w:pPr>
        <w:spacing w:line="480" w:lineRule="auto"/>
        <w:ind w:firstLine="708"/>
        <w:jc w:val="both"/>
        <w:rPr>
          <w:szCs w:val="27"/>
        </w:rPr>
      </w:pPr>
      <w:r>
        <w:rPr>
          <w:szCs w:val="27"/>
        </w:rPr>
        <w:t>Los datos</w:t>
      </w:r>
      <w:r w:rsidR="00436863" w:rsidRPr="007C21AC">
        <w:rPr>
          <w:szCs w:val="27"/>
        </w:rPr>
        <w:t xml:space="preserve"> </w:t>
      </w:r>
      <w:r>
        <w:rPr>
          <w:szCs w:val="27"/>
        </w:rPr>
        <w:t>obtenidos a través de la aplicación</w:t>
      </w:r>
      <w:r w:rsidR="00436863" w:rsidRPr="007C21AC">
        <w:rPr>
          <w:szCs w:val="27"/>
        </w:rPr>
        <w:t xml:space="preserve"> de la</w:t>
      </w:r>
      <w:r>
        <w:rPr>
          <w:szCs w:val="27"/>
        </w:rPr>
        <w:t xml:space="preserve"> entrevista,</w:t>
      </w:r>
      <w:r w:rsidR="00436863" w:rsidRPr="007C21AC">
        <w:rPr>
          <w:szCs w:val="27"/>
        </w:rPr>
        <w:t xml:space="preserve"> encuesta</w:t>
      </w:r>
      <w:r>
        <w:rPr>
          <w:szCs w:val="27"/>
        </w:rPr>
        <w:t>s</w:t>
      </w:r>
      <w:r w:rsidR="00436863" w:rsidRPr="007C21AC">
        <w:rPr>
          <w:szCs w:val="27"/>
        </w:rPr>
        <w:t xml:space="preserve">, </w:t>
      </w:r>
      <w:r>
        <w:rPr>
          <w:szCs w:val="27"/>
        </w:rPr>
        <w:t>observación</w:t>
      </w:r>
      <w:r w:rsidR="00436863" w:rsidRPr="007C21AC">
        <w:rPr>
          <w:szCs w:val="27"/>
        </w:rPr>
        <w:t xml:space="preserve">, </w:t>
      </w:r>
      <w:r>
        <w:rPr>
          <w:szCs w:val="27"/>
        </w:rPr>
        <w:t xml:space="preserve">revisión </w:t>
      </w:r>
      <w:r w:rsidR="00436863" w:rsidRPr="007C21AC">
        <w:rPr>
          <w:szCs w:val="27"/>
        </w:rPr>
        <w:t>y validación de la información</w:t>
      </w:r>
      <w:r>
        <w:rPr>
          <w:szCs w:val="27"/>
        </w:rPr>
        <w:t xml:space="preserve"> recabada dentro del proceso de capt</w:t>
      </w:r>
      <w:r w:rsidR="00C729DB">
        <w:rPr>
          <w:szCs w:val="27"/>
        </w:rPr>
        <w:t xml:space="preserve">ación de depósitos de </w:t>
      </w:r>
      <w:r w:rsidR="00957EBB">
        <w:rPr>
          <w:szCs w:val="27"/>
        </w:rPr>
        <w:t>ahorro y a plazo</w:t>
      </w:r>
      <w:r w:rsidR="00C729DB">
        <w:rPr>
          <w:szCs w:val="27"/>
        </w:rPr>
        <w:t xml:space="preserve"> de la c</w:t>
      </w:r>
      <w:r w:rsidR="00DD1A58">
        <w:rPr>
          <w:szCs w:val="27"/>
        </w:rPr>
        <w:t>ooperativa de ahorro y c</w:t>
      </w:r>
      <w:r>
        <w:rPr>
          <w:szCs w:val="27"/>
        </w:rPr>
        <w:t>rédito 15 de Abril</w:t>
      </w:r>
      <w:r w:rsidR="00436863" w:rsidRPr="007C21AC">
        <w:rPr>
          <w:szCs w:val="27"/>
        </w:rPr>
        <w:t xml:space="preserve">, </w:t>
      </w:r>
      <w:r>
        <w:rPr>
          <w:szCs w:val="27"/>
        </w:rPr>
        <w:t>una vez organizada</w:t>
      </w:r>
      <w:r w:rsidR="00436863" w:rsidRPr="007C21AC">
        <w:rPr>
          <w:szCs w:val="27"/>
        </w:rPr>
        <w:t xml:space="preserve">, será clasificada, tabulada y analizada, </w:t>
      </w:r>
      <w:r>
        <w:rPr>
          <w:szCs w:val="27"/>
        </w:rPr>
        <w:t>para de esta manera obtener y generar</w:t>
      </w:r>
      <w:r w:rsidR="00436863" w:rsidRPr="007C21AC">
        <w:rPr>
          <w:szCs w:val="27"/>
        </w:rPr>
        <w:t xml:space="preserve"> información concreta, que sea pertinente, suficiente y relevante para la emisión de conclusiones y recomendaciones </w:t>
      </w:r>
      <w:r>
        <w:rPr>
          <w:szCs w:val="27"/>
        </w:rPr>
        <w:t>plasmadas en el informe</w:t>
      </w:r>
      <w:r w:rsidR="00436863" w:rsidRPr="007C21AC">
        <w:rPr>
          <w:szCs w:val="27"/>
        </w:rPr>
        <w:t xml:space="preserve"> </w:t>
      </w:r>
      <w:r w:rsidR="00436863">
        <w:rPr>
          <w:szCs w:val="27"/>
        </w:rPr>
        <w:t>de auditoría</w:t>
      </w:r>
      <w:r w:rsidR="00436863" w:rsidRPr="007C21AC">
        <w:rPr>
          <w:szCs w:val="27"/>
        </w:rPr>
        <w:t>.</w:t>
      </w:r>
    </w:p>
    <w:p w14:paraId="3DA8A2D9" w14:textId="77777777" w:rsidR="00805188" w:rsidRDefault="00805188">
      <w:pPr>
        <w:spacing w:after="160" w:line="259" w:lineRule="auto"/>
        <w:rPr>
          <w:szCs w:val="27"/>
        </w:rPr>
        <w:sectPr w:rsidR="00805188" w:rsidSect="00805188">
          <w:headerReference w:type="default" r:id="rId27"/>
          <w:pgSz w:w="11907" w:h="16839" w:code="9"/>
          <w:pgMar w:top="1418" w:right="1418" w:bottom="1418" w:left="1701" w:header="709" w:footer="709" w:gutter="0"/>
          <w:cols w:space="708"/>
          <w:docGrid w:linePitch="360"/>
        </w:sectPr>
      </w:pPr>
    </w:p>
    <w:p w14:paraId="097C3D2C" w14:textId="77777777" w:rsidR="00057715" w:rsidRPr="00057715" w:rsidRDefault="00057715" w:rsidP="00A1290C">
      <w:pPr>
        <w:pStyle w:val="Ttulo1"/>
        <w:spacing w:before="0" w:line="480" w:lineRule="auto"/>
        <w:jc w:val="center"/>
        <w:rPr>
          <w:rFonts w:ascii="Times New Roman" w:hAnsi="Times New Roman" w:cs="Times New Roman"/>
          <w:b/>
          <w:color w:val="auto"/>
          <w:sz w:val="24"/>
          <w:szCs w:val="24"/>
        </w:rPr>
      </w:pPr>
      <w:bookmarkStart w:id="126" w:name="_Toc512083111"/>
      <w:bookmarkStart w:id="127" w:name="_Toc514696316"/>
      <w:bookmarkStart w:id="128" w:name="_Toc522307383"/>
      <w:r w:rsidRPr="00057715">
        <w:rPr>
          <w:rFonts w:ascii="Times New Roman" w:hAnsi="Times New Roman" w:cs="Times New Roman"/>
          <w:b/>
          <w:color w:val="auto"/>
          <w:sz w:val="24"/>
          <w:szCs w:val="24"/>
        </w:rPr>
        <w:lastRenderedPageBreak/>
        <w:t>CAPITULO IV</w:t>
      </w:r>
      <w:bookmarkEnd w:id="126"/>
      <w:bookmarkEnd w:id="127"/>
      <w:bookmarkEnd w:id="128"/>
    </w:p>
    <w:p w14:paraId="7E436865" w14:textId="5E66037C" w:rsidR="00057715" w:rsidRPr="00057715" w:rsidRDefault="00EF48A7" w:rsidP="00992E89">
      <w:pPr>
        <w:pStyle w:val="Ttulo1"/>
        <w:numPr>
          <w:ilvl w:val="0"/>
          <w:numId w:val="5"/>
        </w:numPr>
        <w:spacing w:before="0" w:line="480" w:lineRule="auto"/>
        <w:rPr>
          <w:rFonts w:ascii="Times New Roman" w:hAnsi="Times New Roman" w:cs="Times New Roman"/>
          <w:b/>
          <w:color w:val="auto"/>
          <w:sz w:val="24"/>
          <w:szCs w:val="24"/>
        </w:rPr>
      </w:pPr>
      <w:bookmarkStart w:id="129" w:name="_Toc514696317"/>
      <w:bookmarkStart w:id="130" w:name="_Toc512083112"/>
      <w:bookmarkStart w:id="131" w:name="_Toc514696319"/>
      <w:bookmarkStart w:id="132" w:name="_Toc522307384"/>
      <w:bookmarkEnd w:id="129"/>
      <w:r w:rsidRPr="00057715">
        <w:rPr>
          <w:rFonts w:ascii="Times New Roman" w:hAnsi="Times New Roman" w:cs="Times New Roman"/>
          <w:b/>
          <w:color w:val="auto"/>
          <w:sz w:val="24"/>
          <w:szCs w:val="24"/>
        </w:rPr>
        <w:t>ANÁLISIS E INTERPRETACIÓN DE RESULTADOS.</w:t>
      </w:r>
      <w:bookmarkEnd w:id="130"/>
      <w:bookmarkEnd w:id="131"/>
      <w:bookmarkEnd w:id="132"/>
    </w:p>
    <w:p w14:paraId="7B08D95B" w14:textId="77777777" w:rsidR="00057715" w:rsidRPr="00057715" w:rsidRDefault="00057715" w:rsidP="00992E89">
      <w:pPr>
        <w:pStyle w:val="Ttulo1"/>
        <w:numPr>
          <w:ilvl w:val="1"/>
          <w:numId w:val="5"/>
        </w:numPr>
        <w:spacing w:before="0" w:line="480" w:lineRule="auto"/>
        <w:rPr>
          <w:rFonts w:ascii="Times New Roman" w:hAnsi="Times New Roman" w:cs="Times New Roman"/>
          <w:b/>
          <w:color w:val="auto"/>
          <w:sz w:val="24"/>
          <w:szCs w:val="24"/>
        </w:rPr>
      </w:pPr>
      <w:bookmarkStart w:id="133" w:name="_Toc512083113"/>
      <w:bookmarkStart w:id="134" w:name="_Toc514696320"/>
      <w:bookmarkStart w:id="135" w:name="_Toc522307385"/>
      <w:r w:rsidRPr="00057715">
        <w:rPr>
          <w:rFonts w:ascii="Times New Roman" w:hAnsi="Times New Roman" w:cs="Times New Roman"/>
          <w:b/>
          <w:color w:val="auto"/>
          <w:sz w:val="24"/>
          <w:szCs w:val="24"/>
        </w:rPr>
        <w:t>Aplicación de instrumentos.</w:t>
      </w:r>
      <w:bookmarkEnd w:id="133"/>
      <w:bookmarkEnd w:id="134"/>
      <w:bookmarkEnd w:id="135"/>
    </w:p>
    <w:p w14:paraId="1D878334" w14:textId="77777777" w:rsidR="00057715" w:rsidRPr="00057715" w:rsidRDefault="00057715" w:rsidP="00992E89">
      <w:pPr>
        <w:pStyle w:val="Ttulo1"/>
        <w:numPr>
          <w:ilvl w:val="2"/>
          <w:numId w:val="5"/>
        </w:numPr>
        <w:spacing w:before="0" w:line="480" w:lineRule="auto"/>
        <w:jc w:val="both"/>
        <w:rPr>
          <w:rFonts w:ascii="Times New Roman" w:hAnsi="Times New Roman" w:cs="Times New Roman"/>
          <w:b/>
          <w:color w:val="auto"/>
          <w:sz w:val="24"/>
          <w:szCs w:val="24"/>
        </w:rPr>
      </w:pPr>
      <w:bookmarkStart w:id="136" w:name="_Toc512083114"/>
      <w:bookmarkStart w:id="137" w:name="_Toc514696321"/>
      <w:bookmarkStart w:id="138" w:name="_Toc522307386"/>
      <w:r w:rsidRPr="00057715">
        <w:rPr>
          <w:rFonts w:ascii="Times New Roman" w:hAnsi="Times New Roman" w:cs="Times New Roman"/>
          <w:b/>
          <w:color w:val="auto"/>
          <w:sz w:val="24"/>
          <w:szCs w:val="24"/>
        </w:rPr>
        <w:t>Encuesta dirigida a</w:t>
      </w:r>
      <w:r w:rsidR="00A1290C">
        <w:rPr>
          <w:rFonts w:ascii="Times New Roman" w:hAnsi="Times New Roman" w:cs="Times New Roman"/>
          <w:b/>
          <w:color w:val="auto"/>
          <w:sz w:val="24"/>
          <w:szCs w:val="24"/>
        </w:rPr>
        <w:t xml:space="preserve">l personal </w:t>
      </w:r>
      <w:r w:rsidR="00A1290C" w:rsidRPr="00A1290C">
        <w:rPr>
          <w:rFonts w:ascii="Times New Roman" w:hAnsi="Times New Roman" w:cs="Times New Roman"/>
          <w:b/>
          <w:color w:val="auto"/>
          <w:sz w:val="24"/>
          <w:szCs w:val="24"/>
        </w:rPr>
        <w:t>del área de captaciones de la cooperativa de ahorro y crédito “15 de abril” Cía. Ltda.</w:t>
      </w:r>
      <w:bookmarkEnd w:id="136"/>
      <w:bookmarkEnd w:id="137"/>
      <w:bookmarkEnd w:id="138"/>
    </w:p>
    <w:p w14:paraId="72C12134" w14:textId="77777777" w:rsidR="00057715" w:rsidRPr="00BC49C1" w:rsidRDefault="00057715" w:rsidP="000E2474">
      <w:pPr>
        <w:tabs>
          <w:tab w:val="left" w:pos="4663"/>
        </w:tabs>
        <w:spacing w:line="360" w:lineRule="auto"/>
        <w:jc w:val="both"/>
      </w:pPr>
      <w:r w:rsidRPr="00062980">
        <w:rPr>
          <w:b/>
        </w:rPr>
        <w:t xml:space="preserve">Pregunta #1. </w:t>
      </w:r>
      <w:r w:rsidR="00A1290C">
        <w:t>¿Conoce usted si la cooperativa de ahorro y crédito 15 de abril, cuenta con un manual de procesos aplicado al área de captaciones?</w:t>
      </w:r>
    </w:p>
    <w:p w14:paraId="7623B462" w14:textId="1B7E707C" w:rsidR="00057715" w:rsidRPr="00DD479F" w:rsidRDefault="00DD479F" w:rsidP="00DD479F">
      <w:pPr>
        <w:pStyle w:val="Epgrafe"/>
        <w:rPr>
          <w:b/>
          <w:color w:val="auto"/>
          <w:sz w:val="20"/>
          <w:shd w:val="clear" w:color="auto" w:fill="FFFFFF"/>
        </w:rPr>
      </w:pPr>
      <w:bookmarkStart w:id="139" w:name="_Toc520136215"/>
      <w:r w:rsidRPr="00DD479F">
        <w:rPr>
          <w:b/>
          <w:color w:val="auto"/>
          <w:sz w:val="20"/>
        </w:rPr>
        <w:t xml:space="preserve">Tabla </w:t>
      </w:r>
      <w:r w:rsidRPr="00DD479F">
        <w:rPr>
          <w:b/>
          <w:color w:val="auto"/>
          <w:sz w:val="20"/>
        </w:rPr>
        <w:fldChar w:fldCharType="begin"/>
      </w:r>
      <w:r w:rsidRPr="00DD479F">
        <w:rPr>
          <w:b/>
          <w:color w:val="auto"/>
          <w:sz w:val="20"/>
        </w:rPr>
        <w:instrText xml:space="preserve"> SEQ Tabla \* ARABIC </w:instrText>
      </w:r>
      <w:r w:rsidRPr="00DD479F">
        <w:rPr>
          <w:b/>
          <w:color w:val="auto"/>
          <w:sz w:val="20"/>
        </w:rPr>
        <w:fldChar w:fldCharType="separate"/>
      </w:r>
      <w:r w:rsidR="00BD4E4E">
        <w:rPr>
          <w:b/>
          <w:noProof/>
          <w:color w:val="auto"/>
          <w:sz w:val="20"/>
        </w:rPr>
        <w:t>1</w:t>
      </w:r>
      <w:r w:rsidRPr="00DD479F">
        <w:rPr>
          <w:b/>
          <w:color w:val="auto"/>
          <w:sz w:val="20"/>
        </w:rPr>
        <w:fldChar w:fldCharType="end"/>
      </w:r>
      <w:r w:rsidRPr="00DD479F">
        <w:rPr>
          <w:b/>
          <w:color w:val="auto"/>
          <w:sz w:val="20"/>
        </w:rPr>
        <w:t xml:space="preserve">: </w:t>
      </w:r>
      <w:r w:rsidRPr="00DD479F">
        <w:rPr>
          <w:b/>
          <w:i w:val="0"/>
          <w:color w:val="auto"/>
          <w:sz w:val="20"/>
        </w:rPr>
        <w:t>Cuadro de tabulación de datos.</w:t>
      </w:r>
      <w:bookmarkEnd w:id="139"/>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67157A49" w14:textId="77777777" w:rsidTr="00057715">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CC1467"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A37968B"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975E9D"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649E3594"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3E0126C6" w14:textId="77777777" w:rsidR="00057715" w:rsidRDefault="00A1290C" w:rsidP="00B36A94">
            <w:pPr>
              <w:spacing w:line="27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4D39551E" w14:textId="77777777" w:rsidR="00057715" w:rsidRDefault="00A1290C" w:rsidP="00B36A94">
            <w:pPr>
              <w:spacing w:line="27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2B833BE9" w14:textId="77777777" w:rsidR="00057715" w:rsidRDefault="00057715" w:rsidP="00B36A94">
            <w:pPr>
              <w:spacing w:line="276" w:lineRule="auto"/>
              <w:jc w:val="center"/>
              <w:rPr>
                <w:color w:val="000000"/>
                <w:lang w:eastAsia="en-US"/>
              </w:rPr>
            </w:pPr>
            <w:r>
              <w:rPr>
                <w:color w:val="000000"/>
                <w:lang w:eastAsia="en-US"/>
              </w:rPr>
              <w:t>100.00%</w:t>
            </w:r>
          </w:p>
        </w:tc>
      </w:tr>
      <w:tr w:rsidR="00057715" w14:paraId="734AC943"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247A6A19" w14:textId="77777777" w:rsidR="00057715" w:rsidRDefault="00A1290C" w:rsidP="00B36A94">
            <w:pPr>
              <w:spacing w:line="276" w:lineRule="auto"/>
              <w:jc w:val="center"/>
              <w:rPr>
                <w:color w:val="000000"/>
                <w:lang w:eastAsia="en-US"/>
              </w:rPr>
            </w:pPr>
            <w:r>
              <w:rPr>
                <w:color w:val="000000"/>
                <w:lang w:eastAsia="en-US"/>
              </w:rPr>
              <w:t>No</w:t>
            </w:r>
          </w:p>
        </w:tc>
        <w:tc>
          <w:tcPr>
            <w:tcW w:w="2317" w:type="pct"/>
            <w:tcBorders>
              <w:top w:val="single" w:sz="4" w:space="0" w:color="auto"/>
              <w:left w:val="nil"/>
              <w:bottom w:val="single" w:sz="4" w:space="0" w:color="auto"/>
              <w:right w:val="single" w:sz="4" w:space="0" w:color="000000"/>
            </w:tcBorders>
            <w:noWrap/>
            <w:vAlign w:val="center"/>
            <w:hideMark/>
          </w:tcPr>
          <w:p w14:paraId="07451A2D" w14:textId="77777777" w:rsidR="00057715" w:rsidRDefault="00057715" w:rsidP="00B36A94">
            <w:pPr>
              <w:spacing w:line="276" w:lineRule="auto"/>
              <w:jc w:val="center"/>
              <w:rPr>
                <w:color w:val="000000"/>
                <w:lang w:eastAsia="en-US"/>
              </w:rPr>
            </w:pPr>
            <w:r>
              <w:rPr>
                <w:color w:val="000000"/>
                <w:lang w:eastAsia="en-US"/>
              </w:rPr>
              <w:t>0</w:t>
            </w:r>
            <w:r w:rsidR="00A1290C">
              <w:rPr>
                <w:color w:val="000000"/>
                <w:lang w:eastAsia="en-US"/>
              </w:rPr>
              <w:t>0</w:t>
            </w:r>
          </w:p>
        </w:tc>
        <w:tc>
          <w:tcPr>
            <w:tcW w:w="1123" w:type="pct"/>
            <w:tcBorders>
              <w:top w:val="nil"/>
              <w:left w:val="nil"/>
              <w:bottom w:val="single" w:sz="4" w:space="0" w:color="auto"/>
              <w:right w:val="single" w:sz="4" w:space="0" w:color="auto"/>
            </w:tcBorders>
            <w:noWrap/>
            <w:vAlign w:val="center"/>
            <w:hideMark/>
          </w:tcPr>
          <w:p w14:paraId="0109E2B4" w14:textId="77777777" w:rsidR="00057715" w:rsidRDefault="00057715" w:rsidP="00B36A94">
            <w:pPr>
              <w:spacing w:line="276" w:lineRule="auto"/>
              <w:jc w:val="center"/>
              <w:rPr>
                <w:color w:val="000000"/>
                <w:lang w:eastAsia="en-US"/>
              </w:rPr>
            </w:pPr>
            <w:r>
              <w:rPr>
                <w:color w:val="000000"/>
                <w:lang w:eastAsia="en-US"/>
              </w:rPr>
              <w:t>0.00%</w:t>
            </w:r>
          </w:p>
        </w:tc>
      </w:tr>
      <w:tr w:rsidR="00057715" w14:paraId="1B9A9AEA"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17180030" w14:textId="77777777" w:rsidR="00057715" w:rsidRDefault="00057715" w:rsidP="00B36A94">
            <w:pPr>
              <w:spacing w:line="27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0ECBDF39" w14:textId="77777777" w:rsidR="00057715" w:rsidRDefault="00A1290C" w:rsidP="00B36A94">
            <w:pPr>
              <w:spacing w:line="27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3E3F4082" w14:textId="77777777" w:rsidR="00057715" w:rsidRDefault="00057715" w:rsidP="00B36A94">
            <w:pPr>
              <w:spacing w:line="276" w:lineRule="auto"/>
              <w:jc w:val="center"/>
              <w:rPr>
                <w:color w:val="000000"/>
                <w:lang w:eastAsia="en-US"/>
              </w:rPr>
            </w:pPr>
            <w:r>
              <w:rPr>
                <w:color w:val="000000"/>
                <w:lang w:eastAsia="en-US"/>
              </w:rPr>
              <w:t>100.00%</w:t>
            </w:r>
          </w:p>
        </w:tc>
      </w:tr>
    </w:tbl>
    <w:p w14:paraId="486467B1" w14:textId="75F6D1B4" w:rsidR="00057715" w:rsidRDefault="00057715" w:rsidP="00AB5375">
      <w:pPr>
        <w:rPr>
          <w:i/>
          <w:sz w:val="20"/>
          <w:shd w:val="clear" w:color="auto" w:fill="FFFFFF"/>
        </w:rPr>
      </w:pPr>
      <w:r w:rsidRPr="00AB5375">
        <w:rPr>
          <w:b/>
          <w:i/>
          <w:sz w:val="20"/>
          <w:shd w:val="clear" w:color="auto" w:fill="FFFFFF"/>
        </w:rPr>
        <w:t>Fuente:</w:t>
      </w:r>
      <w:r w:rsidRPr="00AB5375">
        <w:rPr>
          <w:i/>
          <w:sz w:val="20"/>
          <w:shd w:val="clear" w:color="auto" w:fill="FFFFFF"/>
        </w:rPr>
        <w:t xml:space="preserve"> Investigación de campo.</w:t>
      </w:r>
    </w:p>
    <w:p w14:paraId="18D7ECE4" w14:textId="3002984B" w:rsidR="003953A0" w:rsidRPr="00AB5375" w:rsidRDefault="003953A0" w:rsidP="00AB5375">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4EEADCBF" w14:textId="77777777" w:rsidR="00AB5375" w:rsidRPr="00AB5375" w:rsidRDefault="00AB5375" w:rsidP="00AB5375">
      <w:pPr>
        <w:rPr>
          <w:i/>
          <w:sz w:val="20"/>
          <w:shd w:val="clear" w:color="auto" w:fill="FFFFFF"/>
        </w:rPr>
      </w:pPr>
    </w:p>
    <w:p w14:paraId="2323775C" w14:textId="77777777" w:rsidR="00057715" w:rsidRPr="00BC49C1" w:rsidRDefault="00960C9F" w:rsidP="00057715">
      <w:pPr>
        <w:spacing w:line="360" w:lineRule="auto"/>
        <w:jc w:val="both"/>
      </w:pPr>
      <w:r>
        <w:rPr>
          <w:noProof/>
        </w:rPr>
        <w:drawing>
          <wp:inline distT="0" distB="0" distL="0" distR="0" wp14:anchorId="41D7F1F3" wp14:editId="1CD8CC49">
            <wp:extent cx="5778500" cy="2238703"/>
            <wp:effectExtent l="0" t="0" r="1270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4CD429" w14:textId="0D92D621" w:rsidR="00DD479F" w:rsidRPr="00DD479F" w:rsidRDefault="00DD479F" w:rsidP="00DD479F">
      <w:pPr>
        <w:pStyle w:val="Epgrafe"/>
        <w:jc w:val="center"/>
        <w:rPr>
          <w:b/>
          <w:color w:val="auto"/>
          <w:sz w:val="20"/>
          <w:szCs w:val="20"/>
          <w:shd w:val="clear" w:color="auto" w:fill="FFFFFF"/>
        </w:rPr>
      </w:pPr>
      <w:bookmarkStart w:id="140" w:name="_Toc520136240"/>
      <w:r w:rsidRPr="00DD479F">
        <w:rPr>
          <w:b/>
          <w:color w:val="auto"/>
          <w:sz w:val="20"/>
          <w:szCs w:val="20"/>
        </w:rPr>
        <w:t xml:space="preserve">Figura </w:t>
      </w:r>
      <w:r w:rsidRPr="00DD479F">
        <w:rPr>
          <w:b/>
          <w:color w:val="auto"/>
          <w:sz w:val="20"/>
          <w:szCs w:val="20"/>
          <w:shd w:val="clear" w:color="auto" w:fill="FFFFFF"/>
        </w:rPr>
        <w:fldChar w:fldCharType="begin"/>
      </w:r>
      <w:r w:rsidRPr="00DD479F">
        <w:rPr>
          <w:b/>
          <w:color w:val="auto"/>
          <w:sz w:val="20"/>
          <w:szCs w:val="20"/>
          <w:shd w:val="clear" w:color="auto" w:fill="FFFFFF"/>
        </w:rPr>
        <w:instrText xml:space="preserve"> SEQ Ilustración \* ARABIC </w:instrText>
      </w:r>
      <w:r w:rsidRPr="00DD479F">
        <w:rPr>
          <w:b/>
          <w:color w:val="auto"/>
          <w:sz w:val="20"/>
          <w:szCs w:val="20"/>
          <w:shd w:val="clear" w:color="auto" w:fill="FFFFFF"/>
        </w:rPr>
        <w:fldChar w:fldCharType="separate"/>
      </w:r>
      <w:r w:rsidR="00BD4E4E">
        <w:rPr>
          <w:b/>
          <w:noProof/>
          <w:color w:val="auto"/>
          <w:sz w:val="20"/>
          <w:szCs w:val="20"/>
          <w:shd w:val="clear" w:color="auto" w:fill="FFFFFF"/>
        </w:rPr>
        <w:t>1</w:t>
      </w:r>
      <w:r w:rsidRPr="00DD479F">
        <w:rPr>
          <w:b/>
          <w:color w:val="auto"/>
          <w:sz w:val="20"/>
          <w:szCs w:val="20"/>
          <w:shd w:val="clear" w:color="auto" w:fill="FFFFFF"/>
        </w:rPr>
        <w:fldChar w:fldCharType="end"/>
      </w:r>
      <w:r w:rsidRPr="00DD479F">
        <w:rPr>
          <w:b/>
          <w:color w:val="auto"/>
          <w:sz w:val="20"/>
          <w:szCs w:val="20"/>
        </w:rPr>
        <w:t>: Gráfico de interpretación</w:t>
      </w:r>
      <w:bookmarkEnd w:id="140"/>
    </w:p>
    <w:p w14:paraId="71E556CD" w14:textId="5E3779E9"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7458556F" w14:textId="77777777" w:rsidR="003953A0" w:rsidRPr="00AB5375" w:rsidRDefault="003953A0" w:rsidP="003953A0">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5388C0C2" w14:textId="77777777" w:rsidR="003953A0" w:rsidRDefault="003953A0" w:rsidP="003953A0">
      <w:pPr>
        <w:ind w:firstLine="709"/>
        <w:jc w:val="both"/>
        <w:rPr>
          <w:color w:val="000000" w:themeColor="text1"/>
          <w:u w:val="single"/>
        </w:rPr>
      </w:pPr>
    </w:p>
    <w:p w14:paraId="5B9442E0" w14:textId="7BD272BD" w:rsidR="004B3948" w:rsidRDefault="00057715" w:rsidP="00B36A94">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B36A94">
        <w:rPr>
          <w:color w:val="000000" w:themeColor="text1"/>
        </w:rPr>
        <w:t>De la encuesta aplicada al personal del área de captaciones se obtuvo que el 100% de los encuestados indicaron conocer que la cooperativa de ahorro y crédito 15 de abril cuenta con un manual de procesos aplicado al área, lo cual constituye un factor positivo pues los empleados del área cuentan con un marco regulatorio al cual regirse, lo cual disminuye los factores de riesgo en el cometimiento de errores.</w:t>
      </w:r>
    </w:p>
    <w:p w14:paraId="61D663F0" w14:textId="77777777" w:rsidR="00805188" w:rsidRDefault="00805188" w:rsidP="00805188">
      <w:pPr>
        <w:spacing w:after="160" w:line="259" w:lineRule="auto"/>
        <w:rPr>
          <w:color w:val="000000" w:themeColor="text1"/>
        </w:rPr>
        <w:sectPr w:rsidR="00805188" w:rsidSect="00805188">
          <w:headerReference w:type="default" r:id="rId29"/>
          <w:pgSz w:w="11907" w:h="16839" w:code="9"/>
          <w:pgMar w:top="1418" w:right="1418" w:bottom="1418" w:left="1701" w:header="709" w:footer="709" w:gutter="0"/>
          <w:cols w:space="708"/>
          <w:docGrid w:linePitch="360"/>
        </w:sectPr>
      </w:pPr>
    </w:p>
    <w:p w14:paraId="78C4E2D9" w14:textId="77777777" w:rsidR="00057715" w:rsidRPr="00BC49C1" w:rsidRDefault="00057715" w:rsidP="00062980">
      <w:pPr>
        <w:tabs>
          <w:tab w:val="left" w:pos="4663"/>
        </w:tabs>
        <w:spacing w:after="120" w:line="360" w:lineRule="auto"/>
        <w:jc w:val="both"/>
      </w:pPr>
      <w:r w:rsidRPr="00062980">
        <w:rPr>
          <w:b/>
        </w:rPr>
        <w:lastRenderedPageBreak/>
        <w:t xml:space="preserve">Pregunta #2. </w:t>
      </w:r>
      <w:r w:rsidR="005B548F">
        <w:t>¿De ser positiva la respuesta anterior, está en su conocimiento lo contemplado en los procedimientos y protocolos establecidos para el área de captaciones?</w:t>
      </w:r>
    </w:p>
    <w:p w14:paraId="343F97EB" w14:textId="77777777" w:rsidR="00057715" w:rsidRPr="00BC49C1" w:rsidRDefault="00057715" w:rsidP="00DD479F">
      <w:pPr>
        <w:jc w:val="both"/>
      </w:pPr>
    </w:p>
    <w:p w14:paraId="06B3DA3B" w14:textId="2BD1BFB2" w:rsidR="00057715" w:rsidRPr="00DD479F" w:rsidRDefault="00DD479F" w:rsidP="00DD479F">
      <w:pPr>
        <w:pStyle w:val="Epgrafe"/>
        <w:rPr>
          <w:b/>
          <w:color w:val="auto"/>
          <w:sz w:val="20"/>
          <w:shd w:val="clear" w:color="auto" w:fill="FFFFFF"/>
        </w:rPr>
      </w:pPr>
      <w:bookmarkStart w:id="141" w:name="_Toc520136216"/>
      <w:r w:rsidRPr="00DD479F">
        <w:rPr>
          <w:b/>
          <w:color w:val="auto"/>
          <w:sz w:val="20"/>
        </w:rPr>
        <w:t xml:space="preserve">Tabla </w:t>
      </w:r>
      <w:r w:rsidRPr="00DD479F">
        <w:rPr>
          <w:b/>
          <w:color w:val="auto"/>
          <w:sz w:val="20"/>
          <w:shd w:val="clear" w:color="auto" w:fill="FFFFFF"/>
        </w:rPr>
        <w:fldChar w:fldCharType="begin"/>
      </w:r>
      <w:r w:rsidRPr="00DD479F">
        <w:rPr>
          <w:b/>
          <w:color w:val="auto"/>
          <w:sz w:val="20"/>
          <w:shd w:val="clear" w:color="auto" w:fill="FFFFFF"/>
        </w:rPr>
        <w:instrText xml:space="preserve"> SEQ Tabla \* ARABIC </w:instrText>
      </w:r>
      <w:r w:rsidRPr="00DD479F">
        <w:rPr>
          <w:b/>
          <w:color w:val="auto"/>
          <w:sz w:val="20"/>
          <w:shd w:val="clear" w:color="auto" w:fill="FFFFFF"/>
        </w:rPr>
        <w:fldChar w:fldCharType="separate"/>
      </w:r>
      <w:r w:rsidR="00BD4E4E">
        <w:rPr>
          <w:b/>
          <w:noProof/>
          <w:color w:val="auto"/>
          <w:sz w:val="20"/>
          <w:shd w:val="clear" w:color="auto" w:fill="FFFFFF"/>
        </w:rPr>
        <w:t>2</w:t>
      </w:r>
      <w:r w:rsidRPr="00DD479F">
        <w:rPr>
          <w:b/>
          <w:color w:val="auto"/>
          <w:sz w:val="20"/>
          <w:shd w:val="clear" w:color="auto" w:fill="FFFFFF"/>
        </w:rPr>
        <w:fldChar w:fldCharType="end"/>
      </w:r>
      <w:r w:rsidRPr="00DD479F">
        <w:rPr>
          <w:b/>
          <w:color w:val="auto"/>
          <w:sz w:val="20"/>
        </w:rPr>
        <w:t xml:space="preserve">.: </w:t>
      </w:r>
      <w:r w:rsidRPr="00DD479F">
        <w:rPr>
          <w:b/>
          <w:i w:val="0"/>
          <w:color w:val="auto"/>
          <w:sz w:val="20"/>
        </w:rPr>
        <w:t>Cuadro de tabulación de datos.</w:t>
      </w:r>
      <w:bookmarkEnd w:id="141"/>
    </w:p>
    <w:tbl>
      <w:tblPr>
        <w:tblW w:w="4962" w:type="pct"/>
        <w:tblInd w:w="70" w:type="dxa"/>
        <w:tblCellMar>
          <w:left w:w="70" w:type="dxa"/>
          <w:right w:w="70" w:type="dxa"/>
        </w:tblCellMar>
        <w:tblLook w:val="04A0" w:firstRow="1" w:lastRow="0" w:firstColumn="1" w:lastColumn="0" w:noHBand="0" w:noVBand="1"/>
      </w:tblPr>
      <w:tblGrid>
        <w:gridCol w:w="2763"/>
        <w:gridCol w:w="4107"/>
        <w:gridCol w:w="1990"/>
      </w:tblGrid>
      <w:tr w:rsidR="00057715" w14:paraId="7837F839" w14:textId="77777777" w:rsidTr="005B548F">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C7C454"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6C39B83"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931D7FE"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22BB46B1" w14:textId="77777777" w:rsidTr="005B548F">
        <w:trPr>
          <w:trHeight w:val="300"/>
        </w:trPr>
        <w:tc>
          <w:tcPr>
            <w:tcW w:w="1559" w:type="pct"/>
            <w:tcBorders>
              <w:top w:val="nil"/>
              <w:left w:val="single" w:sz="4" w:space="0" w:color="auto"/>
              <w:bottom w:val="single" w:sz="4" w:space="0" w:color="auto"/>
              <w:right w:val="single" w:sz="4" w:space="0" w:color="auto"/>
            </w:tcBorders>
            <w:noWrap/>
            <w:vAlign w:val="center"/>
            <w:hideMark/>
          </w:tcPr>
          <w:p w14:paraId="163A9174" w14:textId="77777777" w:rsidR="00057715" w:rsidRDefault="005B548F" w:rsidP="00057715">
            <w:pPr>
              <w:spacing w:line="256" w:lineRule="auto"/>
              <w:jc w:val="center"/>
              <w:rPr>
                <w:color w:val="000000"/>
                <w:lang w:eastAsia="en-US"/>
              </w:rPr>
            </w:pPr>
            <w:r>
              <w:rPr>
                <w:color w:val="000000"/>
                <w:lang w:eastAsia="en-US"/>
              </w:rPr>
              <w:t>Sí</w:t>
            </w:r>
          </w:p>
        </w:tc>
        <w:tc>
          <w:tcPr>
            <w:tcW w:w="2318" w:type="pct"/>
            <w:tcBorders>
              <w:top w:val="single" w:sz="4" w:space="0" w:color="auto"/>
              <w:left w:val="nil"/>
              <w:bottom w:val="single" w:sz="4" w:space="0" w:color="auto"/>
              <w:right w:val="single" w:sz="4" w:space="0" w:color="000000"/>
            </w:tcBorders>
            <w:noWrap/>
            <w:vAlign w:val="center"/>
            <w:hideMark/>
          </w:tcPr>
          <w:p w14:paraId="5FEAD499" w14:textId="77777777" w:rsidR="00057715" w:rsidRDefault="00057715"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4EEADA08" w14:textId="77777777" w:rsidR="00057715" w:rsidRDefault="005B548F" w:rsidP="00057715">
            <w:pPr>
              <w:spacing w:line="256" w:lineRule="auto"/>
              <w:jc w:val="center"/>
              <w:rPr>
                <w:color w:val="000000"/>
                <w:lang w:eastAsia="en-US"/>
              </w:rPr>
            </w:pPr>
            <w:r>
              <w:rPr>
                <w:color w:val="000000"/>
                <w:lang w:eastAsia="en-US"/>
              </w:rPr>
              <w:t>100.00</w:t>
            </w:r>
            <w:r w:rsidR="00057715">
              <w:rPr>
                <w:color w:val="000000"/>
                <w:lang w:eastAsia="en-US"/>
              </w:rPr>
              <w:t>%</w:t>
            </w:r>
          </w:p>
        </w:tc>
      </w:tr>
      <w:tr w:rsidR="00057715" w14:paraId="2F6A8EBF" w14:textId="77777777" w:rsidTr="005B548F">
        <w:trPr>
          <w:trHeight w:val="300"/>
        </w:trPr>
        <w:tc>
          <w:tcPr>
            <w:tcW w:w="1559" w:type="pct"/>
            <w:tcBorders>
              <w:top w:val="nil"/>
              <w:left w:val="single" w:sz="4" w:space="0" w:color="auto"/>
              <w:bottom w:val="single" w:sz="4" w:space="0" w:color="auto"/>
              <w:right w:val="single" w:sz="4" w:space="0" w:color="auto"/>
            </w:tcBorders>
            <w:noWrap/>
            <w:vAlign w:val="center"/>
            <w:hideMark/>
          </w:tcPr>
          <w:p w14:paraId="0593A95B" w14:textId="77777777" w:rsidR="00057715" w:rsidRDefault="005B548F" w:rsidP="00057715">
            <w:pPr>
              <w:spacing w:line="256" w:lineRule="auto"/>
              <w:jc w:val="center"/>
              <w:rPr>
                <w:color w:val="000000"/>
                <w:lang w:eastAsia="en-US"/>
              </w:rPr>
            </w:pPr>
            <w:r>
              <w:rPr>
                <w:color w:val="000000"/>
                <w:lang w:eastAsia="en-US"/>
              </w:rPr>
              <w:t>No</w:t>
            </w:r>
          </w:p>
        </w:tc>
        <w:tc>
          <w:tcPr>
            <w:tcW w:w="2318" w:type="pct"/>
            <w:tcBorders>
              <w:top w:val="single" w:sz="4" w:space="0" w:color="auto"/>
              <w:left w:val="nil"/>
              <w:bottom w:val="single" w:sz="4" w:space="0" w:color="auto"/>
              <w:right w:val="single" w:sz="4" w:space="0" w:color="000000"/>
            </w:tcBorders>
            <w:noWrap/>
            <w:vAlign w:val="center"/>
            <w:hideMark/>
          </w:tcPr>
          <w:p w14:paraId="0CD4AC41" w14:textId="77777777" w:rsidR="00057715" w:rsidRDefault="005B548F"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55E0E2D3" w14:textId="77777777" w:rsidR="00057715" w:rsidRDefault="005B548F" w:rsidP="00057715">
            <w:pPr>
              <w:spacing w:line="256" w:lineRule="auto"/>
              <w:jc w:val="center"/>
              <w:rPr>
                <w:color w:val="000000"/>
                <w:lang w:eastAsia="en-US"/>
              </w:rPr>
            </w:pPr>
            <w:r>
              <w:rPr>
                <w:color w:val="000000"/>
                <w:lang w:eastAsia="en-US"/>
              </w:rPr>
              <w:t>0.00</w:t>
            </w:r>
            <w:r w:rsidR="00057715">
              <w:rPr>
                <w:color w:val="000000"/>
                <w:lang w:eastAsia="en-US"/>
              </w:rPr>
              <w:t>%</w:t>
            </w:r>
          </w:p>
        </w:tc>
      </w:tr>
      <w:tr w:rsidR="00057715" w14:paraId="4A9C8944" w14:textId="77777777" w:rsidTr="005B548F">
        <w:trPr>
          <w:trHeight w:val="300"/>
        </w:trPr>
        <w:tc>
          <w:tcPr>
            <w:tcW w:w="1559" w:type="pct"/>
            <w:tcBorders>
              <w:top w:val="nil"/>
              <w:left w:val="single" w:sz="4" w:space="0" w:color="auto"/>
              <w:bottom w:val="single" w:sz="4" w:space="0" w:color="auto"/>
              <w:right w:val="single" w:sz="4" w:space="0" w:color="auto"/>
            </w:tcBorders>
            <w:noWrap/>
            <w:vAlign w:val="center"/>
            <w:hideMark/>
          </w:tcPr>
          <w:p w14:paraId="25F303EA"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8" w:type="pct"/>
            <w:tcBorders>
              <w:top w:val="single" w:sz="4" w:space="0" w:color="auto"/>
              <w:left w:val="nil"/>
              <w:bottom w:val="single" w:sz="4" w:space="0" w:color="auto"/>
              <w:right w:val="single" w:sz="4" w:space="0" w:color="000000"/>
            </w:tcBorders>
            <w:noWrap/>
            <w:vAlign w:val="center"/>
            <w:hideMark/>
          </w:tcPr>
          <w:p w14:paraId="76E9E944" w14:textId="77777777" w:rsidR="00057715" w:rsidRDefault="005B548F"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06A6DDED" w14:textId="77777777" w:rsidR="00057715" w:rsidRDefault="00057715" w:rsidP="00057715">
            <w:pPr>
              <w:spacing w:line="256" w:lineRule="auto"/>
              <w:jc w:val="center"/>
              <w:rPr>
                <w:color w:val="000000"/>
                <w:lang w:eastAsia="en-US"/>
              </w:rPr>
            </w:pPr>
            <w:r>
              <w:rPr>
                <w:color w:val="000000"/>
                <w:lang w:eastAsia="en-US"/>
              </w:rPr>
              <w:t>100.00%</w:t>
            </w:r>
          </w:p>
        </w:tc>
      </w:tr>
    </w:tbl>
    <w:p w14:paraId="3A37029C" w14:textId="62987E6A" w:rsidR="00057715" w:rsidRDefault="00057715" w:rsidP="00AB5375">
      <w:pPr>
        <w:rPr>
          <w:i/>
          <w:sz w:val="20"/>
          <w:shd w:val="clear" w:color="auto" w:fill="FFFFFF"/>
        </w:rPr>
      </w:pPr>
      <w:r w:rsidRPr="00AB5375">
        <w:rPr>
          <w:b/>
          <w:i/>
          <w:sz w:val="20"/>
          <w:shd w:val="clear" w:color="auto" w:fill="FFFFFF"/>
        </w:rPr>
        <w:t>Fuente:</w:t>
      </w:r>
      <w:r w:rsidRPr="00AB5375">
        <w:rPr>
          <w:i/>
          <w:sz w:val="20"/>
          <w:shd w:val="clear" w:color="auto" w:fill="FFFFFF"/>
        </w:rPr>
        <w:t xml:space="preserve"> Investigación de campo.</w:t>
      </w:r>
    </w:p>
    <w:p w14:paraId="3AC8AFC5"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0F368CEA" w14:textId="77777777" w:rsidR="00672ADF" w:rsidRPr="00AB5375" w:rsidRDefault="00672ADF" w:rsidP="00AB5375">
      <w:pPr>
        <w:rPr>
          <w:i/>
          <w:sz w:val="20"/>
          <w:shd w:val="clear" w:color="auto" w:fill="FFFFFF"/>
        </w:rPr>
      </w:pPr>
    </w:p>
    <w:p w14:paraId="6B6BEE11" w14:textId="77777777" w:rsidR="00AB5375" w:rsidRDefault="00AB5375" w:rsidP="00057715">
      <w:pPr>
        <w:pStyle w:val="Prrafodelista"/>
        <w:ind w:left="360"/>
        <w:rPr>
          <w:i/>
          <w:sz w:val="20"/>
          <w:shd w:val="clear" w:color="auto" w:fill="FFFFFF"/>
        </w:rPr>
      </w:pPr>
    </w:p>
    <w:p w14:paraId="2698E263" w14:textId="77777777" w:rsidR="00057715" w:rsidRPr="009000DF" w:rsidRDefault="00AB5375" w:rsidP="00057715">
      <w:pPr>
        <w:spacing w:line="480" w:lineRule="auto"/>
        <w:rPr>
          <w:i/>
          <w:shd w:val="clear" w:color="auto" w:fill="FFFFFF"/>
        </w:rPr>
      </w:pPr>
      <w:r>
        <w:rPr>
          <w:noProof/>
        </w:rPr>
        <w:drawing>
          <wp:inline distT="0" distB="0" distL="0" distR="0" wp14:anchorId="3C8226CF" wp14:editId="4421D6D9">
            <wp:extent cx="5778500" cy="2466109"/>
            <wp:effectExtent l="0" t="0" r="12700" b="1079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A568B8" w14:textId="6DBE8C53" w:rsidR="00057715" w:rsidRPr="00DD479F" w:rsidRDefault="00DD479F" w:rsidP="00DD479F">
      <w:pPr>
        <w:pStyle w:val="Epgrafe"/>
        <w:jc w:val="center"/>
        <w:rPr>
          <w:b/>
          <w:color w:val="auto"/>
          <w:sz w:val="20"/>
          <w:szCs w:val="20"/>
          <w:shd w:val="clear" w:color="auto" w:fill="FFFFFF"/>
        </w:rPr>
      </w:pPr>
      <w:bookmarkStart w:id="142" w:name="_Toc520136241"/>
      <w:r w:rsidRPr="00DD479F">
        <w:rPr>
          <w:b/>
          <w:color w:val="auto"/>
          <w:sz w:val="20"/>
          <w:szCs w:val="20"/>
        </w:rPr>
        <w:t xml:space="preserve">Figura </w:t>
      </w:r>
      <w:r w:rsidRPr="00DD479F">
        <w:rPr>
          <w:b/>
          <w:color w:val="auto"/>
          <w:sz w:val="20"/>
          <w:szCs w:val="20"/>
          <w:shd w:val="clear" w:color="auto" w:fill="FFFFFF"/>
        </w:rPr>
        <w:fldChar w:fldCharType="begin"/>
      </w:r>
      <w:r w:rsidRPr="00DD479F">
        <w:rPr>
          <w:b/>
          <w:color w:val="auto"/>
          <w:sz w:val="20"/>
          <w:szCs w:val="20"/>
          <w:shd w:val="clear" w:color="auto" w:fill="FFFFFF"/>
        </w:rPr>
        <w:instrText xml:space="preserve"> SEQ Ilustración \* ARABIC </w:instrText>
      </w:r>
      <w:r w:rsidRPr="00DD479F">
        <w:rPr>
          <w:b/>
          <w:color w:val="auto"/>
          <w:sz w:val="20"/>
          <w:szCs w:val="20"/>
          <w:shd w:val="clear" w:color="auto" w:fill="FFFFFF"/>
        </w:rPr>
        <w:fldChar w:fldCharType="separate"/>
      </w:r>
      <w:r w:rsidR="00BD4E4E">
        <w:rPr>
          <w:b/>
          <w:noProof/>
          <w:color w:val="auto"/>
          <w:sz w:val="20"/>
          <w:szCs w:val="20"/>
          <w:shd w:val="clear" w:color="auto" w:fill="FFFFFF"/>
        </w:rPr>
        <w:t>2</w:t>
      </w:r>
      <w:r w:rsidRPr="00DD479F">
        <w:rPr>
          <w:b/>
          <w:color w:val="auto"/>
          <w:sz w:val="20"/>
          <w:szCs w:val="20"/>
          <w:shd w:val="clear" w:color="auto" w:fill="FFFFFF"/>
        </w:rPr>
        <w:fldChar w:fldCharType="end"/>
      </w:r>
      <w:r w:rsidRPr="00DD479F">
        <w:rPr>
          <w:b/>
          <w:color w:val="auto"/>
          <w:sz w:val="20"/>
          <w:szCs w:val="20"/>
        </w:rPr>
        <w:t>.: Gráfico de interpretación de datos.</w:t>
      </w:r>
      <w:bookmarkEnd w:id="142"/>
    </w:p>
    <w:p w14:paraId="22AF48EA"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5238064D"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398D0C54" w14:textId="77777777" w:rsidR="00057715" w:rsidRDefault="00057715" w:rsidP="00672ADF">
      <w:pPr>
        <w:spacing w:after="200"/>
        <w:rPr>
          <w:b/>
        </w:rPr>
      </w:pPr>
    </w:p>
    <w:p w14:paraId="731ECBC1" w14:textId="77777777" w:rsidR="00057715" w:rsidRDefault="00057715" w:rsidP="009861D8">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B36A94">
        <w:rPr>
          <w:color w:val="000000" w:themeColor="text1"/>
        </w:rPr>
        <w:t xml:space="preserve">Los resultados de la </w:t>
      </w:r>
      <w:r w:rsidR="009861D8">
        <w:rPr>
          <w:color w:val="000000" w:themeColor="text1"/>
        </w:rPr>
        <w:t>encuesta</w:t>
      </w:r>
      <w:r w:rsidR="00B36A94">
        <w:rPr>
          <w:color w:val="000000" w:themeColor="text1"/>
        </w:rPr>
        <w:t xml:space="preserve"> </w:t>
      </w:r>
      <w:r w:rsidR="009861D8">
        <w:rPr>
          <w:color w:val="000000" w:themeColor="text1"/>
        </w:rPr>
        <w:t>aplicada</w:t>
      </w:r>
      <w:r w:rsidR="00B36A94">
        <w:rPr>
          <w:color w:val="000000" w:themeColor="text1"/>
        </w:rPr>
        <w:t xml:space="preserve"> a los </w:t>
      </w:r>
      <w:r w:rsidR="009861D8">
        <w:rPr>
          <w:color w:val="000000" w:themeColor="text1"/>
        </w:rPr>
        <w:t>empleados del área de captaciones denotan que del total de encuestados el 100% indican que tienen conocimiento de lo contemplado en los procedimientos y protocolos establecidos en el área, lo cual es positivo para los objetivos de la cooperativa, en tanto el personal que labora en el área de captaciones se encuentra capacitado y en conocimiento del marco regulatorio para resolver cualquier eventualidad que se presente durante la ejecución de los procesos y subprocesos que s</w:t>
      </w:r>
      <w:r w:rsidR="00DA2836">
        <w:rPr>
          <w:color w:val="000000" w:themeColor="text1"/>
        </w:rPr>
        <w:t>e llevan a cabo en esta</w:t>
      </w:r>
      <w:r w:rsidR="009861D8">
        <w:rPr>
          <w:color w:val="000000" w:themeColor="text1"/>
        </w:rPr>
        <w:t>.</w:t>
      </w:r>
    </w:p>
    <w:p w14:paraId="7F7B91C3" w14:textId="77777777" w:rsidR="00057715" w:rsidRPr="00716A98" w:rsidRDefault="00057715" w:rsidP="00057715">
      <w:pPr>
        <w:spacing w:line="360" w:lineRule="auto"/>
        <w:jc w:val="both"/>
        <w:rPr>
          <w:b/>
        </w:rPr>
      </w:pPr>
    </w:p>
    <w:p w14:paraId="4293E059" w14:textId="77777777" w:rsidR="00057715" w:rsidRDefault="00057715" w:rsidP="00057715">
      <w:pPr>
        <w:spacing w:after="200" w:line="276" w:lineRule="auto"/>
        <w:rPr>
          <w:b/>
        </w:rPr>
      </w:pPr>
      <w:r>
        <w:rPr>
          <w:b/>
        </w:rPr>
        <w:br w:type="page"/>
      </w:r>
    </w:p>
    <w:p w14:paraId="3E128F92" w14:textId="77777777" w:rsidR="00057715" w:rsidRPr="00BC49C1" w:rsidRDefault="00057715" w:rsidP="00062980">
      <w:pPr>
        <w:tabs>
          <w:tab w:val="left" w:pos="4663"/>
        </w:tabs>
        <w:spacing w:after="120" w:line="360" w:lineRule="auto"/>
        <w:jc w:val="both"/>
      </w:pPr>
      <w:r w:rsidRPr="00062980">
        <w:rPr>
          <w:b/>
        </w:rPr>
        <w:lastRenderedPageBreak/>
        <w:t xml:space="preserve">Pregunta #3. </w:t>
      </w:r>
      <w:r w:rsidR="00636804">
        <w:t>¿Al realizar las actividades de su puesto, de tener dudas en algún procedimiento, solventa las mismas acudiendo a?</w:t>
      </w:r>
    </w:p>
    <w:p w14:paraId="691ABAB0" w14:textId="77777777" w:rsidR="00057715" w:rsidRPr="00636804" w:rsidRDefault="00057715" w:rsidP="00672ADF">
      <w:pPr>
        <w:spacing w:line="276" w:lineRule="auto"/>
        <w:rPr>
          <w:shd w:val="clear" w:color="auto" w:fill="FFFFFF"/>
        </w:rPr>
      </w:pPr>
    </w:p>
    <w:p w14:paraId="4178EC4C" w14:textId="1ECE73E8" w:rsidR="00057715" w:rsidRPr="00DD0755" w:rsidRDefault="00DD0755" w:rsidP="00DD479F">
      <w:pPr>
        <w:pStyle w:val="Epgrafe"/>
        <w:rPr>
          <w:b/>
          <w:color w:val="auto"/>
          <w:sz w:val="20"/>
          <w:shd w:val="clear" w:color="auto" w:fill="FFFFFF"/>
        </w:rPr>
      </w:pPr>
      <w:bookmarkStart w:id="143" w:name="_Toc520136217"/>
      <w:r w:rsidRPr="00DD0755">
        <w:rPr>
          <w:b/>
          <w:color w:val="auto"/>
          <w:sz w:val="20"/>
        </w:rPr>
        <w:t xml:space="preserve">Tabla </w:t>
      </w:r>
      <w:r w:rsidR="00DD479F" w:rsidRPr="00DD0755">
        <w:rPr>
          <w:b/>
          <w:color w:val="auto"/>
          <w:sz w:val="20"/>
          <w:shd w:val="clear" w:color="auto" w:fill="FFFFFF"/>
        </w:rPr>
        <w:fldChar w:fldCharType="begin"/>
      </w:r>
      <w:r w:rsidR="00DD479F" w:rsidRPr="00DD0755">
        <w:rPr>
          <w:b/>
          <w:color w:val="auto"/>
          <w:sz w:val="20"/>
          <w:shd w:val="clear" w:color="auto" w:fill="FFFFFF"/>
        </w:rPr>
        <w:instrText xml:space="preserve"> SEQ Tabla \* ARABIC </w:instrText>
      </w:r>
      <w:r w:rsidR="00DD479F" w:rsidRPr="00DD0755">
        <w:rPr>
          <w:b/>
          <w:color w:val="auto"/>
          <w:sz w:val="20"/>
          <w:shd w:val="clear" w:color="auto" w:fill="FFFFFF"/>
        </w:rPr>
        <w:fldChar w:fldCharType="separate"/>
      </w:r>
      <w:r w:rsidR="00BD4E4E">
        <w:rPr>
          <w:b/>
          <w:noProof/>
          <w:color w:val="auto"/>
          <w:sz w:val="20"/>
          <w:shd w:val="clear" w:color="auto" w:fill="FFFFFF"/>
        </w:rPr>
        <w:t>3</w:t>
      </w:r>
      <w:r w:rsidR="00DD479F" w:rsidRPr="00DD0755">
        <w:rPr>
          <w:b/>
          <w:color w:val="auto"/>
          <w:sz w:val="20"/>
          <w:shd w:val="clear" w:color="auto" w:fill="FFFFFF"/>
        </w:rPr>
        <w:fldChar w:fldCharType="end"/>
      </w:r>
      <w:r w:rsidR="00DD479F" w:rsidRPr="00DD0755">
        <w:rPr>
          <w:b/>
          <w:color w:val="auto"/>
          <w:sz w:val="20"/>
        </w:rPr>
        <w:t xml:space="preserve">.: </w:t>
      </w:r>
      <w:r w:rsidR="00DD479F" w:rsidRPr="00DD0755">
        <w:rPr>
          <w:b/>
          <w:i w:val="0"/>
          <w:color w:val="auto"/>
          <w:sz w:val="20"/>
        </w:rPr>
        <w:t>Cuadro de tabulación de datos.</w:t>
      </w:r>
      <w:bookmarkEnd w:id="143"/>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6EFCDB4E" w14:textId="77777777" w:rsidTr="00057715">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70DEAD6" w14:textId="77777777" w:rsidR="00057715" w:rsidRDefault="00057715" w:rsidP="003E43BC">
            <w:pPr>
              <w:spacing w:line="27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F6FBAB" w14:textId="77777777" w:rsidR="00057715" w:rsidRDefault="00057715" w:rsidP="003E43BC">
            <w:pPr>
              <w:spacing w:line="27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D21A67C" w14:textId="77777777" w:rsidR="00057715" w:rsidRDefault="00057715" w:rsidP="003E43BC">
            <w:pPr>
              <w:spacing w:line="276" w:lineRule="auto"/>
              <w:jc w:val="center"/>
              <w:rPr>
                <w:b/>
                <w:bCs/>
                <w:color w:val="000000"/>
                <w:lang w:eastAsia="en-US"/>
              </w:rPr>
            </w:pPr>
            <w:r>
              <w:rPr>
                <w:b/>
                <w:bCs/>
                <w:color w:val="000000"/>
                <w:lang w:eastAsia="en-US"/>
              </w:rPr>
              <w:t>Porcentaje</w:t>
            </w:r>
          </w:p>
        </w:tc>
      </w:tr>
      <w:tr w:rsidR="00057715" w14:paraId="45A248B4"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75762DA1" w14:textId="77777777" w:rsidR="00057715" w:rsidRDefault="00636804" w:rsidP="003E43BC">
            <w:pPr>
              <w:spacing w:line="276" w:lineRule="auto"/>
              <w:jc w:val="center"/>
              <w:rPr>
                <w:color w:val="000000"/>
                <w:lang w:eastAsia="en-US"/>
              </w:rPr>
            </w:pPr>
            <w:r>
              <w:rPr>
                <w:color w:val="000000"/>
                <w:lang w:eastAsia="en-US"/>
              </w:rPr>
              <w:t>No consulta</w:t>
            </w:r>
          </w:p>
        </w:tc>
        <w:tc>
          <w:tcPr>
            <w:tcW w:w="2317" w:type="pct"/>
            <w:tcBorders>
              <w:top w:val="single" w:sz="4" w:space="0" w:color="auto"/>
              <w:left w:val="nil"/>
              <w:bottom w:val="single" w:sz="4" w:space="0" w:color="auto"/>
              <w:right w:val="single" w:sz="4" w:space="0" w:color="000000"/>
            </w:tcBorders>
            <w:noWrap/>
            <w:vAlign w:val="center"/>
            <w:hideMark/>
          </w:tcPr>
          <w:p w14:paraId="51C161B6" w14:textId="77777777" w:rsidR="00057715" w:rsidRDefault="00636804" w:rsidP="003E43BC">
            <w:pPr>
              <w:spacing w:line="27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02CE7670" w14:textId="77777777" w:rsidR="00057715" w:rsidRDefault="00636804" w:rsidP="003E43BC">
            <w:pPr>
              <w:spacing w:line="276" w:lineRule="auto"/>
              <w:jc w:val="center"/>
              <w:rPr>
                <w:color w:val="000000"/>
                <w:lang w:eastAsia="en-US"/>
              </w:rPr>
            </w:pPr>
            <w:r>
              <w:rPr>
                <w:color w:val="000000"/>
                <w:lang w:eastAsia="en-US"/>
              </w:rPr>
              <w:t>00.00</w:t>
            </w:r>
            <w:r w:rsidR="00057715">
              <w:rPr>
                <w:color w:val="000000"/>
                <w:lang w:eastAsia="en-US"/>
              </w:rPr>
              <w:t>%</w:t>
            </w:r>
          </w:p>
        </w:tc>
      </w:tr>
      <w:tr w:rsidR="00057715" w14:paraId="4C76A851"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7DCC0D10" w14:textId="77777777" w:rsidR="00057715" w:rsidRDefault="00636804" w:rsidP="003E43BC">
            <w:pPr>
              <w:spacing w:line="276" w:lineRule="auto"/>
              <w:jc w:val="center"/>
              <w:rPr>
                <w:color w:val="000000"/>
                <w:lang w:eastAsia="en-US"/>
              </w:rPr>
            </w:pPr>
            <w:r>
              <w:rPr>
                <w:color w:val="000000"/>
                <w:lang w:eastAsia="en-US"/>
              </w:rPr>
              <w:t>Protocolos del área</w:t>
            </w:r>
          </w:p>
        </w:tc>
        <w:tc>
          <w:tcPr>
            <w:tcW w:w="2317" w:type="pct"/>
            <w:tcBorders>
              <w:top w:val="single" w:sz="4" w:space="0" w:color="auto"/>
              <w:left w:val="nil"/>
              <w:bottom w:val="single" w:sz="4" w:space="0" w:color="auto"/>
              <w:right w:val="single" w:sz="4" w:space="0" w:color="000000"/>
            </w:tcBorders>
            <w:noWrap/>
            <w:vAlign w:val="center"/>
            <w:hideMark/>
          </w:tcPr>
          <w:p w14:paraId="181E1055" w14:textId="77777777" w:rsidR="00057715" w:rsidRDefault="00636804" w:rsidP="003E43BC">
            <w:pPr>
              <w:spacing w:line="276" w:lineRule="auto"/>
              <w:jc w:val="center"/>
              <w:rPr>
                <w:color w:val="000000"/>
                <w:lang w:eastAsia="en-US"/>
              </w:rPr>
            </w:pPr>
            <w:r>
              <w:rPr>
                <w:color w:val="000000"/>
                <w:lang w:eastAsia="en-US"/>
              </w:rPr>
              <w:t>05</w:t>
            </w:r>
          </w:p>
        </w:tc>
        <w:tc>
          <w:tcPr>
            <w:tcW w:w="1123" w:type="pct"/>
            <w:tcBorders>
              <w:top w:val="nil"/>
              <w:left w:val="nil"/>
              <w:bottom w:val="single" w:sz="4" w:space="0" w:color="auto"/>
              <w:right w:val="single" w:sz="4" w:space="0" w:color="auto"/>
            </w:tcBorders>
            <w:noWrap/>
            <w:vAlign w:val="center"/>
            <w:hideMark/>
          </w:tcPr>
          <w:p w14:paraId="5465478C" w14:textId="77777777" w:rsidR="00057715" w:rsidRDefault="00636804" w:rsidP="003E43BC">
            <w:pPr>
              <w:spacing w:line="276" w:lineRule="auto"/>
              <w:jc w:val="center"/>
              <w:rPr>
                <w:color w:val="000000"/>
                <w:lang w:eastAsia="en-US"/>
              </w:rPr>
            </w:pPr>
            <w:r>
              <w:rPr>
                <w:color w:val="000000"/>
                <w:lang w:eastAsia="en-US"/>
              </w:rPr>
              <w:t>71.43</w:t>
            </w:r>
            <w:r w:rsidR="00057715">
              <w:rPr>
                <w:color w:val="000000"/>
                <w:lang w:eastAsia="en-US"/>
              </w:rPr>
              <w:t>%</w:t>
            </w:r>
          </w:p>
        </w:tc>
      </w:tr>
      <w:tr w:rsidR="00636804" w14:paraId="598E7445"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tcPr>
          <w:p w14:paraId="7F23F8D3" w14:textId="77777777" w:rsidR="00636804" w:rsidRDefault="00636804" w:rsidP="003E43BC">
            <w:pPr>
              <w:spacing w:line="276" w:lineRule="auto"/>
              <w:jc w:val="center"/>
              <w:rPr>
                <w:color w:val="000000"/>
                <w:lang w:eastAsia="en-US"/>
              </w:rPr>
            </w:pPr>
            <w:r>
              <w:rPr>
                <w:color w:val="000000"/>
                <w:lang w:eastAsia="en-US"/>
              </w:rPr>
              <w:t>Jefe inmediato</w:t>
            </w:r>
          </w:p>
        </w:tc>
        <w:tc>
          <w:tcPr>
            <w:tcW w:w="2317" w:type="pct"/>
            <w:tcBorders>
              <w:top w:val="single" w:sz="4" w:space="0" w:color="auto"/>
              <w:left w:val="nil"/>
              <w:bottom w:val="single" w:sz="4" w:space="0" w:color="auto"/>
              <w:right w:val="single" w:sz="4" w:space="0" w:color="000000"/>
            </w:tcBorders>
            <w:noWrap/>
            <w:vAlign w:val="center"/>
          </w:tcPr>
          <w:p w14:paraId="220DA8D8" w14:textId="77777777" w:rsidR="00636804" w:rsidRDefault="00636804" w:rsidP="003E43BC">
            <w:pPr>
              <w:spacing w:line="276" w:lineRule="auto"/>
              <w:jc w:val="center"/>
              <w:rPr>
                <w:color w:val="000000"/>
                <w:lang w:eastAsia="en-US"/>
              </w:rPr>
            </w:pPr>
            <w:r>
              <w:rPr>
                <w:color w:val="000000"/>
                <w:lang w:eastAsia="en-US"/>
              </w:rPr>
              <w:t>02</w:t>
            </w:r>
          </w:p>
        </w:tc>
        <w:tc>
          <w:tcPr>
            <w:tcW w:w="1123" w:type="pct"/>
            <w:tcBorders>
              <w:top w:val="nil"/>
              <w:left w:val="nil"/>
              <w:bottom w:val="single" w:sz="4" w:space="0" w:color="auto"/>
              <w:right w:val="single" w:sz="4" w:space="0" w:color="auto"/>
            </w:tcBorders>
            <w:noWrap/>
            <w:vAlign w:val="center"/>
          </w:tcPr>
          <w:p w14:paraId="0113396B" w14:textId="77777777" w:rsidR="00636804" w:rsidRDefault="00636804" w:rsidP="003E43BC">
            <w:pPr>
              <w:spacing w:line="276" w:lineRule="auto"/>
              <w:jc w:val="center"/>
              <w:rPr>
                <w:color w:val="000000"/>
                <w:lang w:eastAsia="en-US"/>
              </w:rPr>
            </w:pPr>
            <w:r>
              <w:rPr>
                <w:color w:val="000000"/>
                <w:lang w:eastAsia="en-US"/>
              </w:rPr>
              <w:t>28.57%</w:t>
            </w:r>
          </w:p>
        </w:tc>
      </w:tr>
      <w:tr w:rsidR="00636804" w14:paraId="276FC006"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tcPr>
          <w:p w14:paraId="490F4FF6" w14:textId="77777777" w:rsidR="00636804" w:rsidRDefault="00636804" w:rsidP="003E43BC">
            <w:pPr>
              <w:spacing w:line="276" w:lineRule="auto"/>
              <w:jc w:val="center"/>
              <w:rPr>
                <w:color w:val="000000"/>
                <w:lang w:eastAsia="en-US"/>
              </w:rPr>
            </w:pPr>
            <w:r>
              <w:rPr>
                <w:color w:val="000000"/>
                <w:lang w:eastAsia="en-US"/>
              </w:rPr>
              <w:t>Otros</w:t>
            </w:r>
          </w:p>
        </w:tc>
        <w:tc>
          <w:tcPr>
            <w:tcW w:w="2317" w:type="pct"/>
            <w:tcBorders>
              <w:top w:val="single" w:sz="4" w:space="0" w:color="auto"/>
              <w:left w:val="nil"/>
              <w:bottom w:val="single" w:sz="4" w:space="0" w:color="auto"/>
              <w:right w:val="single" w:sz="4" w:space="0" w:color="000000"/>
            </w:tcBorders>
            <w:noWrap/>
            <w:vAlign w:val="center"/>
          </w:tcPr>
          <w:p w14:paraId="6B7B6DF3" w14:textId="77777777" w:rsidR="00636804" w:rsidRDefault="00636804" w:rsidP="003E43BC">
            <w:pPr>
              <w:spacing w:line="27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tcPr>
          <w:p w14:paraId="7935FE75" w14:textId="77777777" w:rsidR="00636804" w:rsidRDefault="00636804" w:rsidP="003E43BC">
            <w:pPr>
              <w:spacing w:line="276" w:lineRule="auto"/>
              <w:jc w:val="center"/>
              <w:rPr>
                <w:color w:val="000000"/>
                <w:lang w:eastAsia="en-US"/>
              </w:rPr>
            </w:pPr>
            <w:r>
              <w:rPr>
                <w:color w:val="000000"/>
                <w:lang w:eastAsia="en-US"/>
              </w:rPr>
              <w:t>00.00</w:t>
            </w:r>
          </w:p>
        </w:tc>
      </w:tr>
      <w:tr w:rsidR="00057715" w14:paraId="680E4F58"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052660DA" w14:textId="77777777" w:rsidR="00057715" w:rsidRDefault="00057715" w:rsidP="003E43BC">
            <w:pPr>
              <w:spacing w:line="27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2C5E474A" w14:textId="77777777" w:rsidR="00057715" w:rsidRDefault="00636804" w:rsidP="003E43BC">
            <w:pPr>
              <w:spacing w:line="27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37E1AF49" w14:textId="77777777" w:rsidR="00057715" w:rsidRDefault="00057715" w:rsidP="003E43BC">
            <w:pPr>
              <w:spacing w:line="276" w:lineRule="auto"/>
              <w:jc w:val="center"/>
              <w:rPr>
                <w:color w:val="000000"/>
                <w:lang w:eastAsia="en-US"/>
              </w:rPr>
            </w:pPr>
            <w:r>
              <w:rPr>
                <w:color w:val="000000"/>
                <w:lang w:eastAsia="en-US"/>
              </w:rPr>
              <w:t>100.00%</w:t>
            </w:r>
          </w:p>
        </w:tc>
      </w:tr>
    </w:tbl>
    <w:p w14:paraId="0A3D6C8F" w14:textId="77777777" w:rsidR="00057715" w:rsidRPr="003650F9" w:rsidRDefault="00057715" w:rsidP="003650F9">
      <w:pPr>
        <w:rPr>
          <w:i/>
          <w:sz w:val="20"/>
          <w:shd w:val="clear" w:color="auto" w:fill="FFFFFF"/>
        </w:rPr>
      </w:pPr>
      <w:r w:rsidRPr="003650F9">
        <w:rPr>
          <w:b/>
          <w:i/>
          <w:sz w:val="20"/>
          <w:shd w:val="clear" w:color="auto" w:fill="FFFFFF"/>
        </w:rPr>
        <w:t>Fuente:</w:t>
      </w:r>
      <w:r w:rsidRPr="003650F9">
        <w:rPr>
          <w:i/>
          <w:sz w:val="20"/>
          <w:shd w:val="clear" w:color="auto" w:fill="FFFFFF"/>
        </w:rPr>
        <w:t xml:space="preserve"> Investigación de campo.</w:t>
      </w:r>
    </w:p>
    <w:p w14:paraId="05AAFA3D"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717A587A" w14:textId="77777777" w:rsidR="00057715" w:rsidRPr="009000DF" w:rsidRDefault="00057715" w:rsidP="00C439EA">
      <w:pPr>
        <w:spacing w:line="360" w:lineRule="auto"/>
        <w:rPr>
          <w:i/>
          <w:shd w:val="clear" w:color="auto" w:fill="FFFFFF"/>
        </w:rPr>
      </w:pPr>
    </w:p>
    <w:p w14:paraId="7DA138CD" w14:textId="77777777" w:rsidR="00057715" w:rsidRPr="00BC49C1" w:rsidRDefault="003650F9" w:rsidP="00057715">
      <w:pPr>
        <w:spacing w:line="360" w:lineRule="auto"/>
        <w:jc w:val="both"/>
      </w:pPr>
      <w:r>
        <w:rPr>
          <w:noProof/>
        </w:rPr>
        <w:drawing>
          <wp:inline distT="0" distB="0" distL="0" distR="0" wp14:anchorId="6FCEE4DF" wp14:editId="613C23DD">
            <wp:extent cx="5803265" cy="2521527"/>
            <wp:effectExtent l="0" t="0" r="6985" b="1270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B8896B" w14:textId="043E4D6F" w:rsidR="00057715" w:rsidRPr="00DD0755" w:rsidRDefault="00DD0755" w:rsidP="00DD0755">
      <w:pPr>
        <w:pStyle w:val="Epgrafe"/>
        <w:jc w:val="center"/>
        <w:rPr>
          <w:b/>
          <w:color w:val="auto"/>
          <w:sz w:val="20"/>
          <w:szCs w:val="20"/>
          <w:shd w:val="clear" w:color="auto" w:fill="FFFFFF"/>
        </w:rPr>
      </w:pPr>
      <w:bookmarkStart w:id="144" w:name="_Toc520136242"/>
      <w:r w:rsidRPr="00DD0755">
        <w:rPr>
          <w:b/>
          <w:color w:val="auto"/>
          <w:sz w:val="20"/>
          <w:szCs w:val="20"/>
        </w:rPr>
        <w:t xml:space="preserve">Figura </w:t>
      </w:r>
      <w:r w:rsidRPr="00DD0755">
        <w:rPr>
          <w:b/>
          <w:color w:val="auto"/>
          <w:sz w:val="20"/>
          <w:szCs w:val="20"/>
          <w:shd w:val="clear" w:color="auto" w:fill="FFFFFF"/>
        </w:rPr>
        <w:fldChar w:fldCharType="begin"/>
      </w:r>
      <w:r w:rsidRPr="00DD0755">
        <w:rPr>
          <w:b/>
          <w:color w:val="auto"/>
          <w:sz w:val="20"/>
          <w:szCs w:val="20"/>
          <w:shd w:val="clear" w:color="auto" w:fill="FFFFFF"/>
        </w:rPr>
        <w:instrText xml:space="preserve"> SEQ Ilustración \* ARABIC </w:instrText>
      </w:r>
      <w:r w:rsidRPr="00DD0755">
        <w:rPr>
          <w:b/>
          <w:color w:val="auto"/>
          <w:sz w:val="20"/>
          <w:szCs w:val="20"/>
          <w:shd w:val="clear" w:color="auto" w:fill="FFFFFF"/>
        </w:rPr>
        <w:fldChar w:fldCharType="separate"/>
      </w:r>
      <w:r w:rsidR="00BD4E4E">
        <w:rPr>
          <w:b/>
          <w:noProof/>
          <w:color w:val="auto"/>
          <w:sz w:val="20"/>
          <w:szCs w:val="20"/>
          <w:shd w:val="clear" w:color="auto" w:fill="FFFFFF"/>
        </w:rPr>
        <w:t>3</w:t>
      </w:r>
      <w:r w:rsidRPr="00DD0755">
        <w:rPr>
          <w:b/>
          <w:color w:val="auto"/>
          <w:sz w:val="20"/>
          <w:szCs w:val="20"/>
          <w:shd w:val="clear" w:color="auto" w:fill="FFFFFF"/>
        </w:rPr>
        <w:fldChar w:fldCharType="end"/>
      </w:r>
      <w:r w:rsidRPr="00DD0755">
        <w:rPr>
          <w:b/>
          <w:color w:val="auto"/>
          <w:sz w:val="20"/>
          <w:szCs w:val="20"/>
        </w:rPr>
        <w:t>.: Gráfico de interpretación de datos.</w:t>
      </w:r>
      <w:bookmarkEnd w:id="144"/>
    </w:p>
    <w:p w14:paraId="677CC933"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54692C7A"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393FA8FB" w14:textId="77777777" w:rsidR="00057715" w:rsidRDefault="00057715" w:rsidP="00672ADF">
      <w:pPr>
        <w:rPr>
          <w:b/>
        </w:rPr>
      </w:pPr>
    </w:p>
    <w:p w14:paraId="5A427DE6" w14:textId="76F24FF5" w:rsidR="00057715" w:rsidRDefault="00057715" w:rsidP="003E43BC">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3E43BC">
        <w:rPr>
          <w:color w:val="000000" w:themeColor="text1"/>
        </w:rPr>
        <w:t xml:space="preserve">De los resultados de la encuesta aplicada, </w:t>
      </w:r>
      <w:r w:rsidR="00831600">
        <w:rPr>
          <w:color w:val="000000" w:themeColor="text1"/>
        </w:rPr>
        <w:t xml:space="preserve">un 29% indican que al tener dudas lo primero que realizan es consultar al Jefe inmediato, y </w:t>
      </w:r>
      <w:r w:rsidR="003E43BC">
        <w:rPr>
          <w:color w:val="000000" w:themeColor="text1"/>
        </w:rPr>
        <w:t>el 71% de encuestados indican que ante la presencia de dudas sobre algún procedimiento acuden a los protocolos del área para despejar dichas dudas; lo comentado se constituye en un factor a favor en tanto los empleados del área de captaciones ante dudas no realizan cualquier procedimiento que pueda ser contraproducente sino que, se asesoran de manera adecuada. Este apartado por su importancia debe ser analizado en la ejecución de la auditoría a fin de dar conformidad a los resultados obtenidos en la encuesta.</w:t>
      </w:r>
    </w:p>
    <w:p w14:paraId="43E4BCCB" w14:textId="77777777" w:rsidR="00057715" w:rsidRPr="00BC49C1" w:rsidRDefault="00057715" w:rsidP="00062980">
      <w:pPr>
        <w:tabs>
          <w:tab w:val="left" w:pos="4663"/>
        </w:tabs>
        <w:spacing w:after="120" w:line="360" w:lineRule="auto"/>
        <w:jc w:val="both"/>
      </w:pPr>
      <w:r w:rsidRPr="00062980">
        <w:rPr>
          <w:b/>
        </w:rPr>
        <w:lastRenderedPageBreak/>
        <w:t>Pregunta #4.</w:t>
      </w:r>
      <w:r w:rsidRPr="00BC49C1">
        <w:t xml:space="preserve"> </w:t>
      </w:r>
      <w:r w:rsidR="001B02E8" w:rsidRPr="00654A8B">
        <w:t xml:space="preserve">¿Considera usted que el modelo de proceso para apertura de depósitos a plazo brinda las mejores condiciones para el cliente? </w:t>
      </w:r>
    </w:p>
    <w:p w14:paraId="392B823A" w14:textId="77777777" w:rsidR="00057715" w:rsidRPr="00BC49C1" w:rsidRDefault="00057715" w:rsidP="00672ADF">
      <w:pPr>
        <w:spacing w:line="276" w:lineRule="auto"/>
        <w:jc w:val="both"/>
      </w:pPr>
    </w:p>
    <w:p w14:paraId="552FB3AD" w14:textId="07744611" w:rsidR="00057715" w:rsidRPr="00883F87" w:rsidRDefault="00883F87" w:rsidP="00883F87">
      <w:pPr>
        <w:pStyle w:val="Epgrafe"/>
        <w:rPr>
          <w:b/>
          <w:color w:val="auto"/>
          <w:sz w:val="20"/>
          <w:shd w:val="clear" w:color="auto" w:fill="FFFFFF"/>
        </w:rPr>
      </w:pPr>
      <w:bookmarkStart w:id="145" w:name="_Toc520136218"/>
      <w:r w:rsidRPr="00883F87">
        <w:rPr>
          <w:b/>
          <w:color w:val="auto"/>
          <w:sz w:val="20"/>
        </w:rPr>
        <w:t xml:space="preserve">Tabla </w:t>
      </w:r>
      <w:r w:rsidRPr="00883F87">
        <w:rPr>
          <w:b/>
          <w:color w:val="auto"/>
          <w:sz w:val="20"/>
          <w:shd w:val="clear" w:color="auto" w:fill="FFFFFF"/>
        </w:rPr>
        <w:fldChar w:fldCharType="begin"/>
      </w:r>
      <w:r w:rsidRPr="00883F87">
        <w:rPr>
          <w:b/>
          <w:color w:val="auto"/>
          <w:sz w:val="20"/>
          <w:shd w:val="clear" w:color="auto" w:fill="FFFFFF"/>
        </w:rPr>
        <w:instrText xml:space="preserve"> SEQ Tabla \* ARABIC </w:instrText>
      </w:r>
      <w:r w:rsidRPr="00883F87">
        <w:rPr>
          <w:b/>
          <w:color w:val="auto"/>
          <w:sz w:val="20"/>
          <w:shd w:val="clear" w:color="auto" w:fill="FFFFFF"/>
        </w:rPr>
        <w:fldChar w:fldCharType="separate"/>
      </w:r>
      <w:r w:rsidR="00BD4E4E">
        <w:rPr>
          <w:b/>
          <w:noProof/>
          <w:color w:val="auto"/>
          <w:sz w:val="20"/>
          <w:shd w:val="clear" w:color="auto" w:fill="FFFFFF"/>
        </w:rPr>
        <w:t>4</w:t>
      </w:r>
      <w:r w:rsidRPr="00883F87">
        <w:rPr>
          <w:b/>
          <w:color w:val="auto"/>
          <w:sz w:val="20"/>
          <w:shd w:val="clear" w:color="auto" w:fill="FFFFFF"/>
        </w:rPr>
        <w:fldChar w:fldCharType="end"/>
      </w:r>
      <w:r w:rsidRPr="00883F87">
        <w:rPr>
          <w:b/>
          <w:color w:val="auto"/>
          <w:sz w:val="20"/>
        </w:rPr>
        <w:t xml:space="preserve">.: </w:t>
      </w:r>
      <w:r w:rsidRPr="00883F87">
        <w:rPr>
          <w:b/>
          <w:i w:val="0"/>
          <w:color w:val="auto"/>
          <w:sz w:val="20"/>
        </w:rPr>
        <w:t>Cuadro de tabulación de datos.</w:t>
      </w:r>
      <w:bookmarkEnd w:id="145"/>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59AC510D" w14:textId="77777777" w:rsidTr="00057715">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20CCE10"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04A09F6"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36D0D85"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17C4BD76"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42AE403B" w14:textId="77777777" w:rsidR="00057715" w:rsidRDefault="001B02E8" w:rsidP="00057715">
            <w:pPr>
              <w:spacing w:line="25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31E2EF7A" w14:textId="77777777" w:rsidR="00057715" w:rsidRDefault="001B02E8" w:rsidP="00057715">
            <w:pPr>
              <w:spacing w:line="256" w:lineRule="auto"/>
              <w:jc w:val="center"/>
              <w:rPr>
                <w:color w:val="000000"/>
                <w:lang w:eastAsia="en-US"/>
              </w:rPr>
            </w:pPr>
            <w:r>
              <w:rPr>
                <w:color w:val="000000"/>
                <w:lang w:eastAsia="en-US"/>
              </w:rPr>
              <w:t>03</w:t>
            </w:r>
          </w:p>
        </w:tc>
        <w:tc>
          <w:tcPr>
            <w:tcW w:w="1123" w:type="pct"/>
            <w:tcBorders>
              <w:top w:val="nil"/>
              <w:left w:val="nil"/>
              <w:bottom w:val="single" w:sz="4" w:space="0" w:color="auto"/>
              <w:right w:val="single" w:sz="4" w:space="0" w:color="auto"/>
            </w:tcBorders>
            <w:noWrap/>
            <w:vAlign w:val="center"/>
            <w:hideMark/>
          </w:tcPr>
          <w:p w14:paraId="6A09DF34" w14:textId="77777777" w:rsidR="00057715" w:rsidRDefault="001B02E8" w:rsidP="00057715">
            <w:pPr>
              <w:spacing w:line="256" w:lineRule="auto"/>
              <w:jc w:val="center"/>
              <w:rPr>
                <w:color w:val="000000"/>
                <w:lang w:eastAsia="en-US"/>
              </w:rPr>
            </w:pPr>
            <w:r>
              <w:rPr>
                <w:color w:val="000000"/>
                <w:lang w:eastAsia="en-US"/>
              </w:rPr>
              <w:t>42.86</w:t>
            </w:r>
            <w:r w:rsidR="00057715">
              <w:rPr>
                <w:color w:val="000000"/>
                <w:lang w:eastAsia="en-US"/>
              </w:rPr>
              <w:t>%</w:t>
            </w:r>
          </w:p>
        </w:tc>
      </w:tr>
      <w:tr w:rsidR="00057715" w14:paraId="06745440"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71A51D19" w14:textId="77777777" w:rsidR="00057715" w:rsidRDefault="00057715" w:rsidP="001B02E8">
            <w:pPr>
              <w:spacing w:line="256" w:lineRule="auto"/>
              <w:jc w:val="center"/>
              <w:rPr>
                <w:color w:val="000000"/>
                <w:lang w:eastAsia="en-US"/>
              </w:rPr>
            </w:pPr>
            <w:r>
              <w:rPr>
                <w:color w:val="000000"/>
                <w:lang w:eastAsia="en-US"/>
              </w:rPr>
              <w:t>No</w:t>
            </w:r>
          </w:p>
        </w:tc>
        <w:tc>
          <w:tcPr>
            <w:tcW w:w="2317" w:type="pct"/>
            <w:tcBorders>
              <w:top w:val="single" w:sz="4" w:space="0" w:color="auto"/>
              <w:left w:val="nil"/>
              <w:bottom w:val="single" w:sz="4" w:space="0" w:color="auto"/>
              <w:right w:val="single" w:sz="4" w:space="0" w:color="000000"/>
            </w:tcBorders>
            <w:noWrap/>
            <w:vAlign w:val="center"/>
            <w:hideMark/>
          </w:tcPr>
          <w:p w14:paraId="665A41FD" w14:textId="77777777" w:rsidR="00057715" w:rsidRDefault="00057715" w:rsidP="00057715">
            <w:pPr>
              <w:spacing w:line="256" w:lineRule="auto"/>
              <w:jc w:val="center"/>
              <w:rPr>
                <w:color w:val="000000"/>
                <w:lang w:eastAsia="en-US"/>
              </w:rPr>
            </w:pPr>
            <w:r>
              <w:rPr>
                <w:color w:val="000000"/>
                <w:lang w:eastAsia="en-US"/>
              </w:rPr>
              <w:t>0</w:t>
            </w:r>
            <w:r w:rsidR="001B02E8">
              <w:rPr>
                <w:color w:val="000000"/>
                <w:lang w:eastAsia="en-US"/>
              </w:rPr>
              <w:t>4</w:t>
            </w:r>
          </w:p>
        </w:tc>
        <w:tc>
          <w:tcPr>
            <w:tcW w:w="1123" w:type="pct"/>
            <w:tcBorders>
              <w:top w:val="nil"/>
              <w:left w:val="nil"/>
              <w:bottom w:val="single" w:sz="4" w:space="0" w:color="auto"/>
              <w:right w:val="single" w:sz="4" w:space="0" w:color="auto"/>
            </w:tcBorders>
            <w:noWrap/>
            <w:vAlign w:val="center"/>
            <w:hideMark/>
          </w:tcPr>
          <w:p w14:paraId="2FA27522" w14:textId="77777777" w:rsidR="00057715" w:rsidRDefault="001B02E8" w:rsidP="00057715">
            <w:pPr>
              <w:spacing w:line="256" w:lineRule="auto"/>
              <w:jc w:val="center"/>
              <w:rPr>
                <w:color w:val="000000"/>
                <w:lang w:eastAsia="en-US"/>
              </w:rPr>
            </w:pPr>
            <w:r>
              <w:rPr>
                <w:color w:val="000000"/>
                <w:lang w:eastAsia="en-US"/>
              </w:rPr>
              <w:t>57.14</w:t>
            </w:r>
            <w:r w:rsidR="00057715">
              <w:rPr>
                <w:color w:val="000000"/>
                <w:lang w:eastAsia="en-US"/>
              </w:rPr>
              <w:t>%</w:t>
            </w:r>
          </w:p>
        </w:tc>
      </w:tr>
      <w:tr w:rsidR="00057715" w14:paraId="24E39D4F"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37D0C5E3"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5F445680" w14:textId="77777777" w:rsidR="00057715" w:rsidRDefault="001B02E8"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5BB75FD0" w14:textId="77777777" w:rsidR="00057715" w:rsidRDefault="00057715" w:rsidP="00057715">
            <w:pPr>
              <w:spacing w:line="256" w:lineRule="auto"/>
              <w:jc w:val="center"/>
              <w:rPr>
                <w:color w:val="000000"/>
                <w:lang w:eastAsia="en-US"/>
              </w:rPr>
            </w:pPr>
            <w:r>
              <w:rPr>
                <w:color w:val="000000"/>
                <w:lang w:eastAsia="en-US"/>
              </w:rPr>
              <w:t>100.00%</w:t>
            </w:r>
          </w:p>
        </w:tc>
      </w:tr>
    </w:tbl>
    <w:p w14:paraId="3EC5183E" w14:textId="77777777" w:rsidR="00057715" w:rsidRPr="00EB7A69" w:rsidRDefault="00057715" w:rsidP="00EB7A69">
      <w:pPr>
        <w:rPr>
          <w:i/>
          <w:sz w:val="20"/>
          <w:shd w:val="clear" w:color="auto" w:fill="FFFFFF"/>
        </w:rPr>
      </w:pPr>
      <w:r w:rsidRPr="00EB7A69">
        <w:rPr>
          <w:b/>
          <w:i/>
          <w:sz w:val="20"/>
          <w:shd w:val="clear" w:color="auto" w:fill="FFFFFF"/>
        </w:rPr>
        <w:t>Fuente:</w:t>
      </w:r>
      <w:r w:rsidRPr="00EB7A69">
        <w:rPr>
          <w:i/>
          <w:sz w:val="20"/>
          <w:shd w:val="clear" w:color="auto" w:fill="FFFFFF"/>
        </w:rPr>
        <w:t xml:space="preserve"> Investigación de campo.</w:t>
      </w:r>
    </w:p>
    <w:p w14:paraId="07AED290"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2A3FC62F" w14:textId="77777777" w:rsidR="00057715" w:rsidRPr="009000DF" w:rsidRDefault="00057715" w:rsidP="00672ADF">
      <w:pPr>
        <w:spacing w:line="360" w:lineRule="auto"/>
        <w:rPr>
          <w:i/>
          <w:shd w:val="clear" w:color="auto" w:fill="FFFFFF"/>
        </w:rPr>
      </w:pPr>
    </w:p>
    <w:p w14:paraId="6BA2D3BC" w14:textId="77777777" w:rsidR="00057715" w:rsidRPr="00BC49C1" w:rsidRDefault="00EB7A69" w:rsidP="00057715">
      <w:pPr>
        <w:spacing w:line="360" w:lineRule="auto"/>
        <w:jc w:val="both"/>
      </w:pPr>
      <w:r>
        <w:rPr>
          <w:noProof/>
        </w:rPr>
        <w:drawing>
          <wp:inline distT="0" distB="0" distL="0" distR="0" wp14:anchorId="7F969562" wp14:editId="5B38B7BD">
            <wp:extent cx="5803265" cy="2452255"/>
            <wp:effectExtent l="0" t="0" r="6985" b="571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FF7579" w14:textId="07819E91" w:rsidR="00057715" w:rsidRPr="00883F87" w:rsidRDefault="00883F87" w:rsidP="00883F87">
      <w:pPr>
        <w:pStyle w:val="Epgrafe"/>
        <w:jc w:val="center"/>
        <w:rPr>
          <w:b/>
          <w:color w:val="auto"/>
          <w:sz w:val="20"/>
          <w:szCs w:val="20"/>
          <w:shd w:val="clear" w:color="auto" w:fill="FFFFFF"/>
        </w:rPr>
      </w:pPr>
      <w:bookmarkStart w:id="146" w:name="_Toc520136243"/>
      <w:r w:rsidRPr="00883F87">
        <w:rPr>
          <w:b/>
          <w:color w:val="auto"/>
          <w:sz w:val="20"/>
          <w:szCs w:val="20"/>
        </w:rPr>
        <w:t xml:space="preserve">Figura </w:t>
      </w:r>
      <w:r w:rsidRPr="00883F87">
        <w:rPr>
          <w:b/>
          <w:color w:val="auto"/>
          <w:sz w:val="20"/>
          <w:szCs w:val="20"/>
          <w:shd w:val="clear" w:color="auto" w:fill="FFFFFF"/>
        </w:rPr>
        <w:fldChar w:fldCharType="begin"/>
      </w:r>
      <w:r w:rsidRPr="00883F87">
        <w:rPr>
          <w:b/>
          <w:color w:val="auto"/>
          <w:sz w:val="20"/>
          <w:szCs w:val="20"/>
          <w:shd w:val="clear" w:color="auto" w:fill="FFFFFF"/>
        </w:rPr>
        <w:instrText xml:space="preserve"> SEQ Ilustración \* ARABIC </w:instrText>
      </w:r>
      <w:r w:rsidRPr="00883F87">
        <w:rPr>
          <w:b/>
          <w:color w:val="auto"/>
          <w:sz w:val="20"/>
          <w:szCs w:val="20"/>
          <w:shd w:val="clear" w:color="auto" w:fill="FFFFFF"/>
        </w:rPr>
        <w:fldChar w:fldCharType="separate"/>
      </w:r>
      <w:r w:rsidR="00BD4E4E">
        <w:rPr>
          <w:b/>
          <w:noProof/>
          <w:color w:val="auto"/>
          <w:sz w:val="20"/>
          <w:szCs w:val="20"/>
          <w:shd w:val="clear" w:color="auto" w:fill="FFFFFF"/>
        </w:rPr>
        <w:t>4</w:t>
      </w:r>
      <w:r w:rsidRPr="00883F87">
        <w:rPr>
          <w:b/>
          <w:color w:val="auto"/>
          <w:sz w:val="20"/>
          <w:szCs w:val="20"/>
          <w:shd w:val="clear" w:color="auto" w:fill="FFFFFF"/>
        </w:rPr>
        <w:fldChar w:fldCharType="end"/>
      </w:r>
      <w:r w:rsidRPr="00883F87">
        <w:rPr>
          <w:b/>
          <w:color w:val="auto"/>
          <w:sz w:val="20"/>
          <w:szCs w:val="20"/>
        </w:rPr>
        <w:t>: Gráfico de interpretación de datos.</w:t>
      </w:r>
      <w:bookmarkEnd w:id="146"/>
    </w:p>
    <w:p w14:paraId="184A7C46"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64899717"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7C8E50AF" w14:textId="77777777" w:rsidR="00057715" w:rsidRDefault="00057715" w:rsidP="00672ADF">
      <w:pPr>
        <w:spacing w:after="200"/>
        <w:rPr>
          <w:b/>
        </w:rPr>
      </w:pPr>
    </w:p>
    <w:p w14:paraId="7ABA3FCF" w14:textId="589E5324" w:rsidR="00057715" w:rsidRDefault="00057715" w:rsidP="00F94F67">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E47455">
        <w:rPr>
          <w:color w:val="000000" w:themeColor="text1"/>
        </w:rPr>
        <w:t xml:space="preserve">Los resultados de la encuesta aplicada denotan que </w:t>
      </w:r>
      <w:r w:rsidR="00A633DB">
        <w:rPr>
          <w:color w:val="000000" w:themeColor="text1"/>
        </w:rPr>
        <w:t xml:space="preserve">un 43% consideran que el proceso si brinda facilidades al cliente, y </w:t>
      </w:r>
      <w:r w:rsidR="00E47455">
        <w:rPr>
          <w:color w:val="000000" w:themeColor="text1"/>
        </w:rPr>
        <w:t xml:space="preserve">un 57% de encuestados consideran que el modelo de procesos para apertura de depósitos a plazo no brinda las mejores condiciones al cliente; una medición con resultados partidos a la mitad evidencian que </w:t>
      </w:r>
      <w:r w:rsidR="00DB7F1F">
        <w:rPr>
          <w:color w:val="000000" w:themeColor="text1"/>
        </w:rPr>
        <w:t xml:space="preserve">a la percepción de empleados el proceso de captación de </w:t>
      </w:r>
      <w:r w:rsidR="00F94F67">
        <w:rPr>
          <w:color w:val="000000" w:themeColor="text1"/>
        </w:rPr>
        <w:t>depósitos</w:t>
      </w:r>
      <w:r w:rsidR="00DB7F1F">
        <w:rPr>
          <w:color w:val="000000" w:themeColor="text1"/>
        </w:rPr>
        <w:t xml:space="preserve"> a plazo presenta deficiencias por lo cual este apartado debe ser desarrollado en la auditoría a fin de determinar los posibles factores que limitan</w:t>
      </w:r>
      <w:r w:rsidR="00F94F67">
        <w:rPr>
          <w:color w:val="000000" w:themeColor="text1"/>
        </w:rPr>
        <w:t xml:space="preserve"> los condiciones idóneas brindadas al cliente, ante lo cual se pueden estar perdiendo potenciales </w:t>
      </w:r>
      <w:r w:rsidR="00A448FF">
        <w:rPr>
          <w:color w:val="000000" w:themeColor="text1"/>
        </w:rPr>
        <w:t xml:space="preserve">socios y/o </w:t>
      </w:r>
      <w:r w:rsidR="00F94F67">
        <w:rPr>
          <w:color w:val="000000" w:themeColor="text1"/>
        </w:rPr>
        <w:t>clientes o que los existentes renueven las colocaciones de depósitos a plazo.</w:t>
      </w:r>
    </w:p>
    <w:p w14:paraId="562EDA50" w14:textId="77777777" w:rsidR="00057715" w:rsidRDefault="00057715" w:rsidP="00062980">
      <w:pPr>
        <w:tabs>
          <w:tab w:val="left" w:pos="4663"/>
        </w:tabs>
        <w:spacing w:line="360" w:lineRule="auto"/>
        <w:jc w:val="both"/>
      </w:pPr>
      <w:r w:rsidRPr="00062980">
        <w:rPr>
          <w:b/>
        </w:rPr>
        <w:lastRenderedPageBreak/>
        <w:t>Pregunta #5</w:t>
      </w:r>
      <w:r w:rsidRPr="00BC49C1">
        <w:t xml:space="preserve">.  </w:t>
      </w:r>
      <w:r w:rsidR="00062980" w:rsidRPr="00654A8B">
        <w:t>¿El número de cancelaciones de depósitos a plazo supera el número de nuevas captaciones?</w:t>
      </w:r>
    </w:p>
    <w:p w14:paraId="5E7A217A" w14:textId="77777777" w:rsidR="00057715" w:rsidRPr="00BC49C1" w:rsidRDefault="00057715" w:rsidP="00672ADF">
      <w:pPr>
        <w:spacing w:line="276" w:lineRule="auto"/>
        <w:jc w:val="both"/>
      </w:pPr>
    </w:p>
    <w:p w14:paraId="0E632D2D" w14:textId="34FCA4C8" w:rsidR="00057715" w:rsidRPr="00883F87" w:rsidRDefault="00883F87" w:rsidP="00883F87">
      <w:pPr>
        <w:pStyle w:val="Epgrafe"/>
        <w:rPr>
          <w:b/>
          <w:color w:val="auto"/>
          <w:sz w:val="20"/>
          <w:shd w:val="clear" w:color="auto" w:fill="FFFFFF"/>
        </w:rPr>
      </w:pPr>
      <w:bookmarkStart w:id="147" w:name="_Toc520136219"/>
      <w:r w:rsidRPr="00883F87">
        <w:rPr>
          <w:b/>
          <w:color w:val="auto"/>
          <w:sz w:val="20"/>
        </w:rPr>
        <w:t xml:space="preserve">Tabla </w:t>
      </w:r>
      <w:r w:rsidRPr="00883F87">
        <w:rPr>
          <w:b/>
          <w:color w:val="auto"/>
          <w:sz w:val="20"/>
          <w:shd w:val="clear" w:color="auto" w:fill="FFFFFF"/>
        </w:rPr>
        <w:fldChar w:fldCharType="begin"/>
      </w:r>
      <w:r w:rsidRPr="00883F87">
        <w:rPr>
          <w:b/>
          <w:color w:val="auto"/>
          <w:sz w:val="20"/>
          <w:shd w:val="clear" w:color="auto" w:fill="FFFFFF"/>
        </w:rPr>
        <w:instrText xml:space="preserve"> SEQ Tabla \* ARABIC </w:instrText>
      </w:r>
      <w:r w:rsidRPr="00883F87">
        <w:rPr>
          <w:b/>
          <w:color w:val="auto"/>
          <w:sz w:val="20"/>
          <w:shd w:val="clear" w:color="auto" w:fill="FFFFFF"/>
        </w:rPr>
        <w:fldChar w:fldCharType="separate"/>
      </w:r>
      <w:r w:rsidR="00BD4E4E">
        <w:rPr>
          <w:b/>
          <w:noProof/>
          <w:color w:val="auto"/>
          <w:sz w:val="20"/>
          <w:shd w:val="clear" w:color="auto" w:fill="FFFFFF"/>
        </w:rPr>
        <w:t>5</w:t>
      </w:r>
      <w:r w:rsidRPr="00883F87">
        <w:rPr>
          <w:b/>
          <w:color w:val="auto"/>
          <w:sz w:val="20"/>
          <w:shd w:val="clear" w:color="auto" w:fill="FFFFFF"/>
        </w:rPr>
        <w:fldChar w:fldCharType="end"/>
      </w:r>
      <w:r w:rsidRPr="00883F87">
        <w:rPr>
          <w:b/>
          <w:color w:val="auto"/>
          <w:sz w:val="20"/>
        </w:rPr>
        <w:t xml:space="preserve">: </w:t>
      </w:r>
      <w:r w:rsidRPr="00883F87">
        <w:rPr>
          <w:b/>
          <w:i w:val="0"/>
          <w:color w:val="auto"/>
          <w:sz w:val="20"/>
        </w:rPr>
        <w:t>Cuadro de tabulación de datos.</w:t>
      </w:r>
      <w:bookmarkEnd w:id="147"/>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69E7902C" w14:textId="77777777" w:rsidTr="00057715">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DC8C163"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AFA29E"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FE7552"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34C8D168"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7392C977" w14:textId="77777777" w:rsidR="00057715" w:rsidRDefault="00062980" w:rsidP="00057715">
            <w:pPr>
              <w:spacing w:line="25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6147C022" w14:textId="77777777" w:rsidR="00057715" w:rsidRDefault="00062980"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18A2B364" w14:textId="77777777" w:rsidR="00057715" w:rsidRDefault="00062980" w:rsidP="00057715">
            <w:pPr>
              <w:spacing w:line="256" w:lineRule="auto"/>
              <w:jc w:val="center"/>
              <w:rPr>
                <w:color w:val="000000"/>
                <w:lang w:eastAsia="en-US"/>
              </w:rPr>
            </w:pPr>
            <w:r>
              <w:rPr>
                <w:color w:val="000000"/>
                <w:lang w:eastAsia="en-US"/>
              </w:rPr>
              <w:t>00.00</w:t>
            </w:r>
            <w:r w:rsidR="00057715">
              <w:rPr>
                <w:color w:val="000000"/>
                <w:lang w:eastAsia="en-US"/>
              </w:rPr>
              <w:t>%</w:t>
            </w:r>
          </w:p>
        </w:tc>
      </w:tr>
      <w:tr w:rsidR="00057715" w14:paraId="3B8916DF"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1716409A" w14:textId="77777777" w:rsidR="00057715" w:rsidRDefault="00062980" w:rsidP="00057715">
            <w:pPr>
              <w:spacing w:line="256" w:lineRule="auto"/>
              <w:jc w:val="center"/>
              <w:rPr>
                <w:color w:val="000000"/>
                <w:lang w:eastAsia="en-US"/>
              </w:rPr>
            </w:pPr>
            <w:r>
              <w:rPr>
                <w:color w:val="000000"/>
                <w:lang w:eastAsia="en-US"/>
              </w:rPr>
              <w:t>No</w:t>
            </w:r>
          </w:p>
        </w:tc>
        <w:tc>
          <w:tcPr>
            <w:tcW w:w="2317" w:type="pct"/>
            <w:tcBorders>
              <w:top w:val="single" w:sz="4" w:space="0" w:color="auto"/>
              <w:left w:val="nil"/>
              <w:bottom w:val="single" w:sz="4" w:space="0" w:color="auto"/>
              <w:right w:val="single" w:sz="4" w:space="0" w:color="000000"/>
            </w:tcBorders>
            <w:noWrap/>
            <w:vAlign w:val="center"/>
            <w:hideMark/>
          </w:tcPr>
          <w:p w14:paraId="4BB901CD" w14:textId="77777777" w:rsidR="00057715" w:rsidRDefault="00062980"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1386F59C" w14:textId="77777777" w:rsidR="00057715" w:rsidRDefault="00062980" w:rsidP="00057715">
            <w:pPr>
              <w:spacing w:line="256" w:lineRule="auto"/>
              <w:jc w:val="center"/>
              <w:rPr>
                <w:color w:val="000000"/>
                <w:lang w:eastAsia="en-US"/>
              </w:rPr>
            </w:pPr>
            <w:r>
              <w:rPr>
                <w:color w:val="000000"/>
                <w:lang w:eastAsia="en-US"/>
              </w:rPr>
              <w:t>100.00</w:t>
            </w:r>
            <w:r w:rsidR="00057715">
              <w:rPr>
                <w:color w:val="000000"/>
                <w:lang w:eastAsia="en-US"/>
              </w:rPr>
              <w:t>%</w:t>
            </w:r>
          </w:p>
        </w:tc>
      </w:tr>
      <w:tr w:rsidR="00057715" w14:paraId="42F43635" w14:textId="77777777" w:rsidTr="00057715">
        <w:trPr>
          <w:trHeight w:val="300"/>
        </w:trPr>
        <w:tc>
          <w:tcPr>
            <w:tcW w:w="1559" w:type="pct"/>
            <w:tcBorders>
              <w:top w:val="nil"/>
              <w:left w:val="single" w:sz="4" w:space="0" w:color="auto"/>
              <w:bottom w:val="single" w:sz="4" w:space="0" w:color="auto"/>
              <w:right w:val="single" w:sz="4" w:space="0" w:color="auto"/>
            </w:tcBorders>
            <w:noWrap/>
            <w:vAlign w:val="center"/>
            <w:hideMark/>
          </w:tcPr>
          <w:p w14:paraId="153F4181"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36C0B932" w14:textId="77777777" w:rsidR="00057715" w:rsidRDefault="00062980"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1A8D8A02" w14:textId="77777777" w:rsidR="00057715" w:rsidRDefault="00057715" w:rsidP="00057715">
            <w:pPr>
              <w:spacing w:line="256" w:lineRule="auto"/>
              <w:jc w:val="center"/>
              <w:rPr>
                <w:color w:val="000000"/>
                <w:lang w:eastAsia="en-US"/>
              </w:rPr>
            </w:pPr>
            <w:r>
              <w:rPr>
                <w:color w:val="000000"/>
                <w:lang w:eastAsia="en-US"/>
              </w:rPr>
              <w:t>100.00%</w:t>
            </w:r>
          </w:p>
        </w:tc>
      </w:tr>
    </w:tbl>
    <w:p w14:paraId="31003C83" w14:textId="77777777" w:rsidR="00057715" w:rsidRPr="00EB7A69" w:rsidRDefault="00057715" w:rsidP="00EB7A69">
      <w:pPr>
        <w:rPr>
          <w:i/>
          <w:sz w:val="20"/>
          <w:shd w:val="clear" w:color="auto" w:fill="FFFFFF"/>
        </w:rPr>
      </w:pPr>
      <w:r w:rsidRPr="00EB7A69">
        <w:rPr>
          <w:b/>
          <w:i/>
          <w:sz w:val="20"/>
          <w:shd w:val="clear" w:color="auto" w:fill="FFFFFF"/>
        </w:rPr>
        <w:t>Fuente:</w:t>
      </w:r>
      <w:r w:rsidRPr="00EB7A69">
        <w:rPr>
          <w:i/>
          <w:sz w:val="20"/>
          <w:shd w:val="clear" w:color="auto" w:fill="FFFFFF"/>
        </w:rPr>
        <w:t xml:space="preserve"> Investigación de campo.</w:t>
      </w:r>
    </w:p>
    <w:p w14:paraId="5B33ED5B"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711E2CC0" w14:textId="77777777" w:rsidR="00057715" w:rsidRPr="009000DF" w:rsidRDefault="00057715" w:rsidP="00672ADF">
      <w:pPr>
        <w:spacing w:line="360" w:lineRule="auto"/>
        <w:rPr>
          <w:i/>
          <w:shd w:val="clear" w:color="auto" w:fill="FFFFFF"/>
        </w:rPr>
      </w:pPr>
    </w:p>
    <w:p w14:paraId="2DA7C6AD" w14:textId="77777777" w:rsidR="00057715" w:rsidRPr="00BC49C1" w:rsidRDefault="00EB7A69" w:rsidP="00057715">
      <w:pPr>
        <w:spacing w:line="360" w:lineRule="auto"/>
        <w:jc w:val="both"/>
      </w:pPr>
      <w:r>
        <w:rPr>
          <w:noProof/>
        </w:rPr>
        <w:drawing>
          <wp:inline distT="0" distB="0" distL="0" distR="0" wp14:anchorId="1436C32C" wp14:editId="29EDC16D">
            <wp:extent cx="5766435" cy="2743200"/>
            <wp:effectExtent l="0" t="0" r="5715"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22C84F" w14:textId="64DC5DD7" w:rsidR="00057715" w:rsidRPr="00883F87" w:rsidRDefault="00883F87" w:rsidP="00883F87">
      <w:pPr>
        <w:pStyle w:val="Epgrafe"/>
        <w:jc w:val="center"/>
        <w:rPr>
          <w:b/>
          <w:color w:val="auto"/>
          <w:sz w:val="20"/>
          <w:szCs w:val="20"/>
          <w:shd w:val="clear" w:color="auto" w:fill="FFFFFF"/>
        </w:rPr>
      </w:pPr>
      <w:bookmarkStart w:id="148" w:name="_Toc520136244"/>
      <w:r w:rsidRPr="00883F87">
        <w:rPr>
          <w:b/>
          <w:color w:val="auto"/>
          <w:sz w:val="20"/>
          <w:szCs w:val="20"/>
        </w:rPr>
        <w:t xml:space="preserve">Figura </w:t>
      </w:r>
      <w:r w:rsidRPr="00883F87">
        <w:rPr>
          <w:b/>
          <w:color w:val="auto"/>
          <w:sz w:val="20"/>
          <w:szCs w:val="20"/>
          <w:shd w:val="clear" w:color="auto" w:fill="FFFFFF"/>
        </w:rPr>
        <w:fldChar w:fldCharType="begin"/>
      </w:r>
      <w:r w:rsidRPr="00883F87">
        <w:rPr>
          <w:b/>
          <w:color w:val="auto"/>
          <w:sz w:val="20"/>
          <w:szCs w:val="20"/>
          <w:shd w:val="clear" w:color="auto" w:fill="FFFFFF"/>
        </w:rPr>
        <w:instrText xml:space="preserve"> SEQ Ilustración \* ARABIC </w:instrText>
      </w:r>
      <w:r w:rsidRPr="00883F87">
        <w:rPr>
          <w:b/>
          <w:color w:val="auto"/>
          <w:sz w:val="20"/>
          <w:szCs w:val="20"/>
          <w:shd w:val="clear" w:color="auto" w:fill="FFFFFF"/>
        </w:rPr>
        <w:fldChar w:fldCharType="separate"/>
      </w:r>
      <w:r w:rsidR="00BD4E4E">
        <w:rPr>
          <w:b/>
          <w:noProof/>
          <w:color w:val="auto"/>
          <w:sz w:val="20"/>
          <w:szCs w:val="20"/>
          <w:shd w:val="clear" w:color="auto" w:fill="FFFFFF"/>
        </w:rPr>
        <w:t>5</w:t>
      </w:r>
      <w:r w:rsidRPr="00883F87">
        <w:rPr>
          <w:b/>
          <w:color w:val="auto"/>
          <w:sz w:val="20"/>
          <w:szCs w:val="20"/>
          <w:shd w:val="clear" w:color="auto" w:fill="FFFFFF"/>
        </w:rPr>
        <w:fldChar w:fldCharType="end"/>
      </w:r>
      <w:r w:rsidRPr="00883F87">
        <w:rPr>
          <w:b/>
          <w:color w:val="auto"/>
          <w:sz w:val="20"/>
          <w:szCs w:val="20"/>
        </w:rPr>
        <w:t>: Gráfico de interpretación de datos.</w:t>
      </w:r>
      <w:bookmarkEnd w:id="148"/>
    </w:p>
    <w:p w14:paraId="426B35EC"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2F538941"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2600738E" w14:textId="77777777" w:rsidR="00057715" w:rsidRDefault="00057715" w:rsidP="00672ADF">
      <w:pPr>
        <w:spacing w:after="200"/>
        <w:rPr>
          <w:b/>
        </w:rPr>
      </w:pPr>
    </w:p>
    <w:p w14:paraId="7A5DD9BC" w14:textId="77777777" w:rsidR="00057715" w:rsidRDefault="00057715" w:rsidP="002A05C8">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784527">
        <w:rPr>
          <w:color w:val="000000" w:themeColor="text1"/>
        </w:rPr>
        <w:t xml:space="preserve">De la encuesta aplicada </w:t>
      </w:r>
      <w:r w:rsidR="002A05C8">
        <w:rPr>
          <w:color w:val="000000" w:themeColor="text1"/>
        </w:rPr>
        <w:t xml:space="preserve">al personal del área de captaciones de la cooperativa </w:t>
      </w:r>
      <w:r w:rsidR="00784527">
        <w:rPr>
          <w:color w:val="000000" w:themeColor="text1"/>
        </w:rPr>
        <w:t xml:space="preserve">se obtuvo que el 100% de los encuetados indican que las cancelaciones de depósitos no superan el número de captaciones de depósitos efectuadas, lo cual es un aspecto favorable </w:t>
      </w:r>
      <w:r w:rsidR="002A05C8">
        <w:rPr>
          <w:color w:val="000000" w:themeColor="text1"/>
        </w:rPr>
        <w:t xml:space="preserve">para la cooperativa, en tanto se mantiene la permanencia de los productos de inversiones a plazo, siendo importante analizar en el desarrollo de la auditoría las condiciones sobre las cuales se ha desarrollado las nuevas captaciones o renovaciones de las pólizas de inversión a plazo emitidas por la cooperativa. </w:t>
      </w:r>
    </w:p>
    <w:p w14:paraId="7D77089D" w14:textId="77777777" w:rsidR="00057715" w:rsidRPr="00BC49C1" w:rsidRDefault="00057715" w:rsidP="00057715">
      <w:pPr>
        <w:spacing w:line="360" w:lineRule="auto"/>
        <w:jc w:val="both"/>
      </w:pPr>
    </w:p>
    <w:p w14:paraId="5A927109" w14:textId="77777777" w:rsidR="00057715" w:rsidRPr="00BC49C1" w:rsidRDefault="00057715" w:rsidP="0096783D">
      <w:pPr>
        <w:tabs>
          <w:tab w:val="left" w:pos="4663"/>
        </w:tabs>
        <w:spacing w:line="360" w:lineRule="auto"/>
        <w:jc w:val="both"/>
      </w:pPr>
      <w:r w:rsidRPr="0096783D">
        <w:rPr>
          <w:b/>
        </w:rPr>
        <w:lastRenderedPageBreak/>
        <w:t>Pregunta #6.</w:t>
      </w:r>
      <w:r w:rsidRPr="00BC49C1">
        <w:t xml:space="preserve"> </w:t>
      </w:r>
      <w:r w:rsidR="0096783D">
        <w:t xml:space="preserve">¿Considera usted que el modelo de proceso para renovación de depósitos a plazo brinda las mejores condiciones para el cliente? </w:t>
      </w:r>
    </w:p>
    <w:p w14:paraId="3F0745CE" w14:textId="77777777" w:rsidR="00057715" w:rsidRPr="00BC49C1" w:rsidRDefault="00057715" w:rsidP="00057715">
      <w:pPr>
        <w:spacing w:line="360" w:lineRule="auto"/>
        <w:jc w:val="both"/>
      </w:pPr>
    </w:p>
    <w:p w14:paraId="150DBA05" w14:textId="4082A61C" w:rsidR="00057715" w:rsidRPr="00B7041D" w:rsidRDefault="00B7041D" w:rsidP="00B7041D">
      <w:pPr>
        <w:pStyle w:val="Epgrafe"/>
        <w:rPr>
          <w:b/>
          <w:color w:val="auto"/>
          <w:sz w:val="20"/>
          <w:shd w:val="clear" w:color="auto" w:fill="FFFFFF"/>
        </w:rPr>
      </w:pPr>
      <w:bookmarkStart w:id="149" w:name="_Toc520136220"/>
      <w:r w:rsidRPr="00B7041D">
        <w:rPr>
          <w:b/>
          <w:color w:val="auto"/>
          <w:sz w:val="20"/>
        </w:rPr>
        <w:t xml:space="preserve">Tabla </w:t>
      </w:r>
      <w:r w:rsidRPr="00B7041D">
        <w:rPr>
          <w:b/>
          <w:color w:val="auto"/>
          <w:sz w:val="20"/>
          <w:shd w:val="clear" w:color="auto" w:fill="FFFFFF"/>
        </w:rPr>
        <w:fldChar w:fldCharType="begin"/>
      </w:r>
      <w:r w:rsidRPr="00B7041D">
        <w:rPr>
          <w:b/>
          <w:color w:val="auto"/>
          <w:sz w:val="20"/>
          <w:shd w:val="clear" w:color="auto" w:fill="FFFFFF"/>
        </w:rPr>
        <w:instrText xml:space="preserve"> SEQ Tabla \* ARABIC </w:instrText>
      </w:r>
      <w:r w:rsidRPr="00B7041D">
        <w:rPr>
          <w:b/>
          <w:color w:val="auto"/>
          <w:sz w:val="20"/>
          <w:shd w:val="clear" w:color="auto" w:fill="FFFFFF"/>
        </w:rPr>
        <w:fldChar w:fldCharType="separate"/>
      </w:r>
      <w:r w:rsidR="00BD4E4E">
        <w:rPr>
          <w:b/>
          <w:noProof/>
          <w:color w:val="auto"/>
          <w:sz w:val="20"/>
          <w:shd w:val="clear" w:color="auto" w:fill="FFFFFF"/>
        </w:rPr>
        <w:t>6</w:t>
      </w:r>
      <w:r w:rsidRPr="00B7041D">
        <w:rPr>
          <w:b/>
          <w:color w:val="auto"/>
          <w:sz w:val="20"/>
          <w:shd w:val="clear" w:color="auto" w:fill="FFFFFF"/>
        </w:rPr>
        <w:fldChar w:fldCharType="end"/>
      </w:r>
      <w:r w:rsidRPr="00B7041D">
        <w:rPr>
          <w:b/>
          <w:color w:val="auto"/>
          <w:sz w:val="20"/>
        </w:rPr>
        <w:t xml:space="preserve">: </w:t>
      </w:r>
      <w:r w:rsidRPr="00B7041D">
        <w:rPr>
          <w:b/>
          <w:i w:val="0"/>
          <w:color w:val="auto"/>
          <w:sz w:val="20"/>
        </w:rPr>
        <w:t>Cuadro de tabulación de datos.</w:t>
      </w:r>
      <w:bookmarkEnd w:id="149"/>
    </w:p>
    <w:tbl>
      <w:tblPr>
        <w:tblW w:w="4962" w:type="pct"/>
        <w:tblInd w:w="70" w:type="dxa"/>
        <w:tblCellMar>
          <w:left w:w="70" w:type="dxa"/>
          <w:right w:w="70" w:type="dxa"/>
        </w:tblCellMar>
        <w:tblLook w:val="04A0" w:firstRow="1" w:lastRow="0" w:firstColumn="1" w:lastColumn="0" w:noHBand="0" w:noVBand="1"/>
      </w:tblPr>
      <w:tblGrid>
        <w:gridCol w:w="3312"/>
        <w:gridCol w:w="3833"/>
        <w:gridCol w:w="1715"/>
      </w:tblGrid>
      <w:tr w:rsidR="00057715" w14:paraId="378ABBD1" w14:textId="77777777" w:rsidTr="00082FA4">
        <w:trPr>
          <w:trHeight w:val="300"/>
        </w:trPr>
        <w:tc>
          <w:tcPr>
            <w:tcW w:w="18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A5FE8C"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16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D232B8E"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96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94AD99A"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7A2DF67A" w14:textId="77777777" w:rsidTr="00082FA4">
        <w:trPr>
          <w:trHeight w:val="300"/>
        </w:trPr>
        <w:tc>
          <w:tcPr>
            <w:tcW w:w="1869" w:type="pct"/>
            <w:tcBorders>
              <w:top w:val="nil"/>
              <w:left w:val="single" w:sz="4" w:space="0" w:color="auto"/>
              <w:bottom w:val="single" w:sz="4" w:space="0" w:color="auto"/>
              <w:right w:val="single" w:sz="4" w:space="0" w:color="auto"/>
            </w:tcBorders>
            <w:noWrap/>
            <w:vAlign w:val="center"/>
            <w:hideMark/>
          </w:tcPr>
          <w:p w14:paraId="605416B8" w14:textId="77777777" w:rsidR="00057715" w:rsidRDefault="00082FA4" w:rsidP="00057715">
            <w:pPr>
              <w:spacing w:line="256" w:lineRule="auto"/>
              <w:jc w:val="center"/>
              <w:rPr>
                <w:color w:val="000000"/>
                <w:lang w:eastAsia="en-US"/>
              </w:rPr>
            </w:pPr>
            <w:r>
              <w:t>Sí</w:t>
            </w:r>
            <w:r w:rsidR="00057715" w:rsidRPr="00BC49C1">
              <w:t xml:space="preserve">  </w:t>
            </w:r>
          </w:p>
        </w:tc>
        <w:tc>
          <w:tcPr>
            <w:tcW w:w="2163" w:type="pct"/>
            <w:tcBorders>
              <w:top w:val="single" w:sz="4" w:space="0" w:color="auto"/>
              <w:left w:val="nil"/>
              <w:bottom w:val="single" w:sz="4" w:space="0" w:color="auto"/>
              <w:right w:val="single" w:sz="4" w:space="0" w:color="000000"/>
            </w:tcBorders>
            <w:noWrap/>
            <w:vAlign w:val="center"/>
            <w:hideMark/>
          </w:tcPr>
          <w:p w14:paraId="14F869DD" w14:textId="77777777" w:rsidR="00057715" w:rsidRDefault="00082FA4" w:rsidP="00057715">
            <w:pPr>
              <w:spacing w:line="256" w:lineRule="auto"/>
              <w:jc w:val="center"/>
              <w:rPr>
                <w:color w:val="000000"/>
                <w:lang w:eastAsia="en-US"/>
              </w:rPr>
            </w:pPr>
            <w:r>
              <w:rPr>
                <w:color w:val="000000"/>
                <w:lang w:eastAsia="en-US"/>
              </w:rPr>
              <w:t>00</w:t>
            </w:r>
          </w:p>
        </w:tc>
        <w:tc>
          <w:tcPr>
            <w:tcW w:w="969" w:type="pct"/>
            <w:tcBorders>
              <w:top w:val="nil"/>
              <w:left w:val="nil"/>
              <w:bottom w:val="single" w:sz="4" w:space="0" w:color="auto"/>
              <w:right w:val="single" w:sz="4" w:space="0" w:color="auto"/>
            </w:tcBorders>
            <w:noWrap/>
            <w:vAlign w:val="center"/>
            <w:hideMark/>
          </w:tcPr>
          <w:p w14:paraId="1901EEAC" w14:textId="77777777" w:rsidR="00057715" w:rsidRDefault="00082FA4" w:rsidP="00057715">
            <w:pPr>
              <w:spacing w:line="256" w:lineRule="auto"/>
              <w:jc w:val="center"/>
              <w:rPr>
                <w:color w:val="000000"/>
                <w:lang w:eastAsia="en-US"/>
              </w:rPr>
            </w:pPr>
            <w:r>
              <w:rPr>
                <w:color w:val="000000"/>
                <w:lang w:eastAsia="en-US"/>
              </w:rPr>
              <w:t>00.00</w:t>
            </w:r>
            <w:r w:rsidR="00057715">
              <w:rPr>
                <w:color w:val="000000"/>
                <w:lang w:eastAsia="en-US"/>
              </w:rPr>
              <w:t>%</w:t>
            </w:r>
          </w:p>
        </w:tc>
      </w:tr>
      <w:tr w:rsidR="00057715" w14:paraId="1410CB88" w14:textId="77777777" w:rsidTr="00082FA4">
        <w:trPr>
          <w:trHeight w:val="300"/>
        </w:trPr>
        <w:tc>
          <w:tcPr>
            <w:tcW w:w="1869" w:type="pct"/>
            <w:tcBorders>
              <w:top w:val="nil"/>
              <w:left w:val="single" w:sz="4" w:space="0" w:color="auto"/>
              <w:bottom w:val="single" w:sz="4" w:space="0" w:color="auto"/>
              <w:right w:val="single" w:sz="4" w:space="0" w:color="auto"/>
            </w:tcBorders>
            <w:noWrap/>
            <w:vAlign w:val="center"/>
            <w:hideMark/>
          </w:tcPr>
          <w:p w14:paraId="505596C9" w14:textId="77777777" w:rsidR="00057715" w:rsidRDefault="00082FA4" w:rsidP="00057715">
            <w:pPr>
              <w:spacing w:line="256" w:lineRule="auto"/>
              <w:jc w:val="center"/>
              <w:rPr>
                <w:color w:val="000000"/>
                <w:lang w:eastAsia="en-US"/>
              </w:rPr>
            </w:pPr>
            <w:r>
              <w:t>No</w:t>
            </w:r>
            <w:r w:rsidR="00057715" w:rsidRPr="00BC49C1">
              <w:t xml:space="preserve">   </w:t>
            </w:r>
          </w:p>
        </w:tc>
        <w:tc>
          <w:tcPr>
            <w:tcW w:w="2163" w:type="pct"/>
            <w:tcBorders>
              <w:top w:val="single" w:sz="4" w:space="0" w:color="auto"/>
              <w:left w:val="nil"/>
              <w:bottom w:val="single" w:sz="4" w:space="0" w:color="auto"/>
              <w:right w:val="single" w:sz="4" w:space="0" w:color="000000"/>
            </w:tcBorders>
            <w:noWrap/>
            <w:vAlign w:val="center"/>
            <w:hideMark/>
          </w:tcPr>
          <w:p w14:paraId="7E868F95" w14:textId="77777777" w:rsidR="00057715" w:rsidRDefault="00082FA4" w:rsidP="00057715">
            <w:pPr>
              <w:spacing w:line="256" w:lineRule="auto"/>
              <w:jc w:val="center"/>
              <w:rPr>
                <w:color w:val="000000"/>
                <w:lang w:eastAsia="en-US"/>
              </w:rPr>
            </w:pPr>
            <w:r>
              <w:rPr>
                <w:color w:val="000000"/>
                <w:lang w:eastAsia="en-US"/>
              </w:rPr>
              <w:t>07</w:t>
            </w:r>
          </w:p>
        </w:tc>
        <w:tc>
          <w:tcPr>
            <w:tcW w:w="969" w:type="pct"/>
            <w:tcBorders>
              <w:top w:val="nil"/>
              <w:left w:val="nil"/>
              <w:bottom w:val="single" w:sz="4" w:space="0" w:color="auto"/>
              <w:right w:val="single" w:sz="4" w:space="0" w:color="auto"/>
            </w:tcBorders>
            <w:noWrap/>
            <w:vAlign w:val="center"/>
            <w:hideMark/>
          </w:tcPr>
          <w:p w14:paraId="0B3F3CEB" w14:textId="77777777" w:rsidR="00057715" w:rsidRDefault="00082FA4" w:rsidP="00057715">
            <w:pPr>
              <w:spacing w:line="256" w:lineRule="auto"/>
              <w:jc w:val="center"/>
              <w:rPr>
                <w:color w:val="000000"/>
                <w:lang w:eastAsia="en-US"/>
              </w:rPr>
            </w:pPr>
            <w:r>
              <w:rPr>
                <w:color w:val="000000"/>
                <w:lang w:eastAsia="en-US"/>
              </w:rPr>
              <w:t>100.00</w:t>
            </w:r>
            <w:r w:rsidR="00057715">
              <w:rPr>
                <w:color w:val="000000"/>
                <w:lang w:eastAsia="en-US"/>
              </w:rPr>
              <w:t>%</w:t>
            </w:r>
          </w:p>
        </w:tc>
      </w:tr>
      <w:tr w:rsidR="00057715" w14:paraId="009316B4" w14:textId="77777777" w:rsidTr="00082FA4">
        <w:trPr>
          <w:trHeight w:val="300"/>
        </w:trPr>
        <w:tc>
          <w:tcPr>
            <w:tcW w:w="1869" w:type="pct"/>
            <w:tcBorders>
              <w:top w:val="nil"/>
              <w:left w:val="single" w:sz="4" w:space="0" w:color="auto"/>
              <w:bottom w:val="single" w:sz="4" w:space="0" w:color="auto"/>
              <w:right w:val="single" w:sz="4" w:space="0" w:color="auto"/>
            </w:tcBorders>
            <w:noWrap/>
            <w:vAlign w:val="center"/>
            <w:hideMark/>
          </w:tcPr>
          <w:p w14:paraId="635CD0CF"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163" w:type="pct"/>
            <w:tcBorders>
              <w:top w:val="single" w:sz="4" w:space="0" w:color="auto"/>
              <w:left w:val="nil"/>
              <w:bottom w:val="single" w:sz="4" w:space="0" w:color="auto"/>
              <w:right w:val="single" w:sz="4" w:space="0" w:color="000000"/>
            </w:tcBorders>
            <w:noWrap/>
            <w:vAlign w:val="center"/>
            <w:hideMark/>
          </w:tcPr>
          <w:p w14:paraId="7AC37C13" w14:textId="77777777" w:rsidR="00057715" w:rsidRDefault="00082FA4" w:rsidP="00057715">
            <w:pPr>
              <w:spacing w:line="256" w:lineRule="auto"/>
              <w:jc w:val="center"/>
              <w:rPr>
                <w:color w:val="000000"/>
                <w:lang w:eastAsia="en-US"/>
              </w:rPr>
            </w:pPr>
            <w:r>
              <w:rPr>
                <w:color w:val="000000"/>
                <w:lang w:eastAsia="en-US"/>
              </w:rPr>
              <w:t>07</w:t>
            </w:r>
          </w:p>
        </w:tc>
        <w:tc>
          <w:tcPr>
            <w:tcW w:w="969" w:type="pct"/>
            <w:tcBorders>
              <w:top w:val="nil"/>
              <w:left w:val="nil"/>
              <w:bottom w:val="single" w:sz="4" w:space="0" w:color="auto"/>
              <w:right w:val="single" w:sz="4" w:space="0" w:color="auto"/>
            </w:tcBorders>
            <w:noWrap/>
            <w:vAlign w:val="center"/>
            <w:hideMark/>
          </w:tcPr>
          <w:p w14:paraId="387BCDCE" w14:textId="77777777" w:rsidR="00057715" w:rsidRDefault="00057715" w:rsidP="00057715">
            <w:pPr>
              <w:spacing w:line="256" w:lineRule="auto"/>
              <w:jc w:val="center"/>
              <w:rPr>
                <w:color w:val="000000"/>
                <w:lang w:eastAsia="en-US"/>
              </w:rPr>
            </w:pPr>
            <w:r>
              <w:rPr>
                <w:color w:val="000000"/>
                <w:lang w:eastAsia="en-US"/>
              </w:rPr>
              <w:t>100.00%</w:t>
            </w:r>
          </w:p>
        </w:tc>
      </w:tr>
    </w:tbl>
    <w:p w14:paraId="53215E11" w14:textId="77777777" w:rsidR="00057715" w:rsidRPr="00907908" w:rsidRDefault="00057715" w:rsidP="00907908">
      <w:pPr>
        <w:rPr>
          <w:i/>
          <w:sz w:val="20"/>
          <w:shd w:val="clear" w:color="auto" w:fill="FFFFFF"/>
        </w:rPr>
      </w:pPr>
      <w:r w:rsidRPr="00907908">
        <w:rPr>
          <w:b/>
          <w:i/>
          <w:sz w:val="20"/>
          <w:shd w:val="clear" w:color="auto" w:fill="FFFFFF"/>
        </w:rPr>
        <w:t>Fuente:</w:t>
      </w:r>
      <w:r w:rsidRPr="00907908">
        <w:rPr>
          <w:i/>
          <w:sz w:val="20"/>
          <w:shd w:val="clear" w:color="auto" w:fill="FFFFFF"/>
        </w:rPr>
        <w:t xml:space="preserve"> Investigación de campo.</w:t>
      </w:r>
    </w:p>
    <w:p w14:paraId="22252C87"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42229E7C" w14:textId="77777777" w:rsidR="00057715" w:rsidRDefault="00057715" w:rsidP="00672ADF">
      <w:pPr>
        <w:spacing w:line="360" w:lineRule="auto"/>
        <w:rPr>
          <w:i/>
          <w:shd w:val="clear" w:color="auto" w:fill="FFFFFF"/>
        </w:rPr>
      </w:pPr>
    </w:p>
    <w:p w14:paraId="4526D735" w14:textId="77777777" w:rsidR="00EB7A69" w:rsidRPr="009000DF" w:rsidRDefault="00EB7A69" w:rsidP="00057715">
      <w:pPr>
        <w:spacing w:line="480" w:lineRule="auto"/>
        <w:rPr>
          <w:i/>
          <w:shd w:val="clear" w:color="auto" w:fill="FFFFFF"/>
        </w:rPr>
      </w:pPr>
      <w:r>
        <w:rPr>
          <w:noProof/>
        </w:rPr>
        <w:drawing>
          <wp:inline distT="0" distB="0" distL="0" distR="0" wp14:anchorId="1A0D6576" wp14:editId="21223E6D">
            <wp:extent cx="5766435" cy="2382981"/>
            <wp:effectExtent l="0" t="0" r="5715" b="1778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611CB6" w14:textId="28FAD0A2" w:rsidR="00057715" w:rsidRPr="00B7041D" w:rsidRDefault="00B7041D" w:rsidP="00B7041D">
      <w:pPr>
        <w:pStyle w:val="Epgrafe"/>
        <w:jc w:val="center"/>
        <w:rPr>
          <w:b/>
          <w:color w:val="auto"/>
          <w:sz w:val="20"/>
          <w:szCs w:val="20"/>
          <w:shd w:val="clear" w:color="auto" w:fill="FFFFFF"/>
        </w:rPr>
      </w:pPr>
      <w:bookmarkStart w:id="150" w:name="_Toc520136245"/>
      <w:r w:rsidRPr="00B7041D">
        <w:rPr>
          <w:b/>
          <w:color w:val="auto"/>
          <w:sz w:val="20"/>
          <w:szCs w:val="20"/>
        </w:rPr>
        <w:t xml:space="preserve">Figura </w:t>
      </w:r>
      <w:r w:rsidRPr="00B7041D">
        <w:rPr>
          <w:b/>
          <w:color w:val="auto"/>
          <w:sz w:val="20"/>
          <w:szCs w:val="20"/>
          <w:shd w:val="clear" w:color="auto" w:fill="FFFFFF"/>
        </w:rPr>
        <w:fldChar w:fldCharType="begin"/>
      </w:r>
      <w:r w:rsidRPr="00B7041D">
        <w:rPr>
          <w:b/>
          <w:color w:val="auto"/>
          <w:sz w:val="20"/>
          <w:szCs w:val="20"/>
          <w:shd w:val="clear" w:color="auto" w:fill="FFFFFF"/>
        </w:rPr>
        <w:instrText xml:space="preserve"> SEQ Ilustración \* ARABIC </w:instrText>
      </w:r>
      <w:r w:rsidRPr="00B7041D">
        <w:rPr>
          <w:b/>
          <w:color w:val="auto"/>
          <w:sz w:val="20"/>
          <w:szCs w:val="20"/>
          <w:shd w:val="clear" w:color="auto" w:fill="FFFFFF"/>
        </w:rPr>
        <w:fldChar w:fldCharType="separate"/>
      </w:r>
      <w:r w:rsidR="00BD4E4E">
        <w:rPr>
          <w:b/>
          <w:noProof/>
          <w:color w:val="auto"/>
          <w:sz w:val="20"/>
          <w:szCs w:val="20"/>
          <w:shd w:val="clear" w:color="auto" w:fill="FFFFFF"/>
        </w:rPr>
        <w:t>6</w:t>
      </w:r>
      <w:r w:rsidRPr="00B7041D">
        <w:rPr>
          <w:b/>
          <w:color w:val="auto"/>
          <w:sz w:val="20"/>
          <w:szCs w:val="20"/>
          <w:shd w:val="clear" w:color="auto" w:fill="FFFFFF"/>
        </w:rPr>
        <w:fldChar w:fldCharType="end"/>
      </w:r>
      <w:r w:rsidRPr="00B7041D">
        <w:rPr>
          <w:b/>
          <w:color w:val="auto"/>
          <w:sz w:val="20"/>
          <w:szCs w:val="20"/>
        </w:rPr>
        <w:t>: Gráfico de interpretación de datos.</w:t>
      </w:r>
      <w:bookmarkEnd w:id="150"/>
    </w:p>
    <w:p w14:paraId="07977253"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38201A5F"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58098589" w14:textId="77777777" w:rsidR="00057715" w:rsidRDefault="00057715" w:rsidP="00672ADF">
      <w:pPr>
        <w:spacing w:after="200"/>
        <w:rPr>
          <w:b/>
        </w:rPr>
      </w:pPr>
    </w:p>
    <w:p w14:paraId="0054B922" w14:textId="1D5628BB" w:rsidR="00057715" w:rsidRDefault="00057715" w:rsidP="005D71C2">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5D71C2">
        <w:rPr>
          <w:color w:val="000000" w:themeColor="text1"/>
        </w:rPr>
        <w:t xml:space="preserve">Los resultados obtenidos en la encuesta evidencian que un 100% de encuestados consideran que el modelo de procesos para renovación de depósitos a plazo no brinda las mejores condiciones al cliente; estos resultados denotan que a la percepción de empleados el proceso de captación de depósitos a plazo (en referencia a la renovación de certificados de depósitos a plazo emitidos) presenta deficiencias por lo cual este apartado debe ser desarrollado en la auditoría a fin de determinar los posibles factores que limitan los condiciones idóneas brindadas al cliente, ante lo cual se pueden estar perdiendo potenciales </w:t>
      </w:r>
      <w:r w:rsidR="00A448FF">
        <w:rPr>
          <w:color w:val="000000" w:themeColor="text1"/>
        </w:rPr>
        <w:t xml:space="preserve">socios y/o </w:t>
      </w:r>
      <w:r w:rsidR="005D71C2">
        <w:rPr>
          <w:color w:val="000000" w:themeColor="text1"/>
        </w:rPr>
        <w:t>clientes o que los existentes renueven las colocaciones de depósitos a plazo.</w:t>
      </w:r>
    </w:p>
    <w:p w14:paraId="4D4EF118" w14:textId="77777777" w:rsidR="00057715" w:rsidRPr="00082FA4" w:rsidRDefault="00057715" w:rsidP="00082FA4">
      <w:pPr>
        <w:tabs>
          <w:tab w:val="left" w:pos="4663"/>
        </w:tabs>
        <w:spacing w:after="120" w:line="360" w:lineRule="auto"/>
        <w:jc w:val="both"/>
      </w:pPr>
      <w:r w:rsidRPr="00082FA4">
        <w:rPr>
          <w:b/>
        </w:rPr>
        <w:lastRenderedPageBreak/>
        <w:t xml:space="preserve">Pregunta #7. </w:t>
      </w:r>
      <w:r w:rsidR="00082FA4">
        <w:t>¿Ha tenido dificultades para cumplir con la meta de captaciones fijadas según cada periodo?</w:t>
      </w:r>
    </w:p>
    <w:p w14:paraId="6883F1D8" w14:textId="77777777" w:rsidR="00057715" w:rsidRPr="00BC49C1" w:rsidRDefault="00057715" w:rsidP="00057715">
      <w:pPr>
        <w:spacing w:line="360" w:lineRule="auto"/>
        <w:jc w:val="both"/>
      </w:pPr>
    </w:p>
    <w:p w14:paraId="28E1E8AD" w14:textId="6AB0DE0D" w:rsidR="00057715" w:rsidRPr="00B7041D" w:rsidRDefault="00B7041D" w:rsidP="00B7041D">
      <w:pPr>
        <w:pStyle w:val="Epgrafe"/>
        <w:rPr>
          <w:b/>
          <w:color w:val="auto"/>
          <w:sz w:val="20"/>
          <w:shd w:val="clear" w:color="auto" w:fill="FFFFFF"/>
        </w:rPr>
      </w:pPr>
      <w:bookmarkStart w:id="151" w:name="_Toc520136221"/>
      <w:r w:rsidRPr="00B7041D">
        <w:rPr>
          <w:b/>
          <w:color w:val="auto"/>
          <w:sz w:val="20"/>
        </w:rPr>
        <w:t xml:space="preserve">Tabla </w:t>
      </w:r>
      <w:r w:rsidRPr="00B7041D">
        <w:rPr>
          <w:b/>
          <w:color w:val="auto"/>
          <w:sz w:val="20"/>
          <w:shd w:val="clear" w:color="auto" w:fill="FFFFFF"/>
        </w:rPr>
        <w:fldChar w:fldCharType="begin"/>
      </w:r>
      <w:r w:rsidRPr="00B7041D">
        <w:rPr>
          <w:b/>
          <w:color w:val="auto"/>
          <w:sz w:val="20"/>
          <w:shd w:val="clear" w:color="auto" w:fill="FFFFFF"/>
        </w:rPr>
        <w:instrText xml:space="preserve"> SEQ Tabla \* ARABIC </w:instrText>
      </w:r>
      <w:r w:rsidRPr="00B7041D">
        <w:rPr>
          <w:b/>
          <w:color w:val="auto"/>
          <w:sz w:val="20"/>
          <w:shd w:val="clear" w:color="auto" w:fill="FFFFFF"/>
        </w:rPr>
        <w:fldChar w:fldCharType="separate"/>
      </w:r>
      <w:r w:rsidR="00BD4E4E">
        <w:rPr>
          <w:b/>
          <w:noProof/>
          <w:color w:val="auto"/>
          <w:sz w:val="20"/>
          <w:shd w:val="clear" w:color="auto" w:fill="FFFFFF"/>
        </w:rPr>
        <w:t>7</w:t>
      </w:r>
      <w:r w:rsidRPr="00B7041D">
        <w:rPr>
          <w:b/>
          <w:color w:val="auto"/>
          <w:sz w:val="20"/>
          <w:shd w:val="clear" w:color="auto" w:fill="FFFFFF"/>
        </w:rPr>
        <w:fldChar w:fldCharType="end"/>
      </w:r>
      <w:r w:rsidRPr="00B7041D">
        <w:rPr>
          <w:b/>
          <w:color w:val="auto"/>
          <w:sz w:val="20"/>
        </w:rPr>
        <w:t xml:space="preserve">: </w:t>
      </w:r>
      <w:r w:rsidRPr="00B7041D">
        <w:rPr>
          <w:b/>
          <w:i w:val="0"/>
          <w:color w:val="auto"/>
          <w:sz w:val="20"/>
        </w:rPr>
        <w:t>Cuadro de tabulación de datos.</w:t>
      </w:r>
      <w:bookmarkEnd w:id="151"/>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48F9233B" w14:textId="77777777" w:rsidTr="00057715">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DA7FC53"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88074C"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8CADEC"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7FA77697"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18C968E0" w14:textId="77777777" w:rsidR="00057715" w:rsidRDefault="00082FA4" w:rsidP="00082FA4">
            <w:pPr>
              <w:spacing w:line="25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01C91612" w14:textId="77777777" w:rsidR="00057715" w:rsidRDefault="00082FA4"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1A6068F6" w14:textId="77777777" w:rsidR="00057715" w:rsidRDefault="00082FA4" w:rsidP="00057715">
            <w:pPr>
              <w:spacing w:line="256" w:lineRule="auto"/>
              <w:jc w:val="center"/>
              <w:rPr>
                <w:color w:val="000000"/>
                <w:lang w:eastAsia="en-US"/>
              </w:rPr>
            </w:pPr>
            <w:r>
              <w:rPr>
                <w:color w:val="000000"/>
                <w:lang w:eastAsia="en-US"/>
              </w:rPr>
              <w:t>100.00</w:t>
            </w:r>
            <w:r w:rsidR="00057715">
              <w:rPr>
                <w:color w:val="000000"/>
                <w:lang w:eastAsia="en-US"/>
              </w:rPr>
              <w:t>%</w:t>
            </w:r>
          </w:p>
        </w:tc>
      </w:tr>
      <w:tr w:rsidR="00057715" w14:paraId="0C31BE91"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567D6BCD" w14:textId="77777777" w:rsidR="00057715" w:rsidRDefault="00057715" w:rsidP="00082FA4">
            <w:pPr>
              <w:spacing w:line="256" w:lineRule="auto"/>
              <w:jc w:val="center"/>
              <w:rPr>
                <w:color w:val="000000"/>
                <w:lang w:eastAsia="en-US"/>
              </w:rPr>
            </w:pPr>
            <w:r>
              <w:rPr>
                <w:color w:val="000000"/>
                <w:lang w:eastAsia="en-US"/>
              </w:rPr>
              <w:t>N</w:t>
            </w:r>
            <w:r w:rsidR="00082FA4">
              <w:rPr>
                <w:color w:val="000000"/>
                <w:lang w:eastAsia="en-US"/>
              </w:rPr>
              <w:t>o</w:t>
            </w:r>
          </w:p>
        </w:tc>
        <w:tc>
          <w:tcPr>
            <w:tcW w:w="2317" w:type="pct"/>
            <w:tcBorders>
              <w:top w:val="single" w:sz="4" w:space="0" w:color="auto"/>
              <w:left w:val="nil"/>
              <w:bottom w:val="single" w:sz="4" w:space="0" w:color="auto"/>
              <w:right w:val="single" w:sz="4" w:space="0" w:color="000000"/>
            </w:tcBorders>
            <w:noWrap/>
            <w:vAlign w:val="center"/>
            <w:hideMark/>
          </w:tcPr>
          <w:p w14:paraId="249D7582" w14:textId="77777777" w:rsidR="00057715" w:rsidRDefault="00057715"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47B1D47E" w14:textId="77777777" w:rsidR="00057715" w:rsidRDefault="00057715" w:rsidP="00057715">
            <w:pPr>
              <w:spacing w:line="256" w:lineRule="auto"/>
              <w:jc w:val="center"/>
              <w:rPr>
                <w:color w:val="000000"/>
                <w:lang w:eastAsia="en-US"/>
              </w:rPr>
            </w:pPr>
            <w:r>
              <w:rPr>
                <w:color w:val="000000"/>
                <w:lang w:eastAsia="en-US"/>
              </w:rPr>
              <w:t>0</w:t>
            </w:r>
            <w:r w:rsidR="00082FA4">
              <w:rPr>
                <w:color w:val="000000"/>
                <w:lang w:eastAsia="en-US"/>
              </w:rPr>
              <w:t>0</w:t>
            </w:r>
            <w:r>
              <w:rPr>
                <w:color w:val="000000"/>
                <w:lang w:eastAsia="en-US"/>
              </w:rPr>
              <w:t>.00%</w:t>
            </w:r>
          </w:p>
        </w:tc>
      </w:tr>
      <w:tr w:rsidR="00057715" w14:paraId="36610194"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6B687D84"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22A41DAD" w14:textId="77777777" w:rsidR="00057715" w:rsidRDefault="00082FA4"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0D133EE8" w14:textId="77777777" w:rsidR="00057715" w:rsidRDefault="00057715" w:rsidP="00057715">
            <w:pPr>
              <w:spacing w:line="256" w:lineRule="auto"/>
              <w:jc w:val="center"/>
              <w:rPr>
                <w:color w:val="000000"/>
                <w:lang w:eastAsia="en-US"/>
              </w:rPr>
            </w:pPr>
            <w:r>
              <w:rPr>
                <w:color w:val="000000"/>
                <w:lang w:eastAsia="en-US"/>
              </w:rPr>
              <w:t>100.00%</w:t>
            </w:r>
          </w:p>
        </w:tc>
      </w:tr>
    </w:tbl>
    <w:p w14:paraId="39191C9E" w14:textId="77777777" w:rsidR="00057715" w:rsidRPr="00672ADF" w:rsidRDefault="00057715" w:rsidP="00672ADF">
      <w:pPr>
        <w:rPr>
          <w:i/>
          <w:sz w:val="20"/>
          <w:shd w:val="clear" w:color="auto" w:fill="FFFFFF"/>
        </w:rPr>
      </w:pPr>
      <w:r w:rsidRPr="00672ADF">
        <w:rPr>
          <w:b/>
          <w:i/>
          <w:sz w:val="20"/>
          <w:shd w:val="clear" w:color="auto" w:fill="FFFFFF"/>
        </w:rPr>
        <w:t>Fuente:</w:t>
      </w:r>
      <w:r w:rsidRPr="00672ADF">
        <w:rPr>
          <w:i/>
          <w:sz w:val="20"/>
          <w:shd w:val="clear" w:color="auto" w:fill="FFFFFF"/>
        </w:rPr>
        <w:t xml:space="preserve"> Investigación de campo.</w:t>
      </w:r>
    </w:p>
    <w:p w14:paraId="1053A188"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136BBABC" w14:textId="77777777" w:rsidR="00057715" w:rsidRPr="009000DF" w:rsidRDefault="00057715" w:rsidP="00672ADF">
      <w:pPr>
        <w:spacing w:line="360" w:lineRule="auto"/>
        <w:rPr>
          <w:i/>
          <w:shd w:val="clear" w:color="auto" w:fill="FFFFFF"/>
        </w:rPr>
      </w:pPr>
    </w:p>
    <w:p w14:paraId="26E76FE7" w14:textId="77777777" w:rsidR="00057715" w:rsidRPr="00BC49C1" w:rsidRDefault="00D03C38" w:rsidP="00057715">
      <w:pPr>
        <w:spacing w:line="360" w:lineRule="auto"/>
        <w:jc w:val="both"/>
      </w:pPr>
      <w:r>
        <w:rPr>
          <w:noProof/>
        </w:rPr>
        <w:drawing>
          <wp:inline distT="0" distB="0" distL="0" distR="0" wp14:anchorId="2D8528F5" wp14:editId="39C1AE8B">
            <wp:extent cx="5778500" cy="2604655"/>
            <wp:effectExtent l="0" t="0" r="12700" b="571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65B812" w14:textId="4D1BC4B4" w:rsidR="00057715" w:rsidRPr="00B7041D" w:rsidRDefault="00B7041D" w:rsidP="00B7041D">
      <w:pPr>
        <w:pStyle w:val="Epgrafe"/>
        <w:jc w:val="center"/>
        <w:rPr>
          <w:b/>
          <w:color w:val="auto"/>
          <w:sz w:val="20"/>
          <w:szCs w:val="20"/>
          <w:shd w:val="clear" w:color="auto" w:fill="FFFFFF"/>
        </w:rPr>
      </w:pPr>
      <w:bookmarkStart w:id="152" w:name="_Toc520136246"/>
      <w:r w:rsidRPr="00B7041D">
        <w:rPr>
          <w:b/>
          <w:color w:val="auto"/>
          <w:sz w:val="20"/>
          <w:szCs w:val="20"/>
        </w:rPr>
        <w:t xml:space="preserve">Figura </w:t>
      </w:r>
      <w:r w:rsidRPr="00B7041D">
        <w:rPr>
          <w:b/>
          <w:color w:val="auto"/>
          <w:sz w:val="20"/>
          <w:szCs w:val="20"/>
          <w:shd w:val="clear" w:color="auto" w:fill="FFFFFF"/>
        </w:rPr>
        <w:fldChar w:fldCharType="begin"/>
      </w:r>
      <w:r w:rsidRPr="00B7041D">
        <w:rPr>
          <w:b/>
          <w:color w:val="auto"/>
          <w:sz w:val="20"/>
          <w:szCs w:val="20"/>
          <w:shd w:val="clear" w:color="auto" w:fill="FFFFFF"/>
        </w:rPr>
        <w:instrText xml:space="preserve"> SEQ Ilustración \* ARABIC </w:instrText>
      </w:r>
      <w:r w:rsidRPr="00B7041D">
        <w:rPr>
          <w:b/>
          <w:color w:val="auto"/>
          <w:sz w:val="20"/>
          <w:szCs w:val="20"/>
          <w:shd w:val="clear" w:color="auto" w:fill="FFFFFF"/>
        </w:rPr>
        <w:fldChar w:fldCharType="separate"/>
      </w:r>
      <w:r w:rsidR="00BD4E4E">
        <w:rPr>
          <w:b/>
          <w:noProof/>
          <w:color w:val="auto"/>
          <w:sz w:val="20"/>
          <w:szCs w:val="20"/>
          <w:shd w:val="clear" w:color="auto" w:fill="FFFFFF"/>
        </w:rPr>
        <w:t>7</w:t>
      </w:r>
      <w:r w:rsidRPr="00B7041D">
        <w:rPr>
          <w:b/>
          <w:color w:val="auto"/>
          <w:sz w:val="20"/>
          <w:szCs w:val="20"/>
          <w:shd w:val="clear" w:color="auto" w:fill="FFFFFF"/>
        </w:rPr>
        <w:fldChar w:fldCharType="end"/>
      </w:r>
      <w:r w:rsidRPr="00B7041D">
        <w:rPr>
          <w:b/>
          <w:color w:val="auto"/>
          <w:sz w:val="20"/>
          <w:szCs w:val="20"/>
        </w:rPr>
        <w:t>: Gráfico de interpretación de datos.</w:t>
      </w:r>
      <w:bookmarkEnd w:id="152"/>
    </w:p>
    <w:p w14:paraId="25534F66"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5EF03AFD"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0819D320" w14:textId="77777777" w:rsidR="00057715" w:rsidRDefault="00057715" w:rsidP="00672ADF">
      <w:pPr>
        <w:spacing w:after="200"/>
        <w:rPr>
          <w:b/>
        </w:rPr>
      </w:pPr>
    </w:p>
    <w:p w14:paraId="61C528A6" w14:textId="31F454FD" w:rsidR="00057715" w:rsidRDefault="00057715" w:rsidP="00EB09A1">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AF64CC">
        <w:rPr>
          <w:color w:val="000000" w:themeColor="text1"/>
        </w:rPr>
        <w:t xml:space="preserve">De la encuesta aplicada al personal del área de captaciones </w:t>
      </w:r>
      <w:r w:rsidR="00EB09A1">
        <w:rPr>
          <w:color w:val="000000" w:themeColor="text1"/>
        </w:rPr>
        <w:t xml:space="preserve">un 100% de encuestados expresaron haber tenido dificultades para cumplir con la meta de captaciones fijadas, por lo cual en el desarrollo de auditoría se debe analizar si las metas de captación de depósitos fijadas están bien planteadas de conformidad a los valores establecidos de los análisis financieros efectuados en la cooperativa, o si en defecto, el proceso de captación de depósitos presenta dificultades para </w:t>
      </w:r>
      <w:r w:rsidR="00A448FF">
        <w:rPr>
          <w:color w:val="000000" w:themeColor="text1"/>
        </w:rPr>
        <w:t xml:space="preserve">socios y/o </w:t>
      </w:r>
      <w:r w:rsidR="00EB09A1">
        <w:rPr>
          <w:color w:val="000000" w:themeColor="text1"/>
        </w:rPr>
        <w:t>clientes lo cual conlleve a que no se obtengan las metas propuestas, ante lo cual sería necesario una restructuración a los protocolos y manuales existentes en el área.</w:t>
      </w:r>
    </w:p>
    <w:p w14:paraId="63B540B8" w14:textId="77777777" w:rsidR="00057715" w:rsidRPr="00972AAB" w:rsidRDefault="00057715" w:rsidP="00972AAB">
      <w:pPr>
        <w:tabs>
          <w:tab w:val="left" w:pos="4663"/>
        </w:tabs>
        <w:spacing w:after="120" w:line="360" w:lineRule="auto"/>
        <w:jc w:val="both"/>
      </w:pPr>
      <w:r w:rsidRPr="00972AAB">
        <w:rPr>
          <w:b/>
        </w:rPr>
        <w:lastRenderedPageBreak/>
        <w:t xml:space="preserve">Pregunta #8. </w:t>
      </w:r>
      <w:r w:rsidR="00972AAB">
        <w:t>¿En alguna ocasión ha tenido la necesidad de modificar y/o alterar alguno de los procedimientos del área de captaciones con la finalidad de lograr las metas planteadas?</w:t>
      </w:r>
    </w:p>
    <w:p w14:paraId="3B80B992" w14:textId="77777777" w:rsidR="00057715" w:rsidRPr="00BC49C1" w:rsidRDefault="00057715" w:rsidP="00057715">
      <w:pPr>
        <w:spacing w:line="360" w:lineRule="auto"/>
        <w:jc w:val="both"/>
      </w:pPr>
    </w:p>
    <w:p w14:paraId="545BF100" w14:textId="402C22C2" w:rsidR="00057715" w:rsidRPr="00C73C5C" w:rsidRDefault="00C73C5C" w:rsidP="00C73C5C">
      <w:pPr>
        <w:pStyle w:val="Epgrafe"/>
        <w:rPr>
          <w:b/>
          <w:color w:val="auto"/>
          <w:sz w:val="20"/>
          <w:shd w:val="clear" w:color="auto" w:fill="FFFFFF"/>
        </w:rPr>
      </w:pPr>
      <w:bookmarkStart w:id="153" w:name="_Toc520136222"/>
      <w:r w:rsidRPr="00C73C5C">
        <w:rPr>
          <w:b/>
          <w:color w:val="auto"/>
          <w:sz w:val="20"/>
        </w:rPr>
        <w:t xml:space="preserve">Tabla </w:t>
      </w:r>
      <w:r w:rsidRPr="00C73C5C">
        <w:rPr>
          <w:b/>
          <w:color w:val="auto"/>
          <w:sz w:val="20"/>
          <w:shd w:val="clear" w:color="auto" w:fill="FFFFFF"/>
        </w:rPr>
        <w:fldChar w:fldCharType="begin"/>
      </w:r>
      <w:r w:rsidRPr="00C73C5C">
        <w:rPr>
          <w:b/>
          <w:color w:val="auto"/>
          <w:sz w:val="20"/>
          <w:shd w:val="clear" w:color="auto" w:fill="FFFFFF"/>
        </w:rPr>
        <w:instrText xml:space="preserve"> SEQ Tabla \* ARABIC </w:instrText>
      </w:r>
      <w:r w:rsidRPr="00C73C5C">
        <w:rPr>
          <w:b/>
          <w:color w:val="auto"/>
          <w:sz w:val="20"/>
          <w:shd w:val="clear" w:color="auto" w:fill="FFFFFF"/>
        </w:rPr>
        <w:fldChar w:fldCharType="separate"/>
      </w:r>
      <w:r w:rsidR="00BD4E4E">
        <w:rPr>
          <w:b/>
          <w:noProof/>
          <w:color w:val="auto"/>
          <w:sz w:val="20"/>
          <w:shd w:val="clear" w:color="auto" w:fill="FFFFFF"/>
        </w:rPr>
        <w:t>8</w:t>
      </w:r>
      <w:r w:rsidRPr="00C73C5C">
        <w:rPr>
          <w:b/>
          <w:color w:val="auto"/>
          <w:sz w:val="20"/>
          <w:shd w:val="clear" w:color="auto" w:fill="FFFFFF"/>
        </w:rPr>
        <w:fldChar w:fldCharType="end"/>
      </w:r>
      <w:r w:rsidRPr="00C73C5C">
        <w:rPr>
          <w:b/>
          <w:color w:val="auto"/>
          <w:sz w:val="20"/>
        </w:rPr>
        <w:t xml:space="preserve">: </w:t>
      </w:r>
      <w:r w:rsidRPr="00C73C5C">
        <w:rPr>
          <w:b/>
          <w:i w:val="0"/>
          <w:color w:val="auto"/>
          <w:sz w:val="20"/>
        </w:rPr>
        <w:t>Cuadro de tabulación de datos.</w:t>
      </w:r>
      <w:bookmarkEnd w:id="153"/>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64F34AEC" w14:textId="77777777" w:rsidTr="00057715">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6397A78"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61C35E5"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4C6609"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1FECEFE6"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648E2FE6" w14:textId="77777777" w:rsidR="00057715" w:rsidRDefault="00972AAB" w:rsidP="00057715">
            <w:pPr>
              <w:spacing w:line="25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3DD08789" w14:textId="77777777" w:rsidR="00057715" w:rsidRDefault="00972AAB" w:rsidP="00057715">
            <w:pPr>
              <w:spacing w:line="256" w:lineRule="auto"/>
              <w:jc w:val="center"/>
              <w:rPr>
                <w:color w:val="000000"/>
                <w:lang w:eastAsia="en-US"/>
              </w:rPr>
            </w:pPr>
            <w:r>
              <w:rPr>
                <w:color w:val="000000"/>
                <w:lang w:eastAsia="en-US"/>
              </w:rPr>
              <w:t>04</w:t>
            </w:r>
          </w:p>
        </w:tc>
        <w:tc>
          <w:tcPr>
            <w:tcW w:w="1123" w:type="pct"/>
            <w:tcBorders>
              <w:top w:val="nil"/>
              <w:left w:val="nil"/>
              <w:bottom w:val="single" w:sz="4" w:space="0" w:color="auto"/>
              <w:right w:val="single" w:sz="4" w:space="0" w:color="auto"/>
            </w:tcBorders>
            <w:noWrap/>
            <w:vAlign w:val="center"/>
            <w:hideMark/>
          </w:tcPr>
          <w:p w14:paraId="03EC6BB7" w14:textId="77777777" w:rsidR="00057715" w:rsidRDefault="00972AAB" w:rsidP="00057715">
            <w:pPr>
              <w:spacing w:line="256" w:lineRule="auto"/>
              <w:jc w:val="center"/>
              <w:rPr>
                <w:color w:val="000000"/>
                <w:lang w:eastAsia="en-US"/>
              </w:rPr>
            </w:pPr>
            <w:r>
              <w:rPr>
                <w:color w:val="000000"/>
                <w:lang w:eastAsia="en-US"/>
              </w:rPr>
              <w:t>57.14</w:t>
            </w:r>
            <w:r w:rsidR="00057715">
              <w:rPr>
                <w:color w:val="000000"/>
                <w:lang w:eastAsia="en-US"/>
              </w:rPr>
              <w:t>%</w:t>
            </w:r>
          </w:p>
        </w:tc>
      </w:tr>
      <w:tr w:rsidR="00057715" w14:paraId="283BEE8D"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5FBC08AB" w14:textId="77777777" w:rsidR="00057715" w:rsidRDefault="00972AAB" w:rsidP="00057715">
            <w:pPr>
              <w:spacing w:line="256" w:lineRule="auto"/>
              <w:jc w:val="center"/>
              <w:rPr>
                <w:color w:val="000000"/>
                <w:lang w:eastAsia="en-US"/>
              </w:rPr>
            </w:pPr>
            <w:r>
              <w:rPr>
                <w:color w:val="000000"/>
                <w:lang w:eastAsia="en-US"/>
              </w:rPr>
              <w:t>No</w:t>
            </w:r>
          </w:p>
        </w:tc>
        <w:tc>
          <w:tcPr>
            <w:tcW w:w="2317" w:type="pct"/>
            <w:tcBorders>
              <w:top w:val="single" w:sz="4" w:space="0" w:color="auto"/>
              <w:left w:val="nil"/>
              <w:bottom w:val="single" w:sz="4" w:space="0" w:color="auto"/>
              <w:right w:val="single" w:sz="4" w:space="0" w:color="000000"/>
            </w:tcBorders>
            <w:noWrap/>
            <w:vAlign w:val="center"/>
            <w:hideMark/>
          </w:tcPr>
          <w:p w14:paraId="4BA57837" w14:textId="77777777" w:rsidR="00057715" w:rsidRDefault="00972AAB" w:rsidP="00057715">
            <w:pPr>
              <w:spacing w:line="256" w:lineRule="auto"/>
              <w:jc w:val="center"/>
              <w:rPr>
                <w:color w:val="000000"/>
                <w:lang w:eastAsia="en-US"/>
              </w:rPr>
            </w:pPr>
            <w:r>
              <w:rPr>
                <w:color w:val="000000"/>
                <w:lang w:eastAsia="en-US"/>
              </w:rPr>
              <w:t>03</w:t>
            </w:r>
          </w:p>
        </w:tc>
        <w:tc>
          <w:tcPr>
            <w:tcW w:w="1123" w:type="pct"/>
            <w:tcBorders>
              <w:top w:val="nil"/>
              <w:left w:val="nil"/>
              <w:bottom w:val="single" w:sz="4" w:space="0" w:color="auto"/>
              <w:right w:val="single" w:sz="4" w:space="0" w:color="auto"/>
            </w:tcBorders>
            <w:noWrap/>
            <w:vAlign w:val="center"/>
            <w:hideMark/>
          </w:tcPr>
          <w:p w14:paraId="2601A5A2" w14:textId="77777777" w:rsidR="00057715" w:rsidRDefault="00972AAB" w:rsidP="00057715">
            <w:pPr>
              <w:spacing w:line="256" w:lineRule="auto"/>
              <w:jc w:val="center"/>
              <w:rPr>
                <w:color w:val="000000"/>
                <w:lang w:eastAsia="en-US"/>
              </w:rPr>
            </w:pPr>
            <w:r>
              <w:rPr>
                <w:color w:val="000000"/>
                <w:lang w:eastAsia="en-US"/>
              </w:rPr>
              <w:t>42.86</w:t>
            </w:r>
            <w:r w:rsidR="00057715">
              <w:rPr>
                <w:color w:val="000000"/>
                <w:lang w:eastAsia="en-US"/>
              </w:rPr>
              <w:t>%</w:t>
            </w:r>
          </w:p>
        </w:tc>
      </w:tr>
      <w:tr w:rsidR="00057715" w14:paraId="26726725"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1E3B61A1"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671D1F20" w14:textId="77777777" w:rsidR="00057715" w:rsidRDefault="00972AAB"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633FECF5" w14:textId="77777777" w:rsidR="00057715" w:rsidRDefault="00057715" w:rsidP="00057715">
            <w:pPr>
              <w:spacing w:line="256" w:lineRule="auto"/>
              <w:jc w:val="center"/>
              <w:rPr>
                <w:color w:val="000000"/>
                <w:lang w:eastAsia="en-US"/>
              </w:rPr>
            </w:pPr>
            <w:r>
              <w:rPr>
                <w:color w:val="000000"/>
                <w:lang w:eastAsia="en-US"/>
              </w:rPr>
              <w:t>100.00%</w:t>
            </w:r>
          </w:p>
        </w:tc>
      </w:tr>
    </w:tbl>
    <w:p w14:paraId="28018A18" w14:textId="77777777" w:rsidR="00057715" w:rsidRPr="00672ADF" w:rsidRDefault="00057715" w:rsidP="00672ADF">
      <w:pPr>
        <w:rPr>
          <w:i/>
          <w:sz w:val="20"/>
          <w:shd w:val="clear" w:color="auto" w:fill="FFFFFF"/>
        </w:rPr>
      </w:pPr>
      <w:r w:rsidRPr="00672ADF">
        <w:rPr>
          <w:b/>
          <w:i/>
          <w:sz w:val="20"/>
          <w:shd w:val="clear" w:color="auto" w:fill="FFFFFF"/>
        </w:rPr>
        <w:t>Fuente:</w:t>
      </w:r>
      <w:r w:rsidRPr="00672ADF">
        <w:rPr>
          <w:i/>
          <w:sz w:val="20"/>
          <w:shd w:val="clear" w:color="auto" w:fill="FFFFFF"/>
        </w:rPr>
        <w:t xml:space="preserve"> Investigación de campo.</w:t>
      </w:r>
    </w:p>
    <w:p w14:paraId="1157D09B"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5E1B72FD" w14:textId="77777777" w:rsidR="00057715" w:rsidRPr="009000DF" w:rsidRDefault="00057715" w:rsidP="00DE5206">
      <w:pPr>
        <w:spacing w:line="360" w:lineRule="auto"/>
        <w:rPr>
          <w:i/>
          <w:shd w:val="clear" w:color="auto" w:fill="FFFFFF"/>
        </w:rPr>
      </w:pPr>
    </w:p>
    <w:p w14:paraId="5E173D8F" w14:textId="77777777" w:rsidR="00057715" w:rsidRPr="00BC49C1" w:rsidRDefault="00D03C38" w:rsidP="00057715">
      <w:pPr>
        <w:spacing w:line="360" w:lineRule="auto"/>
        <w:jc w:val="both"/>
      </w:pPr>
      <w:r>
        <w:rPr>
          <w:noProof/>
        </w:rPr>
        <w:drawing>
          <wp:inline distT="0" distB="0" distL="0" distR="0" wp14:anchorId="39BD1DFF" wp14:editId="5651E742">
            <wp:extent cx="5803265" cy="2438400"/>
            <wp:effectExtent l="0" t="0" r="6985"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177F8E" w14:textId="2468762A" w:rsidR="00057715" w:rsidRPr="00C73C5C" w:rsidRDefault="00C73C5C" w:rsidP="00C73C5C">
      <w:pPr>
        <w:pStyle w:val="Epgrafe"/>
        <w:jc w:val="center"/>
        <w:rPr>
          <w:b/>
          <w:color w:val="auto"/>
          <w:sz w:val="20"/>
          <w:szCs w:val="20"/>
          <w:shd w:val="clear" w:color="auto" w:fill="FFFFFF"/>
        </w:rPr>
      </w:pPr>
      <w:bookmarkStart w:id="154" w:name="_Toc520136247"/>
      <w:r w:rsidRPr="00C73C5C">
        <w:rPr>
          <w:b/>
          <w:color w:val="auto"/>
          <w:sz w:val="20"/>
          <w:szCs w:val="20"/>
        </w:rPr>
        <w:t xml:space="preserve">Figura </w:t>
      </w:r>
      <w:r w:rsidRPr="00C73C5C">
        <w:rPr>
          <w:b/>
          <w:color w:val="auto"/>
          <w:sz w:val="20"/>
          <w:szCs w:val="20"/>
          <w:shd w:val="clear" w:color="auto" w:fill="FFFFFF"/>
        </w:rPr>
        <w:fldChar w:fldCharType="begin"/>
      </w:r>
      <w:r w:rsidRPr="00C73C5C">
        <w:rPr>
          <w:b/>
          <w:color w:val="auto"/>
          <w:sz w:val="20"/>
          <w:szCs w:val="20"/>
          <w:shd w:val="clear" w:color="auto" w:fill="FFFFFF"/>
        </w:rPr>
        <w:instrText xml:space="preserve"> SEQ Ilustración \* ARABIC </w:instrText>
      </w:r>
      <w:r w:rsidRPr="00C73C5C">
        <w:rPr>
          <w:b/>
          <w:color w:val="auto"/>
          <w:sz w:val="20"/>
          <w:szCs w:val="20"/>
          <w:shd w:val="clear" w:color="auto" w:fill="FFFFFF"/>
        </w:rPr>
        <w:fldChar w:fldCharType="separate"/>
      </w:r>
      <w:r w:rsidR="00BD4E4E">
        <w:rPr>
          <w:b/>
          <w:noProof/>
          <w:color w:val="auto"/>
          <w:sz w:val="20"/>
          <w:szCs w:val="20"/>
          <w:shd w:val="clear" w:color="auto" w:fill="FFFFFF"/>
        </w:rPr>
        <w:t>8</w:t>
      </w:r>
      <w:r w:rsidRPr="00C73C5C">
        <w:rPr>
          <w:b/>
          <w:color w:val="auto"/>
          <w:sz w:val="20"/>
          <w:szCs w:val="20"/>
          <w:shd w:val="clear" w:color="auto" w:fill="FFFFFF"/>
        </w:rPr>
        <w:fldChar w:fldCharType="end"/>
      </w:r>
      <w:r w:rsidRPr="00C73C5C">
        <w:rPr>
          <w:b/>
          <w:color w:val="auto"/>
          <w:sz w:val="20"/>
          <w:szCs w:val="20"/>
        </w:rPr>
        <w:t>: Gráfico de interpretación de datos.</w:t>
      </w:r>
      <w:bookmarkEnd w:id="154"/>
    </w:p>
    <w:p w14:paraId="35853B23"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48FB9D1B"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03337505" w14:textId="77777777" w:rsidR="00421F53" w:rsidRDefault="00421F53" w:rsidP="00DE5206">
      <w:pPr>
        <w:spacing w:line="276" w:lineRule="auto"/>
        <w:rPr>
          <w:b/>
        </w:rPr>
      </w:pPr>
    </w:p>
    <w:p w14:paraId="681CE095" w14:textId="340E725B" w:rsidR="00057715" w:rsidRDefault="00057715" w:rsidP="00DE5206">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417B6D">
        <w:rPr>
          <w:color w:val="000000" w:themeColor="text1"/>
        </w:rPr>
        <w:t xml:space="preserve">De la encuesta aplicada </w:t>
      </w:r>
      <w:r w:rsidR="00E320DC">
        <w:rPr>
          <w:color w:val="000000" w:themeColor="text1"/>
        </w:rPr>
        <w:t>un 43% exponen que no han</w:t>
      </w:r>
      <w:r w:rsidR="009A6DE6">
        <w:rPr>
          <w:color w:val="000000" w:themeColor="text1"/>
        </w:rPr>
        <w:t xml:space="preserve"> tenido la necesidad de modificar y/o alterar alguno de los procedimientos del área de captaciones con la finalidad de lograr las metas planteadas, y</w:t>
      </w:r>
      <w:r w:rsidR="00E320DC">
        <w:rPr>
          <w:color w:val="000000" w:themeColor="text1"/>
        </w:rPr>
        <w:t xml:space="preserve"> </w:t>
      </w:r>
      <w:r w:rsidR="00417B6D">
        <w:rPr>
          <w:color w:val="000000" w:themeColor="text1"/>
        </w:rPr>
        <w:t xml:space="preserve">un 57% exponen que </w:t>
      </w:r>
      <w:r w:rsidR="009A6DE6">
        <w:rPr>
          <w:color w:val="000000" w:themeColor="text1"/>
        </w:rPr>
        <w:t>sí lo han realizado al menos en alguna ocasión</w:t>
      </w:r>
      <w:r w:rsidR="00DE5206">
        <w:rPr>
          <w:color w:val="000000" w:themeColor="text1"/>
        </w:rPr>
        <w:t>; siendo la mayo</w:t>
      </w:r>
      <w:r w:rsidR="00417B6D">
        <w:rPr>
          <w:color w:val="000000" w:themeColor="text1"/>
        </w:rPr>
        <w:t xml:space="preserve">ría de respuestas positivas se tiene que en el </w:t>
      </w:r>
      <w:r w:rsidR="00421F53">
        <w:rPr>
          <w:color w:val="000000" w:themeColor="text1"/>
        </w:rPr>
        <w:t xml:space="preserve">área </w:t>
      </w:r>
      <w:r w:rsidR="00417B6D">
        <w:rPr>
          <w:color w:val="000000" w:themeColor="text1"/>
        </w:rPr>
        <w:t xml:space="preserve">existe un problema que debe ser </w:t>
      </w:r>
      <w:r w:rsidR="00DE5206">
        <w:rPr>
          <w:color w:val="000000" w:themeColor="text1"/>
        </w:rPr>
        <w:t>ampliado</w:t>
      </w:r>
      <w:r w:rsidR="00417B6D">
        <w:rPr>
          <w:color w:val="000000" w:themeColor="text1"/>
        </w:rPr>
        <w:t xml:space="preserve"> en la auditoria siendo el contenido de los procedimientos y manual del área de captaciones, pues al haberse evidenciado la necesidad de modificad y/o alterar estos</w:t>
      </w:r>
      <w:r w:rsidR="00421F53">
        <w:rPr>
          <w:color w:val="000000" w:themeColor="text1"/>
        </w:rPr>
        <w:t>,</w:t>
      </w:r>
      <w:r w:rsidR="00417B6D">
        <w:rPr>
          <w:color w:val="000000" w:themeColor="text1"/>
        </w:rPr>
        <w:t xml:space="preserve"> existe un riesgo operativo elevado al vulnerar los protocolos establecidos, pese a ser en función de </w:t>
      </w:r>
      <w:r w:rsidR="00DE5206">
        <w:rPr>
          <w:color w:val="000000" w:themeColor="text1"/>
        </w:rPr>
        <w:t>realizar</w:t>
      </w:r>
      <w:r w:rsidR="00417B6D">
        <w:rPr>
          <w:color w:val="000000" w:themeColor="text1"/>
        </w:rPr>
        <w:t xml:space="preserve"> captaciones nuevas y cumplir con las metas fijadas.</w:t>
      </w:r>
    </w:p>
    <w:p w14:paraId="36E0B4EF" w14:textId="77777777" w:rsidR="00057715" w:rsidRPr="00550898" w:rsidRDefault="00057715" w:rsidP="00550898">
      <w:pPr>
        <w:tabs>
          <w:tab w:val="left" w:pos="4663"/>
        </w:tabs>
        <w:spacing w:after="120" w:line="360" w:lineRule="auto"/>
        <w:jc w:val="both"/>
      </w:pPr>
      <w:r w:rsidRPr="00550898">
        <w:rPr>
          <w:b/>
        </w:rPr>
        <w:lastRenderedPageBreak/>
        <w:t xml:space="preserve">Pregunta #9. </w:t>
      </w:r>
      <w:r w:rsidR="00550898">
        <w:t>¿Las metas establecidas por la gerencia en relación a los productos de su puesto de trabajo se cumplen?</w:t>
      </w:r>
    </w:p>
    <w:p w14:paraId="658A0884" w14:textId="77777777" w:rsidR="00057715" w:rsidRPr="00BC49C1" w:rsidRDefault="00057715" w:rsidP="00813547">
      <w:pPr>
        <w:jc w:val="both"/>
      </w:pPr>
    </w:p>
    <w:p w14:paraId="7B75AC08" w14:textId="4898269D" w:rsidR="00057715" w:rsidRPr="00DC5107" w:rsidRDefault="00DC5107" w:rsidP="00DC5107">
      <w:pPr>
        <w:pStyle w:val="Epgrafe"/>
        <w:rPr>
          <w:b/>
          <w:color w:val="auto"/>
          <w:sz w:val="20"/>
          <w:shd w:val="clear" w:color="auto" w:fill="FFFFFF"/>
        </w:rPr>
      </w:pPr>
      <w:bookmarkStart w:id="155" w:name="_Toc520136223"/>
      <w:r w:rsidRPr="00DC5107">
        <w:rPr>
          <w:b/>
          <w:color w:val="auto"/>
          <w:sz w:val="20"/>
        </w:rPr>
        <w:t xml:space="preserve">Tabla </w:t>
      </w:r>
      <w:r w:rsidRPr="00DC5107">
        <w:rPr>
          <w:b/>
          <w:color w:val="auto"/>
          <w:sz w:val="20"/>
          <w:shd w:val="clear" w:color="auto" w:fill="FFFFFF"/>
        </w:rPr>
        <w:fldChar w:fldCharType="begin"/>
      </w:r>
      <w:r w:rsidRPr="00DC5107">
        <w:rPr>
          <w:b/>
          <w:color w:val="auto"/>
          <w:sz w:val="20"/>
          <w:shd w:val="clear" w:color="auto" w:fill="FFFFFF"/>
        </w:rPr>
        <w:instrText xml:space="preserve"> SEQ Tabla \* ARABIC </w:instrText>
      </w:r>
      <w:r w:rsidRPr="00DC5107">
        <w:rPr>
          <w:b/>
          <w:color w:val="auto"/>
          <w:sz w:val="20"/>
          <w:shd w:val="clear" w:color="auto" w:fill="FFFFFF"/>
        </w:rPr>
        <w:fldChar w:fldCharType="separate"/>
      </w:r>
      <w:r w:rsidR="00BD4E4E">
        <w:rPr>
          <w:b/>
          <w:noProof/>
          <w:color w:val="auto"/>
          <w:sz w:val="20"/>
          <w:shd w:val="clear" w:color="auto" w:fill="FFFFFF"/>
        </w:rPr>
        <w:t>9</w:t>
      </w:r>
      <w:r w:rsidRPr="00DC5107">
        <w:rPr>
          <w:b/>
          <w:color w:val="auto"/>
          <w:sz w:val="20"/>
          <w:shd w:val="clear" w:color="auto" w:fill="FFFFFF"/>
        </w:rPr>
        <w:fldChar w:fldCharType="end"/>
      </w:r>
      <w:r w:rsidRPr="00DC5107">
        <w:rPr>
          <w:b/>
          <w:color w:val="auto"/>
          <w:sz w:val="20"/>
        </w:rPr>
        <w:t xml:space="preserve">: </w:t>
      </w:r>
      <w:r w:rsidRPr="00DC5107">
        <w:rPr>
          <w:b/>
          <w:i w:val="0"/>
          <w:color w:val="auto"/>
          <w:sz w:val="20"/>
        </w:rPr>
        <w:t>Cuadro de tabulación de datos.</w:t>
      </w:r>
      <w:bookmarkEnd w:id="155"/>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20043BD3" w14:textId="77777777" w:rsidTr="00057715">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C55A750"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D00A45F"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CAE912E"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7D1DF1C2"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5D77C446" w14:textId="77777777" w:rsidR="00057715" w:rsidRDefault="00550898" w:rsidP="00057715">
            <w:pPr>
              <w:spacing w:line="256" w:lineRule="auto"/>
              <w:jc w:val="center"/>
              <w:rPr>
                <w:color w:val="000000"/>
                <w:lang w:eastAsia="en-US"/>
              </w:rPr>
            </w:pPr>
            <w:r>
              <w:rPr>
                <w:color w:val="000000"/>
                <w:lang w:eastAsia="en-US"/>
              </w:rPr>
              <w:t>Siempre</w:t>
            </w:r>
          </w:p>
        </w:tc>
        <w:tc>
          <w:tcPr>
            <w:tcW w:w="2317" w:type="pct"/>
            <w:tcBorders>
              <w:top w:val="single" w:sz="4" w:space="0" w:color="auto"/>
              <w:left w:val="nil"/>
              <w:bottom w:val="single" w:sz="4" w:space="0" w:color="auto"/>
              <w:right w:val="single" w:sz="4" w:space="0" w:color="000000"/>
            </w:tcBorders>
            <w:noWrap/>
            <w:vAlign w:val="center"/>
            <w:hideMark/>
          </w:tcPr>
          <w:p w14:paraId="56B19B3A" w14:textId="77777777" w:rsidR="00057715" w:rsidRDefault="00550898"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769CEC30" w14:textId="77777777" w:rsidR="00057715" w:rsidRDefault="00057715" w:rsidP="00057715">
            <w:pPr>
              <w:spacing w:line="256" w:lineRule="auto"/>
              <w:jc w:val="center"/>
              <w:rPr>
                <w:color w:val="000000"/>
                <w:lang w:eastAsia="en-US"/>
              </w:rPr>
            </w:pPr>
            <w:r>
              <w:rPr>
                <w:color w:val="000000"/>
                <w:lang w:eastAsia="en-US"/>
              </w:rPr>
              <w:t>00.00%</w:t>
            </w:r>
          </w:p>
        </w:tc>
      </w:tr>
      <w:tr w:rsidR="00057715" w14:paraId="184DA8A5"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00D0974B" w14:textId="77777777" w:rsidR="00057715" w:rsidRDefault="00550898" w:rsidP="00057715">
            <w:pPr>
              <w:spacing w:line="256" w:lineRule="auto"/>
              <w:jc w:val="center"/>
              <w:rPr>
                <w:color w:val="000000"/>
                <w:lang w:eastAsia="en-US"/>
              </w:rPr>
            </w:pPr>
            <w:r>
              <w:rPr>
                <w:color w:val="000000"/>
                <w:lang w:eastAsia="en-US"/>
              </w:rPr>
              <w:t>Nunca</w:t>
            </w:r>
          </w:p>
        </w:tc>
        <w:tc>
          <w:tcPr>
            <w:tcW w:w="2317" w:type="pct"/>
            <w:tcBorders>
              <w:top w:val="single" w:sz="4" w:space="0" w:color="auto"/>
              <w:left w:val="nil"/>
              <w:bottom w:val="single" w:sz="4" w:space="0" w:color="auto"/>
              <w:right w:val="single" w:sz="4" w:space="0" w:color="000000"/>
            </w:tcBorders>
            <w:noWrap/>
            <w:vAlign w:val="center"/>
            <w:hideMark/>
          </w:tcPr>
          <w:p w14:paraId="5D48B671" w14:textId="77777777" w:rsidR="00057715" w:rsidRDefault="00057715"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498BEE9C" w14:textId="77777777" w:rsidR="00057715" w:rsidRDefault="00057715" w:rsidP="00057715">
            <w:pPr>
              <w:spacing w:line="256" w:lineRule="auto"/>
              <w:jc w:val="center"/>
              <w:rPr>
                <w:color w:val="000000"/>
                <w:lang w:eastAsia="en-US"/>
              </w:rPr>
            </w:pPr>
            <w:r>
              <w:rPr>
                <w:color w:val="000000"/>
                <w:lang w:eastAsia="en-US"/>
              </w:rPr>
              <w:t>00.00%</w:t>
            </w:r>
          </w:p>
        </w:tc>
      </w:tr>
      <w:tr w:rsidR="00057715" w14:paraId="1BADC8E8"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tcPr>
          <w:p w14:paraId="764B90D7" w14:textId="77777777" w:rsidR="00057715" w:rsidRDefault="00550898" w:rsidP="00057715">
            <w:pPr>
              <w:spacing w:line="256" w:lineRule="auto"/>
              <w:jc w:val="center"/>
              <w:rPr>
                <w:color w:val="000000"/>
                <w:lang w:eastAsia="en-US"/>
              </w:rPr>
            </w:pPr>
            <w:r>
              <w:rPr>
                <w:color w:val="000000"/>
                <w:lang w:eastAsia="en-US"/>
              </w:rPr>
              <w:t>En ocasiones</w:t>
            </w:r>
          </w:p>
        </w:tc>
        <w:tc>
          <w:tcPr>
            <w:tcW w:w="2317" w:type="pct"/>
            <w:tcBorders>
              <w:top w:val="single" w:sz="4" w:space="0" w:color="auto"/>
              <w:left w:val="nil"/>
              <w:bottom w:val="single" w:sz="4" w:space="0" w:color="auto"/>
              <w:right w:val="single" w:sz="4" w:space="0" w:color="000000"/>
            </w:tcBorders>
            <w:noWrap/>
            <w:vAlign w:val="center"/>
          </w:tcPr>
          <w:p w14:paraId="4C006C36" w14:textId="77777777" w:rsidR="00057715" w:rsidRDefault="00550898" w:rsidP="00057715">
            <w:pPr>
              <w:spacing w:line="25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tcPr>
          <w:p w14:paraId="474420DE" w14:textId="77777777" w:rsidR="00057715" w:rsidRDefault="00057715" w:rsidP="00057715">
            <w:pPr>
              <w:spacing w:line="256" w:lineRule="auto"/>
              <w:jc w:val="center"/>
              <w:rPr>
                <w:color w:val="000000"/>
                <w:lang w:eastAsia="en-US"/>
              </w:rPr>
            </w:pPr>
            <w:r>
              <w:rPr>
                <w:color w:val="000000"/>
                <w:lang w:eastAsia="en-US"/>
              </w:rPr>
              <w:t>00.00%</w:t>
            </w:r>
          </w:p>
        </w:tc>
      </w:tr>
      <w:tr w:rsidR="00550898" w14:paraId="00460E0B"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tcPr>
          <w:p w14:paraId="7501211A" w14:textId="77777777" w:rsidR="00550898" w:rsidRDefault="00550898" w:rsidP="00057715">
            <w:pPr>
              <w:spacing w:line="256" w:lineRule="auto"/>
              <w:jc w:val="center"/>
              <w:rPr>
                <w:color w:val="000000"/>
                <w:lang w:eastAsia="en-US"/>
              </w:rPr>
            </w:pPr>
            <w:r>
              <w:rPr>
                <w:color w:val="000000"/>
                <w:lang w:eastAsia="en-US"/>
              </w:rPr>
              <w:t>La mayoría de veces</w:t>
            </w:r>
          </w:p>
        </w:tc>
        <w:tc>
          <w:tcPr>
            <w:tcW w:w="2317" w:type="pct"/>
            <w:tcBorders>
              <w:top w:val="single" w:sz="4" w:space="0" w:color="auto"/>
              <w:left w:val="nil"/>
              <w:bottom w:val="single" w:sz="4" w:space="0" w:color="auto"/>
              <w:right w:val="single" w:sz="4" w:space="0" w:color="000000"/>
            </w:tcBorders>
            <w:noWrap/>
            <w:vAlign w:val="center"/>
          </w:tcPr>
          <w:p w14:paraId="475FE4D2" w14:textId="77777777" w:rsidR="00550898" w:rsidRDefault="00550898"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tcPr>
          <w:p w14:paraId="44DA283A" w14:textId="77777777" w:rsidR="00550898" w:rsidRDefault="00550898" w:rsidP="00057715">
            <w:pPr>
              <w:spacing w:line="256" w:lineRule="auto"/>
              <w:jc w:val="center"/>
              <w:rPr>
                <w:color w:val="000000"/>
                <w:lang w:eastAsia="en-US"/>
              </w:rPr>
            </w:pPr>
            <w:r>
              <w:rPr>
                <w:color w:val="000000"/>
                <w:lang w:eastAsia="en-US"/>
              </w:rPr>
              <w:t>100.00%</w:t>
            </w:r>
          </w:p>
        </w:tc>
      </w:tr>
      <w:tr w:rsidR="00057715" w14:paraId="0815FE29"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1A956EBA" w14:textId="77777777" w:rsidR="00057715" w:rsidRDefault="00057715" w:rsidP="00057715">
            <w:pPr>
              <w:spacing w:line="25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71C587EC" w14:textId="77777777" w:rsidR="00057715" w:rsidRDefault="00550898" w:rsidP="00057715">
            <w:pPr>
              <w:spacing w:line="25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41FC5357" w14:textId="77777777" w:rsidR="00057715" w:rsidRDefault="00057715" w:rsidP="00057715">
            <w:pPr>
              <w:spacing w:line="256" w:lineRule="auto"/>
              <w:jc w:val="center"/>
              <w:rPr>
                <w:color w:val="000000"/>
                <w:lang w:eastAsia="en-US"/>
              </w:rPr>
            </w:pPr>
            <w:r>
              <w:rPr>
                <w:color w:val="000000"/>
                <w:lang w:eastAsia="en-US"/>
              </w:rPr>
              <w:t>100.00%</w:t>
            </w:r>
          </w:p>
        </w:tc>
      </w:tr>
    </w:tbl>
    <w:p w14:paraId="54CB1450" w14:textId="52180789" w:rsidR="00057715" w:rsidRDefault="00057715" w:rsidP="00672ADF">
      <w:pPr>
        <w:rPr>
          <w:i/>
          <w:sz w:val="20"/>
          <w:shd w:val="clear" w:color="auto" w:fill="FFFFFF"/>
        </w:rPr>
      </w:pPr>
      <w:r w:rsidRPr="00672ADF">
        <w:rPr>
          <w:b/>
          <w:i/>
          <w:sz w:val="20"/>
          <w:shd w:val="clear" w:color="auto" w:fill="FFFFFF"/>
        </w:rPr>
        <w:t>Fuente:</w:t>
      </w:r>
      <w:r w:rsidRPr="00672ADF">
        <w:rPr>
          <w:i/>
          <w:sz w:val="20"/>
          <w:shd w:val="clear" w:color="auto" w:fill="FFFFFF"/>
        </w:rPr>
        <w:t xml:space="preserve"> Investigación de campo.</w:t>
      </w:r>
    </w:p>
    <w:p w14:paraId="544BA9F9"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7EE5E33D" w14:textId="77777777" w:rsidR="00672ADF" w:rsidRPr="00672ADF" w:rsidRDefault="00672ADF" w:rsidP="00672ADF">
      <w:pPr>
        <w:rPr>
          <w:i/>
          <w:sz w:val="20"/>
          <w:shd w:val="clear" w:color="auto" w:fill="FFFFFF"/>
        </w:rPr>
      </w:pPr>
    </w:p>
    <w:p w14:paraId="0DD71E94" w14:textId="77777777" w:rsidR="00057715" w:rsidRPr="009000DF" w:rsidRDefault="00057715" w:rsidP="00813547">
      <w:pPr>
        <w:rPr>
          <w:i/>
          <w:shd w:val="clear" w:color="auto" w:fill="FFFFFF"/>
        </w:rPr>
      </w:pPr>
    </w:p>
    <w:p w14:paraId="10BCBB42" w14:textId="77777777" w:rsidR="00057715" w:rsidRPr="00BC49C1" w:rsidRDefault="007B3011" w:rsidP="00057715">
      <w:pPr>
        <w:spacing w:line="360" w:lineRule="auto"/>
        <w:jc w:val="both"/>
      </w:pPr>
      <w:r>
        <w:rPr>
          <w:noProof/>
        </w:rPr>
        <w:drawing>
          <wp:inline distT="0" distB="0" distL="0" distR="0" wp14:anchorId="28C2858E" wp14:editId="1F21A3DF">
            <wp:extent cx="5791200" cy="2604654"/>
            <wp:effectExtent l="0" t="0" r="0" b="571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65940C" w14:textId="15478741" w:rsidR="00057715" w:rsidRPr="00863F39" w:rsidRDefault="00863F39" w:rsidP="00863F39">
      <w:pPr>
        <w:pStyle w:val="Epgrafe"/>
        <w:jc w:val="center"/>
        <w:rPr>
          <w:b/>
          <w:color w:val="auto"/>
          <w:sz w:val="20"/>
          <w:szCs w:val="20"/>
          <w:shd w:val="clear" w:color="auto" w:fill="FFFFFF"/>
        </w:rPr>
      </w:pPr>
      <w:bookmarkStart w:id="156" w:name="_Toc520136248"/>
      <w:r w:rsidRPr="00863F39">
        <w:rPr>
          <w:b/>
          <w:color w:val="auto"/>
          <w:sz w:val="20"/>
          <w:szCs w:val="20"/>
        </w:rPr>
        <w:t xml:space="preserve">Figura </w:t>
      </w:r>
      <w:r w:rsidRPr="00863F39">
        <w:rPr>
          <w:b/>
          <w:color w:val="auto"/>
          <w:sz w:val="20"/>
          <w:szCs w:val="20"/>
          <w:shd w:val="clear" w:color="auto" w:fill="FFFFFF"/>
        </w:rPr>
        <w:fldChar w:fldCharType="begin"/>
      </w:r>
      <w:r w:rsidRPr="00863F39">
        <w:rPr>
          <w:b/>
          <w:color w:val="auto"/>
          <w:sz w:val="20"/>
          <w:szCs w:val="20"/>
          <w:shd w:val="clear" w:color="auto" w:fill="FFFFFF"/>
        </w:rPr>
        <w:instrText xml:space="preserve"> SEQ Ilustración \* ARABIC </w:instrText>
      </w:r>
      <w:r w:rsidRPr="00863F39">
        <w:rPr>
          <w:b/>
          <w:color w:val="auto"/>
          <w:sz w:val="20"/>
          <w:szCs w:val="20"/>
          <w:shd w:val="clear" w:color="auto" w:fill="FFFFFF"/>
        </w:rPr>
        <w:fldChar w:fldCharType="separate"/>
      </w:r>
      <w:r w:rsidR="00BD4E4E">
        <w:rPr>
          <w:b/>
          <w:noProof/>
          <w:color w:val="auto"/>
          <w:sz w:val="20"/>
          <w:szCs w:val="20"/>
          <w:shd w:val="clear" w:color="auto" w:fill="FFFFFF"/>
        </w:rPr>
        <w:t>9</w:t>
      </w:r>
      <w:r w:rsidRPr="00863F39">
        <w:rPr>
          <w:b/>
          <w:color w:val="auto"/>
          <w:sz w:val="20"/>
          <w:szCs w:val="20"/>
          <w:shd w:val="clear" w:color="auto" w:fill="FFFFFF"/>
        </w:rPr>
        <w:fldChar w:fldCharType="end"/>
      </w:r>
      <w:r w:rsidRPr="00863F39">
        <w:rPr>
          <w:b/>
          <w:color w:val="auto"/>
          <w:sz w:val="20"/>
          <w:szCs w:val="20"/>
        </w:rPr>
        <w:t>: Gráfico de interpretación de datos.</w:t>
      </w:r>
      <w:bookmarkEnd w:id="156"/>
    </w:p>
    <w:p w14:paraId="35ED6F5F"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70D64F46" w14:textId="38B1DC26" w:rsidR="0005771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1A57812A" w14:textId="77777777" w:rsidR="00672ADF" w:rsidRPr="00672ADF" w:rsidRDefault="00672ADF" w:rsidP="00672ADF">
      <w:pPr>
        <w:spacing w:line="360" w:lineRule="auto"/>
        <w:rPr>
          <w:i/>
          <w:sz w:val="20"/>
          <w:shd w:val="clear" w:color="auto" w:fill="FFFFFF"/>
        </w:rPr>
      </w:pPr>
    </w:p>
    <w:p w14:paraId="68AC205F" w14:textId="77777777" w:rsidR="00057715" w:rsidRDefault="00057715" w:rsidP="008F4356">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926D91">
        <w:rPr>
          <w:color w:val="000000" w:themeColor="text1"/>
        </w:rPr>
        <w:t xml:space="preserve">Los resultados de la encuesta aplicada denotan que un 100% de encuestados consideran que las metas establecidas por la gerencia en relación a los productos del puesto de trabajo se cumplen la mayoría de veces; </w:t>
      </w:r>
      <w:r w:rsidR="00833707">
        <w:rPr>
          <w:color w:val="000000" w:themeColor="text1"/>
        </w:rPr>
        <w:t>los resultados obtenidos evidencian</w:t>
      </w:r>
      <w:r w:rsidR="00926D91">
        <w:rPr>
          <w:color w:val="000000" w:themeColor="text1"/>
        </w:rPr>
        <w:t xml:space="preserve"> que en el área existe un problema que debe ser ampliado</w:t>
      </w:r>
      <w:r w:rsidR="00833707">
        <w:rPr>
          <w:color w:val="000000" w:themeColor="text1"/>
        </w:rPr>
        <w:t xml:space="preserve"> en la auditoria siendo el cumplimiento de las metas fijadas, en tanto se debe conocer si existe una sobre</w:t>
      </w:r>
      <w:r w:rsidR="008F4356">
        <w:rPr>
          <w:color w:val="000000" w:themeColor="text1"/>
        </w:rPr>
        <w:t>estimación</w:t>
      </w:r>
      <w:r w:rsidR="00833707">
        <w:rPr>
          <w:color w:val="000000" w:themeColor="text1"/>
        </w:rPr>
        <w:t xml:space="preserve"> en la fijación de estas o si por </w:t>
      </w:r>
      <w:r w:rsidR="008F4356">
        <w:rPr>
          <w:color w:val="000000" w:themeColor="text1"/>
        </w:rPr>
        <w:t xml:space="preserve">defecto existen problemas operativos </w:t>
      </w:r>
      <w:r w:rsidR="008F4356">
        <w:rPr>
          <w:color w:val="000000" w:themeColor="text1"/>
        </w:rPr>
        <w:lastRenderedPageBreak/>
        <w:t>dentro del proceso de captaciones que están dificultando el cumplimiento de las metas fijadas.</w:t>
      </w:r>
    </w:p>
    <w:p w14:paraId="2E62C4BD" w14:textId="77777777" w:rsidR="00057715" w:rsidRPr="00BC49C1" w:rsidRDefault="00057715" w:rsidP="00550898">
      <w:pPr>
        <w:tabs>
          <w:tab w:val="left" w:pos="4663"/>
        </w:tabs>
        <w:spacing w:after="120" w:line="360" w:lineRule="auto"/>
        <w:jc w:val="both"/>
      </w:pPr>
      <w:r w:rsidRPr="00550898">
        <w:rPr>
          <w:b/>
        </w:rPr>
        <w:t xml:space="preserve">Pregunta #10. </w:t>
      </w:r>
      <w:r w:rsidR="00550898">
        <w:t>¿En alguna ocasión ha sido amonestado por incumplir los procedimientos y protocolos definidos en el Reglamento Interno</w:t>
      </w:r>
      <w:r w:rsidR="003D7F56">
        <w:t xml:space="preserve"> de Trabajo</w:t>
      </w:r>
      <w:r w:rsidR="00550898">
        <w:t xml:space="preserve"> y/o manual de procedimientos de captaciones?</w:t>
      </w:r>
    </w:p>
    <w:p w14:paraId="1E22538A" w14:textId="77777777" w:rsidR="00057715" w:rsidRPr="00BC49C1" w:rsidRDefault="00057715" w:rsidP="00057715">
      <w:pPr>
        <w:spacing w:line="360" w:lineRule="auto"/>
        <w:jc w:val="both"/>
      </w:pPr>
    </w:p>
    <w:p w14:paraId="25EB968C" w14:textId="0B646EEA" w:rsidR="00057715" w:rsidRPr="00863F39" w:rsidRDefault="00863F39" w:rsidP="00863F39">
      <w:pPr>
        <w:pStyle w:val="Epgrafe"/>
        <w:rPr>
          <w:b/>
          <w:i w:val="0"/>
          <w:color w:val="auto"/>
          <w:sz w:val="20"/>
          <w:shd w:val="clear" w:color="auto" w:fill="FFFFFF"/>
        </w:rPr>
      </w:pPr>
      <w:bookmarkStart w:id="157" w:name="_Toc520136224"/>
      <w:r w:rsidRPr="00863F39">
        <w:rPr>
          <w:b/>
          <w:color w:val="auto"/>
          <w:sz w:val="20"/>
        </w:rPr>
        <w:t xml:space="preserve">Tabla </w:t>
      </w:r>
      <w:r w:rsidRPr="00863F39">
        <w:rPr>
          <w:b/>
          <w:color w:val="auto"/>
          <w:sz w:val="20"/>
          <w:shd w:val="clear" w:color="auto" w:fill="FFFFFF"/>
        </w:rPr>
        <w:fldChar w:fldCharType="begin"/>
      </w:r>
      <w:r w:rsidRPr="00863F39">
        <w:rPr>
          <w:b/>
          <w:color w:val="auto"/>
          <w:sz w:val="20"/>
          <w:shd w:val="clear" w:color="auto" w:fill="FFFFFF"/>
        </w:rPr>
        <w:instrText xml:space="preserve"> SEQ Tabla \* ARABIC </w:instrText>
      </w:r>
      <w:r w:rsidRPr="00863F39">
        <w:rPr>
          <w:b/>
          <w:color w:val="auto"/>
          <w:sz w:val="20"/>
          <w:shd w:val="clear" w:color="auto" w:fill="FFFFFF"/>
        </w:rPr>
        <w:fldChar w:fldCharType="separate"/>
      </w:r>
      <w:r w:rsidR="00BD4E4E">
        <w:rPr>
          <w:b/>
          <w:noProof/>
          <w:color w:val="auto"/>
          <w:sz w:val="20"/>
          <w:shd w:val="clear" w:color="auto" w:fill="FFFFFF"/>
        </w:rPr>
        <w:t>10</w:t>
      </w:r>
      <w:r w:rsidRPr="00863F39">
        <w:rPr>
          <w:b/>
          <w:color w:val="auto"/>
          <w:sz w:val="20"/>
          <w:shd w:val="clear" w:color="auto" w:fill="FFFFFF"/>
        </w:rPr>
        <w:fldChar w:fldCharType="end"/>
      </w:r>
      <w:r w:rsidRPr="00863F39">
        <w:rPr>
          <w:b/>
          <w:color w:val="auto"/>
          <w:sz w:val="20"/>
        </w:rPr>
        <w:t xml:space="preserve">: </w:t>
      </w:r>
      <w:r w:rsidRPr="00863F39">
        <w:rPr>
          <w:b/>
          <w:i w:val="0"/>
          <w:color w:val="auto"/>
          <w:sz w:val="20"/>
        </w:rPr>
        <w:t>Cuadro de tabulación de datos.</w:t>
      </w:r>
      <w:bookmarkEnd w:id="157"/>
    </w:p>
    <w:tbl>
      <w:tblPr>
        <w:tblW w:w="4962" w:type="pct"/>
        <w:tblInd w:w="70" w:type="dxa"/>
        <w:tblCellMar>
          <w:left w:w="70" w:type="dxa"/>
          <w:right w:w="70" w:type="dxa"/>
        </w:tblCellMar>
        <w:tblLook w:val="04A0" w:firstRow="1" w:lastRow="0" w:firstColumn="1" w:lastColumn="0" w:noHBand="0" w:noVBand="1"/>
      </w:tblPr>
      <w:tblGrid>
        <w:gridCol w:w="2764"/>
        <w:gridCol w:w="4106"/>
        <w:gridCol w:w="1990"/>
      </w:tblGrid>
      <w:tr w:rsidR="00057715" w14:paraId="2BF214B1" w14:textId="77777777" w:rsidTr="00057715">
        <w:trPr>
          <w:trHeight w:val="300"/>
        </w:trPr>
        <w:tc>
          <w:tcPr>
            <w:tcW w:w="156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9FB424A" w14:textId="77777777" w:rsidR="00057715" w:rsidRDefault="00057715" w:rsidP="00057715">
            <w:pPr>
              <w:spacing w:line="256" w:lineRule="auto"/>
              <w:jc w:val="center"/>
              <w:rPr>
                <w:b/>
                <w:bCs/>
                <w:color w:val="000000"/>
                <w:lang w:eastAsia="en-US"/>
              </w:rPr>
            </w:pPr>
            <w:r>
              <w:rPr>
                <w:b/>
                <w:bCs/>
                <w:color w:val="000000"/>
                <w:lang w:eastAsia="en-US"/>
              </w:rPr>
              <w:t>Parámetro</w:t>
            </w:r>
          </w:p>
        </w:tc>
        <w:tc>
          <w:tcPr>
            <w:tcW w:w="231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72AEB06" w14:textId="77777777" w:rsidR="00057715" w:rsidRDefault="00057715" w:rsidP="00057715">
            <w:pPr>
              <w:spacing w:line="256" w:lineRule="auto"/>
              <w:jc w:val="center"/>
              <w:rPr>
                <w:b/>
                <w:bCs/>
                <w:color w:val="000000"/>
                <w:lang w:eastAsia="en-US"/>
              </w:rPr>
            </w:pPr>
            <w:r>
              <w:rPr>
                <w:b/>
                <w:bCs/>
                <w:color w:val="000000"/>
                <w:lang w:eastAsia="en-US"/>
              </w:rPr>
              <w:t>Número de socios</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870C5C" w14:textId="77777777" w:rsidR="00057715" w:rsidRDefault="00057715" w:rsidP="00057715">
            <w:pPr>
              <w:spacing w:line="256" w:lineRule="auto"/>
              <w:jc w:val="center"/>
              <w:rPr>
                <w:b/>
                <w:bCs/>
                <w:color w:val="000000"/>
                <w:lang w:eastAsia="en-US"/>
              </w:rPr>
            </w:pPr>
            <w:r>
              <w:rPr>
                <w:b/>
                <w:bCs/>
                <w:color w:val="000000"/>
                <w:lang w:eastAsia="en-US"/>
              </w:rPr>
              <w:t>Porcentaje</w:t>
            </w:r>
          </w:p>
        </w:tc>
      </w:tr>
      <w:tr w:rsidR="00057715" w14:paraId="182A5079"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01109A07" w14:textId="77777777" w:rsidR="00057715" w:rsidRDefault="00550898" w:rsidP="009C588C">
            <w:pPr>
              <w:spacing w:line="276" w:lineRule="auto"/>
              <w:jc w:val="center"/>
              <w:rPr>
                <w:color w:val="000000"/>
                <w:lang w:eastAsia="en-US"/>
              </w:rPr>
            </w:pPr>
            <w:r>
              <w:rPr>
                <w:color w:val="000000"/>
                <w:lang w:eastAsia="en-US"/>
              </w:rPr>
              <w:t>Sí</w:t>
            </w:r>
          </w:p>
        </w:tc>
        <w:tc>
          <w:tcPr>
            <w:tcW w:w="2317" w:type="pct"/>
            <w:tcBorders>
              <w:top w:val="single" w:sz="4" w:space="0" w:color="auto"/>
              <w:left w:val="nil"/>
              <w:bottom w:val="single" w:sz="4" w:space="0" w:color="auto"/>
              <w:right w:val="single" w:sz="4" w:space="0" w:color="000000"/>
            </w:tcBorders>
            <w:noWrap/>
            <w:vAlign w:val="center"/>
            <w:hideMark/>
          </w:tcPr>
          <w:p w14:paraId="74F1BC35" w14:textId="77777777" w:rsidR="00057715" w:rsidRDefault="00550898" w:rsidP="009C588C">
            <w:pPr>
              <w:spacing w:line="276" w:lineRule="auto"/>
              <w:jc w:val="center"/>
              <w:rPr>
                <w:color w:val="000000"/>
                <w:lang w:eastAsia="en-US"/>
              </w:rPr>
            </w:pPr>
            <w:r>
              <w:rPr>
                <w:color w:val="000000"/>
                <w:lang w:eastAsia="en-US"/>
              </w:rPr>
              <w:t>00</w:t>
            </w:r>
          </w:p>
        </w:tc>
        <w:tc>
          <w:tcPr>
            <w:tcW w:w="1123" w:type="pct"/>
            <w:tcBorders>
              <w:top w:val="nil"/>
              <w:left w:val="nil"/>
              <w:bottom w:val="single" w:sz="4" w:space="0" w:color="auto"/>
              <w:right w:val="single" w:sz="4" w:space="0" w:color="auto"/>
            </w:tcBorders>
            <w:noWrap/>
            <w:vAlign w:val="center"/>
            <w:hideMark/>
          </w:tcPr>
          <w:p w14:paraId="78CE29E6" w14:textId="77777777" w:rsidR="00057715" w:rsidRDefault="00057715" w:rsidP="009C588C">
            <w:pPr>
              <w:spacing w:line="276" w:lineRule="auto"/>
              <w:jc w:val="center"/>
              <w:rPr>
                <w:color w:val="000000"/>
                <w:lang w:eastAsia="en-US"/>
              </w:rPr>
            </w:pPr>
            <w:r>
              <w:rPr>
                <w:color w:val="000000"/>
                <w:lang w:eastAsia="en-US"/>
              </w:rPr>
              <w:t>00.00%</w:t>
            </w:r>
          </w:p>
        </w:tc>
      </w:tr>
      <w:tr w:rsidR="00057715" w14:paraId="53BE6ED8"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2A5DE56F" w14:textId="77777777" w:rsidR="00057715" w:rsidRDefault="00550898" w:rsidP="009C588C">
            <w:pPr>
              <w:spacing w:line="276" w:lineRule="auto"/>
              <w:jc w:val="center"/>
              <w:rPr>
                <w:color w:val="000000"/>
                <w:lang w:eastAsia="en-US"/>
              </w:rPr>
            </w:pPr>
            <w:r>
              <w:rPr>
                <w:color w:val="000000"/>
                <w:lang w:eastAsia="en-US"/>
              </w:rPr>
              <w:t>No</w:t>
            </w:r>
          </w:p>
        </w:tc>
        <w:tc>
          <w:tcPr>
            <w:tcW w:w="2317" w:type="pct"/>
            <w:tcBorders>
              <w:top w:val="single" w:sz="4" w:space="0" w:color="auto"/>
              <w:left w:val="nil"/>
              <w:bottom w:val="single" w:sz="4" w:space="0" w:color="auto"/>
              <w:right w:val="single" w:sz="4" w:space="0" w:color="000000"/>
            </w:tcBorders>
            <w:noWrap/>
            <w:vAlign w:val="center"/>
            <w:hideMark/>
          </w:tcPr>
          <w:p w14:paraId="6F37A4FE" w14:textId="77777777" w:rsidR="00057715" w:rsidRDefault="00550898" w:rsidP="009C588C">
            <w:pPr>
              <w:spacing w:line="27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44C1A407" w14:textId="77777777" w:rsidR="00057715" w:rsidRDefault="00550898" w:rsidP="009C588C">
            <w:pPr>
              <w:spacing w:line="276" w:lineRule="auto"/>
              <w:jc w:val="center"/>
              <w:rPr>
                <w:color w:val="000000"/>
                <w:lang w:eastAsia="en-US"/>
              </w:rPr>
            </w:pPr>
            <w:r>
              <w:rPr>
                <w:color w:val="000000"/>
                <w:lang w:eastAsia="en-US"/>
              </w:rPr>
              <w:t>1</w:t>
            </w:r>
            <w:r w:rsidR="00057715">
              <w:rPr>
                <w:color w:val="000000"/>
                <w:lang w:eastAsia="en-US"/>
              </w:rPr>
              <w:t>00.00%</w:t>
            </w:r>
          </w:p>
        </w:tc>
      </w:tr>
      <w:tr w:rsidR="00057715" w14:paraId="529217E1" w14:textId="77777777" w:rsidTr="00057715">
        <w:trPr>
          <w:trHeight w:val="300"/>
        </w:trPr>
        <w:tc>
          <w:tcPr>
            <w:tcW w:w="1560" w:type="pct"/>
            <w:tcBorders>
              <w:top w:val="nil"/>
              <w:left w:val="single" w:sz="4" w:space="0" w:color="auto"/>
              <w:bottom w:val="single" w:sz="4" w:space="0" w:color="auto"/>
              <w:right w:val="single" w:sz="4" w:space="0" w:color="auto"/>
            </w:tcBorders>
            <w:noWrap/>
            <w:vAlign w:val="center"/>
            <w:hideMark/>
          </w:tcPr>
          <w:p w14:paraId="4BAF2730" w14:textId="77777777" w:rsidR="00057715" w:rsidRDefault="00057715" w:rsidP="009C588C">
            <w:pPr>
              <w:spacing w:line="276" w:lineRule="auto"/>
              <w:jc w:val="center"/>
              <w:rPr>
                <w:b/>
                <w:bCs/>
                <w:color w:val="000000"/>
                <w:lang w:eastAsia="en-US"/>
              </w:rPr>
            </w:pPr>
            <w:r>
              <w:rPr>
                <w:b/>
                <w:bCs/>
                <w:color w:val="000000"/>
                <w:lang w:eastAsia="en-US"/>
              </w:rPr>
              <w:t>Total</w:t>
            </w:r>
          </w:p>
        </w:tc>
        <w:tc>
          <w:tcPr>
            <w:tcW w:w="2317" w:type="pct"/>
            <w:tcBorders>
              <w:top w:val="single" w:sz="4" w:space="0" w:color="auto"/>
              <w:left w:val="nil"/>
              <w:bottom w:val="single" w:sz="4" w:space="0" w:color="auto"/>
              <w:right w:val="single" w:sz="4" w:space="0" w:color="000000"/>
            </w:tcBorders>
            <w:noWrap/>
            <w:vAlign w:val="center"/>
            <w:hideMark/>
          </w:tcPr>
          <w:p w14:paraId="197F4AA9" w14:textId="77777777" w:rsidR="00057715" w:rsidRDefault="00550898" w:rsidP="009C588C">
            <w:pPr>
              <w:spacing w:line="276" w:lineRule="auto"/>
              <w:jc w:val="center"/>
              <w:rPr>
                <w:color w:val="000000"/>
                <w:lang w:eastAsia="en-US"/>
              </w:rPr>
            </w:pPr>
            <w:r>
              <w:rPr>
                <w:color w:val="000000"/>
                <w:lang w:eastAsia="en-US"/>
              </w:rPr>
              <w:t>07</w:t>
            </w:r>
          </w:p>
        </w:tc>
        <w:tc>
          <w:tcPr>
            <w:tcW w:w="1123" w:type="pct"/>
            <w:tcBorders>
              <w:top w:val="nil"/>
              <w:left w:val="nil"/>
              <w:bottom w:val="single" w:sz="4" w:space="0" w:color="auto"/>
              <w:right w:val="single" w:sz="4" w:space="0" w:color="auto"/>
            </w:tcBorders>
            <w:noWrap/>
            <w:vAlign w:val="center"/>
            <w:hideMark/>
          </w:tcPr>
          <w:p w14:paraId="435FF04A" w14:textId="77777777" w:rsidR="00057715" w:rsidRDefault="00057715" w:rsidP="009C588C">
            <w:pPr>
              <w:spacing w:line="276" w:lineRule="auto"/>
              <w:jc w:val="center"/>
              <w:rPr>
                <w:color w:val="000000"/>
                <w:lang w:eastAsia="en-US"/>
              </w:rPr>
            </w:pPr>
            <w:r>
              <w:rPr>
                <w:color w:val="000000"/>
                <w:lang w:eastAsia="en-US"/>
              </w:rPr>
              <w:t>100.00%</w:t>
            </w:r>
          </w:p>
        </w:tc>
      </w:tr>
    </w:tbl>
    <w:p w14:paraId="3F4B0408" w14:textId="77777777" w:rsidR="00057715" w:rsidRPr="00672ADF" w:rsidRDefault="00057715" w:rsidP="00672ADF">
      <w:pPr>
        <w:rPr>
          <w:i/>
          <w:sz w:val="20"/>
          <w:shd w:val="clear" w:color="auto" w:fill="FFFFFF"/>
        </w:rPr>
      </w:pPr>
      <w:r w:rsidRPr="00672ADF">
        <w:rPr>
          <w:b/>
          <w:i/>
          <w:sz w:val="20"/>
          <w:shd w:val="clear" w:color="auto" w:fill="FFFFFF"/>
        </w:rPr>
        <w:t>Fuente:</w:t>
      </w:r>
      <w:r w:rsidRPr="00672ADF">
        <w:rPr>
          <w:i/>
          <w:sz w:val="20"/>
          <w:shd w:val="clear" w:color="auto" w:fill="FFFFFF"/>
        </w:rPr>
        <w:t xml:space="preserve"> Investigación de campo.</w:t>
      </w:r>
    </w:p>
    <w:p w14:paraId="7BEE1066" w14:textId="77777777" w:rsidR="00672ADF" w:rsidRPr="00AB5375"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3BE66F4A" w14:textId="77777777" w:rsidR="00057715" w:rsidRPr="009000DF" w:rsidRDefault="00057715" w:rsidP="009C588C">
      <w:pPr>
        <w:spacing w:line="360" w:lineRule="auto"/>
        <w:rPr>
          <w:i/>
          <w:shd w:val="clear" w:color="auto" w:fill="FFFFFF"/>
        </w:rPr>
      </w:pPr>
    </w:p>
    <w:p w14:paraId="12482F32" w14:textId="77777777" w:rsidR="00057715" w:rsidRPr="00BC49C1" w:rsidRDefault="007B3011" w:rsidP="00057715">
      <w:pPr>
        <w:spacing w:line="360" w:lineRule="auto"/>
        <w:jc w:val="both"/>
      </w:pPr>
      <w:r>
        <w:rPr>
          <w:noProof/>
        </w:rPr>
        <w:drawing>
          <wp:inline distT="0" distB="0" distL="0" distR="0" wp14:anchorId="5A6C69C9" wp14:editId="68987422">
            <wp:extent cx="5766435" cy="2507672"/>
            <wp:effectExtent l="0" t="0" r="5715" b="698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3AF816" w14:textId="6694B2A9" w:rsidR="00057715" w:rsidRPr="00863F39" w:rsidRDefault="00863F39" w:rsidP="00863F39">
      <w:pPr>
        <w:pStyle w:val="Epgrafe"/>
        <w:jc w:val="center"/>
        <w:rPr>
          <w:b/>
          <w:color w:val="auto"/>
          <w:sz w:val="20"/>
          <w:szCs w:val="20"/>
          <w:shd w:val="clear" w:color="auto" w:fill="FFFFFF"/>
        </w:rPr>
      </w:pPr>
      <w:bookmarkStart w:id="158" w:name="_Toc520136249"/>
      <w:r w:rsidRPr="00863F39">
        <w:rPr>
          <w:b/>
          <w:color w:val="auto"/>
          <w:sz w:val="20"/>
          <w:szCs w:val="20"/>
        </w:rPr>
        <w:t xml:space="preserve">Figura </w:t>
      </w:r>
      <w:r w:rsidRPr="00863F39">
        <w:rPr>
          <w:b/>
          <w:color w:val="auto"/>
          <w:sz w:val="20"/>
          <w:szCs w:val="20"/>
          <w:shd w:val="clear" w:color="auto" w:fill="FFFFFF"/>
        </w:rPr>
        <w:fldChar w:fldCharType="begin"/>
      </w:r>
      <w:r w:rsidRPr="00863F39">
        <w:rPr>
          <w:b/>
          <w:color w:val="auto"/>
          <w:sz w:val="20"/>
          <w:szCs w:val="20"/>
          <w:shd w:val="clear" w:color="auto" w:fill="FFFFFF"/>
        </w:rPr>
        <w:instrText xml:space="preserve"> SEQ Ilustración \* ARABIC </w:instrText>
      </w:r>
      <w:r w:rsidRPr="00863F39">
        <w:rPr>
          <w:b/>
          <w:color w:val="auto"/>
          <w:sz w:val="20"/>
          <w:szCs w:val="20"/>
          <w:shd w:val="clear" w:color="auto" w:fill="FFFFFF"/>
        </w:rPr>
        <w:fldChar w:fldCharType="separate"/>
      </w:r>
      <w:r w:rsidR="00BD4E4E">
        <w:rPr>
          <w:b/>
          <w:noProof/>
          <w:color w:val="auto"/>
          <w:sz w:val="20"/>
          <w:szCs w:val="20"/>
          <w:shd w:val="clear" w:color="auto" w:fill="FFFFFF"/>
        </w:rPr>
        <w:t>10</w:t>
      </w:r>
      <w:r w:rsidRPr="00863F39">
        <w:rPr>
          <w:b/>
          <w:color w:val="auto"/>
          <w:sz w:val="20"/>
          <w:szCs w:val="20"/>
          <w:shd w:val="clear" w:color="auto" w:fill="FFFFFF"/>
        </w:rPr>
        <w:fldChar w:fldCharType="end"/>
      </w:r>
      <w:r w:rsidRPr="00863F39">
        <w:rPr>
          <w:b/>
          <w:color w:val="auto"/>
          <w:sz w:val="20"/>
          <w:szCs w:val="20"/>
        </w:rPr>
        <w:t>: Gráfico de interpretación de datos.</w:t>
      </w:r>
      <w:bookmarkEnd w:id="158"/>
    </w:p>
    <w:p w14:paraId="1C4C3EBC" w14:textId="77777777" w:rsidR="00057715" w:rsidRDefault="00057715" w:rsidP="00057715">
      <w:pPr>
        <w:rPr>
          <w:i/>
          <w:sz w:val="20"/>
          <w:shd w:val="clear" w:color="auto" w:fill="FFFFFF"/>
        </w:rPr>
      </w:pPr>
      <w:r>
        <w:rPr>
          <w:b/>
          <w:i/>
          <w:sz w:val="20"/>
          <w:shd w:val="clear" w:color="auto" w:fill="FFFFFF"/>
        </w:rPr>
        <w:t>Fuente:</w:t>
      </w:r>
      <w:r>
        <w:rPr>
          <w:i/>
          <w:sz w:val="20"/>
          <w:shd w:val="clear" w:color="auto" w:fill="FFFFFF"/>
        </w:rPr>
        <w:t xml:space="preserve"> Investigación de campo.</w:t>
      </w:r>
    </w:p>
    <w:p w14:paraId="340F6480" w14:textId="0C59BCE6" w:rsidR="00057715" w:rsidRPr="00672ADF" w:rsidRDefault="00672ADF" w:rsidP="00672ADF">
      <w:pPr>
        <w:rPr>
          <w:i/>
          <w:sz w:val="20"/>
          <w:shd w:val="clear" w:color="auto" w:fill="FFFFFF"/>
        </w:rPr>
      </w:pPr>
      <w:r w:rsidRPr="003953A0">
        <w:rPr>
          <w:b/>
          <w:i/>
          <w:sz w:val="20"/>
          <w:shd w:val="clear" w:color="auto" w:fill="FFFFFF"/>
        </w:rPr>
        <w:t>Elaborado por:</w:t>
      </w:r>
      <w:r>
        <w:rPr>
          <w:i/>
          <w:sz w:val="20"/>
          <w:shd w:val="clear" w:color="auto" w:fill="FFFFFF"/>
        </w:rPr>
        <w:t xml:space="preserve"> Las autoras.</w:t>
      </w:r>
    </w:p>
    <w:p w14:paraId="4D8F50CD" w14:textId="77777777" w:rsidR="009C588C" w:rsidRDefault="009C588C" w:rsidP="009C588C">
      <w:pPr>
        <w:spacing w:line="276" w:lineRule="auto"/>
        <w:rPr>
          <w:b/>
        </w:rPr>
      </w:pPr>
    </w:p>
    <w:p w14:paraId="0E1B9B32" w14:textId="77777777" w:rsidR="00057715" w:rsidRDefault="00057715" w:rsidP="009C588C">
      <w:pPr>
        <w:spacing w:line="480" w:lineRule="auto"/>
        <w:ind w:firstLine="708"/>
        <w:jc w:val="both"/>
        <w:rPr>
          <w:color w:val="000000" w:themeColor="text1"/>
        </w:rPr>
      </w:pPr>
      <w:r w:rsidRPr="00672ADF">
        <w:rPr>
          <w:b/>
          <w:color w:val="000000" w:themeColor="text1"/>
        </w:rPr>
        <w:t>Análisis e interpretación:</w:t>
      </w:r>
      <w:r>
        <w:rPr>
          <w:color w:val="000000" w:themeColor="text1"/>
        </w:rPr>
        <w:t xml:space="preserve"> </w:t>
      </w:r>
      <w:r w:rsidR="00AE2483">
        <w:rPr>
          <w:color w:val="000000" w:themeColor="text1"/>
        </w:rPr>
        <w:t>De los resultados</w:t>
      </w:r>
      <w:r w:rsidR="00761734">
        <w:rPr>
          <w:color w:val="000000" w:themeColor="text1"/>
        </w:rPr>
        <w:t xml:space="preserve"> de la encuesta aplicada a los </w:t>
      </w:r>
      <w:r w:rsidR="009C588C">
        <w:rPr>
          <w:color w:val="000000" w:themeColor="text1"/>
        </w:rPr>
        <w:t>empleados</w:t>
      </w:r>
      <w:r w:rsidR="00AE2483">
        <w:rPr>
          <w:color w:val="000000" w:themeColor="text1"/>
        </w:rPr>
        <w:t xml:space="preserve"> se </w:t>
      </w:r>
      <w:r w:rsidR="00761734">
        <w:rPr>
          <w:color w:val="000000" w:themeColor="text1"/>
        </w:rPr>
        <w:t>tiene que un 100% de encuestados indican que no han sido amonestados por incumplir los procedimientos y protocolos definido en el reglam</w:t>
      </w:r>
      <w:r w:rsidR="009C588C">
        <w:rPr>
          <w:color w:val="000000" w:themeColor="text1"/>
        </w:rPr>
        <w:t>ente interno de trabajo y/o manual</w:t>
      </w:r>
      <w:r w:rsidR="00761734">
        <w:rPr>
          <w:color w:val="000000" w:themeColor="text1"/>
        </w:rPr>
        <w:t xml:space="preserve"> de </w:t>
      </w:r>
      <w:r w:rsidR="009C588C">
        <w:rPr>
          <w:color w:val="000000" w:themeColor="text1"/>
        </w:rPr>
        <w:t>procedimientos</w:t>
      </w:r>
      <w:r w:rsidR="00761734">
        <w:rPr>
          <w:color w:val="000000" w:themeColor="text1"/>
        </w:rPr>
        <w:t xml:space="preserve"> del </w:t>
      </w:r>
      <w:r w:rsidR="009C588C">
        <w:rPr>
          <w:color w:val="000000" w:themeColor="text1"/>
        </w:rPr>
        <w:t>área</w:t>
      </w:r>
      <w:r w:rsidR="00761734">
        <w:rPr>
          <w:color w:val="000000" w:themeColor="text1"/>
        </w:rPr>
        <w:t xml:space="preserve"> de captaciones, lo cual </w:t>
      </w:r>
      <w:r w:rsidR="009C588C">
        <w:rPr>
          <w:color w:val="000000" w:themeColor="text1"/>
        </w:rPr>
        <w:t>constituye</w:t>
      </w:r>
      <w:r w:rsidR="00761734">
        <w:rPr>
          <w:color w:val="000000" w:themeColor="text1"/>
        </w:rPr>
        <w:t xml:space="preserve"> un factor</w:t>
      </w:r>
      <w:r w:rsidR="009C588C">
        <w:rPr>
          <w:color w:val="000000" w:themeColor="text1"/>
        </w:rPr>
        <w:t xml:space="preserve"> positivo en tanto se evidencia</w:t>
      </w:r>
      <w:r w:rsidR="00761734">
        <w:rPr>
          <w:color w:val="000000" w:themeColor="text1"/>
        </w:rPr>
        <w:t xml:space="preserve"> que la cooperativa </w:t>
      </w:r>
      <w:r w:rsidR="009C588C">
        <w:rPr>
          <w:color w:val="000000" w:themeColor="text1"/>
        </w:rPr>
        <w:t>cuenta</w:t>
      </w:r>
      <w:r w:rsidR="00761734">
        <w:rPr>
          <w:color w:val="000000" w:themeColor="text1"/>
        </w:rPr>
        <w:t xml:space="preserve"> </w:t>
      </w:r>
      <w:r w:rsidR="009C588C">
        <w:rPr>
          <w:color w:val="000000" w:themeColor="text1"/>
        </w:rPr>
        <w:t>con</w:t>
      </w:r>
      <w:r w:rsidR="00761734">
        <w:rPr>
          <w:color w:val="000000" w:themeColor="text1"/>
        </w:rPr>
        <w:t xml:space="preserve"> personal </w:t>
      </w:r>
      <w:r w:rsidR="009C588C">
        <w:rPr>
          <w:color w:val="000000" w:themeColor="text1"/>
        </w:rPr>
        <w:t>responsable</w:t>
      </w:r>
      <w:r w:rsidR="00761734">
        <w:rPr>
          <w:color w:val="000000" w:themeColor="text1"/>
        </w:rPr>
        <w:t xml:space="preserve"> en las funciones </w:t>
      </w:r>
      <w:r w:rsidR="009C588C">
        <w:rPr>
          <w:color w:val="000000" w:themeColor="text1"/>
        </w:rPr>
        <w:t xml:space="preserve">que desempeñan y no se han encontrado inobservancias en la actuación de estos que hayan </w:t>
      </w:r>
      <w:r w:rsidR="009C588C">
        <w:rPr>
          <w:color w:val="000000" w:themeColor="text1"/>
        </w:rPr>
        <w:lastRenderedPageBreak/>
        <w:t>ameritado la emisión de amonestaciones por parte de la directiva de la cooperativa o jefe inmediato del área de trabajo.</w:t>
      </w:r>
    </w:p>
    <w:p w14:paraId="541D9505" w14:textId="77777777" w:rsidR="00057715" w:rsidRPr="008B7818" w:rsidRDefault="00057715" w:rsidP="00992E89">
      <w:pPr>
        <w:pStyle w:val="Ttulo1"/>
        <w:numPr>
          <w:ilvl w:val="2"/>
          <w:numId w:val="5"/>
        </w:numPr>
        <w:spacing w:before="0" w:line="360" w:lineRule="auto"/>
        <w:rPr>
          <w:rFonts w:ascii="Times New Roman" w:hAnsi="Times New Roman" w:cs="Times New Roman"/>
          <w:b/>
          <w:color w:val="auto"/>
          <w:sz w:val="24"/>
          <w:szCs w:val="24"/>
        </w:rPr>
      </w:pPr>
      <w:bookmarkStart w:id="159" w:name="_Toc512083115"/>
      <w:bookmarkStart w:id="160" w:name="_Toc514696322"/>
      <w:bookmarkStart w:id="161" w:name="_Toc522307387"/>
      <w:r w:rsidRPr="008B7818">
        <w:rPr>
          <w:rFonts w:ascii="Times New Roman" w:hAnsi="Times New Roman" w:cs="Times New Roman"/>
          <w:b/>
          <w:color w:val="auto"/>
          <w:sz w:val="24"/>
          <w:szCs w:val="24"/>
        </w:rPr>
        <w:t>Entrevistas.</w:t>
      </w:r>
      <w:bookmarkEnd w:id="159"/>
      <w:bookmarkEnd w:id="160"/>
      <w:bookmarkEnd w:id="161"/>
    </w:p>
    <w:p w14:paraId="0DEAC214" w14:textId="4047F748" w:rsidR="00057715" w:rsidRDefault="00212C20" w:rsidP="00DD7017">
      <w:pPr>
        <w:spacing w:line="360" w:lineRule="auto"/>
        <w:rPr>
          <w:b/>
        </w:rPr>
      </w:pPr>
      <w:r>
        <w:rPr>
          <w:b/>
          <w:shd w:val="clear" w:color="auto" w:fill="FFFFFF"/>
        </w:rPr>
        <w:t>Entrevista realizada a</w:t>
      </w:r>
      <w:r w:rsidR="00E32163">
        <w:rPr>
          <w:b/>
          <w:shd w:val="clear" w:color="auto" w:fill="FFFFFF"/>
        </w:rPr>
        <w:t xml:space="preserve"> </w:t>
      </w:r>
      <w:r>
        <w:rPr>
          <w:b/>
          <w:shd w:val="clear" w:color="auto" w:fill="FFFFFF"/>
        </w:rPr>
        <w:t>l</w:t>
      </w:r>
      <w:r w:rsidR="00E32163">
        <w:rPr>
          <w:b/>
          <w:shd w:val="clear" w:color="auto" w:fill="FFFFFF"/>
        </w:rPr>
        <w:t>a</w:t>
      </w:r>
      <w:r>
        <w:rPr>
          <w:b/>
          <w:shd w:val="clear" w:color="auto" w:fill="FFFFFF"/>
        </w:rPr>
        <w:t xml:space="preserve"> Econ. Mirian Zambrano Vera</w:t>
      </w:r>
      <w:r w:rsidR="00057715">
        <w:rPr>
          <w:rStyle w:val="Refdenotaalpie"/>
          <w:b/>
          <w:shd w:val="clear" w:color="auto" w:fill="FFFFFF"/>
        </w:rPr>
        <w:footnoteReference w:id="1"/>
      </w:r>
      <w:r w:rsidR="00057715">
        <w:rPr>
          <w:b/>
        </w:rPr>
        <w:t>.</w:t>
      </w:r>
    </w:p>
    <w:p w14:paraId="022423E7" w14:textId="77777777" w:rsidR="00F57B84" w:rsidRDefault="00F57B84" w:rsidP="00DD7017">
      <w:pPr>
        <w:rPr>
          <w:b/>
        </w:rPr>
      </w:pPr>
    </w:p>
    <w:p w14:paraId="3F8215F5" w14:textId="77777777" w:rsidR="00783371" w:rsidRPr="00F57B84" w:rsidRDefault="00783371" w:rsidP="00992E89">
      <w:pPr>
        <w:pStyle w:val="Prrafodelista"/>
        <w:numPr>
          <w:ilvl w:val="0"/>
          <w:numId w:val="14"/>
        </w:numPr>
        <w:tabs>
          <w:tab w:val="left" w:pos="4663"/>
        </w:tabs>
        <w:spacing w:line="480" w:lineRule="auto"/>
        <w:contextualSpacing w:val="0"/>
        <w:jc w:val="both"/>
        <w:rPr>
          <w:b/>
        </w:rPr>
      </w:pPr>
      <w:r w:rsidRPr="00F57B84">
        <w:rPr>
          <w:b/>
        </w:rPr>
        <w:t>¿Las políticas y procedimientos del área de captaciones son debidamente socializadas al personal que labora en esta?</w:t>
      </w:r>
    </w:p>
    <w:p w14:paraId="7C9124F4" w14:textId="77777777" w:rsidR="00783371" w:rsidRDefault="00707B40" w:rsidP="00F57B84">
      <w:pPr>
        <w:spacing w:line="480" w:lineRule="auto"/>
        <w:ind w:left="360"/>
        <w:jc w:val="both"/>
      </w:pPr>
      <w:r>
        <w:t>Por supuesto, al ingreso del personal a cada área de trabajo se les hace conocer el reglamento interno de la cooperativa, así como también los protocolos existentes en cada área.</w:t>
      </w:r>
    </w:p>
    <w:p w14:paraId="6743AA63" w14:textId="77777777" w:rsidR="00707B40" w:rsidRDefault="00707B40" w:rsidP="00DD7017">
      <w:pPr>
        <w:tabs>
          <w:tab w:val="left" w:pos="4663"/>
        </w:tabs>
        <w:jc w:val="both"/>
      </w:pPr>
    </w:p>
    <w:p w14:paraId="29EC7AA6" w14:textId="77777777" w:rsidR="00783371" w:rsidRPr="00F57B84" w:rsidRDefault="00783371" w:rsidP="00992E89">
      <w:pPr>
        <w:pStyle w:val="Prrafodelista"/>
        <w:numPr>
          <w:ilvl w:val="0"/>
          <w:numId w:val="14"/>
        </w:numPr>
        <w:tabs>
          <w:tab w:val="left" w:pos="4663"/>
        </w:tabs>
        <w:spacing w:line="480" w:lineRule="auto"/>
        <w:contextualSpacing w:val="0"/>
        <w:jc w:val="both"/>
        <w:rPr>
          <w:b/>
        </w:rPr>
      </w:pPr>
      <w:r w:rsidRPr="00F57B84">
        <w:rPr>
          <w:b/>
        </w:rPr>
        <w:t>¿De qué manera se fijan las metas del área de captaciones?</w:t>
      </w:r>
    </w:p>
    <w:p w14:paraId="7029EE3F" w14:textId="77777777" w:rsidR="00844100" w:rsidRDefault="00844100" w:rsidP="00F57B84">
      <w:pPr>
        <w:spacing w:line="480" w:lineRule="auto"/>
        <w:ind w:left="360"/>
        <w:jc w:val="both"/>
      </w:pPr>
      <w:r>
        <w:t>Las metas de captaciones por periodo son fijadas de acuerdo a un análisis de varias variables que involucran crecimiento y realidad del escenario económico local.</w:t>
      </w:r>
    </w:p>
    <w:p w14:paraId="13A5CCB8" w14:textId="77777777" w:rsidR="00783371" w:rsidRDefault="00783371" w:rsidP="00DD7017">
      <w:pPr>
        <w:jc w:val="both"/>
      </w:pPr>
    </w:p>
    <w:p w14:paraId="5AAB5CA0" w14:textId="77777777" w:rsidR="00783371" w:rsidRPr="00F57B84" w:rsidRDefault="00783371" w:rsidP="00992E89">
      <w:pPr>
        <w:pStyle w:val="Prrafodelista"/>
        <w:numPr>
          <w:ilvl w:val="0"/>
          <w:numId w:val="14"/>
        </w:numPr>
        <w:tabs>
          <w:tab w:val="left" w:pos="4663"/>
        </w:tabs>
        <w:spacing w:line="480" w:lineRule="auto"/>
        <w:contextualSpacing w:val="0"/>
        <w:jc w:val="both"/>
        <w:rPr>
          <w:b/>
        </w:rPr>
      </w:pPr>
      <w:r w:rsidRPr="00F57B84">
        <w:rPr>
          <w:b/>
        </w:rPr>
        <w:t>¿Cómo se efectúa la evaluación de las metas del área?</w:t>
      </w:r>
    </w:p>
    <w:p w14:paraId="7B0D3F49" w14:textId="77777777" w:rsidR="00783371" w:rsidRDefault="00844100" w:rsidP="00F57B84">
      <w:pPr>
        <w:spacing w:line="480" w:lineRule="auto"/>
        <w:ind w:left="360"/>
        <w:jc w:val="both"/>
      </w:pPr>
      <w:r>
        <w:t>Se efectúa una medición por cumplimiento en función de las metas planteadas y la periodicidad en la cual no se van cumpliendo estas mestas.</w:t>
      </w:r>
    </w:p>
    <w:p w14:paraId="4641D991" w14:textId="77777777" w:rsidR="00783371" w:rsidRDefault="00783371" w:rsidP="00DD7017">
      <w:pPr>
        <w:jc w:val="both"/>
      </w:pPr>
    </w:p>
    <w:p w14:paraId="674467DD" w14:textId="77777777" w:rsidR="00783371" w:rsidRPr="00F57B84" w:rsidRDefault="00783371" w:rsidP="00992E89">
      <w:pPr>
        <w:pStyle w:val="Prrafodelista"/>
        <w:numPr>
          <w:ilvl w:val="0"/>
          <w:numId w:val="14"/>
        </w:numPr>
        <w:tabs>
          <w:tab w:val="left" w:pos="4663"/>
        </w:tabs>
        <w:spacing w:line="480" w:lineRule="auto"/>
        <w:contextualSpacing w:val="0"/>
        <w:jc w:val="both"/>
        <w:rPr>
          <w:b/>
        </w:rPr>
      </w:pPr>
      <w:r w:rsidRPr="00F57B84">
        <w:rPr>
          <w:b/>
        </w:rPr>
        <w:t>De existir problemas en el cumplimiento de las metas, ¿cuáles son las medidas que como Jefe de área adopta para mejorar los índices?</w:t>
      </w:r>
    </w:p>
    <w:p w14:paraId="46518178" w14:textId="77777777" w:rsidR="00783371" w:rsidRDefault="00FF6993" w:rsidP="002565F7">
      <w:pPr>
        <w:tabs>
          <w:tab w:val="left" w:pos="4663"/>
        </w:tabs>
        <w:spacing w:line="480" w:lineRule="auto"/>
        <w:ind w:left="360"/>
        <w:jc w:val="both"/>
      </w:pPr>
      <w:r>
        <w:t>Cuando se presentan problemas de este tipo s</w:t>
      </w:r>
      <w:r w:rsidR="00844100">
        <w:t xml:space="preserve">e mantiene </w:t>
      </w:r>
      <w:r w:rsidR="002565F7">
        <w:t>reuniones con el personal del área de captaciones a fin de que indiquen cuales son los principales problemas detectados pro ellos para el cumplimiento de las metas.</w:t>
      </w:r>
    </w:p>
    <w:p w14:paraId="3FE0BFEC" w14:textId="77777777" w:rsidR="00DD7017" w:rsidRDefault="00DD7017" w:rsidP="00DD7017">
      <w:pPr>
        <w:tabs>
          <w:tab w:val="left" w:pos="4663"/>
        </w:tabs>
        <w:ind w:left="360"/>
        <w:jc w:val="both"/>
      </w:pPr>
    </w:p>
    <w:p w14:paraId="2C2F86B8" w14:textId="77777777" w:rsidR="00783371" w:rsidRPr="00B0154F" w:rsidRDefault="00783371" w:rsidP="00992E89">
      <w:pPr>
        <w:pStyle w:val="Prrafodelista"/>
        <w:numPr>
          <w:ilvl w:val="0"/>
          <w:numId w:val="14"/>
        </w:numPr>
        <w:tabs>
          <w:tab w:val="left" w:pos="4663"/>
        </w:tabs>
        <w:spacing w:line="480" w:lineRule="auto"/>
        <w:contextualSpacing w:val="0"/>
        <w:jc w:val="both"/>
        <w:rPr>
          <w:b/>
        </w:rPr>
      </w:pPr>
      <w:r w:rsidRPr="00B0154F">
        <w:rPr>
          <w:b/>
        </w:rPr>
        <w:t>¿De qué manera se ejecuta la revisión en cuanto al cumplimiento de los procedimientos del área?</w:t>
      </w:r>
    </w:p>
    <w:p w14:paraId="36500D59" w14:textId="77777777" w:rsidR="00783371" w:rsidRDefault="00B0154F" w:rsidP="00B0154F">
      <w:pPr>
        <w:spacing w:line="480" w:lineRule="auto"/>
        <w:ind w:left="360"/>
        <w:jc w:val="both"/>
      </w:pPr>
      <w:r>
        <w:lastRenderedPageBreak/>
        <w:t>Por lo general de existir novedades son los jefes de cada área los encargados de velar por que los procesos de cada unidad se ejecuten de manera adecuada.</w:t>
      </w:r>
    </w:p>
    <w:p w14:paraId="381CD444" w14:textId="77777777" w:rsidR="00783371" w:rsidRPr="00D23409" w:rsidRDefault="00783371" w:rsidP="00992E89">
      <w:pPr>
        <w:pStyle w:val="Prrafodelista"/>
        <w:numPr>
          <w:ilvl w:val="0"/>
          <w:numId w:val="14"/>
        </w:numPr>
        <w:tabs>
          <w:tab w:val="left" w:pos="4663"/>
        </w:tabs>
        <w:spacing w:line="480" w:lineRule="auto"/>
        <w:contextualSpacing w:val="0"/>
        <w:jc w:val="both"/>
        <w:rPr>
          <w:b/>
        </w:rPr>
      </w:pPr>
      <w:r w:rsidRPr="00D23409">
        <w:rPr>
          <w:b/>
        </w:rPr>
        <w:t>De detectarse incumplimientos en la ejecución de los procedimientos, ¿se aplican las sanciones correspondientes?</w:t>
      </w:r>
    </w:p>
    <w:p w14:paraId="450812BD" w14:textId="77777777" w:rsidR="00783371" w:rsidRDefault="00D23409" w:rsidP="00D23409">
      <w:pPr>
        <w:tabs>
          <w:tab w:val="left" w:pos="4663"/>
        </w:tabs>
        <w:spacing w:line="480" w:lineRule="auto"/>
        <w:ind w:left="360"/>
        <w:jc w:val="both"/>
      </w:pPr>
      <w:r>
        <w:t>Por supuesto, una vez que se determine por parte del comité que existe alguna infracción o incumplimiento grave se emite la respectiva sanción de amonestación.</w:t>
      </w:r>
    </w:p>
    <w:p w14:paraId="61C3B4ED" w14:textId="77777777" w:rsidR="00D23409" w:rsidRDefault="00D23409" w:rsidP="00F57B84">
      <w:pPr>
        <w:tabs>
          <w:tab w:val="left" w:pos="4663"/>
        </w:tabs>
        <w:spacing w:line="480" w:lineRule="auto"/>
        <w:jc w:val="both"/>
      </w:pPr>
    </w:p>
    <w:p w14:paraId="2C00C0E4" w14:textId="77777777" w:rsidR="00783371" w:rsidRPr="00D23409" w:rsidRDefault="00783371" w:rsidP="00992E89">
      <w:pPr>
        <w:pStyle w:val="Prrafodelista"/>
        <w:numPr>
          <w:ilvl w:val="0"/>
          <w:numId w:val="14"/>
        </w:numPr>
        <w:tabs>
          <w:tab w:val="left" w:pos="4663"/>
        </w:tabs>
        <w:spacing w:line="480" w:lineRule="auto"/>
        <w:contextualSpacing w:val="0"/>
        <w:jc w:val="both"/>
        <w:rPr>
          <w:b/>
        </w:rPr>
      </w:pPr>
      <w:r w:rsidRPr="00D23409">
        <w:rPr>
          <w:b/>
        </w:rPr>
        <w:t>¿Considera usted que pueden mejorarse los procedimientos establecidos en el área de captaciones?</w:t>
      </w:r>
    </w:p>
    <w:p w14:paraId="33F4A7AC" w14:textId="77777777" w:rsidR="00783371" w:rsidRDefault="00D23409" w:rsidP="00D23409">
      <w:pPr>
        <w:spacing w:line="480" w:lineRule="auto"/>
        <w:ind w:left="360"/>
        <w:jc w:val="both"/>
      </w:pPr>
      <w:r>
        <w:t>Sí, siempre y cuando los cambios se apeguen a las políticas, misión y visión de la institución y consistan en brindar un mejor servicio a los socios y clientes de la cooperativa.</w:t>
      </w:r>
    </w:p>
    <w:p w14:paraId="4BD137D7" w14:textId="77777777" w:rsidR="00783371" w:rsidRDefault="00783371" w:rsidP="00F57B84">
      <w:pPr>
        <w:spacing w:line="480" w:lineRule="auto"/>
        <w:jc w:val="both"/>
      </w:pPr>
    </w:p>
    <w:p w14:paraId="34582273" w14:textId="77777777" w:rsidR="00783371" w:rsidRPr="008618DE" w:rsidRDefault="00783371" w:rsidP="00992E89">
      <w:pPr>
        <w:pStyle w:val="Prrafodelista"/>
        <w:numPr>
          <w:ilvl w:val="0"/>
          <w:numId w:val="14"/>
        </w:numPr>
        <w:tabs>
          <w:tab w:val="left" w:pos="4663"/>
        </w:tabs>
        <w:spacing w:line="480" w:lineRule="auto"/>
        <w:contextualSpacing w:val="0"/>
        <w:jc w:val="both"/>
        <w:rPr>
          <w:b/>
        </w:rPr>
      </w:pPr>
      <w:r w:rsidRPr="008618DE">
        <w:rPr>
          <w:b/>
        </w:rPr>
        <w:t>¿Cuáles serían posibles opciones propuestas por usted para mejorar el proceso de captación de depósitos de ahorro y a plazo?</w:t>
      </w:r>
    </w:p>
    <w:p w14:paraId="342E6C78" w14:textId="7CF478E3" w:rsidR="008B7818" w:rsidRDefault="008618DE" w:rsidP="008618DE">
      <w:pPr>
        <w:spacing w:after="160" w:line="480" w:lineRule="auto"/>
        <w:ind w:left="360"/>
        <w:jc w:val="both"/>
        <w:rPr>
          <w:szCs w:val="27"/>
        </w:rPr>
      </w:pPr>
      <w:r>
        <w:rPr>
          <w:szCs w:val="27"/>
        </w:rPr>
        <w:t xml:space="preserve">Considero que se podrían realizar innovaciones al </w:t>
      </w:r>
      <w:r w:rsidR="009A6DE6">
        <w:rPr>
          <w:szCs w:val="27"/>
        </w:rPr>
        <w:t>proceso,</w:t>
      </w:r>
      <w:r>
        <w:rPr>
          <w:szCs w:val="27"/>
        </w:rPr>
        <w:t xml:space="preserve"> así como también analizar ciertos requisitos solicitados a fin de que sea más accesibles este tipo de productos ofertados por la cooperativa, un análisis de las tasas pasivas aplicadas podría ser razonable de igual manera.</w:t>
      </w:r>
    </w:p>
    <w:p w14:paraId="74041780" w14:textId="77777777" w:rsidR="002772AB" w:rsidRDefault="002772AB">
      <w:pPr>
        <w:spacing w:after="160" w:line="259" w:lineRule="auto"/>
        <w:rPr>
          <w:szCs w:val="27"/>
        </w:rPr>
      </w:pPr>
      <w:r>
        <w:rPr>
          <w:szCs w:val="27"/>
        </w:rPr>
        <w:br w:type="page"/>
      </w:r>
    </w:p>
    <w:bookmarkStart w:id="162" w:name="_Toc522307388"/>
    <w:p w14:paraId="5C067685" w14:textId="77777777" w:rsidR="002772AB" w:rsidRPr="0005697C" w:rsidRDefault="002772AB" w:rsidP="00992E89">
      <w:pPr>
        <w:pStyle w:val="Ttulo1"/>
        <w:numPr>
          <w:ilvl w:val="1"/>
          <w:numId w:val="5"/>
        </w:numPr>
        <w:spacing w:before="0" w:line="360" w:lineRule="auto"/>
        <w:rPr>
          <w:rFonts w:ascii="Times New Roman" w:hAnsi="Times New Roman" w:cs="Times New Roman"/>
          <w:b/>
          <w:bCs/>
          <w:sz w:val="23"/>
          <w:szCs w:val="23"/>
        </w:rPr>
      </w:pPr>
      <w:r w:rsidRPr="0005697C">
        <w:rPr>
          <w:rFonts w:ascii="Times New Roman" w:hAnsi="Times New Roman" w:cs="Times New Roman"/>
          <w:b/>
          <w:noProof/>
          <w:color w:val="auto"/>
          <w:sz w:val="24"/>
          <w:szCs w:val="24"/>
        </w:rPr>
        <w:lastRenderedPageBreak/>
        <mc:AlternateContent>
          <mc:Choice Requires="wps">
            <w:drawing>
              <wp:anchor distT="0" distB="0" distL="114300" distR="114300" simplePos="0" relativeHeight="251641344" behindDoc="0" locked="0" layoutInCell="1" allowOverlap="1" wp14:anchorId="39D8B71F" wp14:editId="3BAC1930">
                <wp:simplePos x="0" y="0"/>
                <wp:positionH relativeFrom="margin">
                  <wp:align>right</wp:align>
                </wp:positionH>
                <wp:positionV relativeFrom="paragraph">
                  <wp:posOffset>18634</wp:posOffset>
                </wp:positionV>
                <wp:extent cx="809625" cy="400050"/>
                <wp:effectExtent l="76200" t="76200" r="104775" b="95250"/>
                <wp:wrapNone/>
                <wp:docPr id="110" name="Cuadro de texto 110"/>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solidFill>
                            <a:schemeClr val="tx1"/>
                          </a:solidFill>
                        </a:ln>
                        <a:effectLst>
                          <a:glow rad="63500">
                            <a:schemeClr val="accent3">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1AD40556" w14:textId="77777777" w:rsidR="003953A0" w:rsidRPr="00ED5B7D"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w:t>
                            </w:r>
                            <w:r w:rsidRPr="00ED5B7D">
                              <w:rPr>
                                <w:rFonts w:ascii="Times New Roman" w:hAnsi="Times New Roman" w:cs="Times New Roman"/>
                                <w:b/>
                                <w:bCs/>
                                <w:color w:val="FF0000"/>
                                <w:sz w:val="18"/>
                                <w:szCs w:val="18"/>
                              </w:rPr>
                              <w:t>4</w:t>
                            </w:r>
                          </w:p>
                          <w:p w14:paraId="52DD61F3" w14:textId="77777777" w:rsidR="003953A0" w:rsidRPr="00ED5B7D" w:rsidRDefault="003953A0" w:rsidP="002772AB">
                            <w:pPr>
                              <w:pStyle w:val="Default"/>
                              <w:jc w:val="center"/>
                              <w:rPr>
                                <w:rFonts w:ascii="Times New Roman" w:hAnsi="Times New Roman" w:cs="Times New Roman"/>
                                <w:color w:val="FF0000"/>
                                <w:sz w:val="18"/>
                                <w:szCs w:val="18"/>
                              </w:rPr>
                            </w:pPr>
                            <w:r w:rsidRPr="00ED5B7D">
                              <w:rPr>
                                <w:rFonts w:ascii="Times New Roman" w:hAnsi="Times New Roman" w:cs="Times New Roman"/>
                                <w:b/>
                                <w:bCs/>
                                <w:color w:val="FF0000"/>
                                <w:sz w:val="18"/>
                                <w:szCs w:val="18"/>
                              </w:rPr>
                              <w:t>1 - 1</w:t>
                            </w:r>
                          </w:p>
                          <w:p w14:paraId="1203797A" w14:textId="77777777" w:rsidR="003953A0" w:rsidRDefault="003953A0" w:rsidP="002772AB">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9D8B71F" id="Cuadro de texto 110" o:spid="_x0000_s1026" style="position:absolute;left:0;text-align:left;margin-left:12.55pt;margin-top:1.45pt;width:63.75pt;height:31.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" fillcolor="white [3201]" strokecolor="black [3213]" strokeweight="1pt">
                <v:stroke joinstyle="miter"/>
                <v:textbox>
                  <w:txbxContent>
                    <w:p w14:paraId="1AD40556" w14:textId="77777777" w:rsidR="003953A0" w:rsidRPr="00ED5B7D"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w:t>
                      </w:r>
                      <w:r w:rsidRPr="00ED5B7D">
                        <w:rPr>
                          <w:rFonts w:ascii="Times New Roman" w:hAnsi="Times New Roman" w:cs="Times New Roman"/>
                          <w:b/>
                          <w:bCs/>
                          <w:color w:val="FF0000"/>
                          <w:sz w:val="18"/>
                          <w:szCs w:val="18"/>
                        </w:rPr>
                        <w:t>4</w:t>
                      </w:r>
                    </w:p>
                    <w:p w14:paraId="52DD61F3" w14:textId="77777777" w:rsidR="003953A0" w:rsidRPr="00ED5B7D" w:rsidRDefault="003953A0" w:rsidP="002772AB">
                      <w:pPr>
                        <w:pStyle w:val="Default"/>
                        <w:jc w:val="center"/>
                        <w:rPr>
                          <w:rFonts w:ascii="Times New Roman" w:hAnsi="Times New Roman" w:cs="Times New Roman"/>
                          <w:color w:val="FF0000"/>
                          <w:sz w:val="18"/>
                          <w:szCs w:val="18"/>
                        </w:rPr>
                      </w:pPr>
                      <w:r w:rsidRPr="00ED5B7D">
                        <w:rPr>
                          <w:rFonts w:ascii="Times New Roman" w:hAnsi="Times New Roman" w:cs="Times New Roman"/>
                          <w:b/>
                          <w:bCs/>
                          <w:color w:val="FF0000"/>
                          <w:sz w:val="18"/>
                          <w:szCs w:val="18"/>
                        </w:rPr>
                        <w:t>1 - 1</w:t>
                      </w:r>
                    </w:p>
                    <w:p w14:paraId="1203797A" w14:textId="77777777" w:rsidR="003953A0" w:rsidRDefault="003953A0" w:rsidP="002772AB">
                      <w:pPr>
                        <w:rPr>
                          <w:color w:val="FF0000"/>
                          <w:sz w:val="22"/>
                          <w:szCs w:val="22"/>
                        </w:rPr>
                      </w:pPr>
                    </w:p>
                  </w:txbxContent>
                </v:textbox>
                <w10:wrap anchorx="margin"/>
              </v:roundrect>
            </w:pict>
          </mc:Fallback>
        </mc:AlternateContent>
      </w:r>
      <w:r w:rsidR="0005697C" w:rsidRPr="0005697C">
        <w:rPr>
          <w:rFonts w:ascii="Times New Roman" w:hAnsi="Times New Roman" w:cs="Times New Roman"/>
          <w:b/>
          <w:color w:val="auto"/>
          <w:sz w:val="24"/>
          <w:szCs w:val="24"/>
        </w:rPr>
        <w:t xml:space="preserve"> Plan de Auditoría.</w:t>
      </w:r>
      <w:bookmarkEnd w:id="162"/>
    </w:p>
    <w:p w14:paraId="7EFDB13E" w14:textId="77777777" w:rsidR="002772AB" w:rsidRDefault="002772AB" w:rsidP="00E4573C">
      <w:pPr>
        <w:pStyle w:val="Default"/>
        <w:rPr>
          <w:b/>
          <w:bCs/>
          <w:sz w:val="23"/>
          <w:szCs w:val="23"/>
        </w:rPr>
      </w:pPr>
    </w:p>
    <w:p w14:paraId="65858B10" w14:textId="77777777" w:rsidR="002772AB" w:rsidRDefault="002772AB" w:rsidP="002772AB">
      <w:pPr>
        <w:pStyle w:val="Default"/>
        <w:jc w:val="center"/>
        <w:rPr>
          <w:b/>
          <w:bCs/>
          <w:sz w:val="23"/>
          <w:szCs w:val="23"/>
        </w:rPr>
      </w:pPr>
    </w:p>
    <w:p w14:paraId="4F34C23F" w14:textId="77777777" w:rsidR="002772AB" w:rsidRDefault="002772AB" w:rsidP="002772AB">
      <w:pPr>
        <w:pStyle w:val="Default"/>
        <w:spacing w:line="360" w:lineRule="auto"/>
        <w:jc w:val="center"/>
        <w:rPr>
          <w:b/>
          <w:bCs/>
          <w:sz w:val="23"/>
          <w:szCs w:val="23"/>
        </w:rPr>
      </w:pPr>
    </w:p>
    <w:tbl>
      <w:tblPr>
        <w:tblStyle w:val="Sombreadoclaro-nfasis2"/>
        <w:tblW w:w="5000" w:type="pct"/>
        <w:tblLook w:val="04A0" w:firstRow="1" w:lastRow="0" w:firstColumn="1" w:lastColumn="0" w:noHBand="0" w:noVBand="1"/>
      </w:tblPr>
      <w:tblGrid>
        <w:gridCol w:w="1174"/>
        <w:gridCol w:w="3306"/>
        <w:gridCol w:w="2291"/>
        <w:gridCol w:w="407"/>
        <w:gridCol w:w="1826"/>
      </w:tblGrid>
      <w:tr w:rsidR="00095861" w14:paraId="7CE1A51E" w14:textId="77777777" w:rsidTr="0009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60CD822" w14:textId="77777777" w:rsidR="00095861" w:rsidRPr="003B3B5B" w:rsidRDefault="00095861" w:rsidP="00095861">
            <w:pPr>
              <w:pStyle w:val="Default"/>
              <w:jc w:val="center"/>
              <w:rPr>
                <w:rFonts w:ascii="Times New Roman" w:hAnsi="Times New Roman" w:cs="Times New Roman"/>
                <w:b w:val="0"/>
                <w:i/>
                <w:sz w:val="23"/>
                <w:szCs w:val="23"/>
              </w:rPr>
            </w:pPr>
            <w:r w:rsidRPr="003B3B5B">
              <w:rPr>
                <w:rFonts w:ascii="Times New Roman" w:hAnsi="Times New Roman" w:cs="Times New Roman"/>
                <w:i/>
                <w:sz w:val="23"/>
                <w:szCs w:val="23"/>
              </w:rPr>
              <w:t>COOPERATIVA DE AHORRO Y CRÉDITO 15 DE ABRIL CÍA LTDA.</w:t>
            </w:r>
          </w:p>
          <w:p w14:paraId="25CC63C0" w14:textId="77777777" w:rsidR="00095861" w:rsidRPr="003B3B5B" w:rsidRDefault="00095861" w:rsidP="00095861">
            <w:pPr>
              <w:pStyle w:val="Default"/>
              <w:jc w:val="center"/>
              <w:rPr>
                <w:rFonts w:ascii="Times New Roman" w:hAnsi="Times New Roman" w:cs="Times New Roman"/>
                <w:b w:val="0"/>
                <w:i/>
              </w:rPr>
            </w:pPr>
            <w:r w:rsidRPr="003B3B5B">
              <w:rPr>
                <w:rFonts w:ascii="Times New Roman" w:hAnsi="Times New Roman" w:cs="Times New Roman"/>
                <w:i/>
                <w:color w:val="auto"/>
                <w:szCs w:val="23"/>
              </w:rPr>
              <w:t>AUDITORÍA DE GESTIÓN AL PROCESO DE CAPTACIÓN DE DEPÓSITOS DE AHORRO Y A PLAZO</w:t>
            </w:r>
          </w:p>
          <w:p w14:paraId="2D1B7699" w14:textId="77777777" w:rsidR="00095861" w:rsidRPr="003B3B5B" w:rsidRDefault="00095861" w:rsidP="00095861">
            <w:pPr>
              <w:pStyle w:val="Default"/>
              <w:jc w:val="center"/>
              <w:rPr>
                <w:rFonts w:ascii="Times New Roman" w:hAnsi="Times New Roman" w:cs="Times New Roman"/>
                <w:b w:val="0"/>
                <w:i/>
                <w:sz w:val="22"/>
                <w:szCs w:val="22"/>
              </w:rPr>
            </w:pPr>
            <w:r w:rsidRPr="003B3B5B">
              <w:rPr>
                <w:rFonts w:ascii="Times New Roman" w:hAnsi="Times New Roman" w:cs="Times New Roman"/>
                <w:i/>
              </w:rPr>
              <w:t xml:space="preserve">HOJA </w:t>
            </w:r>
            <w:r w:rsidRPr="003B3B5B">
              <w:rPr>
                <w:rFonts w:ascii="Times New Roman" w:hAnsi="Times New Roman" w:cs="Times New Roman"/>
                <w:i/>
                <w:sz w:val="22"/>
                <w:szCs w:val="22"/>
              </w:rPr>
              <w:t>DE INDICES</w:t>
            </w:r>
          </w:p>
          <w:p w14:paraId="11A187C1" w14:textId="77777777" w:rsidR="00095861" w:rsidRPr="00993136" w:rsidRDefault="00095861" w:rsidP="00095861">
            <w:pPr>
              <w:pStyle w:val="Default"/>
              <w:jc w:val="center"/>
              <w:rPr>
                <w:rFonts w:ascii="Times New Roman" w:hAnsi="Times New Roman" w:cs="Times New Roman"/>
                <w:b w:val="0"/>
                <w:bCs w:val="0"/>
                <w:sz w:val="23"/>
                <w:szCs w:val="23"/>
              </w:rPr>
            </w:pPr>
            <w:r w:rsidRPr="003B3B5B">
              <w:rPr>
                <w:rFonts w:ascii="Times New Roman" w:hAnsi="Times New Roman" w:cs="Times New Roman"/>
                <w:i/>
                <w:sz w:val="23"/>
                <w:szCs w:val="23"/>
              </w:rPr>
              <w:t>PERIODO: 01 de enero al 31 de diciembre de 2017</w:t>
            </w:r>
          </w:p>
        </w:tc>
      </w:tr>
      <w:tr w:rsidR="00095861" w14:paraId="519089B1"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2" w:space="0" w:color="ED7D31" w:themeColor="accent2"/>
              <w:right w:val="single" w:sz="2" w:space="0" w:color="ED7D31" w:themeColor="accent2"/>
            </w:tcBorders>
            <w:hideMark/>
          </w:tcPr>
          <w:p w14:paraId="77885DF7" w14:textId="77777777" w:rsidR="00095861" w:rsidRDefault="00095861">
            <w:pPr>
              <w:spacing w:line="276" w:lineRule="auto"/>
              <w:jc w:val="center"/>
              <w:rPr>
                <w:b w:val="0"/>
                <w:bCs w:val="0"/>
                <w:color w:val="000000"/>
                <w:sz w:val="23"/>
                <w:szCs w:val="23"/>
                <w:lang w:eastAsia="en-US"/>
              </w:rPr>
            </w:pPr>
            <w:r>
              <w:rPr>
                <w:color w:val="000000"/>
                <w:sz w:val="23"/>
                <w:szCs w:val="23"/>
                <w:lang w:eastAsia="en-US"/>
              </w:rPr>
              <w:t>AUDITORÍA DE GESTIÓN</w:t>
            </w:r>
          </w:p>
          <w:p w14:paraId="4589C67D" w14:textId="77777777" w:rsidR="00095861" w:rsidRDefault="00095861">
            <w:pPr>
              <w:spacing w:line="276" w:lineRule="auto"/>
              <w:jc w:val="center"/>
              <w:rPr>
                <w:b w:val="0"/>
                <w:bCs w:val="0"/>
                <w:color w:val="000000"/>
                <w:sz w:val="23"/>
                <w:szCs w:val="23"/>
                <w:lang w:eastAsia="en-US"/>
              </w:rPr>
            </w:pPr>
            <w:r>
              <w:rPr>
                <w:color w:val="000000"/>
                <w:sz w:val="23"/>
                <w:szCs w:val="23"/>
                <w:lang w:eastAsia="en-US"/>
              </w:rPr>
              <w:t>HOJA DE INDICES</w:t>
            </w:r>
          </w:p>
        </w:tc>
      </w:tr>
      <w:tr w:rsidR="00095861" w14:paraId="1E268FAF"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30FF34CD" w14:textId="77777777" w:rsidR="00095861" w:rsidRPr="00095861" w:rsidRDefault="00095861" w:rsidP="00095861">
            <w:pPr>
              <w:spacing w:line="276" w:lineRule="auto"/>
              <w:jc w:val="center"/>
              <w:rPr>
                <w:b w:val="0"/>
                <w:bCs w:val="0"/>
                <w:color w:val="auto"/>
                <w:sz w:val="23"/>
                <w:szCs w:val="23"/>
                <w:lang w:eastAsia="en-US"/>
              </w:rPr>
            </w:pPr>
            <w:r w:rsidRPr="00095861">
              <w:rPr>
                <w:b w:val="0"/>
                <w:color w:val="auto"/>
                <w:sz w:val="23"/>
                <w:szCs w:val="23"/>
                <w:lang w:eastAsia="en-US"/>
              </w:rPr>
              <w:t>#</w:t>
            </w:r>
          </w:p>
        </w:tc>
        <w:tc>
          <w:tcPr>
            <w:tcW w:w="3108" w:type="pct"/>
            <w:gridSpan w:val="2"/>
            <w:hideMark/>
          </w:tcPr>
          <w:p w14:paraId="49996CB8" w14:textId="77777777" w:rsidR="00095861" w:rsidRDefault="000958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r>
              <w:rPr>
                <w:b/>
                <w:bCs/>
                <w:color w:val="000000"/>
                <w:sz w:val="23"/>
                <w:szCs w:val="23"/>
                <w:lang w:eastAsia="en-US"/>
              </w:rPr>
              <w:t>PAPELES DE TRABAJO</w:t>
            </w:r>
          </w:p>
        </w:tc>
        <w:tc>
          <w:tcPr>
            <w:tcW w:w="1240" w:type="pct"/>
            <w:gridSpan w:val="2"/>
            <w:tcBorders>
              <w:right w:val="single" w:sz="2" w:space="0" w:color="ED7D31" w:themeColor="accent2"/>
            </w:tcBorders>
          </w:tcPr>
          <w:p w14:paraId="1DECBD4A" w14:textId="77777777" w:rsidR="00095861" w:rsidRDefault="00095861" w:rsidP="000958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r>
              <w:rPr>
                <w:b/>
                <w:bCs/>
                <w:color w:val="000000"/>
                <w:sz w:val="23"/>
                <w:szCs w:val="23"/>
                <w:lang w:eastAsia="en-US"/>
              </w:rPr>
              <w:t>INDICES</w:t>
            </w:r>
          </w:p>
        </w:tc>
      </w:tr>
      <w:tr w:rsidR="00095861" w14:paraId="56BEC69D"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4862F135"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w:t>
            </w:r>
          </w:p>
        </w:tc>
        <w:tc>
          <w:tcPr>
            <w:tcW w:w="3108" w:type="pct"/>
            <w:gridSpan w:val="2"/>
            <w:hideMark/>
          </w:tcPr>
          <w:tbl>
            <w:tblPr>
              <w:tblW w:w="0" w:type="auto"/>
              <w:tblLook w:val="04A0" w:firstRow="1" w:lastRow="0" w:firstColumn="1" w:lastColumn="0" w:noHBand="0" w:noVBand="1"/>
            </w:tblPr>
            <w:tblGrid>
              <w:gridCol w:w="3932"/>
            </w:tblGrid>
            <w:tr w:rsidR="00095861" w14:paraId="3A8FC90B" w14:textId="77777777">
              <w:trPr>
                <w:trHeight w:val="103"/>
              </w:trPr>
              <w:tc>
                <w:tcPr>
                  <w:tcW w:w="0" w:type="auto"/>
                  <w:vAlign w:val="center"/>
                  <w:hideMark/>
                </w:tcPr>
                <w:p w14:paraId="16CC66C8" w14:textId="77777777" w:rsidR="00095861" w:rsidRDefault="00095861">
                  <w:pPr>
                    <w:pStyle w:val="Default"/>
                    <w:spacing w:line="276" w:lineRule="auto"/>
                    <w:rPr>
                      <w:rFonts w:ascii="Times New Roman" w:hAnsi="Times New Roman" w:cs="Times New Roman"/>
                      <w:sz w:val="22"/>
                      <w:szCs w:val="22"/>
                    </w:rPr>
                  </w:pPr>
                  <w:r>
                    <w:rPr>
                      <w:rFonts w:ascii="Times New Roman" w:hAnsi="Times New Roman" w:cs="Times New Roman"/>
                      <w:b/>
                      <w:bCs/>
                      <w:sz w:val="22"/>
                      <w:szCs w:val="22"/>
                    </w:rPr>
                    <w:t>ADMINISTRACIÓN DE AUDITORÍA</w:t>
                  </w:r>
                </w:p>
              </w:tc>
            </w:tr>
          </w:tbl>
          <w:p w14:paraId="3920824A" w14:textId="77777777" w:rsidR="00095861" w:rsidRDefault="0009586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p>
        </w:tc>
        <w:tc>
          <w:tcPr>
            <w:tcW w:w="1240" w:type="pct"/>
            <w:gridSpan w:val="2"/>
            <w:tcBorders>
              <w:right w:val="single" w:sz="2" w:space="0" w:color="ED7D31" w:themeColor="accent2"/>
            </w:tcBorders>
            <w:vAlign w:val="center"/>
          </w:tcPr>
          <w:p w14:paraId="2F331BD0"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bCs/>
                <w:color w:val="FF0000"/>
                <w:sz w:val="22"/>
                <w:szCs w:val="22"/>
              </w:rPr>
              <w:t>AD</w:t>
            </w:r>
          </w:p>
        </w:tc>
      </w:tr>
      <w:tr w:rsidR="00095861" w14:paraId="5E5D3BC3" w14:textId="77777777" w:rsidTr="00AF3C54">
        <w:trPr>
          <w:trHeight w:val="447"/>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6FD65CE2"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01</w:t>
            </w:r>
          </w:p>
        </w:tc>
        <w:tc>
          <w:tcPr>
            <w:tcW w:w="3108" w:type="pct"/>
            <w:gridSpan w:val="2"/>
            <w:hideMark/>
          </w:tcPr>
          <w:p w14:paraId="0DB640DE" w14:textId="77777777" w:rsid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Pr>
                <w:rFonts w:ascii="Times New Roman" w:hAnsi="Times New Roman" w:cs="Times New Roman"/>
                <w:sz w:val="22"/>
                <w:szCs w:val="22"/>
              </w:rPr>
              <w:t xml:space="preserve">Orden de Trabajo </w:t>
            </w:r>
          </w:p>
        </w:tc>
        <w:tc>
          <w:tcPr>
            <w:tcW w:w="1240" w:type="pct"/>
            <w:gridSpan w:val="2"/>
            <w:tcBorders>
              <w:right w:val="single" w:sz="2" w:space="0" w:color="ED7D31" w:themeColor="accent2"/>
            </w:tcBorders>
            <w:vAlign w:val="center"/>
          </w:tcPr>
          <w:p w14:paraId="23E33461"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AD/1</w:t>
            </w:r>
          </w:p>
        </w:tc>
      </w:tr>
      <w:tr w:rsidR="00095861" w14:paraId="15B5594F"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39CA8F77"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02</w:t>
            </w:r>
          </w:p>
        </w:tc>
        <w:tc>
          <w:tcPr>
            <w:tcW w:w="3108" w:type="pct"/>
            <w:gridSpan w:val="2"/>
            <w:hideMark/>
          </w:tcPr>
          <w:p w14:paraId="2AEEAA17"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Notificación </w:t>
            </w:r>
          </w:p>
        </w:tc>
        <w:tc>
          <w:tcPr>
            <w:tcW w:w="1240" w:type="pct"/>
            <w:gridSpan w:val="2"/>
            <w:tcBorders>
              <w:right w:val="single" w:sz="2" w:space="0" w:color="ED7D31" w:themeColor="accent2"/>
            </w:tcBorders>
            <w:vAlign w:val="center"/>
          </w:tcPr>
          <w:p w14:paraId="20FFF060"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AD/2</w:t>
            </w:r>
          </w:p>
        </w:tc>
      </w:tr>
      <w:tr w:rsidR="00095861" w14:paraId="3DD5CC9B"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692FFBA5"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03</w:t>
            </w:r>
          </w:p>
        </w:tc>
        <w:tc>
          <w:tcPr>
            <w:tcW w:w="3108" w:type="pct"/>
            <w:gridSpan w:val="2"/>
            <w:hideMark/>
          </w:tcPr>
          <w:p w14:paraId="70D5E1DF"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Correspondencia Enviada</w:t>
            </w:r>
          </w:p>
        </w:tc>
        <w:tc>
          <w:tcPr>
            <w:tcW w:w="1240" w:type="pct"/>
            <w:gridSpan w:val="2"/>
            <w:tcBorders>
              <w:right w:val="single" w:sz="2" w:space="0" w:color="ED7D31" w:themeColor="accent2"/>
            </w:tcBorders>
            <w:vAlign w:val="center"/>
          </w:tcPr>
          <w:p w14:paraId="58472EA8"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AD/3.1</w:t>
            </w:r>
          </w:p>
        </w:tc>
      </w:tr>
      <w:tr w:rsidR="00095861" w14:paraId="756475CE"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4E172D86"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04</w:t>
            </w:r>
          </w:p>
        </w:tc>
        <w:tc>
          <w:tcPr>
            <w:tcW w:w="1836" w:type="pct"/>
            <w:hideMark/>
          </w:tcPr>
          <w:p w14:paraId="6A3A5800" w14:textId="77777777" w:rsidR="00095861" w:rsidRDefault="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Hoja de Índices</w:t>
            </w:r>
          </w:p>
        </w:tc>
        <w:tc>
          <w:tcPr>
            <w:tcW w:w="1272" w:type="pct"/>
          </w:tcPr>
          <w:p w14:paraId="5B4EEE89"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7E21E53E"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AD/4</w:t>
            </w:r>
          </w:p>
        </w:tc>
      </w:tr>
      <w:tr w:rsidR="00095861" w14:paraId="5468C2CB"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2A084A76"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05</w:t>
            </w:r>
          </w:p>
        </w:tc>
        <w:tc>
          <w:tcPr>
            <w:tcW w:w="1836" w:type="pct"/>
            <w:hideMark/>
          </w:tcPr>
          <w:p w14:paraId="1B1D56A1"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Hoja de marcas </w:t>
            </w:r>
          </w:p>
        </w:tc>
        <w:tc>
          <w:tcPr>
            <w:tcW w:w="1272" w:type="pct"/>
          </w:tcPr>
          <w:p w14:paraId="4F911616"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0C091B4B"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AD/5</w:t>
            </w:r>
          </w:p>
        </w:tc>
      </w:tr>
      <w:tr w:rsidR="00095861" w14:paraId="50400670"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5205C893"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06</w:t>
            </w:r>
          </w:p>
        </w:tc>
        <w:tc>
          <w:tcPr>
            <w:tcW w:w="1836" w:type="pct"/>
            <w:hideMark/>
          </w:tcPr>
          <w:p w14:paraId="42EC9FA5" w14:textId="77777777" w:rsidR="00095861" w:rsidRDefault="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Hoja de distribución de actividades </w:t>
            </w:r>
          </w:p>
        </w:tc>
        <w:tc>
          <w:tcPr>
            <w:tcW w:w="1272" w:type="pct"/>
          </w:tcPr>
          <w:p w14:paraId="0AB55A88"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6A5EC1DC"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AD/6</w:t>
            </w:r>
          </w:p>
        </w:tc>
      </w:tr>
      <w:tr w:rsidR="00095861" w14:paraId="45A7C9F8"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4343D7A5"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07</w:t>
            </w:r>
          </w:p>
        </w:tc>
        <w:tc>
          <w:tcPr>
            <w:tcW w:w="1836" w:type="pct"/>
            <w:hideMark/>
          </w:tcPr>
          <w:p w14:paraId="1CB4B06E"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Hoja de distribución de tiempo </w:t>
            </w:r>
          </w:p>
        </w:tc>
        <w:tc>
          <w:tcPr>
            <w:tcW w:w="1272" w:type="pct"/>
          </w:tcPr>
          <w:p w14:paraId="5AE13D7B"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0E008981"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AD/7</w:t>
            </w:r>
          </w:p>
        </w:tc>
      </w:tr>
      <w:tr w:rsidR="00095861" w14:paraId="02AC0FA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50FBFA19" w14:textId="77777777" w:rsidR="00095861" w:rsidRPr="00095861" w:rsidRDefault="00095861" w:rsidP="00095861">
            <w:pPr>
              <w:spacing w:line="276" w:lineRule="auto"/>
              <w:jc w:val="center"/>
              <w:rPr>
                <w:b w:val="0"/>
                <w:bCs w:val="0"/>
                <w:color w:val="auto"/>
                <w:sz w:val="23"/>
                <w:szCs w:val="23"/>
                <w:lang w:eastAsia="en-US"/>
              </w:rPr>
            </w:pPr>
          </w:p>
        </w:tc>
        <w:tc>
          <w:tcPr>
            <w:tcW w:w="1836" w:type="pct"/>
          </w:tcPr>
          <w:p w14:paraId="6DB6641A"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72" w:type="pct"/>
          </w:tcPr>
          <w:p w14:paraId="092B1D2E"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560B1832"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p>
        </w:tc>
      </w:tr>
      <w:tr w:rsidR="00095861" w14:paraId="28872FE9"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1DE068AF"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w:t>
            </w:r>
          </w:p>
        </w:tc>
        <w:tc>
          <w:tcPr>
            <w:tcW w:w="1836" w:type="pct"/>
            <w:hideMark/>
          </w:tcPr>
          <w:p w14:paraId="451CC935" w14:textId="77777777" w:rsidR="00095861" w:rsidRP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5861">
              <w:rPr>
                <w:rFonts w:ascii="Times New Roman" w:hAnsi="Times New Roman" w:cs="Times New Roman"/>
                <w:sz w:val="22"/>
                <w:szCs w:val="22"/>
              </w:rPr>
              <w:t xml:space="preserve">PLANIFICACIÓN PRELIMINAR </w:t>
            </w:r>
          </w:p>
        </w:tc>
        <w:tc>
          <w:tcPr>
            <w:tcW w:w="1272" w:type="pct"/>
          </w:tcPr>
          <w:p w14:paraId="7C5FD99B"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042C09F8"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bCs/>
                <w:color w:val="FF0000"/>
                <w:sz w:val="22"/>
                <w:szCs w:val="22"/>
              </w:rPr>
              <w:t>PP</w:t>
            </w:r>
          </w:p>
        </w:tc>
      </w:tr>
      <w:tr w:rsidR="00095861" w14:paraId="7CA6059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6545B5B0"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08</w:t>
            </w:r>
          </w:p>
        </w:tc>
        <w:tc>
          <w:tcPr>
            <w:tcW w:w="3108" w:type="pct"/>
            <w:gridSpan w:val="2"/>
            <w:hideMark/>
          </w:tcPr>
          <w:p w14:paraId="3E581C0C"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Programa de Planificación Preliminar</w:t>
            </w:r>
          </w:p>
        </w:tc>
        <w:tc>
          <w:tcPr>
            <w:tcW w:w="1240" w:type="pct"/>
            <w:gridSpan w:val="2"/>
            <w:tcBorders>
              <w:right w:val="single" w:sz="2" w:space="0" w:color="ED7D31" w:themeColor="accent2"/>
            </w:tcBorders>
            <w:vAlign w:val="center"/>
          </w:tcPr>
          <w:p w14:paraId="5538BC8B"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PI/1</w:t>
            </w:r>
          </w:p>
        </w:tc>
      </w:tr>
      <w:tr w:rsidR="00095861" w14:paraId="138C7A43"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0830B385"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09</w:t>
            </w:r>
          </w:p>
        </w:tc>
        <w:tc>
          <w:tcPr>
            <w:tcW w:w="3108" w:type="pct"/>
            <w:gridSpan w:val="2"/>
            <w:hideMark/>
          </w:tcPr>
          <w:p w14:paraId="4F63A3FF"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Reporte de la Planificación Preliminar </w:t>
            </w:r>
          </w:p>
        </w:tc>
        <w:tc>
          <w:tcPr>
            <w:tcW w:w="1240" w:type="pct"/>
            <w:gridSpan w:val="2"/>
            <w:tcBorders>
              <w:right w:val="single" w:sz="2" w:space="0" w:color="ED7D31" w:themeColor="accent2"/>
            </w:tcBorders>
            <w:vAlign w:val="center"/>
          </w:tcPr>
          <w:p w14:paraId="3C974DB2"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PP/2</w:t>
            </w:r>
          </w:p>
        </w:tc>
      </w:tr>
      <w:tr w:rsidR="00095861" w14:paraId="42C86FFB"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0F3B1297" w14:textId="77777777" w:rsidR="00095861" w:rsidRPr="00095861" w:rsidRDefault="00095861" w:rsidP="00095861">
            <w:pPr>
              <w:spacing w:line="276" w:lineRule="auto"/>
              <w:jc w:val="center"/>
              <w:rPr>
                <w:b w:val="0"/>
                <w:bCs w:val="0"/>
                <w:color w:val="auto"/>
                <w:sz w:val="23"/>
                <w:szCs w:val="23"/>
                <w:lang w:eastAsia="en-US"/>
              </w:rPr>
            </w:pPr>
          </w:p>
        </w:tc>
        <w:tc>
          <w:tcPr>
            <w:tcW w:w="1836" w:type="pct"/>
          </w:tcPr>
          <w:p w14:paraId="6844F1CF"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72" w:type="pct"/>
          </w:tcPr>
          <w:p w14:paraId="37FD92ED"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15FA6A30"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p>
        </w:tc>
      </w:tr>
      <w:tr w:rsidR="00095861" w14:paraId="71D8B350"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1E7CC109"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w:t>
            </w:r>
          </w:p>
        </w:tc>
        <w:tc>
          <w:tcPr>
            <w:tcW w:w="1836" w:type="pct"/>
            <w:hideMark/>
          </w:tcPr>
          <w:p w14:paraId="3306295F" w14:textId="77777777" w:rsidR="00095861" w:rsidRP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5861">
              <w:rPr>
                <w:rFonts w:ascii="Times New Roman" w:hAnsi="Times New Roman" w:cs="Times New Roman"/>
                <w:sz w:val="22"/>
                <w:szCs w:val="22"/>
              </w:rPr>
              <w:t xml:space="preserve">PLANIFICACIÓN ESPECÍFICA </w:t>
            </w:r>
          </w:p>
        </w:tc>
        <w:tc>
          <w:tcPr>
            <w:tcW w:w="1272" w:type="pct"/>
          </w:tcPr>
          <w:p w14:paraId="0E6DF6B5"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2B9E4563"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bCs/>
                <w:color w:val="FF0000"/>
                <w:sz w:val="22"/>
                <w:szCs w:val="22"/>
              </w:rPr>
              <w:t>PE</w:t>
            </w:r>
          </w:p>
        </w:tc>
      </w:tr>
      <w:tr w:rsidR="00095861" w14:paraId="4C11FE3D"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216407CA"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10</w:t>
            </w:r>
          </w:p>
        </w:tc>
        <w:tc>
          <w:tcPr>
            <w:tcW w:w="3108" w:type="pct"/>
            <w:gridSpan w:val="2"/>
            <w:hideMark/>
          </w:tcPr>
          <w:p w14:paraId="158B9073"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Programa de Planificación Específica </w:t>
            </w:r>
          </w:p>
        </w:tc>
        <w:tc>
          <w:tcPr>
            <w:tcW w:w="1240" w:type="pct"/>
            <w:gridSpan w:val="2"/>
            <w:tcBorders>
              <w:right w:val="single" w:sz="2" w:space="0" w:color="ED7D31" w:themeColor="accent2"/>
            </w:tcBorders>
            <w:vAlign w:val="center"/>
          </w:tcPr>
          <w:p w14:paraId="26314ADE"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PE/1</w:t>
            </w:r>
          </w:p>
        </w:tc>
      </w:tr>
      <w:tr w:rsidR="00095861" w14:paraId="185C5D89"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695350F6"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11</w:t>
            </w:r>
          </w:p>
        </w:tc>
        <w:tc>
          <w:tcPr>
            <w:tcW w:w="1836" w:type="pct"/>
            <w:hideMark/>
          </w:tcPr>
          <w:p w14:paraId="3C55CF4D"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Cuestionario de Control Interno </w:t>
            </w:r>
          </w:p>
        </w:tc>
        <w:tc>
          <w:tcPr>
            <w:tcW w:w="1272" w:type="pct"/>
          </w:tcPr>
          <w:p w14:paraId="42FE7FF5"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387FC2AE"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CI/1</w:t>
            </w:r>
          </w:p>
        </w:tc>
      </w:tr>
      <w:tr w:rsidR="00095861" w14:paraId="078FD374"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2A7D1FD2"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12</w:t>
            </w:r>
          </w:p>
        </w:tc>
        <w:tc>
          <w:tcPr>
            <w:tcW w:w="3108" w:type="pct"/>
            <w:gridSpan w:val="2"/>
            <w:hideMark/>
          </w:tcPr>
          <w:p w14:paraId="1D3A86F8"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Evaluación del Cuestionario de Control Interno </w:t>
            </w:r>
          </w:p>
        </w:tc>
        <w:tc>
          <w:tcPr>
            <w:tcW w:w="1240" w:type="pct"/>
            <w:gridSpan w:val="2"/>
            <w:tcBorders>
              <w:right w:val="single" w:sz="2" w:space="0" w:color="ED7D31" w:themeColor="accent2"/>
            </w:tcBorders>
            <w:vAlign w:val="center"/>
          </w:tcPr>
          <w:p w14:paraId="69589D1A"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PE/4</w:t>
            </w:r>
          </w:p>
        </w:tc>
      </w:tr>
      <w:tr w:rsidR="00095861" w14:paraId="42B3CD84"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33AFB6EC"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13</w:t>
            </w:r>
          </w:p>
        </w:tc>
        <w:tc>
          <w:tcPr>
            <w:tcW w:w="1836" w:type="pct"/>
            <w:hideMark/>
          </w:tcPr>
          <w:p w14:paraId="770954E5"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Programa de Auditoría. </w:t>
            </w:r>
          </w:p>
        </w:tc>
        <w:tc>
          <w:tcPr>
            <w:tcW w:w="1272" w:type="pct"/>
          </w:tcPr>
          <w:p w14:paraId="3C0ADB3D"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07898B5B"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PA/1</w:t>
            </w:r>
          </w:p>
        </w:tc>
      </w:tr>
      <w:tr w:rsidR="00095861" w14:paraId="580949D9"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06E02848" w14:textId="77777777" w:rsidR="00095861" w:rsidRPr="00095861" w:rsidRDefault="00095861" w:rsidP="00095861">
            <w:pPr>
              <w:spacing w:line="276" w:lineRule="auto"/>
              <w:jc w:val="center"/>
              <w:rPr>
                <w:b w:val="0"/>
                <w:bCs w:val="0"/>
                <w:color w:val="auto"/>
                <w:sz w:val="23"/>
                <w:szCs w:val="23"/>
                <w:lang w:eastAsia="en-US"/>
              </w:rPr>
            </w:pPr>
          </w:p>
        </w:tc>
        <w:tc>
          <w:tcPr>
            <w:tcW w:w="1836" w:type="pct"/>
          </w:tcPr>
          <w:p w14:paraId="60761823"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72" w:type="pct"/>
          </w:tcPr>
          <w:p w14:paraId="2D88E995"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7875BE0F"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p>
        </w:tc>
      </w:tr>
      <w:tr w:rsidR="00095861" w14:paraId="25266286"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7762E22B"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w:t>
            </w:r>
          </w:p>
        </w:tc>
        <w:tc>
          <w:tcPr>
            <w:tcW w:w="1836" w:type="pct"/>
            <w:hideMark/>
          </w:tcPr>
          <w:p w14:paraId="278B91BF"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5861">
              <w:rPr>
                <w:rFonts w:ascii="Times New Roman" w:hAnsi="Times New Roman" w:cs="Times New Roman"/>
                <w:sz w:val="22"/>
                <w:szCs w:val="22"/>
              </w:rPr>
              <w:t xml:space="preserve">EJECUCIÓN DEL TRABAJO </w:t>
            </w:r>
          </w:p>
        </w:tc>
        <w:tc>
          <w:tcPr>
            <w:tcW w:w="1272" w:type="pct"/>
          </w:tcPr>
          <w:p w14:paraId="30630542"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40" w:type="pct"/>
            <w:gridSpan w:val="2"/>
            <w:tcBorders>
              <w:right w:val="single" w:sz="2" w:space="0" w:color="ED7D31" w:themeColor="accent2"/>
            </w:tcBorders>
            <w:vAlign w:val="center"/>
          </w:tcPr>
          <w:p w14:paraId="61CD89A5" w14:textId="77777777" w:rsidR="00095861" w:rsidRPr="00AE33FC" w:rsidRDefault="00095861" w:rsidP="001034DD">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bCs/>
                <w:color w:val="FF0000"/>
                <w:sz w:val="22"/>
                <w:szCs w:val="22"/>
              </w:rPr>
              <w:t>EJ</w:t>
            </w:r>
          </w:p>
        </w:tc>
      </w:tr>
      <w:tr w:rsidR="00095861" w14:paraId="7D08A018"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4C9E7184"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14</w:t>
            </w:r>
          </w:p>
        </w:tc>
        <w:tc>
          <w:tcPr>
            <w:tcW w:w="3108" w:type="pct"/>
            <w:gridSpan w:val="2"/>
            <w:hideMark/>
          </w:tcPr>
          <w:p w14:paraId="7575AFB0"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C2A37">
              <w:rPr>
                <w:rFonts w:ascii="Times New Roman" w:hAnsi="Times New Roman" w:cs="Times New Roman"/>
                <w:sz w:val="22"/>
                <w:szCs w:val="22"/>
              </w:rPr>
              <w:t>Estructura del proceso de captación de depósitos de ahorro y a plazo</w:t>
            </w:r>
          </w:p>
        </w:tc>
        <w:tc>
          <w:tcPr>
            <w:tcW w:w="1240" w:type="pct"/>
            <w:gridSpan w:val="2"/>
            <w:tcBorders>
              <w:right w:val="single" w:sz="2" w:space="0" w:color="ED7D31" w:themeColor="accent2"/>
            </w:tcBorders>
            <w:vAlign w:val="center"/>
          </w:tcPr>
          <w:p w14:paraId="3EE1F1DE" w14:textId="77777777" w:rsidR="00095861" w:rsidRPr="00AE33FC" w:rsidRDefault="00095861" w:rsidP="001034D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2"/>
                <w:szCs w:val="22"/>
              </w:rPr>
            </w:pPr>
            <w:r w:rsidRPr="00AE33FC">
              <w:rPr>
                <w:rFonts w:ascii="Times New Roman" w:hAnsi="Times New Roman" w:cs="Times New Roman"/>
                <w:color w:val="FF0000"/>
                <w:sz w:val="22"/>
                <w:szCs w:val="22"/>
              </w:rPr>
              <w:t>A</w:t>
            </w:r>
          </w:p>
        </w:tc>
      </w:tr>
      <w:tr w:rsidR="00095861" w14:paraId="04948E72" w14:textId="77777777" w:rsidTr="00AF3C54">
        <w:trPr>
          <w:trHeight w:val="632"/>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4EF2BFBD"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15</w:t>
            </w:r>
          </w:p>
        </w:tc>
        <w:tc>
          <w:tcPr>
            <w:tcW w:w="3108" w:type="pct"/>
            <w:gridSpan w:val="2"/>
            <w:hideMark/>
          </w:tcPr>
          <w:p w14:paraId="51B29BC9" w14:textId="77777777" w:rsidR="00095861" w:rsidRPr="00095861" w:rsidRDefault="00095861" w:rsidP="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C2A37">
              <w:rPr>
                <w:rFonts w:ascii="Times New Roman" w:hAnsi="Times New Roman" w:cs="Times New Roman"/>
                <w:sz w:val="22"/>
                <w:szCs w:val="22"/>
              </w:rPr>
              <w:t>Captación, renovación y cancelación de depósitos a plazo</w:t>
            </w:r>
          </w:p>
        </w:tc>
        <w:tc>
          <w:tcPr>
            <w:tcW w:w="1240" w:type="pct"/>
            <w:gridSpan w:val="2"/>
            <w:tcBorders>
              <w:right w:val="single" w:sz="2" w:space="0" w:color="ED7D31" w:themeColor="accent2"/>
            </w:tcBorders>
            <w:vAlign w:val="center"/>
          </w:tcPr>
          <w:p w14:paraId="4C0F5DF6" w14:textId="77777777" w:rsidR="00095861" w:rsidRPr="00AE33FC" w:rsidRDefault="00095861"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r w:rsidRPr="00AE33FC">
              <w:rPr>
                <w:bCs/>
                <w:color w:val="FF0000"/>
                <w:sz w:val="23"/>
                <w:szCs w:val="23"/>
                <w:lang w:eastAsia="en-US"/>
              </w:rPr>
              <w:t>B</w:t>
            </w:r>
          </w:p>
        </w:tc>
      </w:tr>
      <w:tr w:rsidR="00095861" w14:paraId="21A62514"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52296A5A"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16</w:t>
            </w:r>
          </w:p>
        </w:tc>
        <w:tc>
          <w:tcPr>
            <w:tcW w:w="3108" w:type="pct"/>
            <w:gridSpan w:val="2"/>
            <w:hideMark/>
          </w:tcPr>
          <w:p w14:paraId="19E1EEB7" w14:textId="77777777" w:rsidR="00095861" w:rsidRPr="00095861" w:rsidRDefault="00095861" w:rsidP="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C2A37">
              <w:rPr>
                <w:rFonts w:ascii="Times New Roman" w:hAnsi="Times New Roman" w:cs="Times New Roman"/>
                <w:sz w:val="22"/>
                <w:szCs w:val="22"/>
              </w:rPr>
              <w:t>Establecimiento y medición de indicadores de gestión</w:t>
            </w:r>
          </w:p>
        </w:tc>
        <w:tc>
          <w:tcPr>
            <w:tcW w:w="1240" w:type="pct"/>
            <w:gridSpan w:val="2"/>
            <w:tcBorders>
              <w:right w:val="single" w:sz="2" w:space="0" w:color="ED7D31" w:themeColor="accent2"/>
            </w:tcBorders>
            <w:vAlign w:val="center"/>
          </w:tcPr>
          <w:p w14:paraId="0B8FAB2A"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r w:rsidRPr="00AE33FC">
              <w:rPr>
                <w:bCs/>
                <w:color w:val="FF0000"/>
                <w:sz w:val="23"/>
                <w:szCs w:val="23"/>
                <w:lang w:eastAsia="en-US"/>
              </w:rPr>
              <w:t>C</w:t>
            </w:r>
          </w:p>
        </w:tc>
      </w:tr>
      <w:tr w:rsidR="00095861" w14:paraId="193272A6"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tcPr>
          <w:p w14:paraId="7DE93A4B" w14:textId="77777777" w:rsidR="00095861" w:rsidRDefault="00095861">
            <w:pPr>
              <w:spacing w:line="276" w:lineRule="auto"/>
              <w:rPr>
                <w:b w:val="0"/>
                <w:bCs w:val="0"/>
                <w:color w:val="FF0000"/>
                <w:sz w:val="23"/>
                <w:szCs w:val="23"/>
                <w:lang w:eastAsia="en-US"/>
              </w:rPr>
            </w:pPr>
          </w:p>
        </w:tc>
        <w:tc>
          <w:tcPr>
            <w:tcW w:w="1836" w:type="pct"/>
          </w:tcPr>
          <w:p w14:paraId="776E3AC4" w14:textId="77777777" w:rsidR="00095861" w:rsidRDefault="00095861">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p>
        </w:tc>
        <w:tc>
          <w:tcPr>
            <w:tcW w:w="1272" w:type="pct"/>
          </w:tcPr>
          <w:p w14:paraId="5AD16437" w14:textId="77777777" w:rsidR="00095861" w:rsidRDefault="00095861">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p>
        </w:tc>
        <w:tc>
          <w:tcPr>
            <w:tcW w:w="1240" w:type="pct"/>
            <w:gridSpan w:val="2"/>
            <w:tcBorders>
              <w:right w:val="single" w:sz="2" w:space="0" w:color="ED7D31" w:themeColor="accent2"/>
            </w:tcBorders>
            <w:vAlign w:val="center"/>
          </w:tcPr>
          <w:p w14:paraId="2DFE8B4A" w14:textId="77777777" w:rsidR="00095861" w:rsidRPr="00AE33FC" w:rsidRDefault="00095861"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p>
        </w:tc>
      </w:tr>
      <w:tr w:rsidR="00095861" w14:paraId="53D24714"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3F64F8D6"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w:t>
            </w:r>
          </w:p>
        </w:tc>
        <w:tc>
          <w:tcPr>
            <w:tcW w:w="1836" w:type="pct"/>
            <w:hideMark/>
          </w:tcPr>
          <w:p w14:paraId="1FAAFBDE" w14:textId="77777777" w:rsidR="00095861" w:rsidRDefault="00095861">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b/>
                <w:bCs/>
                <w:sz w:val="22"/>
                <w:szCs w:val="22"/>
              </w:rPr>
              <w:t xml:space="preserve">INFORME </w:t>
            </w:r>
          </w:p>
        </w:tc>
        <w:tc>
          <w:tcPr>
            <w:tcW w:w="1272" w:type="pct"/>
            <w:vAlign w:val="center"/>
          </w:tcPr>
          <w:p w14:paraId="7D8D2A1E" w14:textId="77777777" w:rsidR="00095861" w:rsidRDefault="00095861" w:rsidP="00095861">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3"/>
                <w:szCs w:val="23"/>
                <w:lang w:eastAsia="en-US"/>
              </w:rPr>
            </w:pPr>
          </w:p>
        </w:tc>
        <w:tc>
          <w:tcPr>
            <w:tcW w:w="226" w:type="pct"/>
            <w:vAlign w:val="center"/>
          </w:tcPr>
          <w:p w14:paraId="2B95C320"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p>
        </w:tc>
        <w:tc>
          <w:tcPr>
            <w:tcW w:w="1014" w:type="pct"/>
            <w:tcBorders>
              <w:right w:val="single" w:sz="2" w:space="0" w:color="ED7D31" w:themeColor="accent2"/>
            </w:tcBorders>
            <w:vAlign w:val="center"/>
          </w:tcPr>
          <w:p w14:paraId="2B6B70C7" w14:textId="77777777" w:rsidR="00095861" w:rsidRPr="00AE33FC" w:rsidRDefault="00095861"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r w:rsidRPr="00AE33FC">
              <w:rPr>
                <w:bCs/>
                <w:color w:val="FF0000"/>
                <w:sz w:val="23"/>
                <w:szCs w:val="23"/>
                <w:lang w:eastAsia="en-US"/>
              </w:rPr>
              <w:t>I</w:t>
            </w:r>
          </w:p>
        </w:tc>
      </w:tr>
      <w:tr w:rsidR="00095861" w14:paraId="221CBC2A"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44FD9A5D" w14:textId="77777777" w:rsidR="00095861" w:rsidRPr="00095861" w:rsidRDefault="00095861"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17</w:t>
            </w:r>
          </w:p>
        </w:tc>
        <w:tc>
          <w:tcPr>
            <w:tcW w:w="1836" w:type="pct"/>
            <w:hideMark/>
          </w:tcPr>
          <w:p w14:paraId="5017C24B" w14:textId="77777777" w:rsidR="00095861" w:rsidRDefault="00095861">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Borrador del Informe </w:t>
            </w:r>
          </w:p>
        </w:tc>
        <w:tc>
          <w:tcPr>
            <w:tcW w:w="1272" w:type="pct"/>
            <w:vAlign w:val="center"/>
          </w:tcPr>
          <w:p w14:paraId="3A858F4A" w14:textId="77777777" w:rsidR="00095861" w:rsidRDefault="00095861" w:rsidP="000958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p>
        </w:tc>
        <w:tc>
          <w:tcPr>
            <w:tcW w:w="226" w:type="pct"/>
            <w:vAlign w:val="center"/>
          </w:tcPr>
          <w:p w14:paraId="30D6CDC5" w14:textId="77777777" w:rsidR="00095861" w:rsidRPr="00AE33FC" w:rsidRDefault="00095861"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p>
        </w:tc>
        <w:tc>
          <w:tcPr>
            <w:tcW w:w="1014" w:type="pct"/>
            <w:tcBorders>
              <w:right w:val="single" w:sz="2" w:space="0" w:color="ED7D31" w:themeColor="accent2"/>
            </w:tcBorders>
            <w:vAlign w:val="center"/>
          </w:tcPr>
          <w:p w14:paraId="3BA0C7C6" w14:textId="77777777" w:rsidR="00095861" w:rsidRPr="00AE33FC" w:rsidRDefault="003B3B5B"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r w:rsidRPr="00AE33FC">
              <w:rPr>
                <w:bCs/>
                <w:color w:val="FF0000"/>
                <w:sz w:val="23"/>
                <w:szCs w:val="23"/>
                <w:lang w:eastAsia="en-US"/>
              </w:rPr>
              <w:t>I/1</w:t>
            </w:r>
          </w:p>
        </w:tc>
      </w:tr>
      <w:tr w:rsidR="003B3B5B" w14:paraId="25521103"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436B6ACE" w14:textId="77777777" w:rsidR="003B3B5B" w:rsidRPr="00095861" w:rsidRDefault="003B3B5B"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18</w:t>
            </w:r>
          </w:p>
        </w:tc>
        <w:tc>
          <w:tcPr>
            <w:tcW w:w="1836" w:type="pct"/>
            <w:hideMark/>
          </w:tcPr>
          <w:p w14:paraId="0AED289F" w14:textId="77777777" w:rsidR="003B3B5B" w:rsidRDefault="003B3B5B">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Informe Final </w:t>
            </w:r>
          </w:p>
        </w:tc>
        <w:tc>
          <w:tcPr>
            <w:tcW w:w="1272" w:type="pct"/>
            <w:vAlign w:val="center"/>
          </w:tcPr>
          <w:p w14:paraId="473C0FB0" w14:textId="77777777" w:rsidR="003B3B5B" w:rsidRDefault="003B3B5B" w:rsidP="00095861">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3"/>
                <w:szCs w:val="23"/>
                <w:lang w:eastAsia="en-US"/>
              </w:rPr>
            </w:pPr>
          </w:p>
        </w:tc>
        <w:tc>
          <w:tcPr>
            <w:tcW w:w="226" w:type="pct"/>
            <w:vAlign w:val="center"/>
          </w:tcPr>
          <w:p w14:paraId="6632A80E" w14:textId="77777777" w:rsidR="003B3B5B" w:rsidRPr="00AE33FC" w:rsidRDefault="003B3B5B"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p>
        </w:tc>
        <w:tc>
          <w:tcPr>
            <w:tcW w:w="1014" w:type="pct"/>
            <w:tcBorders>
              <w:right w:val="single" w:sz="2" w:space="0" w:color="ED7D31" w:themeColor="accent2"/>
            </w:tcBorders>
            <w:vAlign w:val="center"/>
          </w:tcPr>
          <w:p w14:paraId="4066081D" w14:textId="77777777" w:rsidR="003B3B5B" w:rsidRPr="00AE33FC" w:rsidRDefault="003B3B5B" w:rsidP="001034DD">
            <w:pPr>
              <w:spacing w:line="276" w:lineRule="auto"/>
              <w:jc w:val="center"/>
              <w:cnfStyle w:val="000000100000" w:firstRow="0" w:lastRow="0" w:firstColumn="0" w:lastColumn="0" w:oddVBand="0" w:evenVBand="0" w:oddHBand="1" w:evenHBand="0" w:firstRowFirstColumn="0" w:firstRowLastColumn="0" w:lastRowFirstColumn="0" w:lastRowLastColumn="0"/>
              <w:rPr>
                <w:bCs/>
                <w:color w:val="FF0000"/>
                <w:sz w:val="23"/>
                <w:szCs w:val="23"/>
                <w:lang w:eastAsia="en-US"/>
              </w:rPr>
            </w:pPr>
            <w:r w:rsidRPr="00AE33FC">
              <w:rPr>
                <w:bCs/>
                <w:color w:val="FF0000"/>
                <w:sz w:val="23"/>
                <w:szCs w:val="23"/>
                <w:lang w:eastAsia="en-US"/>
              </w:rPr>
              <w:t>I/2</w:t>
            </w:r>
          </w:p>
        </w:tc>
      </w:tr>
      <w:tr w:rsidR="003B3B5B" w14:paraId="0F4A3235" w14:textId="77777777" w:rsidTr="00AF3C54">
        <w:tc>
          <w:tcPr>
            <w:cnfStyle w:val="001000000000" w:firstRow="0" w:lastRow="0" w:firstColumn="1" w:lastColumn="0" w:oddVBand="0" w:evenVBand="0" w:oddHBand="0" w:evenHBand="0" w:firstRowFirstColumn="0" w:firstRowLastColumn="0" w:lastRowFirstColumn="0" w:lastRowLastColumn="0"/>
            <w:tcW w:w="652" w:type="pct"/>
            <w:tcBorders>
              <w:left w:val="single" w:sz="2" w:space="0" w:color="ED7D31" w:themeColor="accent2"/>
            </w:tcBorders>
            <w:hideMark/>
          </w:tcPr>
          <w:p w14:paraId="586356B6" w14:textId="77777777" w:rsidR="003B3B5B" w:rsidRPr="00095861" w:rsidRDefault="003B3B5B" w:rsidP="00095861">
            <w:pPr>
              <w:pStyle w:val="Default"/>
              <w:spacing w:line="276" w:lineRule="auto"/>
              <w:jc w:val="center"/>
              <w:rPr>
                <w:rFonts w:ascii="Times New Roman" w:hAnsi="Times New Roman" w:cs="Times New Roman"/>
                <w:b w:val="0"/>
                <w:color w:val="auto"/>
                <w:sz w:val="22"/>
                <w:szCs w:val="22"/>
              </w:rPr>
            </w:pPr>
            <w:r w:rsidRPr="00095861">
              <w:rPr>
                <w:rFonts w:ascii="Times New Roman" w:hAnsi="Times New Roman" w:cs="Times New Roman"/>
                <w:b w:val="0"/>
                <w:color w:val="auto"/>
                <w:sz w:val="22"/>
                <w:szCs w:val="22"/>
              </w:rPr>
              <w:t>19</w:t>
            </w:r>
          </w:p>
        </w:tc>
        <w:tc>
          <w:tcPr>
            <w:tcW w:w="1836" w:type="pct"/>
            <w:hideMark/>
          </w:tcPr>
          <w:p w14:paraId="76026DEA" w14:textId="77777777" w:rsidR="003B3B5B" w:rsidRDefault="003B3B5B">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Cronograma de recomendaciones </w:t>
            </w:r>
          </w:p>
        </w:tc>
        <w:tc>
          <w:tcPr>
            <w:tcW w:w="1272" w:type="pct"/>
            <w:vAlign w:val="center"/>
          </w:tcPr>
          <w:p w14:paraId="563F9621" w14:textId="77777777" w:rsidR="003B3B5B" w:rsidRDefault="003B3B5B" w:rsidP="000958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3"/>
                <w:szCs w:val="23"/>
                <w:lang w:eastAsia="en-US"/>
              </w:rPr>
            </w:pPr>
          </w:p>
        </w:tc>
        <w:tc>
          <w:tcPr>
            <w:tcW w:w="226" w:type="pct"/>
            <w:vAlign w:val="center"/>
          </w:tcPr>
          <w:p w14:paraId="606F4E06" w14:textId="77777777" w:rsidR="003B3B5B" w:rsidRPr="00AE33FC" w:rsidRDefault="003B3B5B"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p>
        </w:tc>
        <w:tc>
          <w:tcPr>
            <w:tcW w:w="1014" w:type="pct"/>
            <w:tcBorders>
              <w:right w:val="single" w:sz="2" w:space="0" w:color="ED7D31" w:themeColor="accent2"/>
            </w:tcBorders>
            <w:vAlign w:val="center"/>
          </w:tcPr>
          <w:p w14:paraId="29111472" w14:textId="77777777" w:rsidR="003B3B5B" w:rsidRPr="00AE33FC" w:rsidRDefault="003B3B5B" w:rsidP="001034DD">
            <w:pPr>
              <w:spacing w:line="276" w:lineRule="auto"/>
              <w:jc w:val="center"/>
              <w:cnfStyle w:val="000000000000" w:firstRow="0" w:lastRow="0" w:firstColumn="0" w:lastColumn="0" w:oddVBand="0" w:evenVBand="0" w:oddHBand="0" w:evenHBand="0" w:firstRowFirstColumn="0" w:firstRowLastColumn="0" w:lastRowFirstColumn="0" w:lastRowLastColumn="0"/>
              <w:rPr>
                <w:bCs/>
                <w:color w:val="FF0000"/>
                <w:sz w:val="23"/>
                <w:szCs w:val="23"/>
                <w:lang w:eastAsia="en-US"/>
              </w:rPr>
            </w:pPr>
            <w:r w:rsidRPr="00AE33FC">
              <w:rPr>
                <w:bCs/>
                <w:color w:val="FF0000"/>
                <w:sz w:val="23"/>
                <w:szCs w:val="23"/>
                <w:lang w:eastAsia="en-US"/>
              </w:rPr>
              <w:t>I/3</w:t>
            </w:r>
          </w:p>
        </w:tc>
      </w:tr>
      <w:tr w:rsidR="00AC2BB9" w14:paraId="3711A108" w14:textId="77777777" w:rsidTr="00AC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2" w:space="0" w:color="ED7D31" w:themeColor="accent2"/>
              <w:right w:val="single" w:sz="2" w:space="0" w:color="ED7D31" w:themeColor="accent2"/>
            </w:tcBorders>
          </w:tcPr>
          <w:p w14:paraId="2C74D819" w14:textId="77777777" w:rsidR="00ED73BA" w:rsidRPr="00A47034" w:rsidRDefault="00ED73BA" w:rsidP="00ED73BA">
            <w:pPr>
              <w:spacing w:line="276" w:lineRule="auto"/>
              <w:jc w:val="right"/>
              <w:rPr>
                <w:b w:val="0"/>
                <w:i/>
                <w:color w:val="000000" w:themeColor="text1"/>
                <w:sz w:val="16"/>
                <w:szCs w:val="16"/>
                <w:lang w:eastAsia="en-US"/>
              </w:rPr>
            </w:pPr>
            <w:r w:rsidRPr="00A47034">
              <w:rPr>
                <w:i/>
                <w:color w:val="000000" w:themeColor="text1"/>
                <w:sz w:val="16"/>
                <w:szCs w:val="16"/>
                <w:lang w:eastAsia="en-US"/>
              </w:rPr>
              <w:t>Elaborado por:</w:t>
            </w:r>
            <w:r w:rsidRPr="00A47034">
              <w:rPr>
                <w:b w:val="0"/>
                <w:i/>
                <w:color w:val="000000" w:themeColor="text1"/>
                <w:sz w:val="16"/>
                <w:szCs w:val="16"/>
                <w:lang w:eastAsia="en-US"/>
              </w:rPr>
              <w:t xml:space="preserve"> VMMO</w:t>
            </w:r>
          </w:p>
          <w:p w14:paraId="1992FD71" w14:textId="77777777" w:rsidR="00AC2BB9" w:rsidRPr="001034DD" w:rsidRDefault="00ED73BA" w:rsidP="00ED73BA">
            <w:pPr>
              <w:spacing w:line="276" w:lineRule="auto"/>
              <w:jc w:val="right"/>
              <w:rPr>
                <w:bCs w:val="0"/>
                <w:color w:val="000000" w:themeColor="text1"/>
                <w:sz w:val="23"/>
                <w:szCs w:val="23"/>
                <w:lang w:eastAsia="en-US"/>
              </w:rPr>
            </w:pPr>
            <w:r w:rsidRPr="00A47034">
              <w:rPr>
                <w:i/>
                <w:color w:val="000000" w:themeColor="text1"/>
                <w:sz w:val="16"/>
                <w:szCs w:val="16"/>
                <w:lang w:eastAsia="en-US"/>
              </w:rPr>
              <w:t>Revisado por:</w:t>
            </w:r>
            <w:r w:rsidRPr="00A47034">
              <w:rPr>
                <w:b w:val="0"/>
                <w:i/>
                <w:color w:val="000000" w:themeColor="text1"/>
                <w:sz w:val="16"/>
                <w:szCs w:val="16"/>
                <w:lang w:eastAsia="en-US"/>
              </w:rPr>
              <w:t xml:space="preserve"> WAMZ</w:t>
            </w:r>
          </w:p>
        </w:tc>
      </w:tr>
    </w:tbl>
    <w:p w14:paraId="3A5B8699" w14:textId="77777777" w:rsidR="002772AB" w:rsidRDefault="002772AB" w:rsidP="002772AB">
      <w:pPr>
        <w:pStyle w:val="Default"/>
        <w:spacing w:line="360" w:lineRule="auto"/>
        <w:jc w:val="center"/>
      </w:pPr>
    </w:p>
    <w:p w14:paraId="64477B7D" w14:textId="77777777" w:rsidR="008B7818" w:rsidRDefault="00EA1072">
      <w:pPr>
        <w:spacing w:after="160" w:line="259" w:lineRule="auto"/>
        <w:rPr>
          <w:szCs w:val="27"/>
        </w:rPr>
      </w:pPr>
      <w:r>
        <w:rPr>
          <w:noProof/>
        </w:rPr>
        <w:lastRenderedPageBreak/>
        <mc:AlternateContent>
          <mc:Choice Requires="wps">
            <w:drawing>
              <wp:anchor distT="0" distB="0" distL="114300" distR="114300" simplePos="0" relativeHeight="251642368" behindDoc="0" locked="0" layoutInCell="1" allowOverlap="1" wp14:anchorId="7B15B9CC" wp14:editId="544F224C">
                <wp:simplePos x="0" y="0"/>
                <wp:positionH relativeFrom="margin">
                  <wp:posOffset>4662608</wp:posOffset>
                </wp:positionH>
                <wp:positionV relativeFrom="paragraph">
                  <wp:posOffset>70770</wp:posOffset>
                </wp:positionV>
                <wp:extent cx="809625" cy="400050"/>
                <wp:effectExtent l="76200" t="76200" r="104775" b="95250"/>
                <wp:wrapNone/>
                <wp:docPr id="108" name="Cuadro de texto 108"/>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C3BE296" w14:textId="77777777" w:rsidR="003953A0" w:rsidRPr="00993136" w:rsidRDefault="003953A0" w:rsidP="002772AB">
                            <w:pPr>
                              <w:pStyle w:val="Default"/>
                              <w:jc w:val="center"/>
                              <w:rPr>
                                <w:rFonts w:ascii="Times New Roman" w:hAnsi="Times New Roman" w:cs="Times New Roman"/>
                                <w:color w:val="FF0000"/>
                                <w:sz w:val="18"/>
                                <w:szCs w:val="18"/>
                              </w:rPr>
                            </w:pPr>
                            <w:r w:rsidRPr="00993136">
                              <w:rPr>
                                <w:rFonts w:ascii="Times New Roman" w:hAnsi="Times New Roman" w:cs="Times New Roman"/>
                                <w:b/>
                                <w:bCs/>
                                <w:color w:val="FF0000"/>
                                <w:sz w:val="18"/>
                                <w:szCs w:val="18"/>
                              </w:rPr>
                              <w:t>AD</w:t>
                            </w:r>
                            <w:r>
                              <w:rPr>
                                <w:rFonts w:ascii="Times New Roman" w:hAnsi="Times New Roman" w:cs="Times New Roman"/>
                                <w:b/>
                                <w:bCs/>
                                <w:color w:val="FF0000"/>
                                <w:sz w:val="18"/>
                                <w:szCs w:val="18"/>
                              </w:rPr>
                              <w:t>/</w:t>
                            </w:r>
                            <w:r w:rsidRPr="00993136">
                              <w:rPr>
                                <w:rFonts w:ascii="Times New Roman" w:hAnsi="Times New Roman" w:cs="Times New Roman"/>
                                <w:b/>
                                <w:bCs/>
                                <w:color w:val="FF0000"/>
                                <w:sz w:val="18"/>
                                <w:szCs w:val="18"/>
                              </w:rPr>
                              <w:t>5</w:t>
                            </w:r>
                          </w:p>
                          <w:p w14:paraId="70703C80" w14:textId="77777777" w:rsidR="003953A0" w:rsidRPr="00993136" w:rsidRDefault="003953A0" w:rsidP="002772AB">
                            <w:pPr>
                              <w:pStyle w:val="Default"/>
                              <w:jc w:val="center"/>
                              <w:rPr>
                                <w:rFonts w:ascii="Times New Roman" w:hAnsi="Times New Roman" w:cs="Times New Roman"/>
                                <w:color w:val="FF0000"/>
                                <w:sz w:val="18"/>
                                <w:szCs w:val="18"/>
                              </w:rPr>
                            </w:pPr>
                            <w:r w:rsidRPr="00993136">
                              <w:rPr>
                                <w:rFonts w:ascii="Times New Roman" w:hAnsi="Times New Roman" w:cs="Times New Roman"/>
                                <w:b/>
                                <w:bCs/>
                                <w:color w:val="FF0000"/>
                                <w:sz w:val="18"/>
                                <w:szCs w:val="18"/>
                              </w:rPr>
                              <w:t>1 - 1</w:t>
                            </w:r>
                          </w:p>
                          <w:p w14:paraId="1CCDFA8E" w14:textId="77777777" w:rsidR="003953A0" w:rsidRDefault="003953A0" w:rsidP="002772AB">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B15B9CC" id="Cuadro de texto 108" o:spid="_x0000_s1027" style="position:absolute;margin-left:367.15pt;margin-top:5.55pt;width:63.75pt;height:3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" fillcolor="white [3201]" strokecolor="black [3200]" strokeweight="1pt">
                <v:stroke joinstyle="miter"/>
                <v:textbox>
                  <w:txbxContent>
                    <w:p w14:paraId="0C3BE296" w14:textId="77777777" w:rsidR="003953A0" w:rsidRPr="00993136" w:rsidRDefault="003953A0" w:rsidP="002772AB">
                      <w:pPr>
                        <w:pStyle w:val="Default"/>
                        <w:jc w:val="center"/>
                        <w:rPr>
                          <w:rFonts w:ascii="Times New Roman" w:hAnsi="Times New Roman" w:cs="Times New Roman"/>
                          <w:color w:val="FF0000"/>
                          <w:sz w:val="18"/>
                          <w:szCs w:val="18"/>
                        </w:rPr>
                      </w:pPr>
                      <w:r w:rsidRPr="00993136">
                        <w:rPr>
                          <w:rFonts w:ascii="Times New Roman" w:hAnsi="Times New Roman" w:cs="Times New Roman"/>
                          <w:b/>
                          <w:bCs/>
                          <w:color w:val="FF0000"/>
                          <w:sz w:val="18"/>
                          <w:szCs w:val="18"/>
                        </w:rPr>
                        <w:t>AD</w:t>
                      </w:r>
                      <w:r>
                        <w:rPr>
                          <w:rFonts w:ascii="Times New Roman" w:hAnsi="Times New Roman" w:cs="Times New Roman"/>
                          <w:b/>
                          <w:bCs/>
                          <w:color w:val="FF0000"/>
                          <w:sz w:val="18"/>
                          <w:szCs w:val="18"/>
                        </w:rPr>
                        <w:t>/</w:t>
                      </w:r>
                      <w:r w:rsidRPr="00993136">
                        <w:rPr>
                          <w:rFonts w:ascii="Times New Roman" w:hAnsi="Times New Roman" w:cs="Times New Roman"/>
                          <w:b/>
                          <w:bCs/>
                          <w:color w:val="FF0000"/>
                          <w:sz w:val="18"/>
                          <w:szCs w:val="18"/>
                        </w:rPr>
                        <w:t>5</w:t>
                      </w:r>
                    </w:p>
                    <w:p w14:paraId="70703C80" w14:textId="77777777" w:rsidR="003953A0" w:rsidRPr="00993136" w:rsidRDefault="003953A0" w:rsidP="002772AB">
                      <w:pPr>
                        <w:pStyle w:val="Default"/>
                        <w:jc w:val="center"/>
                        <w:rPr>
                          <w:rFonts w:ascii="Times New Roman" w:hAnsi="Times New Roman" w:cs="Times New Roman"/>
                          <w:color w:val="FF0000"/>
                          <w:sz w:val="18"/>
                          <w:szCs w:val="18"/>
                        </w:rPr>
                      </w:pPr>
                      <w:r w:rsidRPr="00993136">
                        <w:rPr>
                          <w:rFonts w:ascii="Times New Roman" w:hAnsi="Times New Roman" w:cs="Times New Roman"/>
                          <w:b/>
                          <w:bCs/>
                          <w:color w:val="FF0000"/>
                          <w:sz w:val="18"/>
                          <w:szCs w:val="18"/>
                        </w:rPr>
                        <w:t>1 - 1</w:t>
                      </w:r>
                    </w:p>
                    <w:p w14:paraId="1CCDFA8E" w14:textId="77777777" w:rsidR="003953A0" w:rsidRDefault="003953A0" w:rsidP="002772AB">
                      <w:pPr>
                        <w:rPr>
                          <w:color w:val="FF0000"/>
                          <w:sz w:val="22"/>
                          <w:szCs w:val="22"/>
                        </w:rPr>
                      </w:pPr>
                    </w:p>
                  </w:txbxContent>
                </v:textbox>
                <w10:wrap anchorx="margin"/>
              </v:roundrect>
            </w:pict>
          </mc:Fallback>
        </mc:AlternateContent>
      </w:r>
    </w:p>
    <w:p w14:paraId="2559576F" w14:textId="77777777" w:rsidR="002772AB" w:rsidRDefault="002772AB" w:rsidP="002772AB">
      <w:pPr>
        <w:rPr>
          <w:rFonts w:ascii="Arial" w:hAnsi="Arial" w:cs="Arial"/>
          <w:color w:val="000000"/>
        </w:rPr>
      </w:pPr>
    </w:p>
    <w:p w14:paraId="6F7BFBD0" w14:textId="77777777" w:rsidR="002772AB" w:rsidRDefault="002772AB" w:rsidP="002772AB">
      <w:pPr>
        <w:pStyle w:val="Default"/>
        <w:jc w:val="center"/>
        <w:rPr>
          <w:b/>
          <w:bCs/>
          <w:sz w:val="23"/>
          <w:szCs w:val="23"/>
        </w:rPr>
      </w:pPr>
    </w:p>
    <w:p w14:paraId="02784723" w14:textId="77777777" w:rsidR="002772AB" w:rsidRDefault="002772AB" w:rsidP="002772AB">
      <w:pPr>
        <w:pStyle w:val="Default"/>
        <w:jc w:val="center"/>
        <w:rPr>
          <w:b/>
          <w:bCs/>
          <w:sz w:val="23"/>
          <w:szCs w:val="23"/>
        </w:rPr>
      </w:pPr>
    </w:p>
    <w:p w14:paraId="5B4DC4D5" w14:textId="77777777" w:rsidR="002772AB" w:rsidRDefault="002772AB" w:rsidP="002772AB">
      <w:pPr>
        <w:pStyle w:val="Default"/>
        <w:jc w:val="center"/>
        <w:rPr>
          <w:b/>
          <w:bCs/>
          <w:sz w:val="23"/>
          <w:szCs w:val="23"/>
        </w:rPr>
      </w:pPr>
    </w:p>
    <w:p w14:paraId="51850548" w14:textId="77777777" w:rsidR="00813547" w:rsidRDefault="00813547" w:rsidP="002772AB">
      <w:pPr>
        <w:pStyle w:val="Default"/>
        <w:jc w:val="center"/>
        <w:rPr>
          <w:rFonts w:ascii="Times New Roman" w:hAnsi="Times New Roman" w:cs="Times New Roman"/>
          <w:b/>
          <w:bCs/>
          <w:sz w:val="23"/>
          <w:szCs w:val="23"/>
        </w:rPr>
      </w:pPr>
    </w:p>
    <w:tbl>
      <w:tblPr>
        <w:tblStyle w:val="Sombreadoclaro-nfasis2"/>
        <w:tblpPr w:leftFromText="141" w:rightFromText="141" w:vertAnchor="text" w:horzAnchor="margin" w:tblpY="-44"/>
        <w:tblW w:w="0" w:type="auto"/>
        <w:tblLook w:val="04A0" w:firstRow="1" w:lastRow="0" w:firstColumn="1" w:lastColumn="0" w:noHBand="0" w:noVBand="1"/>
      </w:tblPr>
      <w:tblGrid>
        <w:gridCol w:w="2904"/>
        <w:gridCol w:w="6100"/>
      </w:tblGrid>
      <w:tr w:rsidR="003B3B5B" w:rsidRPr="00652840" w14:paraId="020491F6" w14:textId="77777777" w:rsidTr="003B3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7288D32" w14:textId="77777777" w:rsidR="003B3B5B" w:rsidRPr="003B3B5B" w:rsidRDefault="003B3B5B" w:rsidP="003B3B5B">
            <w:pPr>
              <w:pStyle w:val="Default"/>
              <w:jc w:val="center"/>
              <w:rPr>
                <w:rFonts w:ascii="Times New Roman" w:hAnsi="Times New Roman" w:cs="Times New Roman"/>
                <w:i/>
                <w:sz w:val="23"/>
                <w:szCs w:val="23"/>
              </w:rPr>
            </w:pPr>
            <w:r w:rsidRPr="003B3B5B">
              <w:rPr>
                <w:rFonts w:ascii="Times New Roman" w:hAnsi="Times New Roman" w:cs="Times New Roman"/>
                <w:bCs w:val="0"/>
                <w:i/>
                <w:sz w:val="23"/>
                <w:szCs w:val="23"/>
              </w:rPr>
              <w:t>COOPERATIVA DE AHORRO Y CRÉDITO 15 DE ABRIL CÍA LTDA.</w:t>
            </w:r>
          </w:p>
          <w:p w14:paraId="69BDA289" w14:textId="77777777" w:rsidR="003B3B5B" w:rsidRPr="003B3B5B" w:rsidRDefault="003B3B5B" w:rsidP="003B3B5B">
            <w:pPr>
              <w:pStyle w:val="Default"/>
              <w:jc w:val="center"/>
              <w:rPr>
                <w:rFonts w:ascii="Times New Roman" w:hAnsi="Times New Roman" w:cs="Times New Roman"/>
                <w:bCs w:val="0"/>
                <w:i/>
                <w:sz w:val="22"/>
                <w:szCs w:val="22"/>
              </w:rPr>
            </w:pPr>
            <w:r w:rsidRPr="003B3B5B">
              <w:rPr>
                <w:rFonts w:ascii="Times New Roman" w:hAnsi="Times New Roman" w:cs="Times New Roman"/>
                <w:bCs w:val="0"/>
                <w:i/>
                <w:color w:val="auto"/>
                <w:szCs w:val="23"/>
              </w:rPr>
              <w:t>AUDITORÍA DE GESTIÓN AL PROCESO DE CAPTACIÓN DE DEPÓSITOS DE AHORRO Y A PLAZO</w:t>
            </w:r>
            <w:r w:rsidRPr="003B3B5B">
              <w:rPr>
                <w:rFonts w:ascii="Times New Roman" w:hAnsi="Times New Roman" w:cs="Times New Roman"/>
                <w:bCs w:val="0"/>
                <w:i/>
                <w:sz w:val="22"/>
                <w:szCs w:val="22"/>
              </w:rPr>
              <w:t xml:space="preserve"> </w:t>
            </w:r>
          </w:p>
          <w:p w14:paraId="2B1146D9" w14:textId="77777777" w:rsidR="003B3B5B" w:rsidRPr="003B3B5B" w:rsidRDefault="003B3B5B" w:rsidP="003B3B5B">
            <w:pPr>
              <w:pStyle w:val="Default"/>
              <w:jc w:val="center"/>
              <w:rPr>
                <w:rFonts w:ascii="Times New Roman" w:hAnsi="Times New Roman" w:cs="Times New Roman"/>
                <w:i/>
                <w:sz w:val="22"/>
                <w:szCs w:val="22"/>
              </w:rPr>
            </w:pPr>
            <w:r w:rsidRPr="003B3B5B">
              <w:rPr>
                <w:rFonts w:ascii="Times New Roman" w:hAnsi="Times New Roman" w:cs="Times New Roman"/>
                <w:bCs w:val="0"/>
                <w:i/>
                <w:sz w:val="22"/>
                <w:szCs w:val="22"/>
              </w:rPr>
              <w:t>HOJA DE MARCAS</w:t>
            </w:r>
          </w:p>
          <w:p w14:paraId="50D7CDF2" w14:textId="77777777" w:rsidR="003B3B5B" w:rsidRPr="003B3B5B" w:rsidRDefault="003B3B5B" w:rsidP="003B3B5B">
            <w:pPr>
              <w:pStyle w:val="Default"/>
              <w:jc w:val="center"/>
              <w:rPr>
                <w:rFonts w:ascii="Times New Roman" w:hAnsi="Times New Roman" w:cs="Times New Roman"/>
                <w:b w:val="0"/>
                <w:bCs w:val="0"/>
                <w:sz w:val="23"/>
                <w:szCs w:val="23"/>
              </w:rPr>
            </w:pPr>
            <w:r w:rsidRPr="003B3B5B">
              <w:rPr>
                <w:rFonts w:ascii="Times New Roman" w:hAnsi="Times New Roman" w:cs="Times New Roman"/>
                <w:bCs w:val="0"/>
                <w:i/>
                <w:sz w:val="23"/>
                <w:szCs w:val="23"/>
              </w:rPr>
              <w:t>PERIODO: 01 de enero al 31 de diciembre de 2017</w:t>
            </w:r>
          </w:p>
        </w:tc>
      </w:tr>
      <w:tr w:rsidR="003B3B5B" w:rsidRPr="00652840" w14:paraId="7009FF6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04604411" w14:textId="77777777" w:rsidR="003B3B5B" w:rsidRPr="0066477B" w:rsidRDefault="003B3B5B" w:rsidP="003B3B5B">
            <w:pPr>
              <w:spacing w:after="160" w:line="259" w:lineRule="auto"/>
              <w:jc w:val="center"/>
              <w:rPr>
                <w:b w:val="0"/>
                <w:color w:val="auto"/>
                <w:szCs w:val="27"/>
              </w:rPr>
            </w:pPr>
            <w:r w:rsidRPr="0066477B">
              <w:rPr>
                <w:color w:val="auto"/>
                <w:szCs w:val="27"/>
              </w:rPr>
              <w:t>SÍMBOLO</w:t>
            </w:r>
          </w:p>
        </w:tc>
        <w:tc>
          <w:tcPr>
            <w:tcW w:w="0" w:type="auto"/>
            <w:tcBorders>
              <w:right w:val="single" w:sz="2" w:space="0" w:color="ED7D31" w:themeColor="accent2"/>
            </w:tcBorders>
          </w:tcPr>
          <w:p w14:paraId="7C1FEE68" w14:textId="77777777" w:rsidR="003B3B5B" w:rsidRPr="0066477B" w:rsidRDefault="003B3B5B" w:rsidP="003B3B5B">
            <w:pPr>
              <w:spacing w:after="160" w:line="259" w:lineRule="auto"/>
              <w:jc w:val="center"/>
              <w:cnfStyle w:val="000000100000" w:firstRow="0" w:lastRow="0" w:firstColumn="0" w:lastColumn="0" w:oddVBand="0" w:evenVBand="0" w:oddHBand="1" w:evenHBand="0" w:firstRowFirstColumn="0" w:firstRowLastColumn="0" w:lastRowFirstColumn="0" w:lastRowLastColumn="0"/>
              <w:rPr>
                <w:b/>
                <w:color w:val="auto"/>
                <w:szCs w:val="27"/>
              </w:rPr>
            </w:pPr>
            <w:r w:rsidRPr="0066477B">
              <w:rPr>
                <w:color w:val="auto"/>
                <w:szCs w:val="27"/>
              </w:rPr>
              <w:t>SIGNIFICADO</w:t>
            </w:r>
          </w:p>
        </w:tc>
      </w:tr>
      <w:tr w:rsidR="003B3B5B" w14:paraId="5AE10D7C"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4A974E02"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w:t>
            </w:r>
          </w:p>
        </w:tc>
        <w:tc>
          <w:tcPr>
            <w:tcW w:w="0" w:type="auto"/>
            <w:tcBorders>
              <w:right w:val="single" w:sz="2" w:space="0" w:color="ED7D31" w:themeColor="accent2"/>
            </w:tcBorders>
          </w:tcPr>
          <w:p w14:paraId="299882DC" w14:textId="77777777" w:rsidR="003B3B5B" w:rsidRPr="0066477B" w:rsidRDefault="003B3B5B" w:rsidP="003B3B5B">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auto"/>
                <w:szCs w:val="27"/>
              </w:rPr>
            </w:pPr>
            <w:r w:rsidRPr="0066477B">
              <w:rPr>
                <w:color w:val="auto"/>
                <w:szCs w:val="27"/>
              </w:rPr>
              <w:t>Chequeado o Verificado</w:t>
            </w:r>
          </w:p>
        </w:tc>
      </w:tr>
      <w:tr w:rsidR="003B3B5B" w14:paraId="0F570313"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06CF268A"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S</w:t>
            </w:r>
          </w:p>
        </w:tc>
        <w:tc>
          <w:tcPr>
            <w:tcW w:w="0" w:type="auto"/>
            <w:tcBorders>
              <w:right w:val="single" w:sz="2" w:space="0" w:color="ED7D31" w:themeColor="accent2"/>
            </w:tcBorders>
          </w:tcPr>
          <w:p w14:paraId="54064377" w14:textId="77777777" w:rsidR="003B3B5B" w:rsidRPr="0066477B" w:rsidRDefault="003B3B5B" w:rsidP="003B3B5B">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auto"/>
                <w:szCs w:val="27"/>
              </w:rPr>
            </w:pPr>
            <w:r w:rsidRPr="0066477B">
              <w:rPr>
                <w:color w:val="auto"/>
                <w:szCs w:val="27"/>
              </w:rPr>
              <w:t xml:space="preserve">Documentación </w:t>
            </w:r>
            <w:proofErr w:type="spellStart"/>
            <w:r w:rsidRPr="0066477B">
              <w:rPr>
                <w:color w:val="auto"/>
                <w:szCs w:val="27"/>
              </w:rPr>
              <w:t>sustentatoria</w:t>
            </w:r>
            <w:proofErr w:type="spellEnd"/>
          </w:p>
        </w:tc>
      </w:tr>
      <w:tr w:rsidR="003B3B5B" w14:paraId="7487E1D7"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181DB763" w14:textId="77777777" w:rsidR="003B3B5B" w:rsidRPr="00652840" w:rsidRDefault="003B3B5B" w:rsidP="003B3B5B">
            <w:pPr>
              <w:spacing w:after="160" w:line="259" w:lineRule="auto"/>
              <w:jc w:val="center"/>
              <w:rPr>
                <w:color w:val="FF0000"/>
                <w:sz w:val="32"/>
                <w:szCs w:val="27"/>
              </w:rPr>
            </w:pPr>
            <w:r w:rsidRPr="00652840">
              <w:rPr>
                <w:color w:val="FF0000"/>
                <w:sz w:val="48"/>
                <w:szCs w:val="27"/>
              </w:rPr>
              <w:t>ᶺ</w:t>
            </w:r>
          </w:p>
        </w:tc>
        <w:tc>
          <w:tcPr>
            <w:tcW w:w="0" w:type="auto"/>
            <w:tcBorders>
              <w:right w:val="single" w:sz="2" w:space="0" w:color="ED7D31" w:themeColor="accent2"/>
            </w:tcBorders>
          </w:tcPr>
          <w:p w14:paraId="47110F61" w14:textId="77777777" w:rsidR="003B3B5B" w:rsidRPr="0066477B" w:rsidRDefault="003B3B5B" w:rsidP="003B3B5B">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auto"/>
                <w:szCs w:val="27"/>
              </w:rPr>
            </w:pPr>
            <w:r w:rsidRPr="0066477B">
              <w:rPr>
                <w:color w:val="auto"/>
                <w:szCs w:val="27"/>
              </w:rPr>
              <w:t>Transacción rastreada</w:t>
            </w:r>
          </w:p>
        </w:tc>
      </w:tr>
      <w:tr w:rsidR="003B3B5B" w14:paraId="246019B3"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1BEFDAA3"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w:t>
            </w:r>
          </w:p>
        </w:tc>
        <w:tc>
          <w:tcPr>
            <w:tcW w:w="0" w:type="auto"/>
            <w:tcBorders>
              <w:right w:val="single" w:sz="2" w:space="0" w:color="ED7D31" w:themeColor="accent2"/>
            </w:tcBorders>
          </w:tcPr>
          <w:p w14:paraId="5BA3577C" w14:textId="77777777" w:rsidR="003B3B5B" w:rsidRPr="0066477B" w:rsidRDefault="003B3B5B" w:rsidP="003B3B5B">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auto"/>
                <w:szCs w:val="27"/>
              </w:rPr>
            </w:pPr>
            <w:r w:rsidRPr="0066477B">
              <w:rPr>
                <w:color w:val="auto"/>
                <w:szCs w:val="27"/>
              </w:rPr>
              <w:t>Comprobado sumas</w:t>
            </w:r>
          </w:p>
        </w:tc>
      </w:tr>
      <w:tr w:rsidR="003B3B5B" w14:paraId="15C5DFD2"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15C69FDA"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α</w:t>
            </w:r>
          </w:p>
        </w:tc>
        <w:tc>
          <w:tcPr>
            <w:tcW w:w="0" w:type="auto"/>
            <w:tcBorders>
              <w:right w:val="single" w:sz="2" w:space="0" w:color="ED7D31" w:themeColor="accent2"/>
            </w:tcBorders>
          </w:tcPr>
          <w:p w14:paraId="7FEF2E08" w14:textId="77777777" w:rsidR="003B3B5B" w:rsidRPr="0066477B" w:rsidRDefault="003B3B5B" w:rsidP="003B3B5B">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auto"/>
                <w:szCs w:val="27"/>
              </w:rPr>
            </w:pPr>
            <w:r w:rsidRPr="0066477B">
              <w:rPr>
                <w:color w:val="auto"/>
                <w:szCs w:val="27"/>
              </w:rPr>
              <w:t>Saldo auditado</w:t>
            </w:r>
          </w:p>
        </w:tc>
      </w:tr>
      <w:tr w:rsidR="003B3B5B" w14:paraId="288C39E5"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632838F4"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w:t>
            </w:r>
          </w:p>
        </w:tc>
        <w:tc>
          <w:tcPr>
            <w:tcW w:w="0" w:type="auto"/>
            <w:tcBorders>
              <w:right w:val="single" w:sz="2" w:space="0" w:color="ED7D31" w:themeColor="accent2"/>
            </w:tcBorders>
          </w:tcPr>
          <w:p w14:paraId="191DD54A" w14:textId="77777777" w:rsidR="003B3B5B" w:rsidRPr="0066477B" w:rsidRDefault="003B3B5B" w:rsidP="003B3B5B">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auto"/>
                <w:szCs w:val="27"/>
              </w:rPr>
            </w:pPr>
            <w:r w:rsidRPr="0066477B">
              <w:rPr>
                <w:color w:val="auto"/>
                <w:szCs w:val="27"/>
              </w:rPr>
              <w:t>Conciliado</w:t>
            </w:r>
          </w:p>
        </w:tc>
      </w:tr>
      <w:tr w:rsidR="003B3B5B" w14:paraId="2F72BBBC"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2695E102"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ȼ</w:t>
            </w:r>
          </w:p>
        </w:tc>
        <w:tc>
          <w:tcPr>
            <w:tcW w:w="0" w:type="auto"/>
            <w:tcBorders>
              <w:right w:val="single" w:sz="2" w:space="0" w:color="ED7D31" w:themeColor="accent2"/>
            </w:tcBorders>
          </w:tcPr>
          <w:p w14:paraId="5EE5C2E5" w14:textId="77777777" w:rsidR="003B3B5B" w:rsidRPr="0066477B" w:rsidRDefault="003B3B5B" w:rsidP="003B3B5B">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auto"/>
                <w:szCs w:val="27"/>
              </w:rPr>
            </w:pPr>
            <w:r w:rsidRPr="0066477B">
              <w:rPr>
                <w:color w:val="auto"/>
                <w:szCs w:val="27"/>
              </w:rPr>
              <w:t>No confirmado</w:t>
            </w:r>
          </w:p>
        </w:tc>
      </w:tr>
      <w:tr w:rsidR="003B3B5B" w14:paraId="2143A23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5F98EE64"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c</w:t>
            </w:r>
          </w:p>
        </w:tc>
        <w:tc>
          <w:tcPr>
            <w:tcW w:w="0" w:type="auto"/>
            <w:tcBorders>
              <w:right w:val="single" w:sz="2" w:space="0" w:color="ED7D31" w:themeColor="accent2"/>
            </w:tcBorders>
          </w:tcPr>
          <w:p w14:paraId="08FE5D08" w14:textId="77777777" w:rsidR="003B3B5B" w:rsidRPr="0066477B" w:rsidRDefault="003B3B5B" w:rsidP="003B3B5B">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auto"/>
                <w:szCs w:val="27"/>
              </w:rPr>
            </w:pPr>
            <w:r w:rsidRPr="0066477B">
              <w:rPr>
                <w:color w:val="auto"/>
                <w:szCs w:val="27"/>
              </w:rPr>
              <w:t>Confirmado</w:t>
            </w:r>
          </w:p>
        </w:tc>
      </w:tr>
      <w:tr w:rsidR="003B3B5B" w14:paraId="3ED314D4"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3AB22B09" w14:textId="77777777" w:rsidR="003B3B5B" w:rsidRPr="00652840" w:rsidRDefault="003B3B5B" w:rsidP="003B3B5B">
            <w:pPr>
              <w:spacing w:after="160" w:line="259" w:lineRule="auto"/>
              <w:jc w:val="center"/>
              <w:rPr>
                <w:color w:val="FF0000"/>
                <w:sz w:val="32"/>
                <w:szCs w:val="27"/>
              </w:rPr>
            </w:pPr>
            <w:r w:rsidRPr="00652840">
              <w:rPr>
                <w:color w:val="FF0000"/>
                <w:sz w:val="32"/>
                <w:szCs w:val="27"/>
              </w:rPr>
              <w:t>Ø</w:t>
            </w:r>
          </w:p>
        </w:tc>
        <w:tc>
          <w:tcPr>
            <w:tcW w:w="0" w:type="auto"/>
            <w:tcBorders>
              <w:right w:val="single" w:sz="2" w:space="0" w:color="ED7D31" w:themeColor="accent2"/>
            </w:tcBorders>
          </w:tcPr>
          <w:p w14:paraId="6029CE10" w14:textId="77777777" w:rsidR="003B3B5B" w:rsidRPr="0066477B" w:rsidRDefault="003B3B5B" w:rsidP="003B3B5B">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auto"/>
                <w:szCs w:val="27"/>
              </w:rPr>
            </w:pPr>
            <w:r w:rsidRPr="0066477B">
              <w:rPr>
                <w:color w:val="auto"/>
                <w:szCs w:val="27"/>
              </w:rPr>
              <w:t>Inspección física</w:t>
            </w:r>
          </w:p>
        </w:tc>
      </w:tr>
      <w:tr w:rsidR="00ED73BA" w14:paraId="0194ADA3" w14:textId="77777777" w:rsidTr="00ED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2" w:space="0" w:color="ED7D31" w:themeColor="accent2"/>
              <w:right w:val="single" w:sz="2" w:space="0" w:color="ED7D31" w:themeColor="accent2"/>
            </w:tcBorders>
            <w:vAlign w:val="center"/>
          </w:tcPr>
          <w:p w14:paraId="42D2DAC3" w14:textId="77777777" w:rsidR="00ED73BA" w:rsidRPr="00A47034" w:rsidRDefault="00ED73BA" w:rsidP="00ED73BA">
            <w:pPr>
              <w:spacing w:line="276" w:lineRule="auto"/>
              <w:jc w:val="right"/>
              <w:rPr>
                <w:b w:val="0"/>
                <w:i/>
                <w:color w:val="000000" w:themeColor="text1"/>
                <w:sz w:val="16"/>
                <w:szCs w:val="16"/>
                <w:lang w:eastAsia="en-US"/>
              </w:rPr>
            </w:pPr>
            <w:r w:rsidRPr="00A47034">
              <w:rPr>
                <w:i/>
                <w:color w:val="000000" w:themeColor="text1"/>
                <w:sz w:val="16"/>
                <w:szCs w:val="16"/>
                <w:lang w:eastAsia="en-US"/>
              </w:rPr>
              <w:t>Elaborado por:</w:t>
            </w:r>
            <w:r w:rsidRPr="00A47034">
              <w:rPr>
                <w:b w:val="0"/>
                <w:i/>
                <w:color w:val="000000" w:themeColor="text1"/>
                <w:sz w:val="16"/>
                <w:szCs w:val="16"/>
                <w:lang w:eastAsia="en-US"/>
              </w:rPr>
              <w:t xml:space="preserve"> VMMO</w:t>
            </w:r>
          </w:p>
          <w:p w14:paraId="2E1F4B33" w14:textId="77777777" w:rsidR="00ED73BA" w:rsidRPr="0066477B" w:rsidRDefault="00ED73BA" w:rsidP="00ED73BA">
            <w:pPr>
              <w:spacing w:after="160" w:line="259" w:lineRule="auto"/>
              <w:jc w:val="right"/>
              <w:rPr>
                <w:szCs w:val="27"/>
              </w:rPr>
            </w:pPr>
            <w:r w:rsidRPr="00A47034">
              <w:rPr>
                <w:i/>
                <w:color w:val="000000" w:themeColor="text1"/>
                <w:sz w:val="16"/>
                <w:szCs w:val="16"/>
                <w:lang w:eastAsia="en-US"/>
              </w:rPr>
              <w:t>Revisado por:</w:t>
            </w:r>
            <w:r w:rsidRPr="00A47034">
              <w:rPr>
                <w:b w:val="0"/>
                <w:i/>
                <w:color w:val="000000" w:themeColor="text1"/>
                <w:sz w:val="16"/>
                <w:szCs w:val="16"/>
                <w:lang w:eastAsia="en-US"/>
              </w:rPr>
              <w:t xml:space="preserve"> WAMZ</w:t>
            </w:r>
          </w:p>
        </w:tc>
      </w:tr>
    </w:tbl>
    <w:p w14:paraId="3FD5EBFB" w14:textId="77777777" w:rsidR="002772AB" w:rsidRPr="00993136" w:rsidRDefault="002772AB" w:rsidP="002772AB">
      <w:pPr>
        <w:pStyle w:val="Default"/>
        <w:spacing w:line="360" w:lineRule="auto"/>
        <w:jc w:val="center"/>
        <w:rPr>
          <w:rFonts w:ascii="Times New Roman" w:hAnsi="Times New Roman" w:cs="Times New Roman"/>
          <w:b/>
          <w:bCs/>
          <w:sz w:val="23"/>
          <w:szCs w:val="23"/>
        </w:rPr>
      </w:pPr>
    </w:p>
    <w:p w14:paraId="0CCAC4A5" w14:textId="77777777" w:rsidR="002772AB" w:rsidRDefault="002772AB" w:rsidP="002772AB">
      <w:pPr>
        <w:spacing w:after="160" w:line="259" w:lineRule="auto"/>
        <w:rPr>
          <w:szCs w:val="27"/>
        </w:rPr>
      </w:pPr>
    </w:p>
    <w:p w14:paraId="59E69F51" w14:textId="77777777" w:rsidR="002772AB" w:rsidRPr="00993136" w:rsidRDefault="002772AB" w:rsidP="002772AB">
      <w:pPr>
        <w:rPr>
          <w:szCs w:val="27"/>
        </w:rPr>
      </w:pPr>
    </w:p>
    <w:p w14:paraId="7F7ADB29" w14:textId="77777777" w:rsidR="002772AB" w:rsidRPr="00993136" w:rsidRDefault="002772AB" w:rsidP="002772AB">
      <w:pPr>
        <w:rPr>
          <w:szCs w:val="27"/>
        </w:rPr>
      </w:pPr>
    </w:p>
    <w:p w14:paraId="2736B3F3" w14:textId="77777777" w:rsidR="002772AB" w:rsidRPr="00993136" w:rsidRDefault="002772AB" w:rsidP="002772AB">
      <w:pPr>
        <w:rPr>
          <w:szCs w:val="27"/>
        </w:rPr>
      </w:pPr>
    </w:p>
    <w:p w14:paraId="78A23516" w14:textId="77777777" w:rsidR="002772AB" w:rsidRDefault="002772AB" w:rsidP="002772AB">
      <w:pPr>
        <w:spacing w:after="160" w:line="259" w:lineRule="auto"/>
        <w:rPr>
          <w:szCs w:val="27"/>
        </w:rPr>
      </w:pPr>
    </w:p>
    <w:p w14:paraId="01DB7599" w14:textId="77777777" w:rsidR="002772AB" w:rsidRDefault="002772AB" w:rsidP="002772AB">
      <w:pPr>
        <w:spacing w:after="160" w:line="259" w:lineRule="auto"/>
        <w:rPr>
          <w:szCs w:val="27"/>
        </w:rPr>
      </w:pPr>
    </w:p>
    <w:p w14:paraId="5B3B1192" w14:textId="77777777" w:rsidR="00256241" w:rsidRDefault="00256241">
      <w:pPr>
        <w:spacing w:after="160" w:line="259" w:lineRule="auto"/>
        <w:rPr>
          <w:szCs w:val="27"/>
        </w:rPr>
        <w:sectPr w:rsidR="00256241" w:rsidSect="00805188">
          <w:headerReference w:type="default" r:id="rId39"/>
          <w:footerReference w:type="default" r:id="rId40"/>
          <w:pgSz w:w="11907" w:h="16839" w:code="9"/>
          <w:pgMar w:top="1418" w:right="1418" w:bottom="1418" w:left="1701" w:header="709" w:footer="709" w:gutter="0"/>
          <w:cols w:space="708"/>
          <w:docGrid w:linePitch="360"/>
        </w:sectPr>
      </w:pPr>
    </w:p>
    <w:p w14:paraId="041E0794" w14:textId="77777777" w:rsidR="00256241" w:rsidRDefault="00256241" w:rsidP="00256241">
      <w:pPr>
        <w:pStyle w:val="Default"/>
        <w:spacing w:line="360" w:lineRule="auto"/>
        <w:jc w:val="center"/>
      </w:pPr>
      <w:r>
        <w:rPr>
          <w:noProof/>
          <w:lang w:eastAsia="es-EC"/>
        </w:rPr>
        <w:lastRenderedPageBreak/>
        <mc:AlternateContent>
          <mc:Choice Requires="wps">
            <w:drawing>
              <wp:anchor distT="0" distB="0" distL="114300" distR="114300" simplePos="0" relativeHeight="251658752" behindDoc="0" locked="0" layoutInCell="1" allowOverlap="1" wp14:anchorId="255903F4" wp14:editId="7AE3B1F8">
                <wp:simplePos x="0" y="0"/>
                <wp:positionH relativeFrom="margin">
                  <wp:posOffset>7979410</wp:posOffset>
                </wp:positionH>
                <wp:positionV relativeFrom="paragraph">
                  <wp:posOffset>63872</wp:posOffset>
                </wp:positionV>
                <wp:extent cx="809625" cy="400050"/>
                <wp:effectExtent l="76200" t="76200" r="104775" b="95250"/>
                <wp:wrapNone/>
                <wp:docPr id="128" name="Cuadro de texto 128"/>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967544B" w14:textId="77777777" w:rsidR="003953A0" w:rsidRDefault="003953A0" w:rsidP="0025624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AD/7</w:t>
                            </w:r>
                          </w:p>
                          <w:p w14:paraId="4C198A9A" w14:textId="77777777" w:rsidR="003953A0" w:rsidRDefault="003953A0" w:rsidP="0025624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0AE7091F" w14:textId="77777777" w:rsidR="003953A0" w:rsidRDefault="003953A0" w:rsidP="00256241">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55903F4" id="Cuadro de texto 128" o:spid="_x0000_s1028" style="position:absolute;left:0;text-align:left;margin-left:628.3pt;margin-top:5.05pt;width:63.75pt;height:3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" fillcolor="white [3201]" strokecolor="black [3200]" strokeweight="1pt">
                <v:stroke joinstyle="miter"/>
                <v:textbox>
                  <w:txbxContent>
                    <w:p w14:paraId="3967544B" w14:textId="77777777" w:rsidR="003953A0" w:rsidRDefault="003953A0" w:rsidP="0025624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AD/7</w:t>
                      </w:r>
                    </w:p>
                    <w:p w14:paraId="4C198A9A" w14:textId="77777777" w:rsidR="003953A0" w:rsidRDefault="003953A0" w:rsidP="0025624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0AE7091F" w14:textId="77777777" w:rsidR="003953A0" w:rsidRDefault="003953A0" w:rsidP="00256241">
                      <w:pPr>
                        <w:rPr>
                          <w:color w:val="FF0000"/>
                          <w:sz w:val="22"/>
                          <w:szCs w:val="22"/>
                        </w:rPr>
                      </w:pPr>
                    </w:p>
                  </w:txbxContent>
                </v:textbox>
                <w10:wrap anchorx="margin"/>
              </v:roundrect>
            </w:pict>
          </mc:Fallback>
        </mc:AlternateContent>
      </w:r>
    </w:p>
    <w:p w14:paraId="0F1574B6" w14:textId="77777777" w:rsidR="00256241" w:rsidRDefault="00256241" w:rsidP="00256241">
      <w:pPr>
        <w:pStyle w:val="Default"/>
        <w:jc w:val="center"/>
        <w:rPr>
          <w:b/>
          <w:bCs/>
          <w:sz w:val="23"/>
          <w:szCs w:val="23"/>
        </w:rPr>
      </w:pPr>
    </w:p>
    <w:p w14:paraId="452B2995" w14:textId="77777777" w:rsidR="00256241" w:rsidRDefault="00256241" w:rsidP="00256241">
      <w:pPr>
        <w:pStyle w:val="Default"/>
        <w:spacing w:line="276" w:lineRule="auto"/>
        <w:jc w:val="center"/>
        <w:rPr>
          <w:rFonts w:ascii="Times New Roman" w:hAnsi="Times New Roman" w:cs="Times New Roman"/>
          <w:b/>
          <w:bCs/>
        </w:rPr>
      </w:pPr>
    </w:p>
    <w:p w14:paraId="23E70D33" w14:textId="77777777" w:rsidR="00256241" w:rsidRDefault="00256241" w:rsidP="00256241">
      <w:pPr>
        <w:spacing w:line="360" w:lineRule="auto"/>
        <w:jc w:val="both"/>
        <w:rPr>
          <w:b/>
          <w:szCs w:val="27"/>
        </w:rPr>
      </w:pPr>
    </w:p>
    <w:tbl>
      <w:tblPr>
        <w:tblStyle w:val="Sombreadoclaro-nfasis2"/>
        <w:tblW w:w="0" w:type="auto"/>
        <w:tblLook w:val="04A0" w:firstRow="1" w:lastRow="0" w:firstColumn="1" w:lastColumn="0" w:noHBand="0" w:noVBand="1"/>
      </w:tblPr>
      <w:tblGrid>
        <w:gridCol w:w="1804"/>
        <w:gridCol w:w="625"/>
        <w:gridCol w:w="510"/>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3B3B5B" w:rsidRPr="0066477B" w14:paraId="620764AC" w14:textId="77777777" w:rsidTr="00915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3"/>
          </w:tcPr>
          <w:p w14:paraId="71F22FB9" w14:textId="77777777" w:rsidR="003B3B5B" w:rsidRPr="003B3B5B" w:rsidRDefault="003B3B5B" w:rsidP="003B3B5B">
            <w:pPr>
              <w:pStyle w:val="Default"/>
              <w:spacing w:line="360" w:lineRule="auto"/>
              <w:jc w:val="center"/>
              <w:rPr>
                <w:rFonts w:ascii="Times New Roman" w:hAnsi="Times New Roman" w:cs="Times New Roman"/>
                <w:i/>
              </w:rPr>
            </w:pPr>
            <w:r w:rsidRPr="003B3B5B">
              <w:rPr>
                <w:rFonts w:ascii="Times New Roman" w:hAnsi="Times New Roman" w:cs="Times New Roman"/>
                <w:bCs w:val="0"/>
                <w:i/>
              </w:rPr>
              <w:t>COOPERATIVA DE AHORRO Y CRÉDITO 15 DE ABRIL CÍA LTDA.</w:t>
            </w:r>
          </w:p>
          <w:p w14:paraId="731DB002" w14:textId="77777777" w:rsidR="003B3B5B" w:rsidRPr="003B3B5B" w:rsidRDefault="003B3B5B" w:rsidP="003B3B5B">
            <w:pPr>
              <w:pStyle w:val="Default"/>
              <w:spacing w:line="360" w:lineRule="auto"/>
              <w:jc w:val="center"/>
              <w:rPr>
                <w:rFonts w:ascii="Times New Roman" w:hAnsi="Times New Roman" w:cs="Times New Roman"/>
                <w:bCs w:val="0"/>
                <w:i/>
              </w:rPr>
            </w:pPr>
            <w:r w:rsidRPr="003B3B5B">
              <w:rPr>
                <w:rFonts w:ascii="Times New Roman" w:hAnsi="Times New Roman" w:cs="Times New Roman"/>
                <w:bCs w:val="0"/>
                <w:i/>
                <w:color w:val="auto"/>
              </w:rPr>
              <w:t>AUDITORÍA DE GESTIÓN AL PROCESO DE CAPTACIÓN DE DEPÓSITOS DE AHORRO Y A PLAZO</w:t>
            </w:r>
            <w:r w:rsidRPr="003B3B5B">
              <w:rPr>
                <w:rFonts w:ascii="Times New Roman" w:hAnsi="Times New Roman" w:cs="Times New Roman"/>
                <w:bCs w:val="0"/>
                <w:i/>
              </w:rPr>
              <w:t xml:space="preserve"> </w:t>
            </w:r>
          </w:p>
          <w:p w14:paraId="54F63AD4" w14:textId="77777777" w:rsidR="003B3B5B" w:rsidRPr="003B3B5B" w:rsidRDefault="003B3B5B" w:rsidP="003B3B5B">
            <w:pPr>
              <w:pStyle w:val="Default"/>
              <w:spacing w:line="360" w:lineRule="auto"/>
              <w:jc w:val="center"/>
              <w:rPr>
                <w:rFonts w:ascii="Times New Roman" w:hAnsi="Times New Roman" w:cs="Times New Roman"/>
                <w:i/>
              </w:rPr>
            </w:pPr>
            <w:r w:rsidRPr="003B3B5B">
              <w:rPr>
                <w:rFonts w:ascii="Times New Roman" w:hAnsi="Times New Roman" w:cs="Times New Roman"/>
                <w:bCs w:val="0"/>
                <w:i/>
              </w:rPr>
              <w:t>HOJA DE DISTRIBUCIÓN DE TIEMPOS</w:t>
            </w:r>
          </w:p>
          <w:p w14:paraId="053BCBD5" w14:textId="77777777" w:rsidR="003B3B5B" w:rsidRPr="003B3B5B" w:rsidRDefault="003B3B5B" w:rsidP="003B3B5B">
            <w:pPr>
              <w:pStyle w:val="Default"/>
              <w:spacing w:line="360" w:lineRule="auto"/>
              <w:jc w:val="center"/>
              <w:rPr>
                <w:rFonts w:ascii="Times New Roman" w:hAnsi="Times New Roman" w:cs="Times New Roman"/>
                <w:b w:val="0"/>
                <w:bCs w:val="0"/>
              </w:rPr>
            </w:pPr>
            <w:r w:rsidRPr="003B3B5B">
              <w:rPr>
                <w:rFonts w:ascii="Times New Roman" w:hAnsi="Times New Roman" w:cs="Times New Roman"/>
                <w:bCs w:val="0"/>
                <w:i/>
              </w:rPr>
              <w:t>PERIODO: 01 de enero al 31 de diciembre de 2017</w:t>
            </w:r>
          </w:p>
        </w:tc>
      </w:tr>
      <w:tr w:rsidR="0066477B" w:rsidRPr="0066477B" w14:paraId="5993ED5F"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2" w:space="0" w:color="ED7D31" w:themeColor="accent2"/>
            </w:tcBorders>
            <w:vAlign w:val="center"/>
            <w:hideMark/>
          </w:tcPr>
          <w:p w14:paraId="50AE0076" w14:textId="77777777" w:rsidR="00256241" w:rsidRPr="00A47034" w:rsidRDefault="00256241" w:rsidP="003B3B5B">
            <w:pPr>
              <w:spacing w:line="360" w:lineRule="auto"/>
              <w:jc w:val="center"/>
              <w:rPr>
                <w:color w:val="auto"/>
                <w:sz w:val="16"/>
                <w:szCs w:val="16"/>
                <w:lang w:eastAsia="en-US"/>
              </w:rPr>
            </w:pPr>
            <w:r w:rsidRPr="00A47034">
              <w:rPr>
                <w:color w:val="auto"/>
                <w:sz w:val="16"/>
                <w:szCs w:val="16"/>
                <w:lang w:eastAsia="en-US"/>
              </w:rPr>
              <w:t>FASES</w:t>
            </w:r>
          </w:p>
        </w:tc>
        <w:tc>
          <w:tcPr>
            <w:tcW w:w="0" w:type="auto"/>
            <w:vMerge w:val="restart"/>
            <w:vAlign w:val="center"/>
            <w:hideMark/>
          </w:tcPr>
          <w:p w14:paraId="3E5490E0" w14:textId="77777777" w:rsidR="00256241" w:rsidRPr="00A47034" w:rsidRDefault="00256241" w:rsidP="003B3B5B">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r w:rsidRPr="00A47034">
              <w:rPr>
                <w:b/>
                <w:color w:val="auto"/>
                <w:sz w:val="16"/>
                <w:szCs w:val="16"/>
                <w:lang w:eastAsia="en-US"/>
              </w:rPr>
              <w:t>DÍAS</w:t>
            </w:r>
          </w:p>
        </w:tc>
        <w:tc>
          <w:tcPr>
            <w:tcW w:w="0" w:type="auto"/>
            <w:vMerge w:val="restart"/>
            <w:vAlign w:val="center"/>
            <w:hideMark/>
          </w:tcPr>
          <w:p w14:paraId="4D46AB54" w14:textId="77777777" w:rsidR="00256241" w:rsidRPr="00A47034" w:rsidRDefault="00256241" w:rsidP="003B3B5B">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r w:rsidRPr="00A47034">
              <w:rPr>
                <w:b/>
                <w:color w:val="auto"/>
                <w:sz w:val="16"/>
                <w:szCs w:val="16"/>
                <w:lang w:eastAsia="en-US"/>
              </w:rPr>
              <w:t>%</w:t>
            </w:r>
          </w:p>
        </w:tc>
        <w:tc>
          <w:tcPr>
            <w:tcW w:w="0" w:type="auto"/>
            <w:gridSpan w:val="4"/>
            <w:hideMark/>
          </w:tcPr>
          <w:p w14:paraId="2B279A12"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r w:rsidRPr="00A47034">
              <w:rPr>
                <w:b/>
                <w:color w:val="auto"/>
                <w:sz w:val="16"/>
                <w:szCs w:val="16"/>
                <w:lang w:eastAsia="en-US"/>
              </w:rPr>
              <w:t>MAYO</w:t>
            </w:r>
          </w:p>
        </w:tc>
        <w:tc>
          <w:tcPr>
            <w:tcW w:w="0" w:type="auto"/>
            <w:gridSpan w:val="21"/>
            <w:hideMark/>
          </w:tcPr>
          <w:p w14:paraId="294E753D"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r w:rsidRPr="00A47034">
              <w:rPr>
                <w:b/>
                <w:color w:val="auto"/>
                <w:sz w:val="16"/>
                <w:szCs w:val="16"/>
                <w:lang w:eastAsia="en-US"/>
              </w:rPr>
              <w:t>JUNIO</w:t>
            </w:r>
          </w:p>
        </w:tc>
        <w:tc>
          <w:tcPr>
            <w:tcW w:w="0" w:type="auto"/>
            <w:gridSpan w:val="5"/>
            <w:tcBorders>
              <w:right w:val="single" w:sz="2" w:space="0" w:color="ED7D31" w:themeColor="accent2"/>
            </w:tcBorders>
            <w:hideMark/>
          </w:tcPr>
          <w:p w14:paraId="41F470B0"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r w:rsidRPr="00A47034">
              <w:rPr>
                <w:b/>
                <w:color w:val="auto"/>
                <w:sz w:val="16"/>
                <w:szCs w:val="16"/>
                <w:lang w:eastAsia="en-US"/>
              </w:rPr>
              <w:t>JULIO</w:t>
            </w:r>
          </w:p>
        </w:tc>
      </w:tr>
      <w:tr w:rsidR="003B3B5B" w:rsidRPr="0066477B" w14:paraId="2FCFD50C" w14:textId="77777777" w:rsidTr="00AF3C54">
        <w:tc>
          <w:tcPr>
            <w:cnfStyle w:val="001000000000" w:firstRow="0" w:lastRow="0" w:firstColumn="1" w:lastColumn="0" w:oddVBand="0" w:evenVBand="0" w:oddHBand="0" w:evenHBand="0" w:firstRowFirstColumn="0" w:firstRowLastColumn="0" w:lastRowFirstColumn="0" w:lastRowLastColumn="0"/>
            <w:tcW w:w="0" w:type="auto"/>
            <w:vMerge/>
            <w:tcBorders>
              <w:left w:val="single" w:sz="2" w:space="0" w:color="ED7D31" w:themeColor="accent2"/>
            </w:tcBorders>
            <w:hideMark/>
          </w:tcPr>
          <w:p w14:paraId="1B0642C2" w14:textId="77777777" w:rsidR="00256241" w:rsidRPr="0066477B" w:rsidRDefault="00256241">
            <w:pPr>
              <w:rPr>
                <w:b w:val="0"/>
                <w:color w:val="auto"/>
                <w:sz w:val="16"/>
                <w:szCs w:val="16"/>
                <w:lang w:eastAsia="en-US"/>
              </w:rPr>
            </w:pPr>
          </w:p>
        </w:tc>
        <w:tc>
          <w:tcPr>
            <w:tcW w:w="0" w:type="auto"/>
            <w:vMerge/>
            <w:hideMark/>
          </w:tcPr>
          <w:p w14:paraId="5A3BDFDF" w14:textId="77777777" w:rsidR="00256241" w:rsidRPr="0066477B" w:rsidRDefault="00256241">
            <w:pPr>
              <w:cnfStyle w:val="000000000000" w:firstRow="0" w:lastRow="0" w:firstColumn="0" w:lastColumn="0" w:oddVBand="0" w:evenVBand="0" w:oddHBand="0" w:evenHBand="0" w:firstRowFirstColumn="0" w:firstRowLastColumn="0" w:lastRowFirstColumn="0" w:lastRowLastColumn="0"/>
              <w:rPr>
                <w:b/>
                <w:color w:val="auto"/>
                <w:sz w:val="16"/>
                <w:szCs w:val="16"/>
                <w:lang w:eastAsia="en-US"/>
              </w:rPr>
            </w:pPr>
          </w:p>
        </w:tc>
        <w:tc>
          <w:tcPr>
            <w:tcW w:w="0" w:type="auto"/>
            <w:vMerge/>
            <w:hideMark/>
          </w:tcPr>
          <w:p w14:paraId="46084E38" w14:textId="77777777" w:rsidR="00256241" w:rsidRPr="0066477B" w:rsidRDefault="00256241">
            <w:pPr>
              <w:cnfStyle w:val="000000000000" w:firstRow="0" w:lastRow="0" w:firstColumn="0" w:lastColumn="0" w:oddVBand="0" w:evenVBand="0" w:oddHBand="0" w:evenHBand="0" w:firstRowFirstColumn="0" w:firstRowLastColumn="0" w:lastRowFirstColumn="0" w:lastRowLastColumn="0"/>
              <w:rPr>
                <w:b/>
                <w:color w:val="auto"/>
                <w:sz w:val="16"/>
                <w:szCs w:val="16"/>
                <w:lang w:eastAsia="en-US"/>
              </w:rPr>
            </w:pPr>
          </w:p>
        </w:tc>
        <w:tc>
          <w:tcPr>
            <w:tcW w:w="0" w:type="auto"/>
            <w:hideMark/>
          </w:tcPr>
          <w:p w14:paraId="47AD9CE0"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6A6811BE"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357D9418"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2DA7300A"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hideMark/>
          </w:tcPr>
          <w:p w14:paraId="01EAC8E0"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c>
          <w:tcPr>
            <w:tcW w:w="0" w:type="auto"/>
            <w:hideMark/>
          </w:tcPr>
          <w:p w14:paraId="2728F9AA"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69FEC2C1"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6D824858"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3A1E36D4"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hideMark/>
          </w:tcPr>
          <w:p w14:paraId="342A3B5B"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c>
          <w:tcPr>
            <w:tcW w:w="0" w:type="auto"/>
            <w:hideMark/>
          </w:tcPr>
          <w:p w14:paraId="5333F1D1"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0AD0BE03"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05163FD3"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419B471C"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hideMark/>
          </w:tcPr>
          <w:p w14:paraId="7D03E59E"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c>
          <w:tcPr>
            <w:tcW w:w="0" w:type="auto"/>
            <w:hideMark/>
          </w:tcPr>
          <w:p w14:paraId="198CE68C"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4D753DFC"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25D7BE12"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60A383FD"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hideMark/>
          </w:tcPr>
          <w:p w14:paraId="7C0B7DBD"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c>
          <w:tcPr>
            <w:tcW w:w="0" w:type="auto"/>
            <w:hideMark/>
          </w:tcPr>
          <w:p w14:paraId="5FE3AD06"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3C71B8A4"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71C52FE9"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34CBF0A9"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hideMark/>
          </w:tcPr>
          <w:p w14:paraId="0EDC5658"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c>
          <w:tcPr>
            <w:tcW w:w="0" w:type="auto"/>
            <w:hideMark/>
          </w:tcPr>
          <w:p w14:paraId="35E9245E"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L</w:t>
            </w:r>
          </w:p>
        </w:tc>
        <w:tc>
          <w:tcPr>
            <w:tcW w:w="0" w:type="auto"/>
            <w:hideMark/>
          </w:tcPr>
          <w:p w14:paraId="4C24FF0B"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42591B1E"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M</w:t>
            </w:r>
          </w:p>
        </w:tc>
        <w:tc>
          <w:tcPr>
            <w:tcW w:w="0" w:type="auto"/>
            <w:hideMark/>
          </w:tcPr>
          <w:p w14:paraId="6F722ABB"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J</w:t>
            </w:r>
          </w:p>
        </w:tc>
        <w:tc>
          <w:tcPr>
            <w:tcW w:w="0" w:type="auto"/>
            <w:tcBorders>
              <w:right w:val="single" w:sz="2" w:space="0" w:color="ED7D31" w:themeColor="accent2"/>
            </w:tcBorders>
            <w:hideMark/>
          </w:tcPr>
          <w:p w14:paraId="09DE4A2A" w14:textId="77777777" w:rsidR="00256241" w:rsidRPr="00A47034" w:rsidRDefault="00256241">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sidRPr="00A47034">
              <w:rPr>
                <w:color w:val="auto"/>
                <w:sz w:val="16"/>
                <w:szCs w:val="16"/>
                <w:lang w:eastAsia="en-US"/>
              </w:rPr>
              <w:t>V</w:t>
            </w:r>
          </w:p>
        </w:tc>
      </w:tr>
      <w:tr w:rsidR="00BD70A5" w:rsidRPr="0066477B" w14:paraId="126DA375"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2" w:space="0" w:color="ED7D31" w:themeColor="accent2"/>
            </w:tcBorders>
            <w:hideMark/>
          </w:tcPr>
          <w:p w14:paraId="532CF225" w14:textId="77777777" w:rsidR="00256241" w:rsidRPr="0066477B" w:rsidRDefault="00256241">
            <w:pPr>
              <w:rPr>
                <w:b w:val="0"/>
                <w:color w:val="auto"/>
                <w:sz w:val="16"/>
                <w:szCs w:val="16"/>
                <w:lang w:eastAsia="en-US"/>
              </w:rPr>
            </w:pPr>
          </w:p>
        </w:tc>
        <w:tc>
          <w:tcPr>
            <w:tcW w:w="0" w:type="auto"/>
            <w:vMerge/>
            <w:hideMark/>
          </w:tcPr>
          <w:p w14:paraId="7E524589" w14:textId="77777777" w:rsidR="00256241" w:rsidRPr="0066477B" w:rsidRDefault="00256241">
            <w:pP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p>
        </w:tc>
        <w:tc>
          <w:tcPr>
            <w:tcW w:w="0" w:type="auto"/>
            <w:vMerge/>
            <w:hideMark/>
          </w:tcPr>
          <w:p w14:paraId="35429FA4" w14:textId="77777777" w:rsidR="00256241" w:rsidRPr="0066477B" w:rsidRDefault="00256241">
            <w:pPr>
              <w:cnfStyle w:val="000000100000" w:firstRow="0" w:lastRow="0" w:firstColumn="0" w:lastColumn="0" w:oddVBand="0" w:evenVBand="0" w:oddHBand="1" w:evenHBand="0" w:firstRowFirstColumn="0" w:firstRowLastColumn="0" w:lastRowFirstColumn="0" w:lastRowLastColumn="0"/>
              <w:rPr>
                <w:b/>
                <w:color w:val="auto"/>
                <w:sz w:val="16"/>
                <w:szCs w:val="16"/>
                <w:lang w:eastAsia="en-US"/>
              </w:rPr>
            </w:pPr>
          </w:p>
        </w:tc>
        <w:tc>
          <w:tcPr>
            <w:tcW w:w="0" w:type="auto"/>
            <w:hideMark/>
          </w:tcPr>
          <w:p w14:paraId="57F32E9E"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28</w:t>
            </w:r>
          </w:p>
        </w:tc>
        <w:tc>
          <w:tcPr>
            <w:tcW w:w="0" w:type="auto"/>
            <w:hideMark/>
          </w:tcPr>
          <w:p w14:paraId="27504DA6"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29</w:t>
            </w:r>
          </w:p>
        </w:tc>
        <w:tc>
          <w:tcPr>
            <w:tcW w:w="0" w:type="auto"/>
            <w:hideMark/>
          </w:tcPr>
          <w:p w14:paraId="4EBFA282"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30</w:t>
            </w:r>
          </w:p>
        </w:tc>
        <w:tc>
          <w:tcPr>
            <w:tcW w:w="0" w:type="auto"/>
            <w:hideMark/>
          </w:tcPr>
          <w:p w14:paraId="28CA40D3"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31</w:t>
            </w:r>
          </w:p>
        </w:tc>
        <w:tc>
          <w:tcPr>
            <w:tcW w:w="0" w:type="auto"/>
            <w:hideMark/>
          </w:tcPr>
          <w:p w14:paraId="7225B232"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01</w:t>
            </w:r>
          </w:p>
        </w:tc>
        <w:tc>
          <w:tcPr>
            <w:tcW w:w="0" w:type="auto"/>
            <w:hideMark/>
          </w:tcPr>
          <w:p w14:paraId="2B32164F"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04</w:t>
            </w:r>
          </w:p>
        </w:tc>
        <w:tc>
          <w:tcPr>
            <w:tcW w:w="0" w:type="auto"/>
            <w:hideMark/>
          </w:tcPr>
          <w:p w14:paraId="3B8EAF23"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05</w:t>
            </w:r>
          </w:p>
        </w:tc>
        <w:tc>
          <w:tcPr>
            <w:tcW w:w="0" w:type="auto"/>
            <w:hideMark/>
          </w:tcPr>
          <w:p w14:paraId="6BE1B4C5"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06</w:t>
            </w:r>
          </w:p>
        </w:tc>
        <w:tc>
          <w:tcPr>
            <w:tcW w:w="0" w:type="auto"/>
            <w:hideMark/>
          </w:tcPr>
          <w:p w14:paraId="4CE0C85A"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07</w:t>
            </w:r>
          </w:p>
        </w:tc>
        <w:tc>
          <w:tcPr>
            <w:tcW w:w="0" w:type="auto"/>
            <w:hideMark/>
          </w:tcPr>
          <w:p w14:paraId="6672F5FE"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08</w:t>
            </w:r>
          </w:p>
        </w:tc>
        <w:tc>
          <w:tcPr>
            <w:tcW w:w="0" w:type="auto"/>
            <w:hideMark/>
          </w:tcPr>
          <w:p w14:paraId="6353EE2F"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11</w:t>
            </w:r>
          </w:p>
        </w:tc>
        <w:tc>
          <w:tcPr>
            <w:tcW w:w="0" w:type="auto"/>
            <w:hideMark/>
          </w:tcPr>
          <w:p w14:paraId="25E563E8"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12</w:t>
            </w:r>
          </w:p>
        </w:tc>
        <w:tc>
          <w:tcPr>
            <w:tcW w:w="0" w:type="auto"/>
            <w:hideMark/>
          </w:tcPr>
          <w:p w14:paraId="6C368528"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13</w:t>
            </w:r>
          </w:p>
        </w:tc>
        <w:tc>
          <w:tcPr>
            <w:tcW w:w="0" w:type="auto"/>
            <w:hideMark/>
          </w:tcPr>
          <w:p w14:paraId="029F537C"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14</w:t>
            </w:r>
          </w:p>
        </w:tc>
        <w:tc>
          <w:tcPr>
            <w:tcW w:w="0" w:type="auto"/>
            <w:hideMark/>
          </w:tcPr>
          <w:p w14:paraId="35526A94"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15</w:t>
            </w:r>
          </w:p>
        </w:tc>
        <w:tc>
          <w:tcPr>
            <w:tcW w:w="0" w:type="auto"/>
            <w:hideMark/>
          </w:tcPr>
          <w:p w14:paraId="35CF81E4"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18</w:t>
            </w:r>
          </w:p>
        </w:tc>
        <w:tc>
          <w:tcPr>
            <w:tcW w:w="0" w:type="auto"/>
            <w:hideMark/>
          </w:tcPr>
          <w:p w14:paraId="74B6D54D"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19</w:t>
            </w:r>
          </w:p>
        </w:tc>
        <w:tc>
          <w:tcPr>
            <w:tcW w:w="0" w:type="auto"/>
            <w:hideMark/>
          </w:tcPr>
          <w:p w14:paraId="2521E422"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20</w:t>
            </w:r>
          </w:p>
        </w:tc>
        <w:tc>
          <w:tcPr>
            <w:tcW w:w="0" w:type="auto"/>
            <w:hideMark/>
          </w:tcPr>
          <w:p w14:paraId="2039BB41"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21</w:t>
            </w:r>
          </w:p>
        </w:tc>
        <w:tc>
          <w:tcPr>
            <w:tcW w:w="0" w:type="auto"/>
            <w:hideMark/>
          </w:tcPr>
          <w:p w14:paraId="61D16A5A"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22</w:t>
            </w:r>
          </w:p>
        </w:tc>
        <w:tc>
          <w:tcPr>
            <w:tcW w:w="0" w:type="auto"/>
            <w:hideMark/>
          </w:tcPr>
          <w:p w14:paraId="39E9F24F"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25</w:t>
            </w:r>
          </w:p>
        </w:tc>
        <w:tc>
          <w:tcPr>
            <w:tcW w:w="0" w:type="auto"/>
            <w:hideMark/>
          </w:tcPr>
          <w:p w14:paraId="5F01A4F4"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26</w:t>
            </w:r>
          </w:p>
        </w:tc>
        <w:tc>
          <w:tcPr>
            <w:tcW w:w="0" w:type="auto"/>
            <w:hideMark/>
          </w:tcPr>
          <w:p w14:paraId="5D21FFD4"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27</w:t>
            </w:r>
          </w:p>
        </w:tc>
        <w:tc>
          <w:tcPr>
            <w:tcW w:w="0" w:type="auto"/>
            <w:hideMark/>
          </w:tcPr>
          <w:p w14:paraId="7C604406"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28</w:t>
            </w:r>
          </w:p>
        </w:tc>
        <w:tc>
          <w:tcPr>
            <w:tcW w:w="0" w:type="auto"/>
            <w:hideMark/>
          </w:tcPr>
          <w:p w14:paraId="141E9C7C"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29</w:t>
            </w:r>
          </w:p>
        </w:tc>
        <w:tc>
          <w:tcPr>
            <w:tcW w:w="0" w:type="auto"/>
            <w:hideMark/>
          </w:tcPr>
          <w:p w14:paraId="7565EFB9"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02</w:t>
            </w:r>
          </w:p>
        </w:tc>
        <w:tc>
          <w:tcPr>
            <w:tcW w:w="0" w:type="auto"/>
            <w:hideMark/>
          </w:tcPr>
          <w:p w14:paraId="62AA92A0"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03</w:t>
            </w:r>
          </w:p>
        </w:tc>
        <w:tc>
          <w:tcPr>
            <w:tcW w:w="0" w:type="auto"/>
            <w:hideMark/>
          </w:tcPr>
          <w:p w14:paraId="44C7FF3B"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04</w:t>
            </w:r>
          </w:p>
        </w:tc>
        <w:tc>
          <w:tcPr>
            <w:tcW w:w="0" w:type="auto"/>
            <w:hideMark/>
          </w:tcPr>
          <w:p w14:paraId="479764FB"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05</w:t>
            </w:r>
          </w:p>
        </w:tc>
        <w:tc>
          <w:tcPr>
            <w:tcW w:w="0" w:type="auto"/>
            <w:tcBorders>
              <w:right w:val="single" w:sz="2" w:space="0" w:color="ED7D31" w:themeColor="accent2"/>
            </w:tcBorders>
            <w:hideMark/>
          </w:tcPr>
          <w:p w14:paraId="1609D644" w14:textId="77777777" w:rsidR="00256241" w:rsidRPr="00A47034" w:rsidRDefault="00256241">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sidRPr="00A47034">
              <w:rPr>
                <w:color w:val="auto"/>
                <w:sz w:val="16"/>
                <w:szCs w:val="16"/>
                <w:lang w:eastAsia="en-US"/>
              </w:rPr>
              <w:t>06</w:t>
            </w:r>
          </w:p>
        </w:tc>
      </w:tr>
      <w:tr w:rsidR="003B3B5B" w:rsidRPr="0066477B" w14:paraId="63E32BAF"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3246E30" w14:textId="77777777" w:rsidR="00256241" w:rsidRPr="003B3B5B" w:rsidRDefault="00256241" w:rsidP="003B3B5B">
            <w:pPr>
              <w:spacing w:line="276" w:lineRule="auto"/>
              <w:rPr>
                <w:b w:val="0"/>
                <w:color w:val="auto"/>
                <w:sz w:val="16"/>
                <w:szCs w:val="16"/>
                <w:lang w:eastAsia="en-US"/>
              </w:rPr>
            </w:pPr>
            <w:r w:rsidRPr="003B3B5B">
              <w:rPr>
                <w:b w:val="0"/>
                <w:color w:val="auto"/>
                <w:sz w:val="16"/>
                <w:szCs w:val="16"/>
                <w:lang w:eastAsia="en-US"/>
              </w:rPr>
              <w:t>Plani</w:t>
            </w:r>
            <w:r w:rsidR="00CA0C95" w:rsidRPr="003B3B5B">
              <w:rPr>
                <w:b w:val="0"/>
                <w:color w:val="auto"/>
                <w:sz w:val="16"/>
                <w:szCs w:val="16"/>
                <w:lang w:eastAsia="en-US"/>
              </w:rPr>
              <w:t>ficación preliminar</w:t>
            </w:r>
            <w:r w:rsidR="003B3B5B" w:rsidRPr="003B3B5B">
              <w:rPr>
                <w:b w:val="0"/>
                <w:color w:val="auto"/>
                <w:sz w:val="16"/>
                <w:szCs w:val="16"/>
                <w:lang w:eastAsia="en-US"/>
              </w:rPr>
              <w:t xml:space="preserve"> y específica</w:t>
            </w:r>
          </w:p>
        </w:tc>
        <w:tc>
          <w:tcPr>
            <w:tcW w:w="0" w:type="auto"/>
            <w:vAlign w:val="center"/>
            <w:hideMark/>
          </w:tcPr>
          <w:p w14:paraId="77A3E121"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07</w:t>
            </w:r>
            <w:r w:rsidR="00256241" w:rsidRPr="0066477B">
              <w:rPr>
                <w:color w:val="auto"/>
                <w:sz w:val="16"/>
                <w:szCs w:val="16"/>
                <w:lang w:eastAsia="en-US"/>
              </w:rPr>
              <w:t xml:space="preserve"> días</w:t>
            </w:r>
          </w:p>
        </w:tc>
        <w:tc>
          <w:tcPr>
            <w:tcW w:w="0" w:type="auto"/>
            <w:vAlign w:val="center"/>
            <w:hideMark/>
          </w:tcPr>
          <w:p w14:paraId="6500A9F2"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23</w:t>
            </w:r>
            <w:r w:rsidR="00256241" w:rsidRPr="0066477B">
              <w:rPr>
                <w:color w:val="auto"/>
                <w:sz w:val="16"/>
                <w:szCs w:val="16"/>
                <w:lang w:eastAsia="en-US"/>
              </w:rPr>
              <w:t>%</w:t>
            </w:r>
          </w:p>
        </w:tc>
        <w:tc>
          <w:tcPr>
            <w:tcW w:w="0" w:type="auto"/>
            <w:vAlign w:val="center"/>
          </w:tcPr>
          <w:p w14:paraId="65848599"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280632DF"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10DA6B42"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26517914"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1E9EAD4A"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486AAC20"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3F5A22F7" w14:textId="77777777" w:rsidR="00256241"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7FFC2150"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696F420"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8201F0D"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3354351A"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085F831"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E8F5028"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B02FF01"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CFD6F35"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19FED50"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F600496"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19C9EF9"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308B7DF1"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26B44F7"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8419D56"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283DAB69"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0E59357"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2525349"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B51F9D4"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2E9F97A"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514B7C1"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6DA394F"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3CD56F81"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tcBorders>
              <w:right w:val="single" w:sz="2" w:space="0" w:color="ED7D31" w:themeColor="accent2"/>
            </w:tcBorders>
            <w:vAlign w:val="center"/>
          </w:tcPr>
          <w:p w14:paraId="63237F9A" w14:textId="77777777" w:rsidR="00256241" w:rsidRPr="0066477B" w:rsidRDefault="00256241"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r>
      <w:tr w:rsidR="00654E9E" w:rsidRPr="0066477B" w14:paraId="137ABD4F"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D0FB244" w14:textId="77777777" w:rsidR="003B3B5B" w:rsidRPr="003B3B5B" w:rsidRDefault="003B3B5B" w:rsidP="003B3B5B">
            <w:pPr>
              <w:spacing w:line="276" w:lineRule="auto"/>
              <w:rPr>
                <w:b w:val="0"/>
                <w:color w:val="auto"/>
                <w:sz w:val="16"/>
                <w:szCs w:val="16"/>
                <w:lang w:eastAsia="en-US"/>
              </w:rPr>
            </w:pPr>
            <w:r w:rsidRPr="003B3B5B">
              <w:rPr>
                <w:b w:val="0"/>
                <w:color w:val="auto"/>
                <w:sz w:val="16"/>
                <w:szCs w:val="16"/>
                <w:lang w:eastAsia="en-US"/>
              </w:rPr>
              <w:t>Ejecución de tra</w:t>
            </w:r>
            <w:r w:rsidR="005D4BDB">
              <w:rPr>
                <w:b w:val="0"/>
                <w:color w:val="auto"/>
                <w:sz w:val="16"/>
                <w:szCs w:val="16"/>
                <w:lang w:eastAsia="en-US"/>
              </w:rPr>
              <w:t>bajo y análisis de resultados</w:t>
            </w:r>
          </w:p>
        </w:tc>
        <w:tc>
          <w:tcPr>
            <w:tcW w:w="0" w:type="auto"/>
            <w:vAlign w:val="center"/>
            <w:hideMark/>
          </w:tcPr>
          <w:p w14:paraId="7E369E6F"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18</w:t>
            </w:r>
            <w:r w:rsidRPr="0066477B">
              <w:rPr>
                <w:color w:val="auto"/>
                <w:sz w:val="16"/>
                <w:szCs w:val="16"/>
                <w:lang w:eastAsia="en-US"/>
              </w:rPr>
              <w:t xml:space="preserve"> días</w:t>
            </w:r>
          </w:p>
        </w:tc>
        <w:tc>
          <w:tcPr>
            <w:tcW w:w="0" w:type="auto"/>
            <w:vAlign w:val="center"/>
            <w:hideMark/>
          </w:tcPr>
          <w:p w14:paraId="10691053"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60</w:t>
            </w:r>
            <w:r w:rsidRPr="0066477B">
              <w:rPr>
                <w:color w:val="auto"/>
                <w:sz w:val="16"/>
                <w:szCs w:val="16"/>
                <w:lang w:eastAsia="en-US"/>
              </w:rPr>
              <w:t>%</w:t>
            </w:r>
          </w:p>
        </w:tc>
        <w:tc>
          <w:tcPr>
            <w:tcW w:w="0" w:type="auto"/>
            <w:vAlign w:val="center"/>
          </w:tcPr>
          <w:p w14:paraId="29A3E757"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0FEECE5F"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hideMark/>
          </w:tcPr>
          <w:p w14:paraId="576FDD37"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7986647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33CA03A0"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67F9E079"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78256981"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4E4D7B1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0D78EE1E"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73539B8F"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6983B2A9"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7C69E504"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0583D2A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2D35F304"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09B8B4D3"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0DFDCA5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5C48FEBE"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77619843"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761B28F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0B006C6C"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2A4C1E1D"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452BFED3"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43DBB8A6"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5F478388"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558DE055"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3EE3F43F"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4A1DE6C8"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782B74F3"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vAlign w:val="center"/>
          </w:tcPr>
          <w:p w14:paraId="36327681"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Borders>
              <w:right w:val="single" w:sz="2" w:space="0" w:color="ED7D31" w:themeColor="accent2"/>
            </w:tcBorders>
            <w:vAlign w:val="center"/>
          </w:tcPr>
          <w:p w14:paraId="48F8FFD0" w14:textId="77777777" w:rsidR="003B3B5B"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r>
      <w:tr w:rsidR="003B3B5B" w:rsidRPr="0066477B" w14:paraId="666927BF"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66BD4501" w14:textId="77777777" w:rsidR="003B3B5B" w:rsidRPr="003B3B5B" w:rsidRDefault="003B3B5B" w:rsidP="003B3B5B">
            <w:pPr>
              <w:spacing w:line="276" w:lineRule="auto"/>
              <w:rPr>
                <w:b w:val="0"/>
                <w:color w:val="auto"/>
                <w:sz w:val="16"/>
                <w:szCs w:val="16"/>
                <w:lang w:eastAsia="en-US"/>
              </w:rPr>
            </w:pPr>
            <w:r w:rsidRPr="003B3B5B">
              <w:rPr>
                <w:b w:val="0"/>
                <w:color w:val="auto"/>
                <w:sz w:val="16"/>
                <w:szCs w:val="16"/>
                <w:lang w:eastAsia="en-US"/>
              </w:rPr>
              <w:t>Co</w:t>
            </w:r>
            <w:r w:rsidR="005D4BDB">
              <w:rPr>
                <w:b w:val="0"/>
                <w:color w:val="auto"/>
                <w:sz w:val="16"/>
                <w:szCs w:val="16"/>
                <w:lang w:eastAsia="en-US"/>
              </w:rPr>
              <w:t>municación de resultados</w:t>
            </w:r>
          </w:p>
        </w:tc>
        <w:tc>
          <w:tcPr>
            <w:tcW w:w="0" w:type="auto"/>
            <w:vAlign w:val="center"/>
            <w:hideMark/>
          </w:tcPr>
          <w:p w14:paraId="060D383E"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05</w:t>
            </w:r>
            <w:r w:rsidRPr="0066477B">
              <w:rPr>
                <w:color w:val="auto"/>
                <w:sz w:val="16"/>
                <w:szCs w:val="16"/>
                <w:lang w:eastAsia="en-US"/>
              </w:rPr>
              <w:t xml:space="preserve"> días</w:t>
            </w:r>
          </w:p>
        </w:tc>
        <w:tc>
          <w:tcPr>
            <w:tcW w:w="0" w:type="auto"/>
            <w:vAlign w:val="center"/>
            <w:hideMark/>
          </w:tcPr>
          <w:p w14:paraId="4433662F"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17</w:t>
            </w:r>
            <w:r w:rsidRPr="0066477B">
              <w:rPr>
                <w:color w:val="auto"/>
                <w:sz w:val="16"/>
                <w:szCs w:val="16"/>
                <w:lang w:eastAsia="en-US"/>
              </w:rPr>
              <w:t>%</w:t>
            </w:r>
          </w:p>
        </w:tc>
        <w:tc>
          <w:tcPr>
            <w:tcW w:w="0" w:type="auto"/>
            <w:vAlign w:val="center"/>
          </w:tcPr>
          <w:p w14:paraId="02E3F3BE"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E0A6B41"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0C19566"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D8D537A"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1C85F0A"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3EF2D5CE"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5010B25"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4152C9D"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B5D2FEC"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1041CA5"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5CBAA59"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51531251"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AF27C2C"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4392A084"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B24BD98"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B8A61A8"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06D16A89"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2AF0D107"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738FC96A"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E2ED979"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659DB70"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1044217F"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20C5B565"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5BCC9644"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52AD9FD8"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p>
        </w:tc>
        <w:tc>
          <w:tcPr>
            <w:tcW w:w="0" w:type="auto"/>
            <w:vAlign w:val="center"/>
          </w:tcPr>
          <w:p w14:paraId="69DA05F2"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6C230501"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1683ED61"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vAlign w:val="center"/>
          </w:tcPr>
          <w:p w14:paraId="5E365902"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c>
          <w:tcPr>
            <w:tcW w:w="0" w:type="auto"/>
            <w:tcBorders>
              <w:right w:val="single" w:sz="2" w:space="0" w:color="ED7D31" w:themeColor="accent2"/>
            </w:tcBorders>
            <w:vAlign w:val="center"/>
          </w:tcPr>
          <w:p w14:paraId="66019976" w14:textId="77777777" w:rsidR="003B3B5B" w:rsidRPr="0066477B" w:rsidRDefault="003B3B5B" w:rsidP="003B3B5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lang w:eastAsia="en-US"/>
              </w:rPr>
            </w:pPr>
            <w:r>
              <w:rPr>
                <w:color w:val="auto"/>
                <w:sz w:val="16"/>
                <w:szCs w:val="16"/>
                <w:lang w:eastAsia="en-US"/>
              </w:rPr>
              <w:t>x</w:t>
            </w:r>
          </w:p>
        </w:tc>
      </w:tr>
      <w:tr w:rsidR="00654E9E" w:rsidRPr="0066477B" w14:paraId="43491E17" w14:textId="77777777" w:rsidTr="00AF3C54">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6B26A918" w14:textId="77777777" w:rsidR="005B20D1" w:rsidRPr="003B3B5B" w:rsidRDefault="003B3B5B" w:rsidP="003B3B5B">
            <w:pPr>
              <w:spacing w:line="276" w:lineRule="auto"/>
              <w:rPr>
                <w:b w:val="0"/>
                <w:color w:val="auto"/>
                <w:sz w:val="16"/>
                <w:szCs w:val="16"/>
                <w:lang w:eastAsia="en-US"/>
              </w:rPr>
            </w:pPr>
            <w:r w:rsidRPr="003B3B5B">
              <w:rPr>
                <w:b w:val="0"/>
                <w:color w:val="auto"/>
                <w:sz w:val="16"/>
                <w:szCs w:val="16"/>
                <w:lang w:eastAsia="en-US"/>
              </w:rPr>
              <w:t>Seguimiento</w:t>
            </w:r>
            <w:r w:rsidR="00A47034">
              <w:rPr>
                <w:b w:val="0"/>
                <w:color w:val="auto"/>
                <w:sz w:val="16"/>
                <w:szCs w:val="16"/>
                <w:lang w:eastAsia="en-US"/>
              </w:rPr>
              <w:t>*</w:t>
            </w:r>
          </w:p>
        </w:tc>
        <w:tc>
          <w:tcPr>
            <w:tcW w:w="0" w:type="auto"/>
            <w:vAlign w:val="center"/>
            <w:hideMark/>
          </w:tcPr>
          <w:p w14:paraId="4531EE56" w14:textId="77777777" w:rsidR="005B20D1"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w:t>
            </w:r>
            <w:r w:rsidR="005B20D1" w:rsidRPr="0066477B">
              <w:rPr>
                <w:color w:val="auto"/>
                <w:sz w:val="16"/>
                <w:szCs w:val="16"/>
                <w:lang w:eastAsia="en-US"/>
              </w:rPr>
              <w:t xml:space="preserve"> días</w:t>
            </w:r>
          </w:p>
        </w:tc>
        <w:tc>
          <w:tcPr>
            <w:tcW w:w="0" w:type="auto"/>
            <w:vAlign w:val="center"/>
            <w:hideMark/>
          </w:tcPr>
          <w:p w14:paraId="27913362" w14:textId="77777777" w:rsidR="005B20D1" w:rsidRPr="0066477B" w:rsidRDefault="003B3B5B" w:rsidP="003B3B5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r>
              <w:rPr>
                <w:color w:val="auto"/>
                <w:sz w:val="16"/>
                <w:szCs w:val="16"/>
                <w:lang w:eastAsia="en-US"/>
              </w:rPr>
              <w:t>--</w:t>
            </w:r>
            <w:r w:rsidR="005B20D1" w:rsidRPr="0066477B">
              <w:rPr>
                <w:color w:val="auto"/>
                <w:sz w:val="16"/>
                <w:szCs w:val="16"/>
                <w:lang w:eastAsia="en-US"/>
              </w:rPr>
              <w:t>%</w:t>
            </w:r>
          </w:p>
        </w:tc>
        <w:tc>
          <w:tcPr>
            <w:tcW w:w="0" w:type="auto"/>
          </w:tcPr>
          <w:p w14:paraId="086CFDCA"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5850D0EC" w14:textId="77777777" w:rsidR="005B20D1" w:rsidRPr="0066477B" w:rsidRDefault="005B20D1" w:rsidP="0025624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F6BE3D3" w14:textId="77777777" w:rsidR="005B20D1" w:rsidRPr="0066477B" w:rsidRDefault="005B20D1" w:rsidP="0025624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590FD351" w14:textId="77777777" w:rsidR="005B20D1" w:rsidRPr="0066477B" w:rsidRDefault="005B20D1" w:rsidP="0025624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4F2AB712" w14:textId="77777777" w:rsidR="005B20D1" w:rsidRPr="0066477B" w:rsidRDefault="005B20D1" w:rsidP="0025624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4BE15EA"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7B5B8CD1"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023633D4"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746EEFE7"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5EF67159"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F673AA0"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640D70E"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0870024"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761D2690"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575D5913"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32F03FF"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DB91C2A"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17A3886"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8D7282C"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12D025E"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26C09695"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455DA214"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41FABD6"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3E101107"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0969FCAF"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420F6F76"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6533C9F2"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0ED73F14"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Pr>
          <w:p w14:paraId="729BA6E6"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c>
          <w:tcPr>
            <w:tcW w:w="0" w:type="auto"/>
            <w:tcBorders>
              <w:right w:val="single" w:sz="2" w:space="0" w:color="ED7D31" w:themeColor="accent2"/>
            </w:tcBorders>
          </w:tcPr>
          <w:p w14:paraId="585EAE14" w14:textId="77777777" w:rsidR="005B20D1" w:rsidRPr="0066477B" w:rsidRDefault="005B20D1" w:rsidP="00256241">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16"/>
                <w:szCs w:val="16"/>
                <w:lang w:eastAsia="en-US"/>
              </w:rPr>
            </w:pPr>
          </w:p>
        </w:tc>
      </w:tr>
      <w:tr w:rsidR="00A47034" w:rsidRPr="0066477B" w14:paraId="054747AF" w14:textId="77777777" w:rsidTr="00AF3C54">
        <w:trPr>
          <w:trHeight w:val="334"/>
        </w:trPr>
        <w:tc>
          <w:tcPr>
            <w:cnfStyle w:val="001000000000" w:firstRow="0" w:lastRow="0" w:firstColumn="1" w:lastColumn="0" w:oddVBand="0" w:evenVBand="0" w:oddHBand="0" w:evenHBand="0" w:firstRowFirstColumn="0" w:firstRowLastColumn="0" w:lastRowFirstColumn="0" w:lastRowLastColumn="0"/>
            <w:tcW w:w="0" w:type="auto"/>
            <w:gridSpan w:val="33"/>
            <w:tcBorders>
              <w:left w:val="single" w:sz="2" w:space="0" w:color="ED7D31" w:themeColor="accent2"/>
              <w:right w:val="single" w:sz="2" w:space="0" w:color="ED7D31" w:themeColor="accent2"/>
            </w:tcBorders>
            <w:vAlign w:val="center"/>
          </w:tcPr>
          <w:p w14:paraId="6714369D" w14:textId="77777777" w:rsidR="00A47034" w:rsidRPr="00A47034" w:rsidRDefault="00A47034" w:rsidP="00A47034">
            <w:pPr>
              <w:spacing w:line="276" w:lineRule="auto"/>
              <w:jc w:val="right"/>
              <w:rPr>
                <w:b w:val="0"/>
                <w:i/>
                <w:color w:val="000000" w:themeColor="text1"/>
                <w:sz w:val="16"/>
                <w:szCs w:val="16"/>
                <w:lang w:eastAsia="en-US"/>
              </w:rPr>
            </w:pPr>
            <w:r w:rsidRPr="00A47034">
              <w:rPr>
                <w:i/>
                <w:color w:val="000000" w:themeColor="text1"/>
                <w:sz w:val="16"/>
                <w:szCs w:val="16"/>
                <w:lang w:eastAsia="en-US"/>
              </w:rPr>
              <w:t>Elaborado por:</w:t>
            </w:r>
            <w:r w:rsidRPr="00A47034">
              <w:rPr>
                <w:b w:val="0"/>
                <w:i/>
                <w:color w:val="000000" w:themeColor="text1"/>
                <w:sz w:val="16"/>
                <w:szCs w:val="16"/>
                <w:lang w:eastAsia="en-US"/>
              </w:rPr>
              <w:t xml:space="preserve"> VMMO</w:t>
            </w:r>
          </w:p>
          <w:p w14:paraId="0D801236" w14:textId="77777777" w:rsidR="00A47034" w:rsidRPr="0066477B" w:rsidRDefault="00A47034" w:rsidP="00A47034">
            <w:pPr>
              <w:spacing w:line="276" w:lineRule="auto"/>
              <w:jc w:val="right"/>
              <w:rPr>
                <w:sz w:val="16"/>
                <w:szCs w:val="16"/>
                <w:lang w:eastAsia="en-US"/>
              </w:rPr>
            </w:pPr>
            <w:r w:rsidRPr="00A47034">
              <w:rPr>
                <w:i/>
                <w:color w:val="000000" w:themeColor="text1"/>
                <w:sz w:val="16"/>
                <w:szCs w:val="16"/>
                <w:lang w:eastAsia="en-US"/>
              </w:rPr>
              <w:t>Revisado por:</w:t>
            </w:r>
            <w:r w:rsidRPr="00A47034">
              <w:rPr>
                <w:b w:val="0"/>
                <w:i/>
                <w:color w:val="000000" w:themeColor="text1"/>
                <w:sz w:val="16"/>
                <w:szCs w:val="16"/>
                <w:lang w:eastAsia="en-US"/>
              </w:rPr>
              <w:t xml:space="preserve"> WAMZ</w:t>
            </w:r>
          </w:p>
        </w:tc>
      </w:tr>
    </w:tbl>
    <w:p w14:paraId="1A95C28B" w14:textId="77777777" w:rsidR="005D4BDB" w:rsidRDefault="005D4BDB" w:rsidP="003B3B5B">
      <w:pPr>
        <w:spacing w:after="160" w:line="256" w:lineRule="auto"/>
        <w:rPr>
          <w:sz w:val="16"/>
          <w:szCs w:val="16"/>
        </w:rPr>
      </w:pPr>
    </w:p>
    <w:p w14:paraId="7E550A49" w14:textId="77777777" w:rsidR="003B3B5B" w:rsidRPr="005D4BDB" w:rsidRDefault="00A47034" w:rsidP="003B3B5B">
      <w:pPr>
        <w:spacing w:after="160" w:line="256" w:lineRule="auto"/>
        <w:rPr>
          <w:i/>
          <w:sz w:val="20"/>
          <w:szCs w:val="27"/>
        </w:rPr>
        <w:sectPr w:rsidR="003B3B5B" w:rsidRPr="005D4BDB" w:rsidSect="00256241">
          <w:headerReference w:type="default" r:id="rId41"/>
          <w:footerReference w:type="default" r:id="rId42"/>
          <w:pgSz w:w="16839" w:h="11907" w:orient="landscape" w:code="9"/>
          <w:pgMar w:top="1701" w:right="1418" w:bottom="1418" w:left="1418" w:header="709" w:footer="709" w:gutter="0"/>
          <w:cols w:space="708"/>
          <w:docGrid w:linePitch="360"/>
        </w:sectPr>
      </w:pPr>
      <w:r>
        <w:rPr>
          <w:b/>
          <w:i/>
          <w:sz w:val="20"/>
          <w:szCs w:val="27"/>
        </w:rPr>
        <w:t>*</w:t>
      </w:r>
      <w:r w:rsidR="005D4BDB" w:rsidRPr="005D4BDB">
        <w:rPr>
          <w:b/>
          <w:i/>
          <w:sz w:val="20"/>
          <w:szCs w:val="27"/>
        </w:rPr>
        <w:t>Nota:</w:t>
      </w:r>
      <w:r w:rsidR="005D4BDB" w:rsidRPr="005D4BDB">
        <w:rPr>
          <w:i/>
          <w:sz w:val="20"/>
          <w:szCs w:val="27"/>
        </w:rPr>
        <w:t xml:space="preserve"> </w:t>
      </w:r>
      <w:r w:rsidR="003B3B5B" w:rsidRPr="005D4BDB">
        <w:rPr>
          <w:i/>
          <w:sz w:val="20"/>
          <w:szCs w:val="27"/>
        </w:rPr>
        <w:t>El seguimiento lo realiza la cooperativa y no forma parte del cronograma de auditoría.</w:t>
      </w:r>
    </w:p>
    <w:p w14:paraId="1F7890C7" w14:textId="77777777" w:rsidR="002772AB" w:rsidRDefault="002772AB" w:rsidP="002772AB">
      <w:pPr>
        <w:pStyle w:val="Default"/>
        <w:spacing w:line="360" w:lineRule="auto"/>
        <w:jc w:val="center"/>
      </w:pPr>
      <w:r>
        <w:rPr>
          <w:noProof/>
          <w:lang w:eastAsia="es-EC"/>
        </w:rPr>
        <w:lastRenderedPageBreak/>
        <mc:AlternateContent>
          <mc:Choice Requires="wps">
            <w:drawing>
              <wp:anchor distT="0" distB="0" distL="114300" distR="114300" simplePos="0" relativeHeight="251644416" behindDoc="0" locked="0" layoutInCell="1" allowOverlap="1" wp14:anchorId="15E3E026" wp14:editId="0C2F7AAC">
                <wp:simplePos x="0" y="0"/>
                <wp:positionH relativeFrom="margin">
                  <wp:posOffset>4663353</wp:posOffset>
                </wp:positionH>
                <wp:positionV relativeFrom="paragraph">
                  <wp:posOffset>71317</wp:posOffset>
                </wp:positionV>
                <wp:extent cx="809625" cy="400050"/>
                <wp:effectExtent l="76200" t="76200" r="104775" b="95250"/>
                <wp:wrapNone/>
                <wp:docPr id="140" name="Cuadro de texto 140"/>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963866C" w14:textId="77777777" w:rsidR="003953A0"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AD/6</w:t>
                            </w:r>
                          </w:p>
                          <w:p w14:paraId="5A28B07A" w14:textId="77777777" w:rsidR="003953A0"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60730F4" w14:textId="77777777" w:rsidR="003953A0" w:rsidRDefault="003953A0" w:rsidP="002772AB">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5E3E026" id="Cuadro de texto 140" o:spid="_x0000_s1029" style="position:absolute;left:0;text-align:left;margin-left:367.2pt;margin-top:5.6pt;width:63.75pt;height:3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" fillcolor="white [3201]" strokecolor="black [3200]" strokeweight="1pt">
                <v:stroke joinstyle="miter"/>
                <v:textbox>
                  <w:txbxContent>
                    <w:p w14:paraId="5963866C" w14:textId="77777777" w:rsidR="003953A0"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AD/6</w:t>
                      </w:r>
                    </w:p>
                    <w:p w14:paraId="5A28B07A" w14:textId="77777777" w:rsidR="003953A0" w:rsidRDefault="003953A0" w:rsidP="002772AB">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60730F4" w14:textId="77777777" w:rsidR="003953A0" w:rsidRDefault="003953A0" w:rsidP="002772AB">
                      <w:pPr>
                        <w:rPr>
                          <w:color w:val="FF0000"/>
                          <w:sz w:val="22"/>
                          <w:szCs w:val="22"/>
                        </w:rPr>
                      </w:pPr>
                    </w:p>
                  </w:txbxContent>
                </v:textbox>
                <w10:wrap anchorx="margin"/>
              </v:roundrect>
            </w:pict>
          </mc:Fallback>
        </mc:AlternateContent>
      </w:r>
    </w:p>
    <w:p w14:paraId="6F56D850" w14:textId="77777777" w:rsidR="002772AB" w:rsidRPr="002772AB" w:rsidRDefault="002772AB" w:rsidP="002772AB">
      <w:pPr>
        <w:rPr>
          <w:rFonts w:ascii="Arial" w:hAnsi="Arial" w:cs="Arial"/>
          <w:color w:val="000000"/>
        </w:rPr>
      </w:pPr>
    </w:p>
    <w:p w14:paraId="71B573D7" w14:textId="77777777" w:rsidR="002772AB" w:rsidRDefault="002772AB" w:rsidP="002772AB">
      <w:pPr>
        <w:pStyle w:val="Default"/>
        <w:jc w:val="center"/>
        <w:rPr>
          <w:b/>
          <w:bCs/>
          <w:sz w:val="23"/>
          <w:szCs w:val="23"/>
        </w:rPr>
      </w:pPr>
    </w:p>
    <w:p w14:paraId="5929E5D5" w14:textId="77777777" w:rsidR="002772AB" w:rsidRDefault="002772AB" w:rsidP="002772AB">
      <w:pPr>
        <w:pStyle w:val="Default"/>
        <w:spacing w:line="276" w:lineRule="auto"/>
        <w:jc w:val="center"/>
        <w:rPr>
          <w:rFonts w:ascii="Times New Roman" w:hAnsi="Times New Roman" w:cs="Times New Roman"/>
          <w:b/>
          <w:bCs/>
          <w:sz w:val="23"/>
          <w:szCs w:val="23"/>
        </w:rPr>
      </w:pPr>
    </w:p>
    <w:p w14:paraId="3762F76B" w14:textId="77777777" w:rsidR="002772AB" w:rsidRDefault="002772AB" w:rsidP="002772AB">
      <w:pPr>
        <w:pStyle w:val="Default"/>
        <w:spacing w:line="276" w:lineRule="auto"/>
        <w:jc w:val="center"/>
        <w:rPr>
          <w:rFonts w:ascii="Times New Roman" w:hAnsi="Times New Roman" w:cs="Times New Roman"/>
          <w:b/>
          <w:bCs/>
          <w:sz w:val="23"/>
          <w:szCs w:val="23"/>
        </w:rPr>
      </w:pPr>
    </w:p>
    <w:tbl>
      <w:tblPr>
        <w:tblStyle w:val="Sombreadoclaro-nfasis2"/>
        <w:tblW w:w="5000" w:type="pct"/>
        <w:tblLook w:val="04A0" w:firstRow="1" w:lastRow="0" w:firstColumn="1" w:lastColumn="0" w:noHBand="0" w:noVBand="1"/>
      </w:tblPr>
      <w:tblGrid>
        <w:gridCol w:w="5071"/>
        <w:gridCol w:w="2267"/>
        <w:gridCol w:w="1666"/>
      </w:tblGrid>
      <w:tr w:rsidR="001034DD" w:rsidRPr="00592A2E" w14:paraId="693F355A" w14:textId="77777777" w:rsidTr="0010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ABA91F2" w14:textId="77777777" w:rsidR="001034DD" w:rsidRPr="001034DD" w:rsidRDefault="001034DD" w:rsidP="001034DD">
            <w:pPr>
              <w:pStyle w:val="Default"/>
              <w:spacing w:line="276" w:lineRule="auto"/>
              <w:jc w:val="center"/>
              <w:rPr>
                <w:rFonts w:ascii="Times New Roman" w:hAnsi="Times New Roman" w:cs="Times New Roman"/>
                <w:i/>
              </w:rPr>
            </w:pPr>
            <w:r w:rsidRPr="001034DD">
              <w:rPr>
                <w:rFonts w:ascii="Times New Roman" w:hAnsi="Times New Roman" w:cs="Times New Roman"/>
                <w:bCs w:val="0"/>
                <w:i/>
              </w:rPr>
              <w:t>COOPERATIVA DE AHORRO Y CRÉDITO 15 DE ABRIL CÍA LTDA.</w:t>
            </w:r>
          </w:p>
          <w:p w14:paraId="127DD519" w14:textId="77777777" w:rsidR="001034DD" w:rsidRPr="001034DD" w:rsidRDefault="001034DD" w:rsidP="001034DD">
            <w:pPr>
              <w:pStyle w:val="Default"/>
              <w:spacing w:line="276" w:lineRule="auto"/>
              <w:jc w:val="center"/>
              <w:rPr>
                <w:rFonts w:ascii="Times New Roman" w:hAnsi="Times New Roman" w:cs="Times New Roman"/>
                <w:bCs w:val="0"/>
                <w:i/>
              </w:rPr>
            </w:pPr>
            <w:r w:rsidRPr="001034DD">
              <w:rPr>
                <w:rFonts w:ascii="Times New Roman" w:hAnsi="Times New Roman" w:cs="Times New Roman"/>
                <w:bCs w:val="0"/>
                <w:i/>
                <w:color w:val="auto"/>
              </w:rPr>
              <w:t>AUDITORÍA DE GESTIÓN AL PROCESO DE CAPTACIÓN DE DEPÓSITOS DE AHORRO Y A PLAZO</w:t>
            </w:r>
            <w:r w:rsidRPr="001034DD">
              <w:rPr>
                <w:rFonts w:ascii="Times New Roman" w:hAnsi="Times New Roman" w:cs="Times New Roman"/>
                <w:bCs w:val="0"/>
                <w:i/>
              </w:rPr>
              <w:t xml:space="preserve"> </w:t>
            </w:r>
          </w:p>
          <w:p w14:paraId="0064CDF1" w14:textId="77777777" w:rsidR="001034DD" w:rsidRPr="001034DD" w:rsidRDefault="001034DD" w:rsidP="001034DD">
            <w:pPr>
              <w:pStyle w:val="Default"/>
              <w:spacing w:line="276" w:lineRule="auto"/>
              <w:jc w:val="center"/>
              <w:rPr>
                <w:rFonts w:ascii="Times New Roman" w:hAnsi="Times New Roman" w:cs="Times New Roman"/>
                <w:i/>
              </w:rPr>
            </w:pPr>
            <w:r w:rsidRPr="001034DD">
              <w:rPr>
                <w:rFonts w:ascii="Times New Roman" w:hAnsi="Times New Roman" w:cs="Times New Roman"/>
                <w:bCs w:val="0"/>
                <w:i/>
              </w:rPr>
              <w:t>HOJA DE DISTRIBUCIÓN DE ACTIVIDADES</w:t>
            </w:r>
          </w:p>
          <w:p w14:paraId="363D5052" w14:textId="77777777" w:rsidR="001034DD" w:rsidRPr="001034DD" w:rsidRDefault="001034DD" w:rsidP="001034DD">
            <w:pPr>
              <w:pStyle w:val="Default"/>
              <w:spacing w:line="276" w:lineRule="auto"/>
              <w:jc w:val="center"/>
              <w:rPr>
                <w:rFonts w:ascii="Times New Roman" w:hAnsi="Times New Roman" w:cs="Times New Roman"/>
                <w:b w:val="0"/>
                <w:bCs w:val="0"/>
              </w:rPr>
            </w:pPr>
            <w:r w:rsidRPr="001034DD">
              <w:rPr>
                <w:rFonts w:ascii="Times New Roman" w:hAnsi="Times New Roman" w:cs="Times New Roman"/>
                <w:bCs w:val="0"/>
                <w:i/>
              </w:rPr>
              <w:t>PERIODO: 01 de enero al 31 de diciembre de 2017</w:t>
            </w:r>
          </w:p>
        </w:tc>
      </w:tr>
      <w:tr w:rsidR="00592A2E" w:rsidRPr="00592A2E" w14:paraId="6902BC8E"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38EEA493" w14:textId="77777777" w:rsidR="00136083" w:rsidRPr="001034DD" w:rsidRDefault="00136083" w:rsidP="00984A28">
            <w:pPr>
              <w:spacing w:after="200" w:line="276" w:lineRule="auto"/>
              <w:jc w:val="center"/>
              <w:rPr>
                <w:color w:val="000000" w:themeColor="text1"/>
                <w:szCs w:val="27"/>
                <w:lang w:eastAsia="en-US"/>
              </w:rPr>
            </w:pPr>
            <w:r w:rsidRPr="001034DD">
              <w:rPr>
                <w:color w:val="000000" w:themeColor="text1"/>
                <w:szCs w:val="27"/>
                <w:lang w:eastAsia="en-US"/>
              </w:rPr>
              <w:t>ACTIVIDAD</w:t>
            </w:r>
          </w:p>
        </w:tc>
        <w:tc>
          <w:tcPr>
            <w:tcW w:w="1259" w:type="pct"/>
            <w:hideMark/>
          </w:tcPr>
          <w:p w14:paraId="362C5DF1" w14:textId="77777777" w:rsidR="00136083" w:rsidRPr="001034DD" w:rsidRDefault="00136083" w:rsidP="00984A28">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Cs w:val="27"/>
                <w:lang w:eastAsia="en-US"/>
              </w:rPr>
            </w:pPr>
            <w:r w:rsidRPr="001034DD">
              <w:rPr>
                <w:b/>
                <w:color w:val="000000" w:themeColor="text1"/>
                <w:szCs w:val="27"/>
                <w:lang w:eastAsia="en-US"/>
              </w:rPr>
              <w:t>FECHA</w:t>
            </w:r>
          </w:p>
        </w:tc>
        <w:tc>
          <w:tcPr>
            <w:tcW w:w="925" w:type="pct"/>
            <w:tcBorders>
              <w:right w:val="single" w:sz="2" w:space="0" w:color="ED7D31" w:themeColor="accent2"/>
            </w:tcBorders>
          </w:tcPr>
          <w:p w14:paraId="5F1CA56A" w14:textId="77777777" w:rsidR="00136083" w:rsidRPr="001034DD" w:rsidRDefault="00136083" w:rsidP="009158D9">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Cs w:val="27"/>
                <w:lang w:eastAsia="en-US"/>
              </w:rPr>
            </w:pPr>
            <w:r w:rsidRPr="001034DD">
              <w:rPr>
                <w:b/>
                <w:color w:val="000000" w:themeColor="text1"/>
                <w:szCs w:val="27"/>
                <w:lang w:eastAsia="en-US"/>
              </w:rPr>
              <w:t>DÍAS</w:t>
            </w:r>
          </w:p>
        </w:tc>
      </w:tr>
      <w:tr w:rsidR="00592A2E" w:rsidRPr="00592A2E" w14:paraId="606D6B43"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290886C1"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Elaborar el Programa de Planificación Preliminar</w:t>
            </w:r>
          </w:p>
        </w:tc>
        <w:tc>
          <w:tcPr>
            <w:tcW w:w="1259" w:type="pct"/>
            <w:hideMark/>
          </w:tcPr>
          <w:p w14:paraId="4726548F"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28 de mayo de 2018</w:t>
            </w:r>
          </w:p>
        </w:tc>
        <w:tc>
          <w:tcPr>
            <w:tcW w:w="925" w:type="pct"/>
            <w:tcBorders>
              <w:right w:val="single" w:sz="2" w:space="0" w:color="ED7D31" w:themeColor="accent2"/>
            </w:tcBorders>
          </w:tcPr>
          <w:p w14:paraId="2486BF81"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17981A5C"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60B8DA68"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Visita Preliminar a la cooperativa</w:t>
            </w:r>
          </w:p>
        </w:tc>
        <w:tc>
          <w:tcPr>
            <w:tcW w:w="1259" w:type="pct"/>
            <w:hideMark/>
          </w:tcPr>
          <w:p w14:paraId="2E9FA54B"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28 de mayo de 2018</w:t>
            </w:r>
          </w:p>
        </w:tc>
        <w:tc>
          <w:tcPr>
            <w:tcW w:w="925" w:type="pct"/>
            <w:tcBorders>
              <w:right w:val="single" w:sz="2" w:space="0" w:color="ED7D31" w:themeColor="accent2"/>
            </w:tcBorders>
          </w:tcPr>
          <w:p w14:paraId="3D94FC19"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274EC858"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4137F5A4"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Solicitud de información mediante oficio</w:t>
            </w:r>
          </w:p>
        </w:tc>
        <w:tc>
          <w:tcPr>
            <w:tcW w:w="1259" w:type="pct"/>
            <w:hideMark/>
          </w:tcPr>
          <w:p w14:paraId="1AD77397"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28 de mayo de 2018</w:t>
            </w:r>
          </w:p>
        </w:tc>
        <w:tc>
          <w:tcPr>
            <w:tcW w:w="925" w:type="pct"/>
            <w:tcBorders>
              <w:right w:val="single" w:sz="2" w:space="0" w:color="ED7D31" w:themeColor="accent2"/>
            </w:tcBorders>
          </w:tcPr>
          <w:p w14:paraId="567A279E"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22C28B5B"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146899AF"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Resumen de Visita Preliminar (inspección)</w:t>
            </w:r>
          </w:p>
        </w:tc>
        <w:tc>
          <w:tcPr>
            <w:tcW w:w="1259" w:type="pct"/>
            <w:hideMark/>
          </w:tcPr>
          <w:p w14:paraId="0BDC8D84"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29 de mayo de 2018</w:t>
            </w:r>
          </w:p>
        </w:tc>
        <w:tc>
          <w:tcPr>
            <w:tcW w:w="925" w:type="pct"/>
            <w:tcBorders>
              <w:right w:val="single" w:sz="2" w:space="0" w:color="ED7D31" w:themeColor="accent2"/>
            </w:tcBorders>
          </w:tcPr>
          <w:p w14:paraId="272DCA9C"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7A2E2338"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1C68DCE1"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Recepción de información documental requerida</w:t>
            </w:r>
          </w:p>
        </w:tc>
        <w:tc>
          <w:tcPr>
            <w:tcW w:w="1259" w:type="pct"/>
            <w:hideMark/>
          </w:tcPr>
          <w:p w14:paraId="7DEE6DC4"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29 de mayo de 2018</w:t>
            </w:r>
          </w:p>
        </w:tc>
        <w:tc>
          <w:tcPr>
            <w:tcW w:w="925" w:type="pct"/>
            <w:tcBorders>
              <w:right w:val="single" w:sz="2" w:space="0" w:color="ED7D31" w:themeColor="accent2"/>
            </w:tcBorders>
          </w:tcPr>
          <w:p w14:paraId="3EF5E3BA"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5D1CD64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570A1494"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Reporte de Planificación Preliminar</w:t>
            </w:r>
          </w:p>
        </w:tc>
        <w:tc>
          <w:tcPr>
            <w:tcW w:w="1259" w:type="pct"/>
            <w:hideMark/>
          </w:tcPr>
          <w:p w14:paraId="38C447B6"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30 de mayo de 2018</w:t>
            </w:r>
          </w:p>
        </w:tc>
        <w:tc>
          <w:tcPr>
            <w:tcW w:w="925" w:type="pct"/>
            <w:tcBorders>
              <w:right w:val="single" w:sz="2" w:space="0" w:color="ED7D31" w:themeColor="accent2"/>
            </w:tcBorders>
          </w:tcPr>
          <w:p w14:paraId="5CFFD1B4"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7FBC5259"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36548316"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Elaborar el Programa de Planificación Específica</w:t>
            </w:r>
          </w:p>
        </w:tc>
        <w:tc>
          <w:tcPr>
            <w:tcW w:w="1259" w:type="pct"/>
            <w:hideMark/>
          </w:tcPr>
          <w:p w14:paraId="6335A60D"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31 de mayo de 2018</w:t>
            </w:r>
          </w:p>
        </w:tc>
        <w:tc>
          <w:tcPr>
            <w:tcW w:w="925" w:type="pct"/>
            <w:tcBorders>
              <w:right w:val="single" w:sz="2" w:space="0" w:color="ED7D31" w:themeColor="accent2"/>
            </w:tcBorders>
          </w:tcPr>
          <w:p w14:paraId="1C30305E"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338739F7"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76B0161E"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Elaboración del Control Interno</w:t>
            </w:r>
          </w:p>
        </w:tc>
        <w:tc>
          <w:tcPr>
            <w:tcW w:w="1259" w:type="pct"/>
            <w:hideMark/>
          </w:tcPr>
          <w:p w14:paraId="5C4D6B6B"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 de junio de 2018</w:t>
            </w:r>
          </w:p>
        </w:tc>
        <w:tc>
          <w:tcPr>
            <w:tcW w:w="925" w:type="pct"/>
            <w:tcBorders>
              <w:right w:val="single" w:sz="2" w:space="0" w:color="ED7D31" w:themeColor="accent2"/>
            </w:tcBorders>
          </w:tcPr>
          <w:p w14:paraId="211EBEB7"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2CD07E3E"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65C77725"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Evaluación de Control Interno y Riesgo</w:t>
            </w:r>
          </w:p>
        </w:tc>
        <w:tc>
          <w:tcPr>
            <w:tcW w:w="1259" w:type="pct"/>
            <w:hideMark/>
          </w:tcPr>
          <w:p w14:paraId="3032AC0C"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04 de junio de 2018</w:t>
            </w:r>
          </w:p>
        </w:tc>
        <w:tc>
          <w:tcPr>
            <w:tcW w:w="925" w:type="pct"/>
            <w:tcBorders>
              <w:right w:val="single" w:sz="2" w:space="0" w:color="ED7D31" w:themeColor="accent2"/>
            </w:tcBorders>
          </w:tcPr>
          <w:p w14:paraId="22FF0787"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24210787"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5587CCD7"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Elaboración del Programa de Auditoría</w:t>
            </w:r>
          </w:p>
        </w:tc>
        <w:tc>
          <w:tcPr>
            <w:tcW w:w="1259" w:type="pct"/>
            <w:hideMark/>
          </w:tcPr>
          <w:p w14:paraId="55CA3669"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05 de junio de 2018</w:t>
            </w:r>
          </w:p>
        </w:tc>
        <w:tc>
          <w:tcPr>
            <w:tcW w:w="925" w:type="pct"/>
            <w:tcBorders>
              <w:right w:val="single" w:sz="2" w:space="0" w:color="ED7D31" w:themeColor="accent2"/>
            </w:tcBorders>
          </w:tcPr>
          <w:p w14:paraId="49963FF9"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5CC8F655" w14:textId="77777777" w:rsidTr="00AF3C54">
        <w:trPr>
          <w:trHeight w:val="341"/>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222A983E"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Ejecución de examen especial – Hojas de Trabajo</w:t>
            </w:r>
          </w:p>
        </w:tc>
        <w:tc>
          <w:tcPr>
            <w:tcW w:w="1259" w:type="pct"/>
            <w:hideMark/>
          </w:tcPr>
          <w:p w14:paraId="571F3FF7"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06 de junio de 2018</w:t>
            </w:r>
          </w:p>
        </w:tc>
        <w:tc>
          <w:tcPr>
            <w:tcW w:w="925" w:type="pct"/>
            <w:tcBorders>
              <w:right w:val="single" w:sz="2" w:space="0" w:color="ED7D31" w:themeColor="accent2"/>
            </w:tcBorders>
          </w:tcPr>
          <w:p w14:paraId="64E5BE78"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15</w:t>
            </w:r>
          </w:p>
        </w:tc>
      </w:tr>
      <w:tr w:rsidR="00592A2E" w:rsidRPr="00592A2E" w14:paraId="098722CB"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249EF492"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Ejecución de examen especial – Hojas de Hallazgo</w:t>
            </w:r>
          </w:p>
        </w:tc>
        <w:tc>
          <w:tcPr>
            <w:tcW w:w="1259" w:type="pct"/>
            <w:hideMark/>
          </w:tcPr>
          <w:p w14:paraId="011948C7"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27 de junio de 2018</w:t>
            </w:r>
          </w:p>
        </w:tc>
        <w:tc>
          <w:tcPr>
            <w:tcW w:w="925" w:type="pct"/>
            <w:tcBorders>
              <w:right w:val="single" w:sz="2" w:space="0" w:color="ED7D31" w:themeColor="accent2"/>
            </w:tcBorders>
          </w:tcPr>
          <w:p w14:paraId="4209B590"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03</w:t>
            </w:r>
          </w:p>
        </w:tc>
      </w:tr>
      <w:tr w:rsidR="00592A2E" w:rsidRPr="00592A2E" w14:paraId="1EFB9DAE"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204E7DA5"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Presentación de Borrador de Informe</w:t>
            </w:r>
          </w:p>
        </w:tc>
        <w:tc>
          <w:tcPr>
            <w:tcW w:w="1259" w:type="pct"/>
            <w:hideMark/>
          </w:tcPr>
          <w:p w14:paraId="7E36E9BF" w14:textId="77777777" w:rsidR="00136083" w:rsidRPr="00592A2E" w:rsidRDefault="00136083">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02 de julio de 2018</w:t>
            </w:r>
          </w:p>
        </w:tc>
        <w:tc>
          <w:tcPr>
            <w:tcW w:w="925" w:type="pct"/>
            <w:tcBorders>
              <w:right w:val="single" w:sz="2" w:space="0" w:color="ED7D31" w:themeColor="accent2"/>
            </w:tcBorders>
          </w:tcPr>
          <w:p w14:paraId="1BB2372E" w14:textId="77777777" w:rsidR="00136083" w:rsidRPr="00592A2E" w:rsidRDefault="00136083" w:rsidP="009158D9">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01</w:t>
            </w:r>
          </w:p>
        </w:tc>
      </w:tr>
      <w:tr w:rsidR="00592A2E" w:rsidRPr="00592A2E" w14:paraId="41E5908B"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hideMark/>
          </w:tcPr>
          <w:p w14:paraId="35DCD801" w14:textId="77777777" w:rsidR="00136083" w:rsidRPr="00592A2E" w:rsidRDefault="00136083">
            <w:pPr>
              <w:spacing w:line="360" w:lineRule="auto"/>
              <w:rPr>
                <w:b w:val="0"/>
                <w:color w:val="000000" w:themeColor="text1"/>
                <w:szCs w:val="27"/>
                <w:lang w:eastAsia="en-US"/>
              </w:rPr>
            </w:pPr>
            <w:r w:rsidRPr="00592A2E">
              <w:rPr>
                <w:b w:val="0"/>
                <w:color w:val="000000" w:themeColor="text1"/>
                <w:szCs w:val="27"/>
                <w:lang w:eastAsia="en-US"/>
              </w:rPr>
              <w:t>Presentación de Informe Final</w:t>
            </w:r>
          </w:p>
        </w:tc>
        <w:tc>
          <w:tcPr>
            <w:tcW w:w="1259" w:type="pct"/>
            <w:hideMark/>
          </w:tcPr>
          <w:p w14:paraId="74577640" w14:textId="77777777" w:rsidR="00136083" w:rsidRPr="00592A2E" w:rsidRDefault="00136083">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06 de julio de 2018</w:t>
            </w:r>
          </w:p>
        </w:tc>
        <w:tc>
          <w:tcPr>
            <w:tcW w:w="925" w:type="pct"/>
            <w:tcBorders>
              <w:right w:val="single" w:sz="2" w:space="0" w:color="ED7D31" w:themeColor="accent2"/>
            </w:tcBorders>
          </w:tcPr>
          <w:p w14:paraId="5A6077EC" w14:textId="77777777" w:rsidR="00136083" w:rsidRPr="00592A2E" w:rsidRDefault="00136083" w:rsidP="009158D9">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7"/>
                <w:lang w:eastAsia="en-US"/>
              </w:rPr>
            </w:pPr>
            <w:r w:rsidRPr="00592A2E">
              <w:rPr>
                <w:color w:val="000000" w:themeColor="text1"/>
                <w:szCs w:val="27"/>
                <w:lang w:eastAsia="en-US"/>
              </w:rPr>
              <w:t>04</w:t>
            </w:r>
          </w:p>
        </w:tc>
      </w:tr>
      <w:tr w:rsidR="00592A2E" w:rsidRPr="00592A2E" w14:paraId="7CF0814E" w14:textId="77777777" w:rsidTr="00AF3C54">
        <w:tc>
          <w:tcPr>
            <w:cnfStyle w:val="001000000000" w:firstRow="0" w:lastRow="0" w:firstColumn="1" w:lastColumn="0" w:oddVBand="0" w:evenVBand="0" w:oddHBand="0" w:evenHBand="0" w:firstRowFirstColumn="0" w:firstRowLastColumn="0" w:lastRowFirstColumn="0" w:lastRowLastColumn="0"/>
            <w:tcW w:w="2816" w:type="pct"/>
            <w:tcBorders>
              <w:left w:val="single" w:sz="2" w:space="0" w:color="ED7D31" w:themeColor="accent2"/>
            </w:tcBorders>
          </w:tcPr>
          <w:p w14:paraId="1EE70F59" w14:textId="77777777" w:rsidR="00136083" w:rsidRPr="00592A2E" w:rsidRDefault="00136083" w:rsidP="001034DD">
            <w:pPr>
              <w:spacing w:line="360" w:lineRule="auto"/>
              <w:jc w:val="right"/>
              <w:rPr>
                <w:b w:val="0"/>
                <w:color w:val="000000" w:themeColor="text1"/>
                <w:szCs w:val="27"/>
                <w:lang w:eastAsia="en-US"/>
              </w:rPr>
            </w:pPr>
          </w:p>
        </w:tc>
        <w:tc>
          <w:tcPr>
            <w:tcW w:w="2184" w:type="pct"/>
            <w:gridSpan w:val="2"/>
            <w:tcBorders>
              <w:right w:val="single" w:sz="2" w:space="0" w:color="ED7D31" w:themeColor="accent2"/>
            </w:tcBorders>
          </w:tcPr>
          <w:p w14:paraId="21447D8F" w14:textId="77777777" w:rsidR="00592A2E" w:rsidRPr="00592A2E" w:rsidRDefault="00592A2E" w:rsidP="001034DD">
            <w:pPr>
              <w:spacing w:line="276" w:lineRule="auto"/>
              <w:jc w:val="right"/>
              <w:cnfStyle w:val="000000000000" w:firstRow="0" w:lastRow="0" w:firstColumn="0" w:lastColumn="0" w:oddVBand="0" w:evenVBand="0" w:oddHBand="0" w:evenHBand="0" w:firstRowFirstColumn="0" w:firstRowLastColumn="0" w:lastRowFirstColumn="0" w:lastRowLastColumn="0"/>
              <w:rPr>
                <w:i/>
                <w:color w:val="000000" w:themeColor="text1"/>
                <w:sz w:val="16"/>
                <w:szCs w:val="16"/>
                <w:lang w:eastAsia="en-US"/>
              </w:rPr>
            </w:pPr>
            <w:r w:rsidRPr="001034DD">
              <w:rPr>
                <w:b/>
                <w:i/>
                <w:color w:val="000000" w:themeColor="text1"/>
                <w:sz w:val="16"/>
                <w:szCs w:val="16"/>
                <w:lang w:eastAsia="en-US"/>
              </w:rPr>
              <w:t>Elaborado por:</w:t>
            </w:r>
            <w:r w:rsidRPr="00592A2E">
              <w:rPr>
                <w:i/>
                <w:color w:val="000000" w:themeColor="text1"/>
                <w:sz w:val="16"/>
                <w:szCs w:val="16"/>
                <w:lang w:eastAsia="en-US"/>
              </w:rPr>
              <w:t xml:space="preserve"> VMMO</w:t>
            </w:r>
          </w:p>
          <w:p w14:paraId="5B91A194" w14:textId="77777777" w:rsidR="00136083" w:rsidRPr="00592A2E" w:rsidRDefault="00592A2E" w:rsidP="001034DD">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themeColor="text1"/>
                <w:szCs w:val="27"/>
                <w:lang w:eastAsia="en-US"/>
              </w:rPr>
            </w:pPr>
            <w:r w:rsidRPr="001034DD">
              <w:rPr>
                <w:b/>
                <w:i/>
                <w:color w:val="000000" w:themeColor="text1"/>
                <w:sz w:val="16"/>
                <w:szCs w:val="16"/>
                <w:lang w:eastAsia="en-US"/>
              </w:rPr>
              <w:t>Revisado por:</w:t>
            </w:r>
            <w:r w:rsidRPr="00592A2E">
              <w:rPr>
                <w:i/>
                <w:color w:val="000000" w:themeColor="text1"/>
                <w:sz w:val="16"/>
                <w:szCs w:val="16"/>
                <w:lang w:eastAsia="en-US"/>
              </w:rPr>
              <w:t xml:space="preserve"> WAMZ</w:t>
            </w:r>
          </w:p>
        </w:tc>
      </w:tr>
    </w:tbl>
    <w:p w14:paraId="319D85AC" w14:textId="77777777" w:rsidR="002772AB" w:rsidRPr="00E07437" w:rsidRDefault="002772AB" w:rsidP="00E07437">
      <w:pPr>
        <w:spacing w:after="200" w:line="276" w:lineRule="auto"/>
        <w:rPr>
          <w:szCs w:val="27"/>
        </w:rPr>
      </w:pPr>
    </w:p>
    <w:p w14:paraId="031DE68A" w14:textId="77777777" w:rsidR="00227DAA" w:rsidRDefault="00227DAA">
      <w:pPr>
        <w:spacing w:after="160" w:line="259" w:lineRule="auto"/>
        <w:rPr>
          <w:szCs w:val="27"/>
        </w:rPr>
      </w:pPr>
      <w:r>
        <w:rPr>
          <w:szCs w:val="27"/>
        </w:rPr>
        <w:br w:type="page"/>
      </w:r>
    </w:p>
    <w:p w14:paraId="2D21E173" w14:textId="77777777" w:rsidR="00227DAA" w:rsidRPr="00227DAA" w:rsidRDefault="00227DAA" w:rsidP="00227DAA">
      <w:pPr>
        <w:spacing w:line="360" w:lineRule="auto"/>
        <w:jc w:val="center"/>
        <w:rPr>
          <w:b/>
        </w:rPr>
      </w:pPr>
      <w:r>
        <w:rPr>
          <w:noProof/>
        </w:rPr>
        <w:lastRenderedPageBreak/>
        <mc:AlternateContent>
          <mc:Choice Requires="wps">
            <w:drawing>
              <wp:anchor distT="0" distB="0" distL="114300" distR="114300" simplePos="0" relativeHeight="251655680" behindDoc="0" locked="0" layoutInCell="1" allowOverlap="1" wp14:anchorId="37659476" wp14:editId="1481CA77">
                <wp:simplePos x="0" y="0"/>
                <wp:positionH relativeFrom="margin">
                  <wp:posOffset>4662717</wp:posOffset>
                </wp:positionH>
                <wp:positionV relativeFrom="paragraph">
                  <wp:posOffset>80623</wp:posOffset>
                </wp:positionV>
                <wp:extent cx="809625" cy="400050"/>
                <wp:effectExtent l="76200" t="76200" r="104775" b="95250"/>
                <wp:wrapNone/>
                <wp:docPr id="127" name="Cuadro de texto 127"/>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E6D1522" w14:textId="77777777" w:rsidR="003953A0" w:rsidRDefault="003953A0" w:rsidP="00227DAA">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PI/1</w:t>
                            </w:r>
                          </w:p>
                          <w:p w14:paraId="09D061BE" w14:textId="77777777" w:rsidR="003953A0" w:rsidRDefault="003953A0" w:rsidP="00227DAA">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A4265D5" w14:textId="77777777" w:rsidR="003953A0" w:rsidRDefault="003953A0" w:rsidP="00227DAA">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7659476" id="Cuadro de texto 127" o:spid="_x0000_s1030" style="position:absolute;left:0;text-align:left;margin-left:367.15pt;margin-top:6.35pt;width:63.75pt;height:3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" fillcolor="white [3201]" strokecolor="black [3200]" strokeweight="1pt">
                <v:stroke joinstyle="miter"/>
                <v:textbox>
                  <w:txbxContent>
                    <w:p w14:paraId="0E6D1522" w14:textId="77777777" w:rsidR="003953A0" w:rsidRDefault="003953A0" w:rsidP="00227DAA">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PI/1</w:t>
                      </w:r>
                    </w:p>
                    <w:p w14:paraId="09D061BE" w14:textId="77777777" w:rsidR="003953A0" w:rsidRDefault="003953A0" w:rsidP="00227DAA">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A4265D5" w14:textId="77777777" w:rsidR="003953A0" w:rsidRDefault="003953A0" w:rsidP="00227DAA">
                      <w:pPr>
                        <w:rPr>
                          <w:color w:val="FF0000"/>
                          <w:sz w:val="22"/>
                          <w:szCs w:val="22"/>
                        </w:rPr>
                      </w:pPr>
                    </w:p>
                  </w:txbxContent>
                </v:textbox>
                <w10:wrap anchorx="margin"/>
              </v:roundrect>
            </w:pict>
          </mc:Fallback>
        </mc:AlternateContent>
      </w:r>
    </w:p>
    <w:p w14:paraId="07D2BDCB" w14:textId="77777777" w:rsidR="00227DAA" w:rsidRPr="00227DAA" w:rsidRDefault="00227DAA" w:rsidP="00227DAA">
      <w:pPr>
        <w:spacing w:line="360" w:lineRule="auto"/>
        <w:jc w:val="center"/>
        <w:rPr>
          <w:b/>
        </w:rPr>
      </w:pPr>
    </w:p>
    <w:p w14:paraId="3AC7C407" w14:textId="77777777" w:rsidR="00227DAA" w:rsidRDefault="00227DAA" w:rsidP="00227DAA">
      <w:pPr>
        <w:spacing w:line="360" w:lineRule="auto"/>
        <w:jc w:val="both"/>
      </w:pPr>
    </w:p>
    <w:p w14:paraId="1CB80BA0" w14:textId="77777777" w:rsidR="00227DAA" w:rsidRPr="00227DAA" w:rsidRDefault="00227DAA" w:rsidP="00227DAA">
      <w:pPr>
        <w:rPr>
          <w:rFonts w:asciiTheme="minorHAnsi" w:hAnsiTheme="minorHAnsi" w:cstheme="minorBidi"/>
          <w:sz w:val="22"/>
          <w:szCs w:val="22"/>
        </w:rPr>
      </w:pPr>
    </w:p>
    <w:tbl>
      <w:tblPr>
        <w:tblStyle w:val="Sombreadoclaro-nfasis2"/>
        <w:tblpPr w:leftFromText="141" w:rightFromText="141" w:vertAnchor="page" w:horzAnchor="margin" w:tblpY="3025"/>
        <w:tblW w:w="0" w:type="auto"/>
        <w:tblLook w:val="04A0" w:firstRow="1" w:lastRow="0" w:firstColumn="1" w:lastColumn="0" w:noHBand="0" w:noVBand="1"/>
      </w:tblPr>
      <w:tblGrid>
        <w:gridCol w:w="533"/>
        <w:gridCol w:w="3387"/>
        <w:gridCol w:w="845"/>
        <w:gridCol w:w="1032"/>
        <w:gridCol w:w="1175"/>
        <w:gridCol w:w="2032"/>
      </w:tblGrid>
      <w:tr w:rsidR="00BA09BF" w:rsidRPr="001034DD" w14:paraId="4116DD2A" w14:textId="77777777" w:rsidTr="00BA09B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gridSpan w:val="6"/>
          </w:tcPr>
          <w:p w14:paraId="5BA2ACC0" w14:textId="77777777" w:rsidR="00BA09BF" w:rsidRPr="00BA09BF" w:rsidRDefault="00BA09BF" w:rsidP="00BA09BF">
            <w:pPr>
              <w:pStyle w:val="Default"/>
              <w:spacing w:line="276" w:lineRule="auto"/>
              <w:jc w:val="center"/>
              <w:rPr>
                <w:rFonts w:ascii="Times New Roman" w:hAnsi="Times New Roman" w:cs="Times New Roman"/>
                <w:i/>
                <w:color w:val="000000" w:themeColor="text1"/>
              </w:rPr>
            </w:pPr>
            <w:r w:rsidRPr="00BA09BF">
              <w:rPr>
                <w:rFonts w:ascii="Times New Roman" w:hAnsi="Times New Roman" w:cs="Times New Roman"/>
                <w:bCs w:val="0"/>
                <w:i/>
                <w:color w:val="000000" w:themeColor="text1"/>
              </w:rPr>
              <w:t>COOPERATIVA DE AHORRO Y CRÉDITO 15 DE ABRIL CÍA LTDA.</w:t>
            </w:r>
          </w:p>
          <w:p w14:paraId="0ACA215D" w14:textId="77777777" w:rsidR="00BA09BF" w:rsidRPr="00BA09BF" w:rsidRDefault="00BA09BF" w:rsidP="00BA09BF">
            <w:pPr>
              <w:pStyle w:val="Default"/>
              <w:spacing w:line="276" w:lineRule="auto"/>
              <w:jc w:val="center"/>
              <w:rPr>
                <w:rFonts w:ascii="Times New Roman" w:hAnsi="Times New Roman" w:cs="Times New Roman"/>
                <w:bCs w:val="0"/>
                <w:i/>
                <w:color w:val="000000" w:themeColor="text1"/>
              </w:rPr>
            </w:pPr>
            <w:r w:rsidRPr="00BA09BF">
              <w:rPr>
                <w:rFonts w:ascii="Times New Roman" w:hAnsi="Times New Roman" w:cs="Times New Roman"/>
                <w:bCs w:val="0"/>
                <w:i/>
                <w:color w:val="000000" w:themeColor="text1"/>
              </w:rPr>
              <w:t>AUDITORÍA DE GESTIÓN AL PROCESO DE CAPTACIÓN DE DEPÓSITOS DE AHORRO Y A PLAZO</w:t>
            </w:r>
          </w:p>
          <w:p w14:paraId="076E9793" w14:textId="77777777" w:rsidR="00BA09BF" w:rsidRPr="00BA09BF" w:rsidRDefault="00BA09BF" w:rsidP="00BA09BF">
            <w:pPr>
              <w:pStyle w:val="Default"/>
              <w:spacing w:line="276" w:lineRule="auto"/>
              <w:jc w:val="center"/>
              <w:rPr>
                <w:rFonts w:ascii="Times New Roman" w:hAnsi="Times New Roman" w:cs="Times New Roman"/>
                <w:i/>
                <w:color w:val="000000" w:themeColor="text1"/>
              </w:rPr>
            </w:pPr>
            <w:r>
              <w:rPr>
                <w:rFonts w:ascii="Times New Roman" w:hAnsi="Times New Roman" w:cs="Times New Roman"/>
                <w:bCs w:val="0"/>
                <w:i/>
                <w:color w:val="000000" w:themeColor="text1"/>
              </w:rPr>
              <w:t>PROGRAMA DE PLANIFICACIÓN PRELIMINAR</w:t>
            </w:r>
          </w:p>
          <w:p w14:paraId="38B98B04" w14:textId="77777777" w:rsidR="00BA09BF" w:rsidRPr="00BA09BF" w:rsidRDefault="00BA09BF" w:rsidP="00BA09BF">
            <w:pPr>
              <w:spacing w:line="360" w:lineRule="auto"/>
              <w:jc w:val="center"/>
              <w:rPr>
                <w:i/>
                <w:color w:val="000000" w:themeColor="text1"/>
              </w:rPr>
            </w:pPr>
            <w:r w:rsidRPr="00BA09BF">
              <w:rPr>
                <w:bCs w:val="0"/>
                <w:i/>
                <w:color w:val="000000" w:themeColor="text1"/>
              </w:rPr>
              <w:t>PERIODO: 01 de enero al 31 de diciembre de 2017</w:t>
            </w:r>
          </w:p>
        </w:tc>
      </w:tr>
      <w:tr w:rsidR="00BA09BF" w:rsidRPr="001034DD" w14:paraId="1EAB35E3" w14:textId="77777777" w:rsidTr="00AF3C5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gridSpan w:val="6"/>
            <w:tcBorders>
              <w:left w:val="single" w:sz="2" w:space="0" w:color="ED7D31" w:themeColor="accent2"/>
              <w:right w:val="single" w:sz="2" w:space="0" w:color="ED7D31" w:themeColor="accent2"/>
            </w:tcBorders>
          </w:tcPr>
          <w:p w14:paraId="252F5D64" w14:textId="77777777" w:rsidR="00BA09BF" w:rsidRPr="00BA09BF" w:rsidRDefault="00BA09BF" w:rsidP="00BA09BF">
            <w:pPr>
              <w:spacing w:line="276" w:lineRule="auto"/>
              <w:jc w:val="both"/>
              <w:rPr>
                <w:b w:val="0"/>
                <w:i/>
                <w:color w:val="000000" w:themeColor="text1"/>
              </w:rPr>
            </w:pPr>
            <w:r w:rsidRPr="00BA09BF">
              <w:rPr>
                <w:i/>
                <w:color w:val="000000" w:themeColor="text1"/>
              </w:rPr>
              <w:t>Objetivo:</w:t>
            </w:r>
            <w:r w:rsidRPr="00BA09BF">
              <w:rPr>
                <w:b w:val="0"/>
                <w:i/>
                <w:color w:val="000000" w:themeColor="text1"/>
              </w:rPr>
              <w:t xml:space="preserve"> Conocer las instalaciones y estructura de la cooperativa de ahorro y crédito “15 de abril” Cía. Ltda., así como también los aspectos generales del proceso de captación de depósitos de ahorro y plazo fijo.</w:t>
            </w:r>
          </w:p>
          <w:p w14:paraId="251E8398" w14:textId="77777777" w:rsidR="00BA09BF" w:rsidRPr="00BA09BF" w:rsidRDefault="00BA09BF" w:rsidP="00BA09BF">
            <w:pPr>
              <w:jc w:val="both"/>
              <w:rPr>
                <w:b w:val="0"/>
                <w:i/>
                <w:color w:val="000000" w:themeColor="text1"/>
                <w:sz w:val="20"/>
                <w:szCs w:val="20"/>
                <w:lang w:eastAsia="en-US"/>
              </w:rPr>
            </w:pPr>
          </w:p>
        </w:tc>
      </w:tr>
      <w:tr w:rsidR="00BB0834" w:rsidRPr="001034DD" w14:paraId="254E2112" w14:textId="77777777" w:rsidTr="00AF3C54">
        <w:trPr>
          <w:trHeight w:val="557"/>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293F0CE0" w14:textId="77777777" w:rsidR="00BA09BF" w:rsidRPr="00BA09BF" w:rsidRDefault="00BA09BF" w:rsidP="00BA09BF">
            <w:pPr>
              <w:jc w:val="center"/>
              <w:rPr>
                <w:color w:val="000000" w:themeColor="text1"/>
                <w:sz w:val="20"/>
                <w:szCs w:val="20"/>
                <w:lang w:eastAsia="en-US"/>
              </w:rPr>
            </w:pPr>
            <w:r w:rsidRPr="00BA09BF">
              <w:rPr>
                <w:color w:val="000000" w:themeColor="text1"/>
                <w:sz w:val="20"/>
                <w:szCs w:val="20"/>
                <w:lang w:eastAsia="en-US"/>
              </w:rPr>
              <w:t>No.</w:t>
            </w:r>
          </w:p>
        </w:tc>
        <w:tc>
          <w:tcPr>
            <w:tcW w:w="0" w:type="auto"/>
            <w:vAlign w:val="center"/>
            <w:hideMark/>
          </w:tcPr>
          <w:p w14:paraId="72DDA4D2" w14:textId="77777777" w:rsidR="00BA09BF" w:rsidRPr="00BA09BF" w:rsidRDefault="00BA09BF" w:rsidP="00BA09BF">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BA09BF">
              <w:rPr>
                <w:b/>
                <w:color w:val="000000" w:themeColor="text1"/>
                <w:sz w:val="20"/>
                <w:szCs w:val="20"/>
                <w:lang w:eastAsia="en-US"/>
              </w:rPr>
              <w:t>PROCEDIMIENTO</w:t>
            </w:r>
          </w:p>
        </w:tc>
        <w:tc>
          <w:tcPr>
            <w:tcW w:w="0" w:type="auto"/>
            <w:vAlign w:val="center"/>
            <w:hideMark/>
          </w:tcPr>
          <w:p w14:paraId="3C08F603" w14:textId="77777777" w:rsidR="00BA09BF" w:rsidRPr="00BA09BF" w:rsidRDefault="00BA09BF" w:rsidP="00BA09BF">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BA09BF">
              <w:rPr>
                <w:b/>
                <w:color w:val="000000" w:themeColor="text1"/>
                <w:sz w:val="20"/>
                <w:szCs w:val="20"/>
                <w:lang w:eastAsia="en-US"/>
              </w:rPr>
              <w:t>REF.</w:t>
            </w:r>
          </w:p>
        </w:tc>
        <w:tc>
          <w:tcPr>
            <w:tcW w:w="0" w:type="auto"/>
            <w:vAlign w:val="center"/>
            <w:hideMark/>
          </w:tcPr>
          <w:p w14:paraId="3ED2B652" w14:textId="77777777" w:rsidR="00BA09BF" w:rsidRPr="00BA09BF" w:rsidRDefault="00BA09BF" w:rsidP="00BA09BF">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BA09BF">
              <w:rPr>
                <w:b/>
                <w:color w:val="000000" w:themeColor="text1"/>
                <w:sz w:val="20"/>
                <w:szCs w:val="20"/>
                <w:lang w:eastAsia="en-US"/>
              </w:rPr>
              <w:t>ELAB.</w:t>
            </w:r>
          </w:p>
        </w:tc>
        <w:tc>
          <w:tcPr>
            <w:tcW w:w="0" w:type="auto"/>
            <w:vAlign w:val="center"/>
            <w:hideMark/>
          </w:tcPr>
          <w:p w14:paraId="34A92A7A" w14:textId="77777777" w:rsidR="00BA09BF" w:rsidRPr="00BA09BF" w:rsidRDefault="00BA09BF" w:rsidP="00BA09BF">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BA09BF">
              <w:rPr>
                <w:b/>
                <w:color w:val="000000" w:themeColor="text1"/>
                <w:sz w:val="20"/>
                <w:szCs w:val="20"/>
                <w:lang w:eastAsia="en-US"/>
              </w:rPr>
              <w:t>FECHA</w:t>
            </w:r>
          </w:p>
        </w:tc>
        <w:tc>
          <w:tcPr>
            <w:tcW w:w="0" w:type="auto"/>
            <w:tcBorders>
              <w:right w:val="single" w:sz="2" w:space="0" w:color="ED7D31" w:themeColor="accent2"/>
            </w:tcBorders>
            <w:vAlign w:val="center"/>
            <w:hideMark/>
          </w:tcPr>
          <w:p w14:paraId="58CF571F" w14:textId="77777777" w:rsidR="00BA09BF" w:rsidRPr="00BA09BF" w:rsidRDefault="00BA09BF" w:rsidP="00BA09BF">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BA09BF">
              <w:rPr>
                <w:b/>
                <w:color w:val="000000" w:themeColor="text1"/>
                <w:sz w:val="20"/>
                <w:szCs w:val="20"/>
                <w:lang w:eastAsia="en-US"/>
              </w:rPr>
              <w:t>OBSERVACIONES</w:t>
            </w:r>
          </w:p>
        </w:tc>
      </w:tr>
      <w:tr w:rsidR="00BB0834" w:rsidRPr="001034DD" w14:paraId="028AA1B0" w14:textId="77777777" w:rsidTr="00AF3C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41577D17" w14:textId="77777777" w:rsidR="00BA09BF" w:rsidRPr="001034DD" w:rsidRDefault="00BB0834" w:rsidP="00BB0834">
            <w:pPr>
              <w:jc w:val="center"/>
              <w:rPr>
                <w:b w:val="0"/>
                <w:color w:val="000000" w:themeColor="text1"/>
                <w:sz w:val="20"/>
                <w:szCs w:val="20"/>
                <w:lang w:eastAsia="en-US"/>
              </w:rPr>
            </w:pPr>
            <w:r>
              <w:rPr>
                <w:b w:val="0"/>
                <w:color w:val="000000" w:themeColor="text1"/>
                <w:sz w:val="20"/>
                <w:szCs w:val="20"/>
                <w:lang w:eastAsia="en-US"/>
              </w:rPr>
              <w:t>1</w:t>
            </w:r>
          </w:p>
        </w:tc>
        <w:tc>
          <w:tcPr>
            <w:tcW w:w="0" w:type="auto"/>
            <w:vAlign w:val="center"/>
            <w:hideMark/>
          </w:tcPr>
          <w:p w14:paraId="5466B51E" w14:textId="77777777" w:rsidR="00BA09BF" w:rsidRPr="001034DD" w:rsidRDefault="00BA09BF"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Remitir Oficio de Notificación de inicio de auditoría.</w:t>
            </w:r>
          </w:p>
        </w:tc>
        <w:tc>
          <w:tcPr>
            <w:tcW w:w="0" w:type="auto"/>
            <w:vAlign w:val="center"/>
            <w:hideMark/>
          </w:tcPr>
          <w:p w14:paraId="033F30F8" w14:textId="77777777" w:rsidR="00BA09BF" w:rsidRPr="00AE33FC" w:rsidRDefault="00BA09BF" w:rsidP="00BB0834">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AE33FC">
              <w:rPr>
                <w:color w:val="FF0000"/>
                <w:sz w:val="20"/>
                <w:szCs w:val="20"/>
                <w:lang w:eastAsia="en-US"/>
              </w:rPr>
              <w:t>AD/2</w:t>
            </w:r>
          </w:p>
        </w:tc>
        <w:tc>
          <w:tcPr>
            <w:tcW w:w="0" w:type="auto"/>
            <w:vAlign w:val="center"/>
            <w:hideMark/>
          </w:tcPr>
          <w:p w14:paraId="2A46513E" w14:textId="77777777" w:rsidR="00BA09BF" w:rsidRPr="001034DD" w:rsidRDefault="00BA09BF" w:rsidP="00BB0834">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034DD">
              <w:rPr>
                <w:color w:val="000000" w:themeColor="text1"/>
                <w:sz w:val="20"/>
              </w:rPr>
              <w:t>V</w:t>
            </w:r>
            <w:r w:rsidR="00BB0834">
              <w:rPr>
                <w:color w:val="000000" w:themeColor="text1"/>
                <w:sz w:val="20"/>
              </w:rPr>
              <w:t>M</w:t>
            </w:r>
            <w:r w:rsidRPr="001034DD">
              <w:rPr>
                <w:color w:val="000000" w:themeColor="text1"/>
                <w:sz w:val="20"/>
              </w:rPr>
              <w:t>MO</w:t>
            </w:r>
            <w:r w:rsidR="00BB0834">
              <w:rPr>
                <w:color w:val="000000" w:themeColor="text1"/>
                <w:sz w:val="20"/>
              </w:rPr>
              <w:t xml:space="preserve"> / WAMZ</w:t>
            </w:r>
          </w:p>
        </w:tc>
        <w:tc>
          <w:tcPr>
            <w:tcW w:w="0" w:type="auto"/>
            <w:vAlign w:val="center"/>
            <w:hideMark/>
          </w:tcPr>
          <w:p w14:paraId="66A78560" w14:textId="77777777" w:rsidR="00BA09BF" w:rsidRPr="001034DD" w:rsidRDefault="00BA09BF" w:rsidP="00BB083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25/05/2018</w:t>
            </w:r>
          </w:p>
        </w:tc>
        <w:tc>
          <w:tcPr>
            <w:tcW w:w="0" w:type="auto"/>
            <w:tcBorders>
              <w:right w:val="single" w:sz="2" w:space="0" w:color="ED7D31" w:themeColor="accent2"/>
            </w:tcBorders>
            <w:vAlign w:val="center"/>
          </w:tcPr>
          <w:p w14:paraId="43B49A27" w14:textId="77777777" w:rsidR="00BA09BF" w:rsidRPr="001034DD" w:rsidRDefault="00BA09BF" w:rsidP="00BB083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BB0834" w:rsidRPr="001034DD" w14:paraId="06E89550" w14:textId="77777777" w:rsidTr="00AE33FC">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B699669" w14:textId="77777777" w:rsidR="00BB0834" w:rsidRPr="001034DD" w:rsidRDefault="00BB0834" w:rsidP="00BB0834">
            <w:pPr>
              <w:jc w:val="center"/>
              <w:rPr>
                <w:b w:val="0"/>
                <w:color w:val="000000" w:themeColor="text1"/>
                <w:sz w:val="20"/>
                <w:szCs w:val="20"/>
                <w:lang w:eastAsia="en-US"/>
              </w:rPr>
            </w:pPr>
            <w:r>
              <w:rPr>
                <w:b w:val="0"/>
                <w:color w:val="000000" w:themeColor="text1"/>
                <w:sz w:val="20"/>
                <w:szCs w:val="20"/>
                <w:lang w:eastAsia="en-US"/>
              </w:rPr>
              <w:t>2</w:t>
            </w:r>
          </w:p>
        </w:tc>
        <w:tc>
          <w:tcPr>
            <w:tcW w:w="0" w:type="auto"/>
            <w:vAlign w:val="center"/>
            <w:hideMark/>
          </w:tcPr>
          <w:p w14:paraId="3CBBF9D6" w14:textId="77777777" w:rsidR="00BB0834" w:rsidRPr="001034DD" w:rsidRDefault="00BB0834" w:rsidP="00AE33FC">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Realizar visita previa a las instalaciones de la cooperativa.</w:t>
            </w:r>
          </w:p>
        </w:tc>
        <w:tc>
          <w:tcPr>
            <w:tcW w:w="0" w:type="auto"/>
            <w:vAlign w:val="center"/>
            <w:hideMark/>
          </w:tcPr>
          <w:p w14:paraId="126C605C" w14:textId="77777777" w:rsidR="00BB0834" w:rsidRPr="00AE33FC" w:rsidRDefault="00BB0834" w:rsidP="00BB0834">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AE33FC">
              <w:rPr>
                <w:color w:val="FF0000"/>
                <w:sz w:val="20"/>
                <w:szCs w:val="20"/>
                <w:lang w:eastAsia="en-US"/>
              </w:rPr>
              <w:t>--</w:t>
            </w:r>
          </w:p>
        </w:tc>
        <w:tc>
          <w:tcPr>
            <w:tcW w:w="0" w:type="auto"/>
            <w:vAlign w:val="center"/>
            <w:hideMark/>
          </w:tcPr>
          <w:p w14:paraId="62B96630" w14:textId="77777777" w:rsidR="00BB0834" w:rsidRDefault="00BB0834" w:rsidP="00BB0834">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7D922530" w14:textId="77777777" w:rsidR="00BB0834" w:rsidRPr="001034DD" w:rsidRDefault="00BB0834" w:rsidP="00BB083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28/05/2018</w:t>
            </w:r>
          </w:p>
        </w:tc>
        <w:tc>
          <w:tcPr>
            <w:tcW w:w="0" w:type="auto"/>
            <w:tcBorders>
              <w:right w:val="single" w:sz="2" w:space="0" w:color="ED7D31" w:themeColor="accent2"/>
            </w:tcBorders>
            <w:vAlign w:val="center"/>
          </w:tcPr>
          <w:p w14:paraId="6AA995E6" w14:textId="77777777" w:rsidR="00BB0834" w:rsidRPr="001034DD" w:rsidRDefault="00BB0834" w:rsidP="00BB083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BB0834" w:rsidRPr="001034DD" w14:paraId="2EF02144"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tcPr>
          <w:p w14:paraId="23B4E219" w14:textId="77777777" w:rsidR="00BB0834" w:rsidRPr="00BB0834" w:rsidRDefault="00BB0834" w:rsidP="00BB0834">
            <w:pPr>
              <w:jc w:val="center"/>
              <w:rPr>
                <w:b w:val="0"/>
                <w:color w:val="000000" w:themeColor="text1"/>
                <w:sz w:val="20"/>
                <w:szCs w:val="20"/>
                <w:lang w:eastAsia="en-US"/>
              </w:rPr>
            </w:pPr>
            <w:r w:rsidRPr="00BB0834">
              <w:rPr>
                <w:b w:val="0"/>
                <w:color w:val="000000" w:themeColor="text1"/>
                <w:sz w:val="20"/>
                <w:szCs w:val="20"/>
                <w:lang w:eastAsia="en-US"/>
              </w:rPr>
              <w:t>3</w:t>
            </w:r>
          </w:p>
        </w:tc>
        <w:tc>
          <w:tcPr>
            <w:tcW w:w="0" w:type="auto"/>
            <w:vAlign w:val="center"/>
          </w:tcPr>
          <w:p w14:paraId="6D52B039" w14:textId="77777777" w:rsidR="00BB0834" w:rsidRPr="001034DD" w:rsidRDefault="00BB0834"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Efectuar entrevistas al Jefe de Captaciones y personal del área.</w:t>
            </w:r>
          </w:p>
        </w:tc>
        <w:tc>
          <w:tcPr>
            <w:tcW w:w="0" w:type="auto"/>
            <w:vAlign w:val="center"/>
          </w:tcPr>
          <w:p w14:paraId="183F5E11" w14:textId="77777777" w:rsidR="00BB0834" w:rsidRPr="00AE33FC" w:rsidRDefault="00BB0834" w:rsidP="00BB0834">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AE33FC">
              <w:rPr>
                <w:color w:val="FF0000"/>
                <w:sz w:val="20"/>
                <w:szCs w:val="20"/>
                <w:lang w:eastAsia="en-US"/>
              </w:rPr>
              <w:t>--</w:t>
            </w:r>
          </w:p>
        </w:tc>
        <w:tc>
          <w:tcPr>
            <w:tcW w:w="0" w:type="auto"/>
            <w:vAlign w:val="center"/>
          </w:tcPr>
          <w:p w14:paraId="52086042" w14:textId="77777777" w:rsidR="00BB0834" w:rsidRDefault="00BB0834" w:rsidP="00BB0834">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tcPr>
          <w:p w14:paraId="266192A7" w14:textId="77777777" w:rsidR="00BB0834" w:rsidRPr="001034DD" w:rsidRDefault="00BB0834" w:rsidP="00BB083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c>
          <w:tcPr>
            <w:tcW w:w="0" w:type="auto"/>
            <w:tcBorders>
              <w:right w:val="single" w:sz="2" w:space="0" w:color="ED7D31" w:themeColor="accent2"/>
            </w:tcBorders>
            <w:vAlign w:val="center"/>
          </w:tcPr>
          <w:p w14:paraId="0843DFDF" w14:textId="77777777" w:rsidR="00BB0834" w:rsidRPr="001034DD" w:rsidRDefault="00BB0834" w:rsidP="00BB083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BB0834" w:rsidRPr="001034DD" w14:paraId="304978E4"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4D38EA78" w14:textId="77777777" w:rsidR="00BB0834" w:rsidRPr="001034DD" w:rsidRDefault="00BB0834" w:rsidP="00BB0834">
            <w:pPr>
              <w:jc w:val="center"/>
              <w:rPr>
                <w:b w:val="0"/>
                <w:color w:val="000000" w:themeColor="text1"/>
                <w:sz w:val="20"/>
                <w:szCs w:val="20"/>
                <w:lang w:eastAsia="en-US"/>
              </w:rPr>
            </w:pPr>
            <w:r w:rsidRPr="001034DD">
              <w:rPr>
                <w:b w:val="0"/>
                <w:color w:val="000000" w:themeColor="text1"/>
                <w:sz w:val="20"/>
                <w:szCs w:val="20"/>
                <w:lang w:eastAsia="en-US"/>
              </w:rPr>
              <w:t>4</w:t>
            </w:r>
          </w:p>
        </w:tc>
        <w:tc>
          <w:tcPr>
            <w:tcW w:w="0" w:type="auto"/>
            <w:vAlign w:val="center"/>
            <w:hideMark/>
          </w:tcPr>
          <w:p w14:paraId="1B87E359" w14:textId="77777777" w:rsidR="00BB0834" w:rsidRPr="001034DD" w:rsidRDefault="00BB0834" w:rsidP="00AE33FC">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Remitir oficio de solicitud de información.</w:t>
            </w:r>
          </w:p>
        </w:tc>
        <w:tc>
          <w:tcPr>
            <w:tcW w:w="0" w:type="auto"/>
            <w:vAlign w:val="center"/>
            <w:hideMark/>
          </w:tcPr>
          <w:p w14:paraId="47299A6F" w14:textId="77777777" w:rsidR="00BB0834" w:rsidRPr="00AE33FC" w:rsidRDefault="00BB0834" w:rsidP="00BB0834">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AE33FC">
              <w:rPr>
                <w:color w:val="FF0000"/>
                <w:sz w:val="20"/>
                <w:szCs w:val="20"/>
                <w:lang w:eastAsia="en-US"/>
              </w:rPr>
              <w:t>AD/3.1</w:t>
            </w:r>
          </w:p>
        </w:tc>
        <w:tc>
          <w:tcPr>
            <w:tcW w:w="0" w:type="auto"/>
            <w:vAlign w:val="center"/>
            <w:hideMark/>
          </w:tcPr>
          <w:p w14:paraId="22166AA5" w14:textId="77777777" w:rsidR="00BB0834" w:rsidRDefault="00BB0834" w:rsidP="00BB0834">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5105F902" w14:textId="77777777" w:rsidR="00BB0834" w:rsidRPr="001034DD" w:rsidRDefault="00BB0834" w:rsidP="00BB083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28/05/2018</w:t>
            </w:r>
          </w:p>
        </w:tc>
        <w:tc>
          <w:tcPr>
            <w:tcW w:w="0" w:type="auto"/>
            <w:tcBorders>
              <w:right w:val="single" w:sz="2" w:space="0" w:color="ED7D31" w:themeColor="accent2"/>
            </w:tcBorders>
            <w:vAlign w:val="center"/>
          </w:tcPr>
          <w:p w14:paraId="6D2E9CFD" w14:textId="77777777" w:rsidR="00BB0834" w:rsidRPr="001034DD" w:rsidRDefault="00BB0834" w:rsidP="00BB083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BB0834" w:rsidRPr="001034DD" w14:paraId="59FFC0ED"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0DAF9AB9" w14:textId="77777777" w:rsidR="00BB0834" w:rsidRPr="001034DD" w:rsidRDefault="00BB0834" w:rsidP="00BB0834">
            <w:pPr>
              <w:jc w:val="center"/>
              <w:rPr>
                <w:b w:val="0"/>
                <w:color w:val="000000" w:themeColor="text1"/>
                <w:sz w:val="20"/>
                <w:szCs w:val="20"/>
                <w:lang w:eastAsia="en-US"/>
              </w:rPr>
            </w:pPr>
            <w:r w:rsidRPr="001034DD">
              <w:rPr>
                <w:b w:val="0"/>
                <w:color w:val="000000" w:themeColor="text1"/>
                <w:sz w:val="20"/>
                <w:szCs w:val="20"/>
                <w:lang w:eastAsia="en-US"/>
              </w:rPr>
              <w:t>5</w:t>
            </w:r>
          </w:p>
        </w:tc>
        <w:tc>
          <w:tcPr>
            <w:tcW w:w="0" w:type="auto"/>
            <w:vAlign w:val="center"/>
            <w:hideMark/>
          </w:tcPr>
          <w:p w14:paraId="24CF6128" w14:textId="77777777" w:rsidR="00BB0834" w:rsidRPr="001034DD" w:rsidRDefault="00BB0834"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Elaborar la nómina del personal que interviene en la Auditoría de Gestión.</w:t>
            </w:r>
          </w:p>
        </w:tc>
        <w:tc>
          <w:tcPr>
            <w:tcW w:w="0" w:type="auto"/>
            <w:vAlign w:val="center"/>
            <w:hideMark/>
          </w:tcPr>
          <w:p w14:paraId="42CF0CFA" w14:textId="77777777" w:rsidR="00BB0834" w:rsidRPr="00AE33FC" w:rsidRDefault="00BB0834" w:rsidP="00BB0834">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AE33FC">
              <w:rPr>
                <w:color w:val="FF0000"/>
                <w:sz w:val="20"/>
                <w:szCs w:val="20"/>
                <w:lang w:eastAsia="en-US"/>
              </w:rPr>
              <w:t>NP/1</w:t>
            </w:r>
          </w:p>
        </w:tc>
        <w:tc>
          <w:tcPr>
            <w:tcW w:w="0" w:type="auto"/>
            <w:vAlign w:val="center"/>
            <w:hideMark/>
          </w:tcPr>
          <w:p w14:paraId="1C31BDAC" w14:textId="77777777" w:rsidR="00BB0834" w:rsidRDefault="00BB0834" w:rsidP="00BB0834">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hideMark/>
          </w:tcPr>
          <w:p w14:paraId="3B4623B6" w14:textId="77777777" w:rsidR="00BB0834" w:rsidRPr="001034DD" w:rsidRDefault="00BB0834" w:rsidP="00BB083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28/05/2018</w:t>
            </w:r>
          </w:p>
        </w:tc>
        <w:tc>
          <w:tcPr>
            <w:tcW w:w="0" w:type="auto"/>
            <w:tcBorders>
              <w:right w:val="single" w:sz="2" w:space="0" w:color="ED7D31" w:themeColor="accent2"/>
            </w:tcBorders>
            <w:vAlign w:val="center"/>
          </w:tcPr>
          <w:p w14:paraId="0CD4C7C0" w14:textId="77777777" w:rsidR="00BB0834" w:rsidRPr="001034DD" w:rsidRDefault="00BB0834" w:rsidP="00BB083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BB0834" w:rsidRPr="001034DD" w14:paraId="29CD334A" w14:textId="77777777" w:rsidTr="00AE33FC">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43993C6F" w14:textId="77777777" w:rsidR="00BB0834" w:rsidRPr="001034DD" w:rsidRDefault="00BB0834" w:rsidP="00BB0834">
            <w:pPr>
              <w:jc w:val="center"/>
              <w:rPr>
                <w:b w:val="0"/>
                <w:color w:val="000000" w:themeColor="text1"/>
                <w:sz w:val="20"/>
                <w:szCs w:val="20"/>
                <w:lang w:eastAsia="en-US"/>
              </w:rPr>
            </w:pPr>
            <w:r w:rsidRPr="001034DD">
              <w:rPr>
                <w:b w:val="0"/>
                <w:color w:val="000000" w:themeColor="text1"/>
                <w:sz w:val="20"/>
                <w:szCs w:val="20"/>
                <w:lang w:eastAsia="en-US"/>
              </w:rPr>
              <w:t>6</w:t>
            </w:r>
          </w:p>
        </w:tc>
        <w:tc>
          <w:tcPr>
            <w:tcW w:w="0" w:type="auto"/>
            <w:vAlign w:val="center"/>
            <w:hideMark/>
          </w:tcPr>
          <w:p w14:paraId="68B03D39" w14:textId="77777777" w:rsidR="00BB0834" w:rsidRPr="001034DD" w:rsidRDefault="00BB0834" w:rsidP="00AE33FC">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Conocer las áreas y departamentos de la cooperativa.</w:t>
            </w:r>
          </w:p>
        </w:tc>
        <w:tc>
          <w:tcPr>
            <w:tcW w:w="0" w:type="auto"/>
            <w:vAlign w:val="center"/>
            <w:hideMark/>
          </w:tcPr>
          <w:p w14:paraId="4C2997D0" w14:textId="77777777" w:rsidR="00BB0834" w:rsidRPr="00AE33FC" w:rsidRDefault="00BB0834" w:rsidP="00BB0834">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AE33FC">
              <w:rPr>
                <w:color w:val="FF0000"/>
                <w:sz w:val="20"/>
                <w:szCs w:val="20"/>
                <w:lang w:eastAsia="en-US"/>
              </w:rPr>
              <w:t>--</w:t>
            </w:r>
          </w:p>
        </w:tc>
        <w:tc>
          <w:tcPr>
            <w:tcW w:w="0" w:type="auto"/>
            <w:vAlign w:val="center"/>
            <w:hideMark/>
          </w:tcPr>
          <w:p w14:paraId="72B1D3D0" w14:textId="77777777" w:rsidR="00BB0834" w:rsidRDefault="00BB0834" w:rsidP="00BB0834">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2B17B6D1" w14:textId="77777777" w:rsidR="00BB0834" w:rsidRPr="001034DD" w:rsidRDefault="00BB0834" w:rsidP="00BB083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29/05/2018</w:t>
            </w:r>
          </w:p>
        </w:tc>
        <w:tc>
          <w:tcPr>
            <w:tcW w:w="0" w:type="auto"/>
            <w:tcBorders>
              <w:right w:val="single" w:sz="2" w:space="0" w:color="ED7D31" w:themeColor="accent2"/>
            </w:tcBorders>
            <w:vAlign w:val="center"/>
          </w:tcPr>
          <w:p w14:paraId="47CD4B43" w14:textId="77777777" w:rsidR="00BB0834" w:rsidRPr="001034DD" w:rsidRDefault="00BB0834" w:rsidP="00BB083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AE33FC" w:rsidRPr="001034DD" w14:paraId="14C97CA6"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tcPr>
          <w:p w14:paraId="40357194" w14:textId="77777777" w:rsidR="00AE33FC" w:rsidRPr="00AE33FC" w:rsidRDefault="00AE33FC" w:rsidP="00AE33FC">
            <w:pPr>
              <w:jc w:val="center"/>
              <w:rPr>
                <w:b w:val="0"/>
                <w:color w:val="000000" w:themeColor="text1"/>
                <w:sz w:val="20"/>
                <w:szCs w:val="20"/>
                <w:lang w:eastAsia="en-US"/>
              </w:rPr>
            </w:pPr>
            <w:r w:rsidRPr="00AE33FC">
              <w:rPr>
                <w:b w:val="0"/>
                <w:color w:val="000000" w:themeColor="text1"/>
                <w:sz w:val="20"/>
                <w:szCs w:val="20"/>
                <w:lang w:eastAsia="en-US"/>
              </w:rPr>
              <w:t>7</w:t>
            </w:r>
          </w:p>
        </w:tc>
        <w:tc>
          <w:tcPr>
            <w:tcW w:w="0" w:type="auto"/>
            <w:vAlign w:val="center"/>
          </w:tcPr>
          <w:p w14:paraId="5D53107B" w14:textId="77777777" w:rsidR="00AE33FC" w:rsidRPr="001034DD" w:rsidRDefault="00AE33FC"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Indagar si se han efectuado auditorías o exámenes especiales anteriores</w:t>
            </w:r>
          </w:p>
        </w:tc>
        <w:tc>
          <w:tcPr>
            <w:tcW w:w="0" w:type="auto"/>
            <w:vAlign w:val="center"/>
          </w:tcPr>
          <w:p w14:paraId="56AC3718" w14:textId="77777777" w:rsidR="00AE33FC" w:rsidRPr="00AE33FC" w:rsidRDefault="00AE33FC" w:rsidP="00AE33FC">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Pr>
                <w:color w:val="FF0000"/>
                <w:sz w:val="20"/>
                <w:szCs w:val="20"/>
                <w:lang w:eastAsia="en-US"/>
              </w:rPr>
              <w:t>--</w:t>
            </w:r>
          </w:p>
        </w:tc>
        <w:tc>
          <w:tcPr>
            <w:tcW w:w="0" w:type="auto"/>
            <w:vAlign w:val="center"/>
          </w:tcPr>
          <w:p w14:paraId="27CA6997" w14:textId="77777777" w:rsidR="00AE33FC" w:rsidRDefault="00AE33FC" w:rsidP="00AE33FC">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tcPr>
          <w:p w14:paraId="1B417F7A" w14:textId="77777777" w:rsidR="00AE33FC" w:rsidRPr="001034DD" w:rsidRDefault="00AE33FC" w:rsidP="00AE33F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29/05/2018</w:t>
            </w:r>
          </w:p>
        </w:tc>
        <w:tc>
          <w:tcPr>
            <w:tcW w:w="0" w:type="auto"/>
            <w:tcBorders>
              <w:right w:val="single" w:sz="2" w:space="0" w:color="ED7D31" w:themeColor="accent2"/>
            </w:tcBorders>
            <w:vAlign w:val="center"/>
          </w:tcPr>
          <w:p w14:paraId="3AC438F2" w14:textId="77777777" w:rsidR="00AE33FC" w:rsidRPr="001034DD" w:rsidRDefault="00AE33FC"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BB0834" w:rsidRPr="001034DD" w14:paraId="6B35F40D" w14:textId="77777777" w:rsidTr="00AE33FC">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0BFB2E4" w14:textId="77777777" w:rsidR="00BB0834" w:rsidRPr="001034DD" w:rsidRDefault="00AE33FC" w:rsidP="00BB0834">
            <w:pPr>
              <w:jc w:val="center"/>
              <w:rPr>
                <w:b w:val="0"/>
                <w:color w:val="000000" w:themeColor="text1"/>
                <w:sz w:val="20"/>
                <w:szCs w:val="20"/>
                <w:lang w:eastAsia="en-US"/>
              </w:rPr>
            </w:pPr>
            <w:r>
              <w:rPr>
                <w:b w:val="0"/>
                <w:color w:val="000000" w:themeColor="text1"/>
                <w:sz w:val="20"/>
                <w:szCs w:val="20"/>
                <w:lang w:eastAsia="en-US"/>
              </w:rPr>
              <w:t>8</w:t>
            </w:r>
          </w:p>
        </w:tc>
        <w:tc>
          <w:tcPr>
            <w:tcW w:w="0" w:type="auto"/>
            <w:vAlign w:val="center"/>
            <w:hideMark/>
          </w:tcPr>
          <w:p w14:paraId="253E8C5A" w14:textId="77777777" w:rsidR="00BB0834" w:rsidRPr="001034DD" w:rsidRDefault="00BB0834" w:rsidP="00AE33FC">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Verificar la base legal de constitución de la cooperativa, consultar la misión, visión, objetivos y valores institucionales.</w:t>
            </w:r>
          </w:p>
        </w:tc>
        <w:tc>
          <w:tcPr>
            <w:tcW w:w="0" w:type="auto"/>
            <w:vAlign w:val="center"/>
            <w:hideMark/>
          </w:tcPr>
          <w:p w14:paraId="6B9B2306" w14:textId="77777777" w:rsidR="00BB0834" w:rsidRPr="00AE33FC" w:rsidRDefault="00BB0834" w:rsidP="00BB0834">
            <w:pPr>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AE33FC">
              <w:rPr>
                <w:color w:val="FF0000"/>
                <w:sz w:val="20"/>
                <w:szCs w:val="20"/>
                <w:lang w:eastAsia="en-US"/>
              </w:rPr>
              <w:t>--</w:t>
            </w:r>
          </w:p>
        </w:tc>
        <w:tc>
          <w:tcPr>
            <w:tcW w:w="0" w:type="auto"/>
            <w:vAlign w:val="center"/>
            <w:hideMark/>
          </w:tcPr>
          <w:p w14:paraId="399B7E36" w14:textId="77777777" w:rsidR="00BB0834" w:rsidRDefault="00BB0834" w:rsidP="00BB0834">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1D45C026" w14:textId="77777777" w:rsidR="00BB0834" w:rsidRPr="001034DD" w:rsidRDefault="00BB0834" w:rsidP="00BB083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color w:val="000000" w:themeColor="text1"/>
                <w:sz w:val="20"/>
                <w:szCs w:val="20"/>
                <w:lang w:eastAsia="en-US"/>
              </w:rPr>
              <w:t>29/05/2018</w:t>
            </w:r>
          </w:p>
        </w:tc>
        <w:tc>
          <w:tcPr>
            <w:tcW w:w="0" w:type="auto"/>
            <w:tcBorders>
              <w:right w:val="single" w:sz="2" w:space="0" w:color="ED7D31" w:themeColor="accent2"/>
            </w:tcBorders>
            <w:vAlign w:val="center"/>
          </w:tcPr>
          <w:p w14:paraId="17E9462D" w14:textId="77777777" w:rsidR="00BB0834" w:rsidRPr="001034DD" w:rsidRDefault="00BB0834" w:rsidP="00BB083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BB0834" w:rsidRPr="001034DD" w14:paraId="247607F4"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0FE09069" w14:textId="77777777" w:rsidR="00BB0834" w:rsidRPr="001034DD" w:rsidRDefault="00AE33FC" w:rsidP="00BB0834">
            <w:pPr>
              <w:jc w:val="center"/>
              <w:rPr>
                <w:b w:val="0"/>
                <w:color w:val="000000" w:themeColor="text1"/>
                <w:sz w:val="20"/>
                <w:szCs w:val="20"/>
                <w:lang w:eastAsia="en-US"/>
              </w:rPr>
            </w:pPr>
            <w:r>
              <w:rPr>
                <w:b w:val="0"/>
                <w:color w:val="000000" w:themeColor="text1"/>
                <w:sz w:val="20"/>
                <w:szCs w:val="20"/>
                <w:lang w:eastAsia="en-US"/>
              </w:rPr>
              <w:t>9</w:t>
            </w:r>
          </w:p>
        </w:tc>
        <w:tc>
          <w:tcPr>
            <w:tcW w:w="0" w:type="auto"/>
            <w:vAlign w:val="center"/>
            <w:hideMark/>
          </w:tcPr>
          <w:p w14:paraId="3510BF06" w14:textId="77777777" w:rsidR="00BB0834" w:rsidRPr="001034DD" w:rsidRDefault="00AE33FC" w:rsidP="00AE33FC">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Preparar el informe de Planificación preliminar</w:t>
            </w:r>
          </w:p>
        </w:tc>
        <w:tc>
          <w:tcPr>
            <w:tcW w:w="0" w:type="auto"/>
            <w:vAlign w:val="center"/>
            <w:hideMark/>
          </w:tcPr>
          <w:p w14:paraId="5E7D0977" w14:textId="77777777" w:rsidR="00BB0834" w:rsidRPr="00AE33FC" w:rsidRDefault="00BB0834" w:rsidP="00BB0834">
            <w:pPr>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AE33FC">
              <w:rPr>
                <w:color w:val="FF0000"/>
                <w:sz w:val="20"/>
                <w:szCs w:val="20"/>
                <w:lang w:eastAsia="en-US"/>
              </w:rPr>
              <w:t>PP/1</w:t>
            </w:r>
          </w:p>
        </w:tc>
        <w:tc>
          <w:tcPr>
            <w:tcW w:w="0" w:type="auto"/>
            <w:vAlign w:val="center"/>
            <w:hideMark/>
          </w:tcPr>
          <w:p w14:paraId="7DE11496" w14:textId="77777777" w:rsidR="00BB0834" w:rsidRDefault="00BB0834" w:rsidP="00BB0834">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hideMark/>
          </w:tcPr>
          <w:p w14:paraId="3EDFB015" w14:textId="77777777" w:rsidR="00BB0834" w:rsidRPr="001034DD" w:rsidRDefault="00AE33FC" w:rsidP="00BB083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30</w:t>
            </w:r>
            <w:r w:rsidR="00BB0834" w:rsidRPr="001034DD">
              <w:rPr>
                <w:color w:val="000000" w:themeColor="text1"/>
                <w:sz w:val="20"/>
                <w:szCs w:val="20"/>
                <w:lang w:eastAsia="en-US"/>
              </w:rPr>
              <w:t>/05/2018</w:t>
            </w:r>
          </w:p>
        </w:tc>
        <w:tc>
          <w:tcPr>
            <w:tcW w:w="0" w:type="auto"/>
            <w:tcBorders>
              <w:right w:val="single" w:sz="2" w:space="0" w:color="ED7D31" w:themeColor="accent2"/>
            </w:tcBorders>
            <w:vAlign w:val="center"/>
          </w:tcPr>
          <w:p w14:paraId="2672FD8E" w14:textId="77777777" w:rsidR="00BB0834" w:rsidRPr="001034DD" w:rsidRDefault="00BB0834" w:rsidP="00BB083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BA09BF" w:rsidRPr="001034DD" w14:paraId="23FEABA6"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tcPr>
          <w:p w14:paraId="5F1BED89" w14:textId="77777777" w:rsidR="00BA09BF" w:rsidRPr="001034DD" w:rsidRDefault="00BA09BF" w:rsidP="00BA09BF">
            <w:pPr>
              <w:jc w:val="center"/>
              <w:rPr>
                <w:color w:val="000000" w:themeColor="text1"/>
                <w:sz w:val="20"/>
                <w:szCs w:val="20"/>
                <w:lang w:eastAsia="en-US"/>
              </w:rPr>
            </w:pPr>
          </w:p>
        </w:tc>
        <w:tc>
          <w:tcPr>
            <w:tcW w:w="0" w:type="auto"/>
          </w:tcPr>
          <w:p w14:paraId="4D748F10" w14:textId="77777777" w:rsidR="00BA09BF" w:rsidRPr="001034DD" w:rsidRDefault="00BA09BF" w:rsidP="00BA09BF">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c>
          <w:tcPr>
            <w:tcW w:w="0" w:type="auto"/>
          </w:tcPr>
          <w:p w14:paraId="0BA1410B" w14:textId="77777777" w:rsidR="00BA09BF" w:rsidRPr="001034DD" w:rsidRDefault="00BA09BF" w:rsidP="00BA09B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c>
          <w:tcPr>
            <w:tcW w:w="0" w:type="auto"/>
          </w:tcPr>
          <w:p w14:paraId="4448E982" w14:textId="77777777" w:rsidR="00BA09BF" w:rsidRPr="001034DD" w:rsidRDefault="00BA09BF" w:rsidP="00BA09BF">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0" w:type="auto"/>
          </w:tcPr>
          <w:p w14:paraId="3C330801" w14:textId="77777777" w:rsidR="00BA09BF" w:rsidRPr="001034DD" w:rsidRDefault="00BA09BF" w:rsidP="00BA09B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c>
          <w:tcPr>
            <w:tcW w:w="0" w:type="auto"/>
            <w:tcBorders>
              <w:right w:val="single" w:sz="2" w:space="0" w:color="ED7D31" w:themeColor="accent2"/>
            </w:tcBorders>
          </w:tcPr>
          <w:p w14:paraId="0CC6D7CC" w14:textId="77777777" w:rsidR="00BA09BF" w:rsidRPr="00592A2E" w:rsidRDefault="00BA09BF" w:rsidP="006B5BF1">
            <w:pPr>
              <w:spacing w:line="276" w:lineRule="auto"/>
              <w:jc w:val="right"/>
              <w:cnfStyle w:val="000000000000" w:firstRow="0" w:lastRow="0" w:firstColumn="0" w:lastColumn="0" w:oddVBand="0" w:evenVBand="0" w:oddHBand="0" w:evenHBand="0" w:firstRowFirstColumn="0" w:firstRowLastColumn="0" w:lastRowFirstColumn="0" w:lastRowLastColumn="0"/>
              <w:rPr>
                <w:i/>
                <w:color w:val="000000" w:themeColor="text1"/>
                <w:sz w:val="16"/>
                <w:szCs w:val="16"/>
                <w:lang w:eastAsia="en-US"/>
              </w:rPr>
            </w:pPr>
            <w:r w:rsidRPr="001034DD">
              <w:rPr>
                <w:b/>
                <w:i/>
                <w:color w:val="000000" w:themeColor="text1"/>
                <w:sz w:val="16"/>
                <w:szCs w:val="16"/>
                <w:lang w:eastAsia="en-US"/>
              </w:rPr>
              <w:t>Elaborado por:</w:t>
            </w:r>
            <w:r w:rsidRPr="00592A2E">
              <w:rPr>
                <w:i/>
                <w:color w:val="000000" w:themeColor="text1"/>
                <w:sz w:val="16"/>
                <w:szCs w:val="16"/>
                <w:lang w:eastAsia="en-US"/>
              </w:rPr>
              <w:t xml:space="preserve"> VMMO</w:t>
            </w:r>
          </w:p>
          <w:p w14:paraId="435160E3" w14:textId="77777777" w:rsidR="00BA09BF" w:rsidRPr="001034DD" w:rsidRDefault="00BA09BF" w:rsidP="006B5BF1">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1034DD">
              <w:rPr>
                <w:b/>
                <w:i/>
                <w:color w:val="000000" w:themeColor="text1"/>
                <w:sz w:val="16"/>
                <w:szCs w:val="16"/>
                <w:lang w:eastAsia="en-US"/>
              </w:rPr>
              <w:t>Revisado por:</w:t>
            </w:r>
            <w:r w:rsidRPr="00592A2E">
              <w:rPr>
                <w:i/>
                <w:color w:val="000000" w:themeColor="text1"/>
                <w:sz w:val="16"/>
                <w:szCs w:val="16"/>
                <w:lang w:eastAsia="en-US"/>
              </w:rPr>
              <w:t xml:space="preserve"> WAMZ</w:t>
            </w:r>
          </w:p>
        </w:tc>
      </w:tr>
    </w:tbl>
    <w:p w14:paraId="7C0BC835" w14:textId="77777777" w:rsidR="0087544A" w:rsidRDefault="0087544A" w:rsidP="008B7818">
      <w:pPr>
        <w:tabs>
          <w:tab w:val="left" w:pos="5670"/>
        </w:tabs>
        <w:spacing w:line="480" w:lineRule="auto"/>
        <w:jc w:val="right"/>
        <w:rPr>
          <w:b/>
        </w:rPr>
      </w:pPr>
    </w:p>
    <w:p w14:paraId="6B0C8F57" w14:textId="77777777" w:rsidR="008E12AA" w:rsidRDefault="008E12AA" w:rsidP="008B7818">
      <w:pPr>
        <w:tabs>
          <w:tab w:val="left" w:pos="5670"/>
        </w:tabs>
        <w:spacing w:line="480" w:lineRule="auto"/>
        <w:jc w:val="right"/>
        <w:rPr>
          <w:b/>
        </w:rPr>
      </w:pPr>
    </w:p>
    <w:p w14:paraId="5BE3E0A2" w14:textId="77777777" w:rsidR="00BA09BF" w:rsidRDefault="00BA09BF">
      <w:pPr>
        <w:spacing w:after="160" w:line="259" w:lineRule="auto"/>
      </w:pPr>
      <w:r>
        <w:br w:type="page"/>
      </w:r>
    </w:p>
    <w:p w14:paraId="502D9392" w14:textId="77777777" w:rsidR="00BA09BF" w:rsidRDefault="00BA09BF" w:rsidP="008B7818">
      <w:pPr>
        <w:tabs>
          <w:tab w:val="left" w:pos="5670"/>
        </w:tabs>
        <w:spacing w:line="480" w:lineRule="auto"/>
        <w:jc w:val="both"/>
      </w:pPr>
      <w:r>
        <w:rPr>
          <w:noProof/>
        </w:rPr>
        <w:lastRenderedPageBreak/>
        <mc:AlternateContent>
          <mc:Choice Requires="wps">
            <w:drawing>
              <wp:anchor distT="0" distB="0" distL="114300" distR="114300" simplePos="0" relativeHeight="251631104" behindDoc="0" locked="0" layoutInCell="1" allowOverlap="1" wp14:anchorId="6294DA0B" wp14:editId="5240F0A0">
                <wp:simplePos x="0" y="0"/>
                <wp:positionH relativeFrom="margin">
                  <wp:posOffset>4652667</wp:posOffset>
                </wp:positionH>
                <wp:positionV relativeFrom="paragraph">
                  <wp:posOffset>72675</wp:posOffset>
                </wp:positionV>
                <wp:extent cx="809625" cy="400050"/>
                <wp:effectExtent l="76200" t="76200" r="104775" b="95250"/>
                <wp:wrapNone/>
                <wp:docPr id="100" name="Cuadro de texto 100"/>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6E29DBC" w14:textId="77777777" w:rsidR="003953A0" w:rsidRPr="00641B2A" w:rsidRDefault="003953A0" w:rsidP="0007092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w:t>
                            </w:r>
                            <w:r w:rsidRPr="00641B2A">
                              <w:rPr>
                                <w:rFonts w:ascii="Times New Roman" w:hAnsi="Times New Roman" w:cs="Times New Roman"/>
                                <w:b/>
                                <w:bCs/>
                                <w:color w:val="FF0000"/>
                                <w:sz w:val="18"/>
                                <w:szCs w:val="18"/>
                              </w:rPr>
                              <w:t>1</w:t>
                            </w:r>
                          </w:p>
                          <w:p w14:paraId="0EC9F12B" w14:textId="77777777" w:rsidR="003953A0" w:rsidRPr="00641B2A" w:rsidRDefault="003953A0" w:rsidP="0007092F">
                            <w:pPr>
                              <w:pStyle w:val="Default"/>
                              <w:jc w:val="center"/>
                              <w:rPr>
                                <w:rFonts w:ascii="Times New Roman" w:hAnsi="Times New Roman" w:cs="Times New Roman"/>
                                <w:color w:val="FF0000"/>
                                <w:sz w:val="18"/>
                                <w:szCs w:val="18"/>
                              </w:rPr>
                            </w:pPr>
                            <w:r w:rsidRPr="00641B2A">
                              <w:rPr>
                                <w:rFonts w:ascii="Times New Roman" w:hAnsi="Times New Roman" w:cs="Times New Roman"/>
                                <w:b/>
                                <w:bCs/>
                                <w:color w:val="FF0000"/>
                                <w:sz w:val="18"/>
                                <w:szCs w:val="18"/>
                              </w:rPr>
                              <w:t>1 - 2</w:t>
                            </w:r>
                          </w:p>
                          <w:p w14:paraId="7435C57B" w14:textId="77777777" w:rsidR="003953A0" w:rsidRDefault="003953A0" w:rsidP="0007092F">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294DA0B" id="Cuadro de texto 100" o:spid="_x0000_s1031" style="position:absolute;left:0;text-align:left;margin-left:366.35pt;margin-top:5.7pt;width:63.75pt;height:31.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" fillcolor="white [3201]" strokecolor="black [3200]" strokeweight="1pt">
                <v:stroke joinstyle="miter"/>
                <v:textbox>
                  <w:txbxContent>
                    <w:p w14:paraId="16E29DBC" w14:textId="77777777" w:rsidR="003953A0" w:rsidRPr="00641B2A" w:rsidRDefault="003953A0" w:rsidP="0007092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w:t>
                      </w:r>
                      <w:r w:rsidRPr="00641B2A">
                        <w:rPr>
                          <w:rFonts w:ascii="Times New Roman" w:hAnsi="Times New Roman" w:cs="Times New Roman"/>
                          <w:b/>
                          <w:bCs/>
                          <w:color w:val="FF0000"/>
                          <w:sz w:val="18"/>
                          <w:szCs w:val="18"/>
                        </w:rPr>
                        <w:t>1</w:t>
                      </w:r>
                    </w:p>
                    <w:p w14:paraId="0EC9F12B" w14:textId="77777777" w:rsidR="003953A0" w:rsidRPr="00641B2A" w:rsidRDefault="003953A0" w:rsidP="0007092F">
                      <w:pPr>
                        <w:pStyle w:val="Default"/>
                        <w:jc w:val="center"/>
                        <w:rPr>
                          <w:rFonts w:ascii="Times New Roman" w:hAnsi="Times New Roman" w:cs="Times New Roman"/>
                          <w:color w:val="FF0000"/>
                          <w:sz w:val="18"/>
                          <w:szCs w:val="18"/>
                        </w:rPr>
                      </w:pPr>
                      <w:r w:rsidRPr="00641B2A">
                        <w:rPr>
                          <w:rFonts w:ascii="Times New Roman" w:hAnsi="Times New Roman" w:cs="Times New Roman"/>
                          <w:b/>
                          <w:bCs/>
                          <w:color w:val="FF0000"/>
                          <w:sz w:val="18"/>
                          <w:szCs w:val="18"/>
                        </w:rPr>
                        <w:t>1 - 2</w:t>
                      </w:r>
                    </w:p>
                    <w:p w14:paraId="7435C57B" w14:textId="77777777" w:rsidR="003953A0" w:rsidRDefault="003953A0" w:rsidP="0007092F">
                      <w:pPr>
                        <w:rPr>
                          <w:color w:val="FF0000"/>
                          <w:sz w:val="22"/>
                          <w:szCs w:val="22"/>
                        </w:rPr>
                      </w:pPr>
                    </w:p>
                  </w:txbxContent>
                </v:textbox>
                <w10:wrap anchorx="margin"/>
              </v:roundrect>
            </w:pict>
          </mc:Fallback>
        </mc:AlternateContent>
      </w:r>
    </w:p>
    <w:p w14:paraId="7F833761" w14:textId="77777777" w:rsidR="00BA09BF" w:rsidRDefault="00BA09BF" w:rsidP="008B7818">
      <w:pPr>
        <w:tabs>
          <w:tab w:val="left" w:pos="5670"/>
        </w:tabs>
        <w:spacing w:line="480" w:lineRule="auto"/>
        <w:jc w:val="both"/>
      </w:pPr>
    </w:p>
    <w:tbl>
      <w:tblPr>
        <w:tblStyle w:val="Tablaconcuadrcula"/>
        <w:tblW w:w="0" w:type="auto"/>
        <w:tblLook w:val="04A0" w:firstRow="1" w:lastRow="0" w:firstColumn="1" w:lastColumn="0" w:noHBand="0" w:noVBand="1"/>
      </w:tblPr>
      <w:tblGrid>
        <w:gridCol w:w="8928"/>
      </w:tblGrid>
      <w:tr w:rsidR="00712E4C" w14:paraId="60C553BA" w14:textId="77777777" w:rsidTr="00F22126">
        <w:tc>
          <w:tcPr>
            <w:tcW w:w="8928" w:type="dxa"/>
            <w:tcBorders>
              <w:top w:val="single" w:sz="4" w:space="0" w:color="FFC000"/>
              <w:left w:val="single" w:sz="4" w:space="0" w:color="FFC000"/>
              <w:bottom w:val="single" w:sz="4" w:space="0" w:color="FFC000"/>
              <w:right w:val="single" w:sz="4" w:space="0" w:color="FFC000"/>
            </w:tcBorders>
          </w:tcPr>
          <w:p w14:paraId="67F0814B" w14:textId="77777777" w:rsidR="00712E4C" w:rsidRPr="000E1052" w:rsidRDefault="00712E4C" w:rsidP="00712E4C">
            <w:pPr>
              <w:tabs>
                <w:tab w:val="left" w:pos="5670"/>
              </w:tabs>
              <w:spacing w:line="480" w:lineRule="auto"/>
              <w:jc w:val="right"/>
            </w:pPr>
            <w:r w:rsidRPr="000E1052">
              <w:rPr>
                <w:b/>
              </w:rPr>
              <w:t>Orden de trabajo</w:t>
            </w:r>
            <w:r w:rsidRPr="00CB4792">
              <w:rPr>
                <w:b/>
              </w:rPr>
              <w:t xml:space="preserve"> </w:t>
            </w:r>
            <w:r w:rsidRPr="000E1052">
              <w:rPr>
                <w:b/>
              </w:rPr>
              <w:t>No</w:t>
            </w:r>
            <w:r w:rsidRPr="00CB4792">
              <w:rPr>
                <w:b/>
              </w:rPr>
              <w:t xml:space="preserve">. </w:t>
            </w:r>
            <w:r>
              <w:t>001</w:t>
            </w:r>
          </w:p>
          <w:p w14:paraId="109CFA3C" w14:textId="77777777" w:rsidR="00712E4C" w:rsidRPr="000E1052" w:rsidRDefault="00712E4C" w:rsidP="00712E4C">
            <w:pPr>
              <w:tabs>
                <w:tab w:val="left" w:pos="5670"/>
              </w:tabs>
              <w:spacing w:line="480" w:lineRule="auto"/>
              <w:jc w:val="both"/>
            </w:pPr>
            <w:r w:rsidRPr="000E1052">
              <w:t xml:space="preserve">Portoviejo, </w:t>
            </w:r>
            <w:r>
              <w:t>23</w:t>
            </w:r>
            <w:r w:rsidRPr="000E1052">
              <w:t xml:space="preserve"> de </w:t>
            </w:r>
            <w:r>
              <w:t>mayo de 2018</w:t>
            </w:r>
          </w:p>
          <w:p w14:paraId="7138770E" w14:textId="77777777" w:rsidR="00712E4C" w:rsidRPr="000E1052" w:rsidRDefault="00712E4C" w:rsidP="00712E4C">
            <w:pPr>
              <w:tabs>
                <w:tab w:val="left" w:pos="5670"/>
              </w:tabs>
              <w:spacing w:line="360" w:lineRule="auto"/>
              <w:jc w:val="both"/>
            </w:pPr>
          </w:p>
          <w:p w14:paraId="1E3C5B2F" w14:textId="77777777" w:rsidR="00712E4C" w:rsidRPr="000E1052" w:rsidRDefault="00712E4C" w:rsidP="00712E4C">
            <w:pPr>
              <w:tabs>
                <w:tab w:val="left" w:pos="5670"/>
              </w:tabs>
              <w:jc w:val="both"/>
            </w:pPr>
            <w:r>
              <w:t>Srt</w:t>
            </w:r>
            <w:r w:rsidRPr="000E1052">
              <w:t>a.</w:t>
            </w:r>
          </w:p>
          <w:p w14:paraId="0C82E0BC" w14:textId="77777777" w:rsidR="00712E4C" w:rsidRPr="000E1052" w:rsidRDefault="00712E4C" w:rsidP="00712E4C">
            <w:pPr>
              <w:tabs>
                <w:tab w:val="left" w:pos="5670"/>
              </w:tabs>
              <w:jc w:val="both"/>
            </w:pPr>
            <w:r>
              <w:t>Wendy Alejandra Macías Zambrano</w:t>
            </w:r>
          </w:p>
          <w:p w14:paraId="13F44ACA" w14:textId="77777777" w:rsidR="00712E4C" w:rsidRPr="000E1052" w:rsidRDefault="00712E4C" w:rsidP="00712E4C">
            <w:pPr>
              <w:tabs>
                <w:tab w:val="left" w:pos="5670"/>
              </w:tabs>
              <w:jc w:val="both"/>
              <w:rPr>
                <w:b/>
              </w:rPr>
            </w:pPr>
            <w:r w:rsidRPr="006C6AEC">
              <w:rPr>
                <w:b/>
              </w:rPr>
              <w:t>JEFE DE EQUIPO AUDITOR</w:t>
            </w:r>
          </w:p>
          <w:p w14:paraId="1DE5ED98" w14:textId="77777777" w:rsidR="00712E4C" w:rsidRPr="000E1052" w:rsidRDefault="00712E4C" w:rsidP="00712E4C">
            <w:pPr>
              <w:tabs>
                <w:tab w:val="left" w:pos="5670"/>
              </w:tabs>
              <w:jc w:val="both"/>
            </w:pPr>
            <w:r w:rsidRPr="000E1052">
              <w:t>Ciudad.</w:t>
            </w:r>
          </w:p>
          <w:p w14:paraId="18D89B44" w14:textId="77777777" w:rsidR="00712E4C" w:rsidRDefault="00712E4C" w:rsidP="00712E4C">
            <w:pPr>
              <w:tabs>
                <w:tab w:val="left" w:pos="5670"/>
              </w:tabs>
              <w:spacing w:line="360" w:lineRule="auto"/>
              <w:jc w:val="both"/>
            </w:pPr>
          </w:p>
          <w:p w14:paraId="48C93846" w14:textId="77777777" w:rsidR="00712E4C" w:rsidRDefault="00712E4C" w:rsidP="00712E4C">
            <w:pPr>
              <w:tabs>
                <w:tab w:val="left" w:pos="5670"/>
              </w:tabs>
              <w:spacing w:line="480" w:lineRule="auto"/>
              <w:jc w:val="both"/>
            </w:pPr>
            <w:r>
              <w:t>De mi consideración:</w:t>
            </w:r>
          </w:p>
          <w:p w14:paraId="6A80B496" w14:textId="77777777" w:rsidR="00712E4C" w:rsidRPr="000E1052" w:rsidRDefault="00712E4C" w:rsidP="00712E4C">
            <w:pPr>
              <w:tabs>
                <w:tab w:val="left" w:pos="5670"/>
              </w:tabs>
              <w:spacing w:line="276" w:lineRule="auto"/>
              <w:jc w:val="both"/>
            </w:pPr>
          </w:p>
          <w:p w14:paraId="669CD28E" w14:textId="77777777" w:rsidR="00712E4C" w:rsidRPr="006C6AEC" w:rsidRDefault="00712E4C" w:rsidP="00712E4C">
            <w:pPr>
              <w:spacing w:line="360" w:lineRule="auto"/>
              <w:jc w:val="both"/>
              <w:rPr>
                <w:b/>
                <w:lang w:val="es-ES" w:eastAsia="es-ES"/>
              </w:rPr>
            </w:pPr>
            <w:r>
              <w:t>Sirva el presente para poner a su conocimiento que, con fecha 18 de mayo de 2018</w:t>
            </w:r>
            <w:r w:rsidRPr="006C6AEC">
              <w:t>, el tribunal de revisión de la Coordinación de la Carrera de Auditoría y Contabilidad de la Universidad San Gre</w:t>
            </w:r>
            <w:r>
              <w:t>gorio de Portoviejo, aprobó el trabajo de titulación</w:t>
            </w:r>
            <w:r w:rsidRPr="006C6AEC">
              <w:t xml:space="preserve"> previo a la obtención del t</w:t>
            </w:r>
            <w:r>
              <w:t>ítulo de Ingeniero en Auditoría y Contabilidad, ante lo cual</w:t>
            </w:r>
            <w:r w:rsidRPr="006C6AEC">
              <w:t xml:space="preserve"> por medio del presente </w:t>
            </w:r>
            <w:r>
              <w:t>me permito emitir</w:t>
            </w:r>
            <w:r w:rsidRPr="006C6AEC">
              <w:t xml:space="preserve"> autorización para la ejecución de un</w:t>
            </w:r>
            <w:r>
              <w:t>a</w:t>
            </w:r>
            <w:r w:rsidRPr="006C6AEC">
              <w:t xml:space="preserve"> </w:t>
            </w:r>
            <w:r w:rsidRPr="00C36A0C">
              <w:rPr>
                <w:i/>
              </w:rPr>
              <w:t xml:space="preserve">AUDITORÍA DE GESTIÓN AL </w:t>
            </w:r>
            <w:r>
              <w:rPr>
                <w:i/>
              </w:rPr>
              <w:t>PROCESO DE CAPTACIÓN DE DEPÓSITOS</w:t>
            </w:r>
            <w:r w:rsidRPr="00C36A0C">
              <w:rPr>
                <w:i/>
              </w:rPr>
              <w:t xml:space="preserve"> </w:t>
            </w:r>
            <w:r>
              <w:rPr>
                <w:i/>
              </w:rPr>
              <w:t xml:space="preserve">DE AHORRO Y A PLAZO </w:t>
            </w:r>
            <w:r w:rsidRPr="00C36A0C">
              <w:rPr>
                <w:i/>
              </w:rPr>
              <w:t>DE LA COOPERATIVA DE AHORRO Y CRÉDITO 15 DE ABRIL DEL CANTÓN PORTOVIEJO, PERIODO DEL 01 DE ENERO AL 31 DE DICIEMBRE DE 2017</w:t>
            </w:r>
            <w:r>
              <w:rPr>
                <w:lang w:val="es-ES" w:eastAsia="es-ES"/>
              </w:rPr>
              <w:t>, misma</w:t>
            </w:r>
            <w:r w:rsidRPr="006C6AEC">
              <w:rPr>
                <w:lang w:val="es-ES" w:eastAsia="es-ES"/>
              </w:rPr>
              <w:t xml:space="preserve"> que a pedido de parte interesada fue aprobado mediante </w:t>
            </w:r>
            <w:r w:rsidRPr="005E5043">
              <w:rPr>
                <w:lang w:val="es-ES" w:eastAsia="es-ES"/>
              </w:rPr>
              <w:t>Oficio No.</w:t>
            </w:r>
            <w:r>
              <w:rPr>
                <w:lang w:val="es-ES" w:eastAsia="es-ES"/>
              </w:rPr>
              <w:t xml:space="preserve"> 2018-0087-OE, suscrito por la Econ. Mirian Zambrano Vera, en calidad de Gerente de la cooperativa de ahorro y crédito “15 de abril” Cía. Ltda.</w:t>
            </w:r>
          </w:p>
          <w:p w14:paraId="2946794A" w14:textId="77777777" w:rsidR="00712E4C" w:rsidRDefault="00712E4C" w:rsidP="00712E4C">
            <w:pPr>
              <w:tabs>
                <w:tab w:val="left" w:pos="5670"/>
              </w:tabs>
              <w:spacing w:line="276" w:lineRule="auto"/>
              <w:jc w:val="both"/>
            </w:pPr>
          </w:p>
          <w:p w14:paraId="0FA7CE59" w14:textId="77777777" w:rsidR="00712E4C" w:rsidRPr="000E1052" w:rsidRDefault="00712E4C" w:rsidP="00712E4C">
            <w:pPr>
              <w:tabs>
                <w:tab w:val="left" w:pos="5670"/>
              </w:tabs>
              <w:spacing w:line="360" w:lineRule="auto"/>
              <w:jc w:val="both"/>
            </w:pPr>
            <w:r>
              <w:t>En este sentido expongo a usted los objetivos definidos para la auditoría arriba mencionada, mismos que se detallan:</w:t>
            </w:r>
          </w:p>
          <w:p w14:paraId="33A3E43B" w14:textId="77777777" w:rsidR="00712E4C" w:rsidRDefault="00712E4C" w:rsidP="00992E89">
            <w:pPr>
              <w:pStyle w:val="Prrafodelista"/>
              <w:numPr>
                <w:ilvl w:val="0"/>
                <w:numId w:val="1"/>
              </w:numPr>
              <w:tabs>
                <w:tab w:val="left" w:pos="6319"/>
              </w:tabs>
              <w:spacing w:line="360" w:lineRule="auto"/>
              <w:ind w:left="357" w:hanging="357"/>
              <w:contextualSpacing w:val="0"/>
              <w:jc w:val="both"/>
            </w:pPr>
            <w:r>
              <w:t>Identificar si existe una correcta gestión en el proceso de captación de depósitos de ahorro y a plazo, incluyendo el análisis de cada uno de los procesos y subprocesos, de acuerdo al análisis de los resultados alcanzados.</w:t>
            </w:r>
          </w:p>
          <w:p w14:paraId="3177723E" w14:textId="77777777" w:rsidR="00712E4C" w:rsidRDefault="00712E4C" w:rsidP="00992E89">
            <w:pPr>
              <w:pStyle w:val="Prrafodelista"/>
              <w:numPr>
                <w:ilvl w:val="0"/>
                <w:numId w:val="1"/>
              </w:numPr>
              <w:tabs>
                <w:tab w:val="left" w:pos="6319"/>
              </w:tabs>
              <w:spacing w:before="240" w:line="360" w:lineRule="auto"/>
              <w:ind w:left="357" w:hanging="357"/>
              <w:contextualSpacing w:val="0"/>
              <w:jc w:val="both"/>
            </w:pPr>
            <w:r>
              <w:t>Determinar el cumplimiento de las políticas, protocolos y apego a las leyes y normativas vigentes para el efecto en el proceso de captación de depósitos de ahorro y a plazo, incluyendo el análisis de cada uno de los procesos y subprocesos.</w:t>
            </w:r>
          </w:p>
          <w:p w14:paraId="4E6680F3" w14:textId="77777777" w:rsidR="00712E4C" w:rsidRDefault="00712E4C" w:rsidP="00992E89">
            <w:pPr>
              <w:pStyle w:val="Prrafodelista"/>
              <w:numPr>
                <w:ilvl w:val="0"/>
                <w:numId w:val="1"/>
              </w:numPr>
              <w:tabs>
                <w:tab w:val="left" w:pos="6319"/>
              </w:tabs>
              <w:spacing w:before="240" w:line="360" w:lineRule="auto"/>
              <w:ind w:left="357" w:hanging="357"/>
              <w:contextualSpacing w:val="0"/>
              <w:jc w:val="both"/>
            </w:pPr>
            <w:r>
              <w:lastRenderedPageBreak/>
              <w:t xml:space="preserve">Evaluar el proceso de captación de depósitos de ahorro y a plazo, identificando las principales políticas y procedimientos, así como el cumplimiento de los productos determinados. </w:t>
            </w:r>
          </w:p>
          <w:p w14:paraId="4D6DCE9B" w14:textId="77777777" w:rsidR="00712E4C" w:rsidRDefault="00712E4C" w:rsidP="00992E89">
            <w:pPr>
              <w:pStyle w:val="Prrafodelista"/>
              <w:numPr>
                <w:ilvl w:val="0"/>
                <w:numId w:val="1"/>
              </w:numPr>
              <w:tabs>
                <w:tab w:val="left" w:pos="6319"/>
              </w:tabs>
              <w:spacing w:before="240" w:line="360" w:lineRule="auto"/>
              <w:ind w:left="357" w:hanging="357"/>
              <w:contextualSpacing w:val="0"/>
              <w:jc w:val="both"/>
            </w:pPr>
            <w:r>
              <w:t>Proponer mejoras a la gestión del proceso de captación de depósitos de ahorro y a plazo, que permitan optimizarlos y propender al crecimiento institucional.</w:t>
            </w:r>
          </w:p>
          <w:p w14:paraId="089BF278" w14:textId="77777777" w:rsidR="00712E4C" w:rsidRDefault="00712E4C" w:rsidP="00712E4C">
            <w:pPr>
              <w:tabs>
                <w:tab w:val="left" w:pos="6319"/>
              </w:tabs>
              <w:spacing w:before="240" w:line="360" w:lineRule="auto"/>
              <w:jc w:val="both"/>
            </w:pPr>
          </w:p>
          <w:p w14:paraId="61B1971F" w14:textId="77777777" w:rsidR="00712E4C" w:rsidRDefault="00712E4C" w:rsidP="00712E4C">
            <w:pPr>
              <w:tabs>
                <w:tab w:val="left" w:pos="5670"/>
              </w:tabs>
              <w:spacing w:line="360" w:lineRule="auto"/>
              <w:jc w:val="both"/>
            </w:pPr>
            <w:r>
              <w:t xml:space="preserve">El equipo de trabajo estará conformado de la siguiente manera: </w:t>
            </w:r>
          </w:p>
          <w:p w14:paraId="74FF5C92" w14:textId="77777777" w:rsidR="00712E4C" w:rsidRDefault="00712E4C" w:rsidP="00712E4C">
            <w:pPr>
              <w:tabs>
                <w:tab w:val="left" w:pos="5670"/>
              </w:tabs>
              <w:spacing w:line="360" w:lineRule="auto"/>
              <w:jc w:val="both"/>
            </w:pPr>
            <w:r w:rsidRPr="00800DCC">
              <w:rPr>
                <w:b/>
              </w:rPr>
              <w:t>SUPERVISOR:</w:t>
            </w:r>
            <w:r>
              <w:t xml:space="preserve"> Ing. Marcelo Eduardo Mendoza Vinces</w:t>
            </w:r>
          </w:p>
          <w:p w14:paraId="038F44DA" w14:textId="77777777" w:rsidR="00712E4C" w:rsidRDefault="00712E4C" w:rsidP="00712E4C">
            <w:pPr>
              <w:tabs>
                <w:tab w:val="left" w:pos="5670"/>
              </w:tabs>
              <w:spacing w:line="360" w:lineRule="auto"/>
              <w:jc w:val="both"/>
            </w:pPr>
            <w:r w:rsidRPr="00800DCC">
              <w:rPr>
                <w:b/>
              </w:rPr>
              <w:t>JEFE DE EQUIPO 1:</w:t>
            </w:r>
            <w:r>
              <w:t xml:space="preserve"> </w:t>
            </w:r>
            <w:r w:rsidRPr="006B5226">
              <w:t>Srta. Wendy Alejandra Macías Zambrano</w:t>
            </w:r>
            <w:r>
              <w:t>.</w:t>
            </w:r>
          </w:p>
          <w:p w14:paraId="2A5123C2" w14:textId="77777777" w:rsidR="00712E4C" w:rsidRDefault="00712E4C" w:rsidP="00712E4C">
            <w:pPr>
              <w:tabs>
                <w:tab w:val="left" w:pos="5670"/>
              </w:tabs>
              <w:spacing w:line="360" w:lineRule="auto"/>
              <w:jc w:val="both"/>
            </w:pPr>
            <w:r w:rsidRPr="00800DCC">
              <w:rPr>
                <w:b/>
              </w:rPr>
              <w:t>MIEMBRO DEL EQUIPO:</w:t>
            </w:r>
            <w:r>
              <w:t xml:space="preserve"> Srta. </w:t>
            </w:r>
            <w:r w:rsidRPr="00AA2C08">
              <w:t xml:space="preserve">Vicky Michelle </w:t>
            </w:r>
            <w:proofErr w:type="spellStart"/>
            <w:r w:rsidRPr="00AA2C08">
              <w:t>Montanero</w:t>
            </w:r>
            <w:proofErr w:type="spellEnd"/>
            <w:r w:rsidRPr="00AA2C08">
              <w:t xml:space="preserve"> </w:t>
            </w:r>
            <w:proofErr w:type="spellStart"/>
            <w:r w:rsidRPr="00AA2C08">
              <w:t>Ormeño</w:t>
            </w:r>
            <w:proofErr w:type="spellEnd"/>
            <w:r>
              <w:t>.</w:t>
            </w:r>
          </w:p>
          <w:p w14:paraId="05D584AC" w14:textId="77777777" w:rsidR="00712E4C" w:rsidRDefault="00712E4C" w:rsidP="00712E4C">
            <w:pPr>
              <w:tabs>
                <w:tab w:val="left" w:pos="5670"/>
              </w:tabs>
              <w:spacing w:line="360" w:lineRule="auto"/>
              <w:jc w:val="both"/>
            </w:pPr>
          </w:p>
          <w:p w14:paraId="6B4F80FD" w14:textId="77777777" w:rsidR="00712E4C" w:rsidRPr="000E1052" w:rsidRDefault="00712E4C" w:rsidP="00712E4C">
            <w:pPr>
              <w:tabs>
                <w:tab w:val="left" w:pos="5670"/>
              </w:tabs>
              <w:spacing w:line="360" w:lineRule="auto"/>
              <w:jc w:val="both"/>
            </w:pPr>
            <w:r>
              <w:t>Por lo anterior expuesto, sírvase programar una visita preliminar a las instalaciones de la cooperativa de ahorro y crédito “15 de abril”, a fin de conocer los generalidades para la elaboración de la planificación preliminar, cuestionario de control Interno, mismos que serán desarrollados durante la ejecución de la auditoría de gestión. El tiempo estimado para la ejecución desde la etapa preliminar hasta la comunicación de resultados es de 30 días hábiles contados a partir de la notificación de la visita a la entidad.</w:t>
            </w:r>
          </w:p>
          <w:p w14:paraId="64146730" w14:textId="77777777" w:rsidR="00712E4C" w:rsidRDefault="00712E4C" w:rsidP="00712E4C">
            <w:pPr>
              <w:tabs>
                <w:tab w:val="left" w:pos="5670"/>
              </w:tabs>
              <w:spacing w:line="480" w:lineRule="auto"/>
              <w:jc w:val="both"/>
            </w:pPr>
          </w:p>
          <w:p w14:paraId="7DC7913F" w14:textId="77777777" w:rsidR="00712E4C" w:rsidRPr="000E1052" w:rsidRDefault="00712E4C" w:rsidP="00712E4C">
            <w:pPr>
              <w:tabs>
                <w:tab w:val="left" w:pos="5670"/>
              </w:tabs>
              <w:spacing w:line="480" w:lineRule="auto"/>
              <w:jc w:val="both"/>
            </w:pPr>
            <w:r>
              <w:t>Sin otro particular me suscribo.</w:t>
            </w:r>
          </w:p>
          <w:p w14:paraId="6C1C24E8" w14:textId="77777777" w:rsidR="00712E4C" w:rsidRPr="000E1052" w:rsidRDefault="00712E4C" w:rsidP="00712E4C">
            <w:pPr>
              <w:tabs>
                <w:tab w:val="left" w:pos="5670"/>
              </w:tabs>
              <w:spacing w:line="480" w:lineRule="auto"/>
              <w:jc w:val="both"/>
            </w:pPr>
          </w:p>
          <w:p w14:paraId="0EC0BE69" w14:textId="77777777" w:rsidR="00712E4C" w:rsidRDefault="00712E4C" w:rsidP="00712E4C">
            <w:pPr>
              <w:tabs>
                <w:tab w:val="left" w:pos="5670"/>
              </w:tabs>
              <w:spacing w:line="480" w:lineRule="auto"/>
              <w:jc w:val="both"/>
            </w:pPr>
            <w:r w:rsidRPr="000E1052">
              <w:t>Atentamente,</w:t>
            </w:r>
          </w:p>
          <w:p w14:paraId="13558BCD" w14:textId="77777777" w:rsidR="00712E4C" w:rsidRDefault="00712E4C" w:rsidP="00712E4C">
            <w:pPr>
              <w:tabs>
                <w:tab w:val="left" w:pos="5670"/>
              </w:tabs>
              <w:spacing w:line="480" w:lineRule="auto"/>
              <w:jc w:val="both"/>
            </w:pPr>
          </w:p>
          <w:p w14:paraId="53E10027" w14:textId="77777777" w:rsidR="00712E4C" w:rsidRPr="000E1052" w:rsidRDefault="00712E4C" w:rsidP="00712E4C">
            <w:pPr>
              <w:tabs>
                <w:tab w:val="left" w:pos="5670"/>
              </w:tabs>
              <w:jc w:val="both"/>
            </w:pPr>
            <w:r>
              <w:t>Ing. Marcelo Mendoza Vinces</w:t>
            </w:r>
          </w:p>
          <w:p w14:paraId="79CFB959" w14:textId="77777777" w:rsidR="00712E4C" w:rsidRPr="000E1052" w:rsidRDefault="00712E4C" w:rsidP="00712E4C">
            <w:pPr>
              <w:tabs>
                <w:tab w:val="left" w:pos="5670"/>
              </w:tabs>
              <w:spacing w:line="480" w:lineRule="auto"/>
              <w:jc w:val="both"/>
              <w:rPr>
                <w:b/>
              </w:rPr>
            </w:pPr>
            <w:r w:rsidRPr="00CB4792">
              <w:rPr>
                <w:b/>
              </w:rPr>
              <w:t>SUPERVISOR DE AUDITORÍA</w:t>
            </w:r>
          </w:p>
          <w:p w14:paraId="31067BBA" w14:textId="77777777" w:rsidR="00712E4C" w:rsidRDefault="00712E4C" w:rsidP="00712E4C">
            <w:pPr>
              <w:tabs>
                <w:tab w:val="left" w:pos="5670"/>
              </w:tabs>
              <w:spacing w:line="480" w:lineRule="auto"/>
              <w:rPr>
                <w:b/>
              </w:rPr>
            </w:pPr>
          </w:p>
        </w:tc>
      </w:tr>
    </w:tbl>
    <w:p w14:paraId="0D29F984" w14:textId="77777777" w:rsidR="00712E4C" w:rsidRDefault="00712E4C" w:rsidP="00BA09BF">
      <w:pPr>
        <w:tabs>
          <w:tab w:val="left" w:pos="5670"/>
        </w:tabs>
        <w:spacing w:line="480" w:lineRule="auto"/>
        <w:jc w:val="right"/>
        <w:rPr>
          <w:b/>
        </w:rPr>
      </w:pPr>
    </w:p>
    <w:p w14:paraId="1E55E27F" w14:textId="77777777" w:rsidR="008B7818" w:rsidRDefault="008B7818" w:rsidP="008B7818">
      <w:pPr>
        <w:rPr>
          <w:rFonts w:ascii="Arial" w:hAnsi="Arial" w:cs="Arial"/>
          <w:sz w:val="29"/>
          <w:szCs w:val="29"/>
        </w:rPr>
      </w:pPr>
      <w:r>
        <w:rPr>
          <w:rFonts w:ascii="Arial" w:hAnsi="Arial" w:cs="Arial"/>
          <w:sz w:val="29"/>
          <w:szCs w:val="29"/>
        </w:rPr>
        <w:br w:type="page"/>
      </w:r>
    </w:p>
    <w:p w14:paraId="5FDED5B0" w14:textId="77777777" w:rsidR="004C4D73" w:rsidRDefault="004C4D73" w:rsidP="008B7818">
      <w:pPr>
        <w:spacing w:line="480" w:lineRule="auto"/>
        <w:jc w:val="right"/>
        <w:rPr>
          <w:b/>
        </w:rPr>
      </w:pPr>
      <w:r>
        <w:rPr>
          <w:noProof/>
        </w:rPr>
        <w:lastRenderedPageBreak/>
        <mc:AlternateContent>
          <mc:Choice Requires="wps">
            <w:drawing>
              <wp:anchor distT="0" distB="0" distL="114300" distR="114300" simplePos="0" relativeHeight="251635200" behindDoc="0" locked="0" layoutInCell="1" allowOverlap="1" wp14:anchorId="08640D2F" wp14:editId="205C0936">
                <wp:simplePos x="0" y="0"/>
                <wp:positionH relativeFrom="margin">
                  <wp:posOffset>4650871</wp:posOffset>
                </wp:positionH>
                <wp:positionV relativeFrom="paragraph">
                  <wp:posOffset>78740</wp:posOffset>
                </wp:positionV>
                <wp:extent cx="809625" cy="400050"/>
                <wp:effectExtent l="76200" t="76200" r="104775" b="95250"/>
                <wp:wrapNone/>
                <wp:docPr id="104" name="Cuadro de texto 104"/>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BCC5ECF" w14:textId="77777777" w:rsidR="003953A0" w:rsidRPr="00641B2A" w:rsidRDefault="003953A0" w:rsidP="004C4D73">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AD/2</w:t>
                            </w:r>
                          </w:p>
                          <w:p w14:paraId="3A5DE665" w14:textId="77777777" w:rsidR="003953A0" w:rsidRPr="00641B2A" w:rsidRDefault="003953A0" w:rsidP="004C4D73">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w:t>
                            </w:r>
                            <w:r w:rsidRPr="00641B2A">
                              <w:rPr>
                                <w:rFonts w:ascii="Times New Roman" w:hAnsi="Times New Roman" w:cs="Times New Roman"/>
                                <w:b/>
                                <w:bCs/>
                                <w:color w:val="FF0000"/>
                                <w:sz w:val="18"/>
                                <w:szCs w:val="18"/>
                              </w:rPr>
                              <w:t xml:space="preserve"> - 2</w:t>
                            </w:r>
                          </w:p>
                          <w:p w14:paraId="3F5C7733" w14:textId="77777777" w:rsidR="003953A0" w:rsidRDefault="003953A0" w:rsidP="004C4D73">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8640D2F" id="Cuadro de texto 104" o:spid="_x0000_s1032" style="position:absolute;left:0;text-align:left;margin-left:366.2pt;margin-top:6.2pt;width:63.75pt;height:3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" fillcolor="white [3201]" strokecolor="black [3200]" strokeweight="1pt">
                <v:stroke joinstyle="miter"/>
                <v:textbox>
                  <w:txbxContent>
                    <w:p w14:paraId="0BCC5ECF" w14:textId="77777777" w:rsidR="003953A0" w:rsidRPr="00641B2A" w:rsidRDefault="003953A0" w:rsidP="004C4D73">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AD/2</w:t>
                      </w:r>
                    </w:p>
                    <w:p w14:paraId="3A5DE665" w14:textId="77777777" w:rsidR="003953A0" w:rsidRPr="00641B2A" w:rsidRDefault="003953A0" w:rsidP="004C4D73">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w:t>
                      </w:r>
                      <w:r w:rsidRPr="00641B2A">
                        <w:rPr>
                          <w:rFonts w:ascii="Times New Roman" w:hAnsi="Times New Roman" w:cs="Times New Roman"/>
                          <w:b/>
                          <w:bCs/>
                          <w:color w:val="FF0000"/>
                          <w:sz w:val="18"/>
                          <w:szCs w:val="18"/>
                        </w:rPr>
                        <w:t xml:space="preserve"> - 2</w:t>
                      </w:r>
                    </w:p>
                    <w:p w14:paraId="3F5C7733" w14:textId="77777777" w:rsidR="003953A0" w:rsidRDefault="003953A0" w:rsidP="004C4D73">
                      <w:pPr>
                        <w:rPr>
                          <w:color w:val="FF0000"/>
                          <w:sz w:val="22"/>
                          <w:szCs w:val="22"/>
                        </w:rPr>
                      </w:pPr>
                    </w:p>
                  </w:txbxContent>
                </v:textbox>
                <w10:wrap anchorx="margin"/>
              </v:roundrect>
            </w:pict>
          </mc:Fallback>
        </mc:AlternateContent>
      </w:r>
    </w:p>
    <w:p w14:paraId="02B89995" w14:textId="77777777" w:rsidR="004C4D73" w:rsidRDefault="004C4D73" w:rsidP="008B7818">
      <w:pPr>
        <w:spacing w:line="480" w:lineRule="auto"/>
        <w:jc w:val="right"/>
        <w:rPr>
          <w:b/>
        </w:rPr>
      </w:pPr>
    </w:p>
    <w:tbl>
      <w:tblPr>
        <w:tblStyle w:val="Tablaconcuadrcula"/>
        <w:tblW w:w="0" w:type="auto"/>
        <w:tblLook w:val="04A0" w:firstRow="1" w:lastRow="0" w:firstColumn="1" w:lastColumn="0" w:noHBand="0" w:noVBand="1"/>
      </w:tblPr>
      <w:tblGrid>
        <w:gridCol w:w="8928"/>
      </w:tblGrid>
      <w:tr w:rsidR="00712E4C" w14:paraId="3ED0A5D5" w14:textId="77777777" w:rsidTr="00F22126">
        <w:tc>
          <w:tcPr>
            <w:tcW w:w="8928" w:type="dxa"/>
            <w:tcBorders>
              <w:top w:val="single" w:sz="4" w:space="0" w:color="FFC000"/>
              <w:left w:val="single" w:sz="4" w:space="0" w:color="FFC000"/>
              <w:bottom w:val="single" w:sz="4" w:space="0" w:color="FFC000"/>
              <w:right w:val="single" w:sz="4" w:space="0" w:color="FFC000"/>
            </w:tcBorders>
          </w:tcPr>
          <w:p w14:paraId="7EE89808" w14:textId="77777777" w:rsidR="00D25461" w:rsidRPr="000E1052" w:rsidRDefault="00D25461" w:rsidP="00D25461">
            <w:pPr>
              <w:spacing w:line="480" w:lineRule="auto"/>
              <w:jc w:val="right"/>
              <w:rPr>
                <w:b/>
              </w:rPr>
            </w:pPr>
            <w:r>
              <w:rPr>
                <w:b/>
              </w:rPr>
              <w:t>NOTIFICA</w:t>
            </w:r>
            <w:r w:rsidRPr="001C76E9">
              <w:rPr>
                <w:b/>
              </w:rPr>
              <w:t>CIÓN</w:t>
            </w:r>
          </w:p>
          <w:p w14:paraId="3C1D5FDF" w14:textId="77777777" w:rsidR="00D25461" w:rsidRDefault="00D25461" w:rsidP="00D25461">
            <w:pPr>
              <w:spacing w:line="360" w:lineRule="auto"/>
              <w:jc w:val="both"/>
              <w:rPr>
                <w:b/>
              </w:rPr>
            </w:pPr>
          </w:p>
          <w:p w14:paraId="4DF3CD3F" w14:textId="77777777" w:rsidR="00D25461" w:rsidRDefault="00D25461" w:rsidP="00D25461">
            <w:pPr>
              <w:spacing w:line="480" w:lineRule="auto"/>
              <w:jc w:val="right"/>
            </w:pPr>
            <w:r w:rsidRPr="004C4D73">
              <w:rPr>
                <w:b/>
              </w:rPr>
              <w:t>Oficio No.</w:t>
            </w:r>
            <w:r>
              <w:t xml:space="preserve"> 001</w:t>
            </w:r>
          </w:p>
          <w:p w14:paraId="1D15BE8F" w14:textId="77777777" w:rsidR="00D25461" w:rsidRPr="000E1052" w:rsidRDefault="00D25461" w:rsidP="00D25461">
            <w:pPr>
              <w:spacing w:line="480" w:lineRule="auto"/>
              <w:jc w:val="right"/>
            </w:pPr>
            <w:r w:rsidRPr="000E1052">
              <w:t xml:space="preserve">Portoviejo, </w:t>
            </w:r>
            <w:r>
              <w:t>25 de mayo de 2018</w:t>
            </w:r>
          </w:p>
          <w:p w14:paraId="663C312A" w14:textId="77777777" w:rsidR="00D25461" w:rsidRPr="001C76E9" w:rsidRDefault="00D25461" w:rsidP="00D25461">
            <w:pPr>
              <w:spacing w:line="480" w:lineRule="auto"/>
              <w:jc w:val="both"/>
            </w:pPr>
          </w:p>
          <w:p w14:paraId="2E370175" w14:textId="77777777" w:rsidR="00D25461" w:rsidRPr="000E1052" w:rsidRDefault="00D25461" w:rsidP="00D25461">
            <w:pPr>
              <w:jc w:val="both"/>
            </w:pPr>
            <w:r>
              <w:t>Economista</w:t>
            </w:r>
          </w:p>
          <w:p w14:paraId="0F3FC03F" w14:textId="77777777" w:rsidR="00D25461" w:rsidRDefault="00D25461" w:rsidP="00D25461">
            <w:pPr>
              <w:jc w:val="both"/>
              <w:rPr>
                <w:b/>
              </w:rPr>
            </w:pPr>
            <w:r>
              <w:t>Mirian Zambrano Vera</w:t>
            </w:r>
          </w:p>
          <w:p w14:paraId="1BBEE317" w14:textId="77777777" w:rsidR="00D25461" w:rsidRPr="000E1052" w:rsidRDefault="00D25461" w:rsidP="00D25461">
            <w:pPr>
              <w:jc w:val="both"/>
              <w:rPr>
                <w:b/>
              </w:rPr>
            </w:pPr>
            <w:r>
              <w:rPr>
                <w:b/>
              </w:rPr>
              <w:t>GERENTE GENERAL DE LA COOPERATIVA DE AHORRO Y CRÉDITO “15 DE ABRIL” CÍA. LTDA.</w:t>
            </w:r>
          </w:p>
          <w:p w14:paraId="051AB7A9" w14:textId="77777777" w:rsidR="00D25461" w:rsidRPr="000E1052" w:rsidRDefault="00D25461" w:rsidP="00D25461">
            <w:pPr>
              <w:jc w:val="both"/>
            </w:pPr>
            <w:r w:rsidRPr="000E1052">
              <w:t>Ciudad.</w:t>
            </w:r>
          </w:p>
          <w:p w14:paraId="6D047AC0" w14:textId="77777777" w:rsidR="00D25461" w:rsidRPr="000E1052" w:rsidRDefault="00D25461" w:rsidP="00D25461">
            <w:pPr>
              <w:spacing w:line="360" w:lineRule="auto"/>
              <w:jc w:val="both"/>
            </w:pPr>
          </w:p>
          <w:p w14:paraId="5FE605F8" w14:textId="77777777" w:rsidR="00D25461" w:rsidRPr="000E1052" w:rsidRDefault="00D25461" w:rsidP="00D25461">
            <w:pPr>
              <w:spacing w:line="360" w:lineRule="auto"/>
              <w:jc w:val="both"/>
            </w:pPr>
            <w:r>
              <w:t>De mi consideración</w:t>
            </w:r>
            <w:r w:rsidRPr="000E1052">
              <w:t>:</w:t>
            </w:r>
          </w:p>
          <w:p w14:paraId="167FDC6E" w14:textId="77777777" w:rsidR="00D25461" w:rsidRDefault="00D25461" w:rsidP="00D25461">
            <w:pPr>
              <w:spacing w:line="360" w:lineRule="auto"/>
              <w:jc w:val="both"/>
            </w:pPr>
          </w:p>
          <w:p w14:paraId="42381990" w14:textId="77777777" w:rsidR="00D25461" w:rsidRPr="000E1052" w:rsidRDefault="00D25461" w:rsidP="00D25461">
            <w:pPr>
              <w:spacing w:line="360" w:lineRule="auto"/>
              <w:jc w:val="both"/>
            </w:pPr>
            <w:r>
              <w:t xml:space="preserve">Es grato dirigirme a usted </w:t>
            </w:r>
            <w:r w:rsidRPr="000E1052">
              <w:t>con el motivo de informarle que</w:t>
            </w:r>
            <w:r>
              <w:t>,</w:t>
            </w:r>
            <w:r w:rsidRPr="000E1052">
              <w:t xml:space="preserve"> </w:t>
            </w:r>
            <w:r>
              <w:t>mediante Orden de Trabajo No. 001, suscrita por el Ing. Marcelo Mendoza Vinces, se aprobó el inicio para la ejecución de una</w:t>
            </w:r>
            <w:r w:rsidRPr="001C76E9">
              <w:t xml:space="preserve"> </w:t>
            </w:r>
            <w:r w:rsidRPr="00C36A0C">
              <w:rPr>
                <w:i/>
              </w:rPr>
              <w:t xml:space="preserve">AUDITORÍA DE GESTIÓN AL </w:t>
            </w:r>
            <w:r>
              <w:rPr>
                <w:i/>
              </w:rPr>
              <w:t>PROCESO DE CAPTACIÓN DE DEPÓSITOS</w:t>
            </w:r>
            <w:r w:rsidRPr="00C36A0C">
              <w:rPr>
                <w:i/>
              </w:rPr>
              <w:t xml:space="preserve"> </w:t>
            </w:r>
            <w:r>
              <w:rPr>
                <w:i/>
              </w:rPr>
              <w:t xml:space="preserve">DE AHORRO Y A PLAZO </w:t>
            </w:r>
            <w:r w:rsidRPr="00C36A0C">
              <w:rPr>
                <w:i/>
              </w:rPr>
              <w:t>DE LA COOPERATIVA DE AHORRO Y CRÉDITO 15 DE ABRIL DEL CANTÓN PORTOVIEJO, PERIODO DEL 01 DE ENERO AL 31 DE DICIEMBRE DE 2017</w:t>
            </w:r>
            <w:r>
              <w:rPr>
                <w:lang w:val="es-ES" w:eastAsia="es-ES"/>
              </w:rPr>
              <w:t>, misma</w:t>
            </w:r>
            <w:r w:rsidRPr="006C6AEC">
              <w:rPr>
                <w:lang w:val="es-ES" w:eastAsia="es-ES"/>
              </w:rPr>
              <w:t xml:space="preserve"> que a pedido </w:t>
            </w:r>
            <w:r>
              <w:rPr>
                <w:lang w:val="es-ES" w:eastAsia="es-ES"/>
              </w:rPr>
              <w:t>de parte interesada fue aprobada</w:t>
            </w:r>
            <w:r w:rsidRPr="006C6AEC">
              <w:rPr>
                <w:lang w:val="es-ES" w:eastAsia="es-ES"/>
              </w:rPr>
              <w:t xml:space="preserve"> mediante </w:t>
            </w:r>
            <w:r w:rsidRPr="005E5043">
              <w:rPr>
                <w:lang w:val="es-ES" w:eastAsia="es-ES"/>
              </w:rPr>
              <w:t>Oficio No.</w:t>
            </w:r>
            <w:r w:rsidRPr="006C6AEC">
              <w:rPr>
                <w:lang w:val="es-ES" w:eastAsia="es-ES"/>
              </w:rPr>
              <w:t xml:space="preserve"> </w:t>
            </w:r>
            <w:r>
              <w:rPr>
                <w:lang w:val="es-ES" w:eastAsia="es-ES"/>
              </w:rPr>
              <w:t>2018-0087-OE, suscrito por usted, en calidad de Gerente de la cooperativa de ahorro y crédito “15 de abril” Cía. Ltda., a la vez informarle que conforme la programación del equipo auditor, las visitas a la institución iniciarán con fecha 28 de mayo de 2018, por lo cual solicito de la manera más atenta se sirva disponer a los empleados involucrados en el área de captaciones brinden toda la colaboración y facilidad de acceso a la información, a fin de conseguir los objetivos propuestos en la presente auditoría.</w:t>
            </w:r>
          </w:p>
          <w:p w14:paraId="7D398C97" w14:textId="77777777" w:rsidR="00D25461" w:rsidRPr="001C76E9" w:rsidRDefault="00D25461" w:rsidP="00D25461">
            <w:pPr>
              <w:spacing w:line="360" w:lineRule="auto"/>
              <w:jc w:val="both"/>
            </w:pPr>
          </w:p>
          <w:p w14:paraId="23D3708C" w14:textId="77777777" w:rsidR="00D25461" w:rsidRPr="000E1052" w:rsidRDefault="00D25461" w:rsidP="00D25461">
            <w:pPr>
              <w:spacing w:line="360" w:lineRule="auto"/>
              <w:jc w:val="both"/>
            </w:pPr>
            <w:r>
              <w:t>Es menester indicar que la auditoría</w:t>
            </w:r>
            <w:r w:rsidRPr="000E1052">
              <w:t xml:space="preserve"> </w:t>
            </w:r>
            <w:r>
              <w:t xml:space="preserve">en cuestión </w:t>
            </w:r>
            <w:r w:rsidRPr="000E1052">
              <w:t>se efectuará cumpliendo con los siguientes objetivos establecidos por el equipo auditor:</w:t>
            </w:r>
          </w:p>
          <w:p w14:paraId="01916FB9" w14:textId="77777777" w:rsidR="00D25461" w:rsidRDefault="00D25461" w:rsidP="00D25461">
            <w:pPr>
              <w:tabs>
                <w:tab w:val="left" w:pos="6319"/>
              </w:tabs>
              <w:spacing w:before="240" w:line="360" w:lineRule="auto"/>
              <w:jc w:val="both"/>
            </w:pPr>
          </w:p>
          <w:p w14:paraId="4377BCE9" w14:textId="77777777" w:rsidR="00D25461" w:rsidRDefault="00D25461" w:rsidP="00D25461">
            <w:pPr>
              <w:pStyle w:val="Prrafodelista"/>
              <w:tabs>
                <w:tab w:val="left" w:pos="6319"/>
              </w:tabs>
              <w:spacing w:line="360" w:lineRule="auto"/>
              <w:ind w:left="357"/>
              <w:contextualSpacing w:val="0"/>
              <w:jc w:val="both"/>
            </w:pPr>
          </w:p>
          <w:p w14:paraId="63971308" w14:textId="77777777" w:rsidR="00D25461" w:rsidRDefault="00D25461" w:rsidP="00992E89">
            <w:pPr>
              <w:pStyle w:val="Prrafodelista"/>
              <w:numPr>
                <w:ilvl w:val="0"/>
                <w:numId w:val="1"/>
              </w:numPr>
              <w:tabs>
                <w:tab w:val="left" w:pos="6319"/>
              </w:tabs>
              <w:spacing w:line="360" w:lineRule="auto"/>
              <w:ind w:left="357" w:hanging="357"/>
              <w:contextualSpacing w:val="0"/>
              <w:jc w:val="both"/>
            </w:pPr>
            <w:r>
              <w:t>Identificar si existe una correcta gestión en el proceso de captación de depósitos de ahorro y a plazo, incluyendo el análisis de cada uno de los procesos y subprocesos, de acuerdo al análisis de los resultados alcanzados.</w:t>
            </w:r>
          </w:p>
          <w:p w14:paraId="35C1FDC9" w14:textId="77777777" w:rsidR="00D25461" w:rsidRDefault="00D25461" w:rsidP="00992E89">
            <w:pPr>
              <w:pStyle w:val="Prrafodelista"/>
              <w:numPr>
                <w:ilvl w:val="0"/>
                <w:numId w:val="1"/>
              </w:numPr>
              <w:tabs>
                <w:tab w:val="left" w:pos="6319"/>
              </w:tabs>
              <w:spacing w:before="240" w:line="360" w:lineRule="auto"/>
              <w:ind w:left="357" w:hanging="357"/>
              <w:contextualSpacing w:val="0"/>
              <w:jc w:val="both"/>
            </w:pPr>
            <w:r>
              <w:t>Determinar el cumplimiento de las políticas, protocolos y apego a las leyes y normativas vigentes para el efecto en el proceso de captación de depósitos de ahorro y a plazo, incluyendo el análisis de cada uno de los procesos y subprocesos.</w:t>
            </w:r>
          </w:p>
          <w:p w14:paraId="6E31E6BA" w14:textId="77777777" w:rsidR="00D25461" w:rsidRDefault="00D25461" w:rsidP="00992E89">
            <w:pPr>
              <w:pStyle w:val="Prrafodelista"/>
              <w:numPr>
                <w:ilvl w:val="0"/>
                <w:numId w:val="1"/>
              </w:numPr>
              <w:tabs>
                <w:tab w:val="left" w:pos="6319"/>
              </w:tabs>
              <w:spacing w:before="240" w:line="360" w:lineRule="auto"/>
              <w:ind w:left="357" w:hanging="357"/>
              <w:contextualSpacing w:val="0"/>
              <w:jc w:val="both"/>
            </w:pPr>
            <w:r>
              <w:t xml:space="preserve">Evaluar el proceso de captación de depósitos de ahorro y a plazo, identificando las principales políticas y procedimientos, así como el cumplimiento de los productos determinados. </w:t>
            </w:r>
          </w:p>
          <w:p w14:paraId="0B6D5E31" w14:textId="77777777" w:rsidR="00D25461" w:rsidRDefault="00D25461" w:rsidP="00992E89">
            <w:pPr>
              <w:pStyle w:val="Prrafodelista"/>
              <w:numPr>
                <w:ilvl w:val="0"/>
                <w:numId w:val="1"/>
              </w:numPr>
              <w:tabs>
                <w:tab w:val="left" w:pos="6319"/>
              </w:tabs>
              <w:spacing w:before="240" w:line="360" w:lineRule="auto"/>
              <w:ind w:left="357" w:hanging="357"/>
              <w:contextualSpacing w:val="0"/>
              <w:jc w:val="both"/>
            </w:pPr>
            <w:r>
              <w:t>Proponer mejoras a la gestión del proceso de captación de depósitos de ahorro y a plazo, que permitan optimizarlos y propender al crecimiento institucional.</w:t>
            </w:r>
          </w:p>
          <w:p w14:paraId="7DC33193" w14:textId="77777777" w:rsidR="00D25461" w:rsidRDefault="00D25461" w:rsidP="00D25461">
            <w:pPr>
              <w:tabs>
                <w:tab w:val="left" w:pos="6319"/>
              </w:tabs>
              <w:spacing w:line="360" w:lineRule="auto"/>
              <w:jc w:val="both"/>
            </w:pPr>
          </w:p>
          <w:p w14:paraId="4451C1F3" w14:textId="77777777" w:rsidR="00D25461" w:rsidRPr="009D20F9" w:rsidRDefault="00D25461" w:rsidP="00D25461">
            <w:pPr>
              <w:spacing w:line="360" w:lineRule="auto"/>
              <w:jc w:val="both"/>
            </w:pPr>
            <w:r w:rsidRPr="0074479B">
              <w:t xml:space="preserve">Para </w:t>
            </w:r>
            <w:r w:rsidRPr="009D20F9">
              <w:t xml:space="preserve">el cumplimiento de los objetivos y del cronograma de ejecución propuesto, </w:t>
            </w:r>
            <w:r w:rsidRPr="0074479B">
              <w:t xml:space="preserve">el equipo de trabajo </w:t>
            </w:r>
            <w:r>
              <w:t xml:space="preserve">estará </w:t>
            </w:r>
            <w:r w:rsidRPr="0074479B">
              <w:t xml:space="preserve">conformado por </w:t>
            </w:r>
            <w:r w:rsidRPr="009D20F9">
              <w:t xml:space="preserve">el Ing. </w:t>
            </w:r>
            <w:r>
              <w:t>Marcelo Mendoza Vinces</w:t>
            </w:r>
            <w:r w:rsidRPr="009D20F9">
              <w:t>, en calidad de Su</w:t>
            </w:r>
            <w:r>
              <w:t>pervisor de A</w:t>
            </w:r>
            <w:r w:rsidRPr="009D20F9">
              <w:t xml:space="preserve">uditoría, la </w:t>
            </w:r>
            <w:r w:rsidRPr="006B5226">
              <w:t>Srta. Wendy Alejandra Macías Zambrano</w:t>
            </w:r>
            <w:r>
              <w:t>, Jefe de e</w:t>
            </w:r>
            <w:r w:rsidRPr="0074479B">
              <w:t>quipo</w:t>
            </w:r>
            <w:r>
              <w:t xml:space="preserve"> auditor y la Srta. </w:t>
            </w:r>
            <w:r w:rsidRPr="00AA2C08">
              <w:t xml:space="preserve">Vicky Michelle </w:t>
            </w:r>
            <w:proofErr w:type="spellStart"/>
            <w:r w:rsidRPr="00AA2C08">
              <w:t>Montanero</w:t>
            </w:r>
            <w:proofErr w:type="spellEnd"/>
            <w:r w:rsidRPr="00AA2C08">
              <w:t xml:space="preserve"> </w:t>
            </w:r>
            <w:proofErr w:type="spellStart"/>
            <w:r w:rsidRPr="00AA2C08">
              <w:t>Ormeño</w:t>
            </w:r>
            <w:proofErr w:type="spellEnd"/>
            <w:r w:rsidRPr="009D20F9">
              <w:t xml:space="preserve">, </w:t>
            </w:r>
            <w:r>
              <w:t>como Auditor o</w:t>
            </w:r>
            <w:r w:rsidRPr="009D20F9">
              <w:t>perativo.</w:t>
            </w:r>
          </w:p>
          <w:p w14:paraId="0F8A5056" w14:textId="77777777" w:rsidR="00D25461" w:rsidRDefault="00D25461" w:rsidP="00D25461">
            <w:pPr>
              <w:spacing w:line="360" w:lineRule="auto"/>
              <w:rPr>
                <w:rFonts w:ascii="Arial" w:hAnsi="Arial" w:cs="Arial"/>
                <w:sz w:val="29"/>
                <w:szCs w:val="29"/>
              </w:rPr>
            </w:pPr>
          </w:p>
          <w:p w14:paraId="4838AA8A" w14:textId="77777777" w:rsidR="00D25461" w:rsidRPr="0074479B" w:rsidRDefault="00D25461" w:rsidP="00D25461">
            <w:pPr>
              <w:spacing w:line="360" w:lineRule="auto"/>
              <w:jc w:val="both"/>
            </w:pPr>
            <w:r w:rsidRPr="009D20F9">
              <w:t>Sin otro particular me suscribo de usted.</w:t>
            </w:r>
          </w:p>
          <w:p w14:paraId="40F34BEC" w14:textId="77777777" w:rsidR="00D25461" w:rsidRDefault="00D25461" w:rsidP="00D25461">
            <w:pPr>
              <w:spacing w:line="360" w:lineRule="auto"/>
              <w:jc w:val="both"/>
            </w:pPr>
          </w:p>
          <w:p w14:paraId="50B463C4" w14:textId="77777777" w:rsidR="00D25461" w:rsidRDefault="00D25461" w:rsidP="00D25461">
            <w:pPr>
              <w:spacing w:line="360" w:lineRule="auto"/>
              <w:jc w:val="both"/>
            </w:pPr>
            <w:r w:rsidRPr="000E1052">
              <w:t>Atentamente,</w:t>
            </w:r>
          </w:p>
          <w:p w14:paraId="33643789" w14:textId="77777777" w:rsidR="00D25461" w:rsidRDefault="00D25461" w:rsidP="00D25461">
            <w:pPr>
              <w:spacing w:line="360" w:lineRule="auto"/>
              <w:jc w:val="both"/>
            </w:pPr>
          </w:p>
          <w:p w14:paraId="26B35ABD" w14:textId="77777777" w:rsidR="00D25461" w:rsidRDefault="00D25461" w:rsidP="00D25461">
            <w:pPr>
              <w:spacing w:line="360" w:lineRule="auto"/>
              <w:jc w:val="both"/>
            </w:pPr>
          </w:p>
          <w:p w14:paraId="49ACC194" w14:textId="77777777" w:rsidR="00D25461" w:rsidRDefault="00D25461" w:rsidP="00D25461">
            <w:pPr>
              <w:jc w:val="both"/>
            </w:pPr>
            <w:r>
              <w:rPr>
                <w:lang w:val="es-MX" w:eastAsia="es-MX"/>
              </w:rPr>
              <w:t xml:space="preserve">Srta. </w:t>
            </w:r>
            <w:r w:rsidRPr="008611E6">
              <w:rPr>
                <w:lang w:val="es-MX" w:eastAsia="es-MX"/>
              </w:rPr>
              <w:t xml:space="preserve">Vicky Michelle </w:t>
            </w:r>
            <w:proofErr w:type="spellStart"/>
            <w:r w:rsidRPr="008611E6">
              <w:rPr>
                <w:lang w:val="es-MX" w:eastAsia="es-MX"/>
              </w:rPr>
              <w:t>Montanero</w:t>
            </w:r>
            <w:proofErr w:type="spellEnd"/>
            <w:r w:rsidRPr="008611E6">
              <w:rPr>
                <w:lang w:val="es-MX" w:eastAsia="es-MX"/>
              </w:rPr>
              <w:t xml:space="preserve"> </w:t>
            </w:r>
            <w:proofErr w:type="spellStart"/>
            <w:r w:rsidRPr="008611E6">
              <w:rPr>
                <w:lang w:val="es-MX" w:eastAsia="es-MX"/>
              </w:rPr>
              <w:t>Ormeño</w:t>
            </w:r>
            <w:proofErr w:type="spellEnd"/>
            <w:r w:rsidRPr="008611E6">
              <w:rPr>
                <w:lang w:val="es-MX" w:eastAsia="es-MX"/>
              </w:rPr>
              <w:t>.</w:t>
            </w:r>
          </w:p>
          <w:p w14:paraId="038B1818" w14:textId="77777777" w:rsidR="00D25461" w:rsidRDefault="00D25461" w:rsidP="00D25461">
            <w:pPr>
              <w:tabs>
                <w:tab w:val="left" w:pos="5670"/>
              </w:tabs>
              <w:jc w:val="both"/>
              <w:rPr>
                <w:b/>
              </w:rPr>
            </w:pPr>
            <w:r w:rsidRPr="006B5226">
              <w:t>Srta. Wendy Alejandra Macías Zambrano</w:t>
            </w:r>
            <w:r>
              <w:rPr>
                <w:b/>
              </w:rPr>
              <w:t>.</w:t>
            </w:r>
          </w:p>
          <w:p w14:paraId="0A281595" w14:textId="77777777" w:rsidR="00712E4C" w:rsidRDefault="00D25461" w:rsidP="00D25461">
            <w:pPr>
              <w:tabs>
                <w:tab w:val="left" w:pos="5670"/>
              </w:tabs>
              <w:jc w:val="both"/>
              <w:rPr>
                <w:b/>
              </w:rPr>
            </w:pPr>
            <w:r>
              <w:rPr>
                <w:b/>
              </w:rPr>
              <w:t>SUPERVISOR /</w:t>
            </w:r>
            <w:r w:rsidRPr="00CB4792">
              <w:rPr>
                <w:b/>
              </w:rPr>
              <w:t xml:space="preserve"> </w:t>
            </w:r>
            <w:r>
              <w:rPr>
                <w:b/>
              </w:rPr>
              <w:t>AUDITOR – EGRESADAS DE LA CARRERA DE AUDITORÍA</w:t>
            </w:r>
          </w:p>
        </w:tc>
      </w:tr>
    </w:tbl>
    <w:p w14:paraId="6576B8C3" w14:textId="77777777" w:rsidR="00712E4C" w:rsidRDefault="00712E4C" w:rsidP="008B7818">
      <w:pPr>
        <w:spacing w:line="480" w:lineRule="auto"/>
        <w:jc w:val="right"/>
        <w:rPr>
          <w:b/>
        </w:rPr>
      </w:pPr>
    </w:p>
    <w:p w14:paraId="169B0F9F" w14:textId="77777777" w:rsidR="00FC1809" w:rsidRDefault="00FC1809">
      <w:pPr>
        <w:spacing w:after="160" w:line="259" w:lineRule="auto"/>
        <w:rPr>
          <w:szCs w:val="27"/>
        </w:rPr>
      </w:pPr>
      <w:r>
        <w:rPr>
          <w:szCs w:val="27"/>
        </w:rPr>
        <w:br w:type="page"/>
      </w:r>
    </w:p>
    <w:p w14:paraId="55B30720" w14:textId="77777777" w:rsidR="00FC1809" w:rsidRDefault="00FC1809" w:rsidP="00FC1809">
      <w:pPr>
        <w:spacing w:line="480" w:lineRule="auto"/>
        <w:jc w:val="right"/>
        <w:rPr>
          <w:b/>
        </w:rPr>
      </w:pPr>
      <w:r>
        <w:rPr>
          <w:noProof/>
        </w:rPr>
        <w:lastRenderedPageBreak/>
        <mc:AlternateContent>
          <mc:Choice Requires="wps">
            <w:drawing>
              <wp:anchor distT="0" distB="0" distL="114300" distR="114300" simplePos="0" relativeHeight="251649536" behindDoc="0" locked="0" layoutInCell="1" allowOverlap="1" wp14:anchorId="0866B9DA" wp14:editId="05DA235A">
                <wp:simplePos x="0" y="0"/>
                <wp:positionH relativeFrom="margin">
                  <wp:posOffset>4650214</wp:posOffset>
                </wp:positionH>
                <wp:positionV relativeFrom="paragraph">
                  <wp:posOffset>79375</wp:posOffset>
                </wp:positionV>
                <wp:extent cx="809625" cy="400050"/>
                <wp:effectExtent l="76200" t="76200" r="104775" b="95250"/>
                <wp:wrapNone/>
                <wp:docPr id="116" name="Cuadro de texto 116"/>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84501DD" w14:textId="77777777" w:rsidR="003953A0" w:rsidRDefault="003953A0" w:rsidP="00FC180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AD/3.1</w:t>
                            </w:r>
                          </w:p>
                          <w:p w14:paraId="1A655BF2" w14:textId="77777777" w:rsidR="003953A0" w:rsidRDefault="003953A0" w:rsidP="00FC180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1 - 2</w:t>
                            </w:r>
                          </w:p>
                          <w:p w14:paraId="3D851287" w14:textId="77777777" w:rsidR="003953A0" w:rsidRDefault="003953A0" w:rsidP="00FC1809">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866B9DA" id="Cuadro de texto 116" o:spid="_x0000_s1033" style="position:absolute;left:0;text-align:left;margin-left:366.15pt;margin-top:6.25pt;width:63.75pt;height:3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" fillcolor="white [3201]" strokecolor="black [3200]" strokeweight="1pt">
                <v:stroke joinstyle="miter"/>
                <v:textbox>
                  <w:txbxContent>
                    <w:p w14:paraId="484501DD" w14:textId="77777777" w:rsidR="003953A0" w:rsidRDefault="003953A0" w:rsidP="00FC180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AD/3.1</w:t>
                      </w:r>
                    </w:p>
                    <w:p w14:paraId="1A655BF2" w14:textId="77777777" w:rsidR="003953A0" w:rsidRDefault="003953A0" w:rsidP="00FC180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1 - 2</w:t>
                      </w:r>
                    </w:p>
                    <w:p w14:paraId="3D851287" w14:textId="77777777" w:rsidR="003953A0" w:rsidRDefault="003953A0" w:rsidP="00FC1809">
                      <w:pPr>
                        <w:rPr>
                          <w:color w:val="FF0000"/>
                          <w:sz w:val="22"/>
                          <w:szCs w:val="22"/>
                        </w:rPr>
                      </w:pPr>
                    </w:p>
                  </w:txbxContent>
                </v:textbox>
                <w10:wrap anchorx="margin"/>
              </v:roundrect>
            </w:pict>
          </mc:Fallback>
        </mc:AlternateContent>
      </w:r>
    </w:p>
    <w:p w14:paraId="50253196" w14:textId="77777777" w:rsidR="00FC1809" w:rsidRDefault="00FC1809" w:rsidP="00FC1809">
      <w:pPr>
        <w:spacing w:line="480" w:lineRule="auto"/>
        <w:jc w:val="right"/>
        <w:rPr>
          <w:b/>
        </w:rPr>
      </w:pPr>
    </w:p>
    <w:tbl>
      <w:tblPr>
        <w:tblStyle w:val="Tablaconcuadrcula"/>
        <w:tblW w:w="0" w:type="auto"/>
        <w:tblLook w:val="04A0" w:firstRow="1" w:lastRow="0" w:firstColumn="1" w:lastColumn="0" w:noHBand="0" w:noVBand="1"/>
      </w:tblPr>
      <w:tblGrid>
        <w:gridCol w:w="8928"/>
      </w:tblGrid>
      <w:tr w:rsidR="00D25461" w14:paraId="357B03B2" w14:textId="77777777" w:rsidTr="00F22126">
        <w:tc>
          <w:tcPr>
            <w:tcW w:w="8928" w:type="dxa"/>
            <w:tcBorders>
              <w:top w:val="single" w:sz="4" w:space="0" w:color="FFC000"/>
              <w:left w:val="single" w:sz="4" w:space="0" w:color="FFC000"/>
              <w:bottom w:val="single" w:sz="4" w:space="0" w:color="FFC000"/>
              <w:right w:val="single" w:sz="4" w:space="0" w:color="FFC000"/>
            </w:tcBorders>
          </w:tcPr>
          <w:p w14:paraId="3DEC34F6" w14:textId="77777777" w:rsidR="00D25461" w:rsidRDefault="00D25461" w:rsidP="00D25461">
            <w:pPr>
              <w:spacing w:line="480" w:lineRule="auto"/>
              <w:jc w:val="right"/>
              <w:rPr>
                <w:b/>
              </w:rPr>
            </w:pPr>
            <w:r>
              <w:rPr>
                <w:b/>
              </w:rPr>
              <w:t>COMUNICACIÓN</w:t>
            </w:r>
          </w:p>
          <w:p w14:paraId="29B8A9AB" w14:textId="77777777" w:rsidR="00D25461" w:rsidRDefault="00D25461" w:rsidP="00D25461">
            <w:pPr>
              <w:spacing w:line="480" w:lineRule="auto"/>
              <w:jc w:val="right"/>
            </w:pPr>
            <w:r>
              <w:rPr>
                <w:b/>
              </w:rPr>
              <w:t>Oficio No.</w:t>
            </w:r>
            <w:r>
              <w:t xml:space="preserve"> 002</w:t>
            </w:r>
          </w:p>
          <w:p w14:paraId="2C51D8F8" w14:textId="77777777" w:rsidR="00D25461" w:rsidRDefault="00D25461" w:rsidP="00D25461">
            <w:pPr>
              <w:spacing w:line="480" w:lineRule="auto"/>
              <w:jc w:val="right"/>
            </w:pPr>
            <w:r>
              <w:t>Portoviejo, 28 de mayo de 2018</w:t>
            </w:r>
          </w:p>
          <w:p w14:paraId="5AFD5F62" w14:textId="77777777" w:rsidR="00D25461" w:rsidRPr="000E1052" w:rsidRDefault="00D25461" w:rsidP="00D25461">
            <w:pPr>
              <w:jc w:val="both"/>
            </w:pPr>
            <w:r>
              <w:t>Economista</w:t>
            </w:r>
          </w:p>
          <w:p w14:paraId="454122C5" w14:textId="77777777" w:rsidR="00D25461" w:rsidRDefault="00D25461" w:rsidP="00D25461">
            <w:pPr>
              <w:jc w:val="both"/>
              <w:rPr>
                <w:b/>
              </w:rPr>
            </w:pPr>
            <w:r>
              <w:t>Mirian Zambrano Vera</w:t>
            </w:r>
          </w:p>
          <w:p w14:paraId="6EDFB62E" w14:textId="77777777" w:rsidR="00D25461" w:rsidRPr="000E1052" w:rsidRDefault="00D25461" w:rsidP="00D25461">
            <w:pPr>
              <w:jc w:val="both"/>
              <w:rPr>
                <w:b/>
              </w:rPr>
            </w:pPr>
            <w:r>
              <w:rPr>
                <w:b/>
              </w:rPr>
              <w:t>GERENTE GENERAL DE LA COOPERATIVA DE AHORRO Y CRÉDITO “15 DE ABRIL” CÍA. LTDA.</w:t>
            </w:r>
          </w:p>
          <w:p w14:paraId="175D0204" w14:textId="77777777" w:rsidR="00D25461" w:rsidRPr="000E1052" w:rsidRDefault="00D25461" w:rsidP="00D25461">
            <w:pPr>
              <w:jc w:val="both"/>
            </w:pPr>
            <w:r w:rsidRPr="000E1052">
              <w:t>Ciudad.</w:t>
            </w:r>
          </w:p>
          <w:p w14:paraId="66231E4E" w14:textId="77777777" w:rsidR="00D25461" w:rsidRDefault="00D25461" w:rsidP="00D25461">
            <w:pPr>
              <w:spacing w:line="360" w:lineRule="auto"/>
              <w:jc w:val="both"/>
            </w:pPr>
          </w:p>
          <w:p w14:paraId="6C4E81C8" w14:textId="77777777" w:rsidR="00D25461" w:rsidRDefault="00D25461" w:rsidP="00D25461">
            <w:pPr>
              <w:jc w:val="both"/>
            </w:pPr>
            <w:r>
              <w:t>De mi consideración:</w:t>
            </w:r>
          </w:p>
          <w:p w14:paraId="1AD5C1A1" w14:textId="77777777" w:rsidR="00D25461" w:rsidRDefault="00D25461" w:rsidP="00D25461">
            <w:pPr>
              <w:jc w:val="both"/>
            </w:pPr>
          </w:p>
          <w:p w14:paraId="15720D97" w14:textId="77777777" w:rsidR="00D25461" w:rsidRDefault="00D25461" w:rsidP="00D25461">
            <w:pPr>
              <w:spacing w:line="360" w:lineRule="auto"/>
              <w:jc w:val="both"/>
              <w:rPr>
                <w:lang w:val="es-ES" w:eastAsia="es-ES"/>
              </w:rPr>
            </w:pPr>
            <w:r>
              <w:t xml:space="preserve">De conformidad a la programación para la ejecución de la </w:t>
            </w:r>
            <w:r>
              <w:rPr>
                <w:i/>
              </w:rPr>
              <w:t>A</w:t>
            </w:r>
            <w:r w:rsidRPr="00FC1809">
              <w:rPr>
                <w:i/>
              </w:rPr>
              <w:t>uditoría de gestión al proceso de captación de depósitos de ahorro y a plazo de la cooperativa de ahorro y crédito 15 de abril del cantón Portoviejo, periodo del 01 de enero al 31 de diciembre de 2017</w:t>
            </w:r>
            <w:r>
              <w:rPr>
                <w:lang w:val="es-ES" w:eastAsia="es-ES"/>
              </w:rPr>
              <w:t>, y notificación de inicio de acción de control en Oficio No. 001 de 25 de mayo de 2018, tengo a bien dirigirme a usted para solicitarle se facilite la siguiente información:</w:t>
            </w:r>
          </w:p>
          <w:p w14:paraId="53801400" w14:textId="77777777" w:rsidR="00D25461" w:rsidRDefault="00D25461" w:rsidP="00992E89">
            <w:pPr>
              <w:pStyle w:val="Prrafodelista"/>
              <w:numPr>
                <w:ilvl w:val="0"/>
                <w:numId w:val="17"/>
              </w:numPr>
              <w:spacing w:line="276" w:lineRule="auto"/>
              <w:jc w:val="both"/>
            </w:pPr>
            <w:r>
              <w:t>Nómina de los representantes de la Cooperativa de ahorro y crédito 15 de abril Cía. Ltda.</w:t>
            </w:r>
          </w:p>
          <w:p w14:paraId="738C1C0A" w14:textId="77777777" w:rsidR="00D25461" w:rsidRDefault="00D25461" w:rsidP="00992E89">
            <w:pPr>
              <w:pStyle w:val="Prrafodelista"/>
              <w:numPr>
                <w:ilvl w:val="0"/>
                <w:numId w:val="17"/>
              </w:numPr>
              <w:spacing w:line="276" w:lineRule="auto"/>
              <w:jc w:val="both"/>
            </w:pPr>
            <w:r>
              <w:t>Información de constitución de la cooperativa.</w:t>
            </w:r>
          </w:p>
          <w:p w14:paraId="611C95E1" w14:textId="77777777" w:rsidR="00D25461" w:rsidRDefault="00D25461" w:rsidP="00992E89">
            <w:pPr>
              <w:pStyle w:val="Prrafodelista"/>
              <w:numPr>
                <w:ilvl w:val="0"/>
                <w:numId w:val="17"/>
              </w:numPr>
              <w:spacing w:line="276" w:lineRule="auto"/>
              <w:jc w:val="both"/>
            </w:pPr>
            <w:r>
              <w:t>Misión, Visión, Valores, Principales Políticas de la cooperativa.</w:t>
            </w:r>
          </w:p>
          <w:p w14:paraId="20AEC875" w14:textId="77777777" w:rsidR="00D25461" w:rsidRDefault="00D25461" w:rsidP="00992E89">
            <w:pPr>
              <w:pStyle w:val="Prrafodelista"/>
              <w:numPr>
                <w:ilvl w:val="0"/>
                <w:numId w:val="17"/>
              </w:numPr>
              <w:spacing w:line="276" w:lineRule="auto"/>
              <w:jc w:val="both"/>
            </w:pPr>
            <w:r>
              <w:t>Manuales, Reglamentos y documentación normativa interna.</w:t>
            </w:r>
          </w:p>
          <w:p w14:paraId="6C4D03AC" w14:textId="77777777" w:rsidR="00D25461" w:rsidRDefault="00D25461" w:rsidP="00992E89">
            <w:pPr>
              <w:pStyle w:val="Prrafodelista"/>
              <w:numPr>
                <w:ilvl w:val="0"/>
                <w:numId w:val="17"/>
              </w:numPr>
              <w:spacing w:line="276" w:lineRule="auto"/>
              <w:jc w:val="both"/>
            </w:pPr>
            <w:r>
              <w:t>Estructura del proceso de captación de depósitos.</w:t>
            </w:r>
          </w:p>
          <w:p w14:paraId="6192CF26" w14:textId="77777777" w:rsidR="00D25461" w:rsidRDefault="00D25461" w:rsidP="00992E89">
            <w:pPr>
              <w:pStyle w:val="Prrafodelista"/>
              <w:numPr>
                <w:ilvl w:val="0"/>
                <w:numId w:val="17"/>
              </w:numPr>
              <w:spacing w:line="276" w:lineRule="auto"/>
              <w:jc w:val="both"/>
            </w:pPr>
            <w:r>
              <w:t>Principales regulaciones e indicadores del área de captaciones.</w:t>
            </w:r>
          </w:p>
          <w:p w14:paraId="5821D3C6" w14:textId="77777777" w:rsidR="00D25461" w:rsidRDefault="00D25461" w:rsidP="00992E89">
            <w:pPr>
              <w:pStyle w:val="Prrafodelista"/>
              <w:numPr>
                <w:ilvl w:val="0"/>
                <w:numId w:val="17"/>
              </w:numPr>
              <w:spacing w:line="276" w:lineRule="auto"/>
              <w:jc w:val="both"/>
            </w:pPr>
            <w:r>
              <w:t>Reporte de captaciones, renovaciones y liquidaciones de depósitos efectuados durante el periodo 2017</w:t>
            </w:r>
          </w:p>
          <w:p w14:paraId="24C62D25" w14:textId="77777777" w:rsidR="00D25461" w:rsidRDefault="00D25461" w:rsidP="00D25461">
            <w:pPr>
              <w:spacing w:line="360" w:lineRule="auto"/>
              <w:jc w:val="both"/>
            </w:pPr>
          </w:p>
          <w:p w14:paraId="61BEB297" w14:textId="77777777" w:rsidR="00D25461" w:rsidRDefault="00D25461" w:rsidP="00D25461">
            <w:pPr>
              <w:spacing w:line="360" w:lineRule="auto"/>
              <w:jc w:val="both"/>
            </w:pPr>
            <w:r>
              <w:t>La información solicitada formará parte de la evaluación preliminar de la auditoría de gestión que se está desarrollando, por lo cual agradeceré su pronta atención.</w:t>
            </w:r>
          </w:p>
          <w:p w14:paraId="6BD63600" w14:textId="77777777" w:rsidR="00D25461" w:rsidRDefault="00D25461" w:rsidP="00D25461">
            <w:pPr>
              <w:spacing w:line="276" w:lineRule="auto"/>
              <w:jc w:val="both"/>
            </w:pPr>
          </w:p>
          <w:p w14:paraId="13E29477" w14:textId="77777777" w:rsidR="00D25461" w:rsidRDefault="00D25461" w:rsidP="00D25461">
            <w:pPr>
              <w:spacing w:line="276" w:lineRule="auto"/>
              <w:jc w:val="both"/>
            </w:pPr>
            <w:r>
              <w:t>Sin otro particular me suscribo de usted.</w:t>
            </w:r>
          </w:p>
          <w:p w14:paraId="76665372" w14:textId="77777777" w:rsidR="00D25461" w:rsidRDefault="00D25461" w:rsidP="00D25461">
            <w:pPr>
              <w:spacing w:line="360" w:lineRule="auto"/>
              <w:jc w:val="both"/>
            </w:pPr>
          </w:p>
          <w:p w14:paraId="4E9C41C9" w14:textId="77777777" w:rsidR="00D25461" w:rsidRDefault="00D25461" w:rsidP="00D25461">
            <w:pPr>
              <w:spacing w:line="360" w:lineRule="auto"/>
              <w:jc w:val="both"/>
            </w:pPr>
            <w:r>
              <w:t>Atentamente,</w:t>
            </w:r>
          </w:p>
          <w:p w14:paraId="5B94A225" w14:textId="77777777" w:rsidR="00D25461" w:rsidRDefault="00D25461" w:rsidP="00D25461">
            <w:pPr>
              <w:jc w:val="both"/>
            </w:pPr>
          </w:p>
          <w:p w14:paraId="701D5562" w14:textId="77777777" w:rsidR="00D25461" w:rsidRDefault="00D25461" w:rsidP="00D25461">
            <w:pPr>
              <w:jc w:val="both"/>
            </w:pPr>
            <w:r>
              <w:rPr>
                <w:lang w:val="es-MX" w:eastAsia="es-MX"/>
              </w:rPr>
              <w:t xml:space="preserve">Srta. </w:t>
            </w:r>
            <w:r w:rsidRPr="008611E6">
              <w:rPr>
                <w:lang w:val="es-MX" w:eastAsia="es-MX"/>
              </w:rPr>
              <w:t xml:space="preserve">Vicky Michelle </w:t>
            </w:r>
            <w:proofErr w:type="spellStart"/>
            <w:r w:rsidRPr="008611E6">
              <w:rPr>
                <w:lang w:val="es-MX" w:eastAsia="es-MX"/>
              </w:rPr>
              <w:t>Montanero</w:t>
            </w:r>
            <w:proofErr w:type="spellEnd"/>
            <w:r w:rsidRPr="008611E6">
              <w:rPr>
                <w:lang w:val="es-MX" w:eastAsia="es-MX"/>
              </w:rPr>
              <w:t xml:space="preserve"> </w:t>
            </w:r>
            <w:proofErr w:type="spellStart"/>
            <w:r w:rsidRPr="008611E6">
              <w:rPr>
                <w:lang w:val="es-MX" w:eastAsia="es-MX"/>
              </w:rPr>
              <w:t>Ormeño</w:t>
            </w:r>
            <w:proofErr w:type="spellEnd"/>
            <w:r w:rsidRPr="008611E6">
              <w:rPr>
                <w:lang w:val="es-MX" w:eastAsia="es-MX"/>
              </w:rPr>
              <w:t>.</w:t>
            </w:r>
          </w:p>
          <w:p w14:paraId="306178AE" w14:textId="77777777" w:rsidR="00D25461" w:rsidRDefault="00D25461" w:rsidP="00D25461">
            <w:pPr>
              <w:tabs>
                <w:tab w:val="left" w:pos="5670"/>
              </w:tabs>
              <w:jc w:val="both"/>
              <w:rPr>
                <w:b/>
              </w:rPr>
            </w:pPr>
            <w:r w:rsidRPr="006B5226">
              <w:t>Srta. Wendy Alejandra Macías Zambrano</w:t>
            </w:r>
            <w:r>
              <w:rPr>
                <w:b/>
              </w:rPr>
              <w:t>.</w:t>
            </w:r>
          </w:p>
          <w:p w14:paraId="265F6A3A" w14:textId="77777777" w:rsidR="00D25461" w:rsidRDefault="00D25461" w:rsidP="00D25461">
            <w:pPr>
              <w:tabs>
                <w:tab w:val="left" w:pos="5670"/>
              </w:tabs>
              <w:jc w:val="both"/>
              <w:rPr>
                <w:b/>
              </w:rPr>
            </w:pPr>
            <w:r>
              <w:rPr>
                <w:b/>
              </w:rPr>
              <w:t>SUPERVISOR /</w:t>
            </w:r>
            <w:r w:rsidRPr="00CB4792">
              <w:rPr>
                <w:b/>
              </w:rPr>
              <w:t xml:space="preserve"> </w:t>
            </w:r>
            <w:r>
              <w:rPr>
                <w:b/>
              </w:rPr>
              <w:t>AUDITOR – EGRESADAS DE LA CARRERA DE AUDITORÍA</w:t>
            </w:r>
          </w:p>
        </w:tc>
      </w:tr>
    </w:tbl>
    <w:p w14:paraId="4B498839" w14:textId="77777777" w:rsidR="002245DF" w:rsidRPr="002245DF" w:rsidRDefault="002245DF" w:rsidP="002245DF">
      <w:pPr>
        <w:pStyle w:val="Default"/>
        <w:rPr>
          <w:rFonts w:ascii="Times New Roman" w:hAnsi="Times New Roman" w:cs="Times New Roman"/>
          <w:b/>
          <w:bCs/>
          <w:color w:val="auto"/>
          <w:sz w:val="23"/>
          <w:szCs w:val="23"/>
        </w:rPr>
      </w:pPr>
      <w:r w:rsidRPr="002245DF">
        <w:rPr>
          <w:rFonts w:ascii="Times New Roman" w:hAnsi="Times New Roman" w:cs="Times New Roman"/>
          <w:noProof/>
          <w:lang w:eastAsia="es-EC"/>
        </w:rPr>
        <w:lastRenderedPageBreak/>
        <mc:AlternateContent>
          <mc:Choice Requires="wps">
            <w:drawing>
              <wp:anchor distT="0" distB="0" distL="114300" distR="114300" simplePos="0" relativeHeight="251639296" behindDoc="0" locked="0" layoutInCell="1" allowOverlap="1" wp14:anchorId="2EC35449" wp14:editId="1C8AF928">
                <wp:simplePos x="0" y="0"/>
                <wp:positionH relativeFrom="margin">
                  <wp:align>right</wp:align>
                </wp:positionH>
                <wp:positionV relativeFrom="paragraph">
                  <wp:posOffset>-7883</wp:posOffset>
                </wp:positionV>
                <wp:extent cx="809625" cy="400050"/>
                <wp:effectExtent l="76200" t="76200" r="104775" b="95250"/>
                <wp:wrapNone/>
                <wp:docPr id="111" name="Cuadro de texto 111"/>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5A2967AD" w14:textId="77777777" w:rsidR="003953A0" w:rsidRPr="00ED5B7D" w:rsidRDefault="003953A0" w:rsidP="002245D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NP/1</w:t>
                            </w:r>
                          </w:p>
                          <w:p w14:paraId="017B3C68" w14:textId="77777777" w:rsidR="003953A0" w:rsidRPr="00ED5B7D" w:rsidRDefault="003953A0" w:rsidP="002245D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FC90C1D" w14:textId="77777777" w:rsidR="003953A0" w:rsidRDefault="003953A0" w:rsidP="002245DF">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EC35449" id="Cuadro de texto 111" o:spid="_x0000_s1034" style="position:absolute;margin-left:12.55pt;margin-top:-.6pt;width:63.75pt;height:31.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" fillcolor="white [3201]" strokecolor="black [3200]" strokeweight="1pt">
                <v:stroke joinstyle="miter"/>
                <v:textbox>
                  <w:txbxContent>
                    <w:p w14:paraId="5A2967AD" w14:textId="77777777" w:rsidR="003953A0" w:rsidRPr="00ED5B7D" w:rsidRDefault="003953A0" w:rsidP="002245D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NP/1</w:t>
                      </w:r>
                    </w:p>
                    <w:p w14:paraId="017B3C68" w14:textId="77777777" w:rsidR="003953A0" w:rsidRPr="00ED5B7D" w:rsidRDefault="003953A0" w:rsidP="002245DF">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FC90C1D" w14:textId="77777777" w:rsidR="003953A0" w:rsidRDefault="003953A0" w:rsidP="002245DF">
                      <w:pPr>
                        <w:rPr>
                          <w:color w:val="FF0000"/>
                          <w:sz w:val="22"/>
                          <w:szCs w:val="22"/>
                        </w:rPr>
                      </w:pPr>
                    </w:p>
                  </w:txbxContent>
                </v:textbox>
                <w10:wrap anchorx="margin"/>
              </v:roundrect>
            </w:pict>
          </mc:Fallback>
        </mc:AlternateContent>
      </w:r>
    </w:p>
    <w:p w14:paraId="5EFBD443" w14:textId="77777777" w:rsidR="002245DF" w:rsidRPr="002245DF" w:rsidRDefault="002245DF" w:rsidP="002245DF">
      <w:pPr>
        <w:pStyle w:val="Default"/>
        <w:rPr>
          <w:rFonts w:ascii="Times New Roman" w:hAnsi="Times New Roman" w:cs="Times New Roman"/>
          <w:b/>
          <w:bCs/>
          <w:color w:val="auto"/>
          <w:sz w:val="23"/>
          <w:szCs w:val="23"/>
        </w:rPr>
      </w:pPr>
    </w:p>
    <w:p w14:paraId="7E0AFB35" w14:textId="77777777" w:rsidR="002245DF" w:rsidRPr="002245DF" w:rsidRDefault="002245DF" w:rsidP="002245DF">
      <w:pPr>
        <w:pStyle w:val="Default"/>
        <w:spacing w:line="360" w:lineRule="auto"/>
        <w:jc w:val="both"/>
        <w:rPr>
          <w:rFonts w:ascii="Times New Roman" w:hAnsi="Times New Roman" w:cs="Times New Roman"/>
          <w:b/>
          <w:bCs/>
          <w:color w:val="auto"/>
          <w:sz w:val="23"/>
          <w:szCs w:val="23"/>
        </w:rPr>
      </w:pPr>
    </w:p>
    <w:p w14:paraId="06541D8A" w14:textId="77777777" w:rsidR="002245DF" w:rsidRDefault="002245DF" w:rsidP="002245DF">
      <w:pPr>
        <w:pStyle w:val="Default"/>
        <w:spacing w:line="360" w:lineRule="auto"/>
        <w:jc w:val="both"/>
        <w:rPr>
          <w:rFonts w:ascii="Times New Roman" w:hAnsi="Times New Roman" w:cs="Times New Roman"/>
          <w:b/>
          <w:bCs/>
          <w:color w:val="auto"/>
          <w:szCs w:val="23"/>
        </w:rPr>
      </w:pPr>
    </w:p>
    <w:p w14:paraId="63FDDF38" w14:textId="77777777" w:rsidR="002245DF" w:rsidRPr="002245DF" w:rsidRDefault="002245DF" w:rsidP="002245DF">
      <w:pPr>
        <w:pStyle w:val="Default"/>
        <w:spacing w:line="360" w:lineRule="auto"/>
        <w:rPr>
          <w:rFonts w:ascii="Times New Roman" w:hAnsi="Times New Roman" w:cs="Times New Roman"/>
          <w:b/>
          <w:bCs/>
          <w:color w:val="auto"/>
          <w:sz w:val="23"/>
          <w:szCs w:val="23"/>
        </w:rPr>
      </w:pPr>
    </w:p>
    <w:p w14:paraId="1D694801" w14:textId="77777777" w:rsidR="002245DF" w:rsidRPr="002245DF" w:rsidRDefault="002245DF" w:rsidP="002245DF">
      <w:pPr>
        <w:pStyle w:val="Default"/>
        <w:spacing w:line="360" w:lineRule="auto"/>
        <w:rPr>
          <w:rFonts w:ascii="Times New Roman" w:hAnsi="Times New Roman" w:cs="Times New Roman"/>
          <w:b/>
          <w:bCs/>
          <w:color w:val="auto"/>
          <w:sz w:val="23"/>
          <w:szCs w:val="23"/>
        </w:rPr>
      </w:pPr>
    </w:p>
    <w:tbl>
      <w:tblPr>
        <w:tblStyle w:val="Sombreadoclaro-nfasis2"/>
        <w:tblW w:w="5000" w:type="pct"/>
        <w:tblLook w:val="04A0" w:firstRow="1" w:lastRow="0" w:firstColumn="1" w:lastColumn="0" w:noHBand="0" w:noVBand="1"/>
      </w:tblPr>
      <w:tblGrid>
        <w:gridCol w:w="2658"/>
        <w:gridCol w:w="2381"/>
        <w:gridCol w:w="1714"/>
        <w:gridCol w:w="2251"/>
      </w:tblGrid>
      <w:tr w:rsidR="00B82766" w:rsidRPr="002245DF" w14:paraId="62B111D3" w14:textId="77777777" w:rsidTr="00B8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AFC0DFA" w14:textId="77777777" w:rsidR="00B82766" w:rsidRPr="00B82766" w:rsidRDefault="00B82766" w:rsidP="00B82766">
            <w:pPr>
              <w:pStyle w:val="Default"/>
              <w:spacing w:line="360" w:lineRule="auto"/>
              <w:jc w:val="center"/>
              <w:rPr>
                <w:rFonts w:ascii="Times New Roman" w:hAnsi="Times New Roman" w:cs="Times New Roman"/>
                <w:bCs w:val="0"/>
                <w:i/>
                <w:color w:val="auto"/>
                <w:szCs w:val="23"/>
              </w:rPr>
            </w:pPr>
            <w:r w:rsidRPr="00B82766">
              <w:rPr>
                <w:rFonts w:ascii="Times New Roman" w:hAnsi="Times New Roman" w:cs="Times New Roman"/>
                <w:bCs w:val="0"/>
                <w:i/>
                <w:color w:val="000000" w:themeColor="text1"/>
                <w:szCs w:val="23"/>
              </w:rPr>
              <w:t>Nómina del personal que interviene en la AUDITORÍA DE GESTIÓN AL PROCESO DE CAPTACIÓN DE DEPÓSITOS DE AHORRO Y A PLAZO DE LA COOPERATIVA DE AHORRO Y CRÉDITO 15 DE ABRIL DEL CANTÓN PORTOVIEJO, PERIODO DEL 01 DE ENERO AL 31 DE DICIEMBRE DE 2017</w:t>
            </w:r>
          </w:p>
        </w:tc>
      </w:tr>
      <w:tr w:rsidR="002245DF" w:rsidRPr="002245DF" w14:paraId="0BC55F23"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Borders>
              <w:left w:val="single" w:sz="2" w:space="0" w:color="ED7D31" w:themeColor="accent2"/>
            </w:tcBorders>
          </w:tcPr>
          <w:p w14:paraId="3E05BBF8" w14:textId="77777777" w:rsidR="002245DF" w:rsidRPr="00B82766" w:rsidRDefault="002245DF" w:rsidP="002245DF">
            <w:pPr>
              <w:pStyle w:val="Default"/>
              <w:jc w:val="center"/>
              <w:rPr>
                <w:rFonts w:ascii="Times New Roman" w:hAnsi="Times New Roman" w:cs="Times New Roman"/>
                <w:sz w:val="22"/>
                <w:szCs w:val="22"/>
              </w:rPr>
            </w:pPr>
            <w:r w:rsidRPr="00B82766">
              <w:rPr>
                <w:rFonts w:ascii="Times New Roman" w:hAnsi="Times New Roman" w:cs="Times New Roman"/>
                <w:bCs w:val="0"/>
                <w:sz w:val="22"/>
                <w:szCs w:val="22"/>
              </w:rPr>
              <w:t>NOMBRES Y APELLIDOS</w:t>
            </w:r>
          </w:p>
        </w:tc>
        <w:tc>
          <w:tcPr>
            <w:tcW w:w="1322" w:type="pct"/>
          </w:tcPr>
          <w:p w14:paraId="7D08FDA5" w14:textId="77777777" w:rsidR="002245DF" w:rsidRPr="00B82766" w:rsidRDefault="002245DF" w:rsidP="002245D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82766">
              <w:rPr>
                <w:rFonts w:ascii="Times New Roman" w:hAnsi="Times New Roman" w:cs="Times New Roman"/>
                <w:bCs/>
                <w:sz w:val="22"/>
                <w:szCs w:val="22"/>
              </w:rPr>
              <w:t>CARGO</w:t>
            </w:r>
          </w:p>
        </w:tc>
        <w:tc>
          <w:tcPr>
            <w:tcW w:w="952" w:type="pct"/>
          </w:tcPr>
          <w:p w14:paraId="5CF79A00" w14:textId="77777777" w:rsidR="002245DF" w:rsidRPr="00B82766" w:rsidRDefault="002245DF" w:rsidP="002245D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82766">
              <w:rPr>
                <w:rFonts w:ascii="Times New Roman" w:hAnsi="Times New Roman" w:cs="Times New Roman"/>
                <w:bCs/>
                <w:sz w:val="22"/>
                <w:szCs w:val="22"/>
              </w:rPr>
              <w:t>CÉDULA</w:t>
            </w:r>
          </w:p>
        </w:tc>
        <w:tc>
          <w:tcPr>
            <w:tcW w:w="1250" w:type="pct"/>
            <w:tcBorders>
              <w:right w:val="single" w:sz="2" w:space="0" w:color="ED7D31" w:themeColor="accent2"/>
            </w:tcBorders>
          </w:tcPr>
          <w:p w14:paraId="21DBE3F8" w14:textId="77777777" w:rsidR="002245DF" w:rsidRPr="00B82766" w:rsidRDefault="002245DF" w:rsidP="002245D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82766">
              <w:rPr>
                <w:rFonts w:ascii="Times New Roman" w:hAnsi="Times New Roman" w:cs="Times New Roman"/>
                <w:bCs/>
                <w:sz w:val="22"/>
                <w:szCs w:val="22"/>
              </w:rPr>
              <w:t>FIRMA</w:t>
            </w:r>
          </w:p>
        </w:tc>
      </w:tr>
      <w:tr w:rsidR="002245DF" w:rsidRPr="002245DF" w14:paraId="1AB831DA" w14:textId="77777777" w:rsidTr="00AF3C54">
        <w:tc>
          <w:tcPr>
            <w:cnfStyle w:val="001000000000" w:firstRow="0" w:lastRow="0" w:firstColumn="1" w:lastColumn="0" w:oddVBand="0" w:evenVBand="0" w:oddHBand="0" w:evenHBand="0" w:firstRowFirstColumn="0" w:firstRowLastColumn="0" w:lastRowFirstColumn="0" w:lastRowLastColumn="0"/>
            <w:tcW w:w="1476" w:type="pct"/>
            <w:tcBorders>
              <w:left w:val="single" w:sz="2" w:space="0" w:color="ED7D31" w:themeColor="accent2"/>
            </w:tcBorders>
          </w:tcPr>
          <w:p w14:paraId="2DDF847A" w14:textId="77777777" w:rsidR="002245DF" w:rsidRPr="00B82766" w:rsidRDefault="003C3784">
            <w:pPr>
              <w:pStyle w:val="Default"/>
              <w:spacing w:line="360" w:lineRule="auto"/>
              <w:rPr>
                <w:rFonts w:ascii="Times New Roman" w:hAnsi="Times New Roman" w:cs="Times New Roman"/>
                <w:b w:val="0"/>
              </w:rPr>
            </w:pPr>
            <w:r w:rsidRPr="00B82766">
              <w:rPr>
                <w:rFonts w:ascii="Times New Roman" w:hAnsi="Times New Roman" w:cs="Times New Roman"/>
                <w:b w:val="0"/>
              </w:rPr>
              <w:t>Miran Zambrano Vera</w:t>
            </w:r>
          </w:p>
        </w:tc>
        <w:tc>
          <w:tcPr>
            <w:tcW w:w="1322" w:type="pct"/>
          </w:tcPr>
          <w:p w14:paraId="72EA1016" w14:textId="77777777" w:rsidR="002245DF" w:rsidRPr="002245DF" w:rsidRDefault="002245DF" w:rsidP="002245D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Gerente</w:t>
            </w:r>
          </w:p>
        </w:tc>
        <w:tc>
          <w:tcPr>
            <w:tcW w:w="952" w:type="pct"/>
          </w:tcPr>
          <w:p w14:paraId="18781F0B" w14:textId="77777777" w:rsidR="002245DF" w:rsidRPr="002245DF" w:rsidRDefault="002245DF">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rPr>
            </w:pPr>
          </w:p>
        </w:tc>
        <w:tc>
          <w:tcPr>
            <w:tcW w:w="1250" w:type="pct"/>
            <w:tcBorders>
              <w:right w:val="single" w:sz="2" w:space="0" w:color="ED7D31" w:themeColor="accent2"/>
            </w:tcBorders>
          </w:tcPr>
          <w:p w14:paraId="534BB6FF" w14:textId="77777777" w:rsidR="002245DF" w:rsidRPr="002245DF" w:rsidRDefault="002245DF">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245DF" w:rsidRPr="002245DF" w14:paraId="26E656BE"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Borders>
              <w:left w:val="single" w:sz="2" w:space="0" w:color="ED7D31" w:themeColor="accent2"/>
            </w:tcBorders>
          </w:tcPr>
          <w:p w14:paraId="275D2A2D" w14:textId="77777777" w:rsidR="002245DF" w:rsidRPr="00B82766" w:rsidRDefault="003C3784">
            <w:pPr>
              <w:pStyle w:val="Default"/>
              <w:spacing w:line="360" w:lineRule="auto"/>
              <w:rPr>
                <w:rFonts w:ascii="Times New Roman" w:hAnsi="Times New Roman" w:cs="Times New Roman"/>
                <w:b w:val="0"/>
              </w:rPr>
            </w:pPr>
            <w:r w:rsidRPr="00B82766">
              <w:rPr>
                <w:rFonts w:ascii="Times New Roman" w:hAnsi="Times New Roman" w:cs="Times New Roman"/>
                <w:b w:val="0"/>
              </w:rPr>
              <w:t>Viviana Arteaga</w:t>
            </w:r>
          </w:p>
        </w:tc>
        <w:tc>
          <w:tcPr>
            <w:tcW w:w="1322" w:type="pct"/>
          </w:tcPr>
          <w:p w14:paraId="3C27B9BE" w14:textId="77777777" w:rsidR="002245DF" w:rsidRPr="002245DF" w:rsidRDefault="002245DF" w:rsidP="002245D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245DF">
              <w:rPr>
                <w:rFonts w:ascii="Times New Roman" w:hAnsi="Times New Roman" w:cs="Times New Roman"/>
                <w:sz w:val="22"/>
                <w:szCs w:val="22"/>
              </w:rPr>
              <w:t>Jefe de Captaciones</w:t>
            </w:r>
          </w:p>
        </w:tc>
        <w:tc>
          <w:tcPr>
            <w:tcW w:w="952" w:type="pct"/>
          </w:tcPr>
          <w:p w14:paraId="5B0D8D1B" w14:textId="77777777" w:rsidR="002245DF" w:rsidRPr="002245DF" w:rsidRDefault="002245DF">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rPr>
            </w:pPr>
          </w:p>
        </w:tc>
        <w:tc>
          <w:tcPr>
            <w:tcW w:w="1250" w:type="pct"/>
            <w:tcBorders>
              <w:right w:val="single" w:sz="2" w:space="0" w:color="ED7D31" w:themeColor="accent2"/>
            </w:tcBorders>
          </w:tcPr>
          <w:p w14:paraId="31EB31E8" w14:textId="77777777" w:rsidR="002245DF" w:rsidRPr="002245DF" w:rsidRDefault="002245DF">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D9A791C" w14:textId="77777777" w:rsidR="002245DF" w:rsidRPr="002245DF" w:rsidRDefault="002245DF" w:rsidP="002245DF">
      <w:pPr>
        <w:pStyle w:val="Default"/>
        <w:spacing w:line="360" w:lineRule="auto"/>
        <w:rPr>
          <w:rFonts w:ascii="Times New Roman" w:hAnsi="Times New Roman" w:cs="Times New Roman"/>
        </w:rPr>
      </w:pPr>
    </w:p>
    <w:p w14:paraId="5A2508F4" w14:textId="77777777" w:rsidR="002245DF" w:rsidRPr="002245DF" w:rsidRDefault="002245DF" w:rsidP="002245DF">
      <w:pPr>
        <w:pStyle w:val="Default"/>
        <w:spacing w:line="360" w:lineRule="auto"/>
        <w:rPr>
          <w:rFonts w:ascii="Times New Roman" w:hAnsi="Times New Roman" w:cs="Times New Roman"/>
        </w:rPr>
      </w:pPr>
    </w:p>
    <w:p w14:paraId="59D55420" w14:textId="77777777" w:rsidR="002245DF" w:rsidRPr="002245DF" w:rsidRDefault="002245DF" w:rsidP="002245DF">
      <w:pPr>
        <w:pStyle w:val="Default"/>
        <w:spacing w:line="360" w:lineRule="auto"/>
        <w:rPr>
          <w:rFonts w:ascii="Times New Roman" w:hAnsi="Times New Roman" w:cs="Times New Roman"/>
        </w:rPr>
      </w:pPr>
    </w:p>
    <w:p w14:paraId="68094782" w14:textId="77777777" w:rsidR="00AE33FC" w:rsidRDefault="00AE33FC">
      <w:pPr>
        <w:spacing w:after="160" w:line="259" w:lineRule="auto"/>
        <w:sectPr w:rsidR="00AE33FC" w:rsidSect="00805188">
          <w:headerReference w:type="default" r:id="rId43"/>
          <w:footerReference w:type="default" r:id="rId44"/>
          <w:pgSz w:w="11907" w:h="16839" w:code="9"/>
          <w:pgMar w:top="1418" w:right="1418" w:bottom="1418" w:left="1701" w:header="709" w:footer="709" w:gutter="0"/>
          <w:cols w:space="708"/>
          <w:docGrid w:linePitch="360"/>
        </w:sectPr>
      </w:pPr>
    </w:p>
    <w:p w14:paraId="4709380B" w14:textId="77777777" w:rsidR="00AE33FC" w:rsidRDefault="00AE33FC" w:rsidP="00992E89">
      <w:pPr>
        <w:pStyle w:val="Ttulo1"/>
        <w:numPr>
          <w:ilvl w:val="1"/>
          <w:numId w:val="5"/>
        </w:numPr>
        <w:spacing w:before="0" w:line="360" w:lineRule="auto"/>
        <w:rPr>
          <w:rFonts w:ascii="Times New Roman" w:hAnsi="Times New Roman" w:cs="Times New Roman"/>
          <w:b/>
          <w:color w:val="auto"/>
          <w:sz w:val="24"/>
          <w:szCs w:val="24"/>
        </w:rPr>
      </w:pPr>
      <w:bookmarkStart w:id="163" w:name="_Toc522307389"/>
      <w:r w:rsidRPr="0005697C">
        <w:rPr>
          <w:rFonts w:ascii="Times New Roman" w:hAnsi="Times New Roman" w:cs="Times New Roman"/>
          <w:b/>
          <w:color w:val="auto"/>
          <w:sz w:val="24"/>
          <w:szCs w:val="24"/>
        </w:rPr>
        <w:t>Fase I: Planificación Preliminar y Específica.</w:t>
      </w:r>
      <w:bookmarkEnd w:id="163"/>
    </w:p>
    <w:p w14:paraId="47B7D477" w14:textId="105E5336" w:rsidR="00AE33FC" w:rsidRPr="006A428B" w:rsidRDefault="008E4241" w:rsidP="00AE33FC">
      <w:pPr>
        <w:spacing w:line="480" w:lineRule="auto"/>
        <w:rPr>
          <w:b/>
          <w:color w:val="000000" w:themeColor="text1"/>
        </w:rPr>
      </w:pPr>
      <w:r w:rsidRPr="006A428B">
        <w:rPr>
          <w:noProof/>
          <w:color w:val="000000" w:themeColor="text1"/>
        </w:rPr>
        <w:drawing>
          <wp:anchor distT="0" distB="0" distL="114300" distR="114300" simplePos="0" relativeHeight="251680256" behindDoc="1" locked="0" layoutInCell="1" allowOverlap="1" wp14:anchorId="11E29F32" wp14:editId="0DAAE62F">
            <wp:simplePos x="0" y="0"/>
            <wp:positionH relativeFrom="margin">
              <wp:align>right</wp:align>
            </wp:positionH>
            <wp:positionV relativeFrom="paragraph">
              <wp:posOffset>226126</wp:posOffset>
            </wp:positionV>
            <wp:extent cx="8159115" cy="4766945"/>
            <wp:effectExtent l="0" t="0" r="0" b="0"/>
            <wp:wrapTight wrapText="bothSides">
              <wp:wrapPolygon edited="0">
                <wp:start x="0" y="0"/>
                <wp:lineTo x="0" y="21494"/>
                <wp:lineTo x="21534" y="21494"/>
                <wp:lineTo x="21534"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4470" t="18752" r="21604" b="18037"/>
                    <a:stretch/>
                  </pic:blipFill>
                  <pic:spPr bwMode="auto">
                    <a:xfrm>
                      <a:off x="0" y="0"/>
                      <a:ext cx="8159115" cy="476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3FC" w:rsidRPr="00AE33FC">
        <w:rPr>
          <w:b/>
          <w:color w:val="000000" w:themeColor="text1"/>
        </w:rPr>
        <w:t>Estructura Orgánica:</w:t>
      </w:r>
      <w:r w:rsidR="00AE33FC" w:rsidRPr="006A428B">
        <w:rPr>
          <w:color w:val="000000" w:themeColor="text1"/>
        </w:rPr>
        <w:t xml:space="preserve"> La estructura orgánica</w:t>
      </w:r>
      <w:r w:rsidR="00AE33FC" w:rsidRPr="006A428B">
        <w:rPr>
          <w:rStyle w:val="Refdenotaalpie"/>
          <w:color w:val="000000" w:themeColor="text1"/>
        </w:rPr>
        <w:footnoteReference w:id="2"/>
      </w:r>
      <w:r w:rsidR="00AE33FC" w:rsidRPr="006A428B">
        <w:rPr>
          <w:color w:val="000000" w:themeColor="text1"/>
        </w:rPr>
        <w:t xml:space="preserve"> de la cooperativa de ahorro y crédito “15 de abril” Cía. Ltda., es la siguiente:</w:t>
      </w:r>
    </w:p>
    <w:p w14:paraId="725EA43B" w14:textId="77777777" w:rsidR="00AE33FC" w:rsidRDefault="00AE33FC">
      <w:pPr>
        <w:spacing w:after="160" w:line="259" w:lineRule="auto"/>
        <w:sectPr w:rsidR="00AE33FC" w:rsidSect="00AE33FC">
          <w:headerReference w:type="default" r:id="rId46"/>
          <w:footerReference w:type="default" r:id="rId47"/>
          <w:pgSz w:w="16839" w:h="11907" w:orient="landscape" w:code="9"/>
          <w:pgMar w:top="1701" w:right="1418" w:bottom="1418" w:left="1418" w:header="709" w:footer="709" w:gutter="0"/>
          <w:cols w:space="708"/>
          <w:docGrid w:linePitch="360"/>
        </w:sectPr>
      </w:pPr>
    </w:p>
    <w:p w14:paraId="33CF64D2" w14:textId="77777777" w:rsidR="00EB203C" w:rsidRDefault="00EB203C" w:rsidP="00993136">
      <w:pPr>
        <w:spacing w:after="160" w:line="259" w:lineRule="auto"/>
        <w:rPr>
          <w:b/>
        </w:rPr>
      </w:pPr>
      <w:r>
        <w:rPr>
          <w:rFonts w:eastAsiaTheme="minorHAnsi"/>
          <w:noProof/>
        </w:rPr>
        <mc:AlternateContent>
          <mc:Choice Requires="wps">
            <w:drawing>
              <wp:anchor distT="0" distB="0" distL="114300" distR="114300" simplePos="0" relativeHeight="251652608" behindDoc="0" locked="0" layoutInCell="1" allowOverlap="1" wp14:anchorId="6A557D4B" wp14:editId="0366D02F">
                <wp:simplePos x="0" y="0"/>
                <wp:positionH relativeFrom="margin">
                  <wp:align>right</wp:align>
                </wp:positionH>
                <wp:positionV relativeFrom="paragraph">
                  <wp:posOffset>13335</wp:posOffset>
                </wp:positionV>
                <wp:extent cx="809625" cy="400050"/>
                <wp:effectExtent l="76200" t="76200" r="104775" b="95250"/>
                <wp:wrapNone/>
                <wp:docPr id="117" name="Cuadro de texto 117"/>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8178C93" w14:textId="77777777" w:rsidR="003953A0" w:rsidRDefault="003953A0" w:rsidP="00EB203C">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PP/1</w:t>
                            </w:r>
                          </w:p>
                          <w:p w14:paraId="2A78A93D" w14:textId="77777777" w:rsidR="003953A0" w:rsidRDefault="003953A0" w:rsidP="00EB203C">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720147B9" w14:textId="77777777" w:rsidR="003953A0" w:rsidRDefault="003953A0" w:rsidP="00EB203C">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A557D4B" id="Cuadro de texto 117" o:spid="_x0000_s1035" style="position:absolute;margin-left:12.55pt;margin-top:1.05pt;width:63.75pt;height:31.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" fillcolor="white [3201]" strokecolor="black [3200]" strokeweight="1pt">
                <v:stroke joinstyle="miter"/>
                <v:textbox>
                  <w:txbxContent>
                    <w:p w14:paraId="28178C93" w14:textId="77777777" w:rsidR="003953A0" w:rsidRDefault="003953A0" w:rsidP="00EB203C">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PP/1</w:t>
                      </w:r>
                    </w:p>
                    <w:p w14:paraId="2A78A93D" w14:textId="77777777" w:rsidR="003953A0" w:rsidRDefault="003953A0" w:rsidP="00EB203C">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720147B9" w14:textId="77777777" w:rsidR="003953A0" w:rsidRDefault="003953A0" w:rsidP="00EB203C">
                      <w:pPr>
                        <w:rPr>
                          <w:color w:val="FF0000"/>
                          <w:sz w:val="22"/>
                          <w:szCs w:val="22"/>
                        </w:rPr>
                      </w:pPr>
                    </w:p>
                  </w:txbxContent>
                </v:textbox>
                <w10:wrap anchorx="margin"/>
              </v:roundrect>
            </w:pict>
          </mc:Fallback>
        </mc:AlternateContent>
      </w:r>
    </w:p>
    <w:p w14:paraId="365B89A8" w14:textId="77777777" w:rsidR="00EB203C" w:rsidRPr="00E4573C" w:rsidRDefault="00EB203C" w:rsidP="00E4573C">
      <w:pPr>
        <w:spacing w:after="160" w:line="259" w:lineRule="auto"/>
        <w:rPr>
          <w:b/>
        </w:rPr>
      </w:pPr>
    </w:p>
    <w:p w14:paraId="70BCC2CD" w14:textId="77777777" w:rsidR="00242B0C" w:rsidRDefault="009158D9" w:rsidP="009158D9">
      <w:pPr>
        <w:spacing w:after="160" w:line="259" w:lineRule="auto"/>
        <w:jc w:val="center"/>
        <w:rPr>
          <w:b/>
          <w:szCs w:val="27"/>
        </w:rPr>
      </w:pPr>
      <w:r>
        <w:rPr>
          <w:b/>
          <w:szCs w:val="27"/>
        </w:rPr>
        <w:t>INFORME DE LOS RESULTADOS DE LA PLANIFICACIÓN PRELIMINAR.</w:t>
      </w:r>
    </w:p>
    <w:p w14:paraId="148A2B56" w14:textId="77777777" w:rsidR="009158D9" w:rsidRPr="009158D9" w:rsidRDefault="009158D9" w:rsidP="009158D9">
      <w:pPr>
        <w:spacing w:line="480" w:lineRule="auto"/>
        <w:jc w:val="both"/>
        <w:rPr>
          <w:szCs w:val="27"/>
        </w:rPr>
      </w:pPr>
    </w:p>
    <w:tbl>
      <w:tblPr>
        <w:tblStyle w:val="Sombreadoclaro-nfasis2"/>
        <w:tblW w:w="0" w:type="auto"/>
        <w:tblLook w:val="04A0" w:firstRow="1" w:lastRow="0" w:firstColumn="1" w:lastColumn="0" w:noHBand="0" w:noVBand="1"/>
      </w:tblPr>
      <w:tblGrid>
        <w:gridCol w:w="8928"/>
      </w:tblGrid>
      <w:tr w:rsidR="009158D9" w:rsidRPr="009158D9" w14:paraId="0C980594" w14:textId="77777777" w:rsidTr="00915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14:paraId="13AD3545" w14:textId="77777777" w:rsidR="009158D9" w:rsidRPr="009158D9" w:rsidRDefault="009158D9" w:rsidP="009158D9">
            <w:pPr>
              <w:pStyle w:val="Default"/>
              <w:spacing w:line="276" w:lineRule="auto"/>
              <w:jc w:val="center"/>
              <w:rPr>
                <w:rFonts w:ascii="Times New Roman" w:hAnsi="Times New Roman" w:cs="Times New Roman"/>
                <w:i/>
                <w:color w:val="000000" w:themeColor="text1"/>
              </w:rPr>
            </w:pPr>
            <w:r w:rsidRPr="009158D9">
              <w:rPr>
                <w:rFonts w:ascii="Times New Roman" w:hAnsi="Times New Roman" w:cs="Times New Roman"/>
                <w:bCs w:val="0"/>
                <w:i/>
                <w:color w:val="000000" w:themeColor="text1"/>
              </w:rPr>
              <w:t>COOPERATIVA DE AHORRO Y CRÉDITO 15 DE ABRIL CÍA LTDA.</w:t>
            </w:r>
          </w:p>
          <w:p w14:paraId="76E1664A" w14:textId="77777777" w:rsidR="009158D9" w:rsidRPr="009158D9" w:rsidRDefault="009158D9" w:rsidP="009158D9">
            <w:pPr>
              <w:pStyle w:val="Default"/>
              <w:spacing w:line="276" w:lineRule="auto"/>
              <w:jc w:val="center"/>
              <w:rPr>
                <w:rFonts w:ascii="Times New Roman" w:hAnsi="Times New Roman" w:cs="Times New Roman"/>
                <w:bCs w:val="0"/>
                <w:i/>
                <w:color w:val="000000" w:themeColor="text1"/>
              </w:rPr>
            </w:pPr>
            <w:r w:rsidRPr="009158D9">
              <w:rPr>
                <w:rFonts w:ascii="Times New Roman" w:hAnsi="Times New Roman" w:cs="Times New Roman"/>
                <w:bCs w:val="0"/>
                <w:i/>
                <w:color w:val="000000" w:themeColor="text1"/>
              </w:rPr>
              <w:t>AUDITORÍA DE GESTIÓN AL PROCESO DE CAPTACIÓN DE DEPÓSITOS DE AHORRO Y A PLAZO</w:t>
            </w:r>
          </w:p>
          <w:p w14:paraId="401E1700" w14:textId="77777777" w:rsidR="009158D9" w:rsidRPr="009158D9" w:rsidRDefault="002C11CC" w:rsidP="009158D9">
            <w:pPr>
              <w:pStyle w:val="Default"/>
              <w:spacing w:line="276" w:lineRule="auto"/>
              <w:jc w:val="center"/>
              <w:rPr>
                <w:rFonts w:ascii="Times New Roman" w:hAnsi="Times New Roman" w:cs="Times New Roman"/>
                <w:i/>
                <w:color w:val="000000" w:themeColor="text1"/>
              </w:rPr>
            </w:pPr>
            <w:r>
              <w:rPr>
                <w:rFonts w:ascii="Times New Roman" w:hAnsi="Times New Roman" w:cs="Times New Roman"/>
                <w:bCs w:val="0"/>
                <w:i/>
                <w:color w:val="000000" w:themeColor="text1"/>
              </w:rPr>
              <w:t>DETALLE DE RESULTADOS DE LA PLANIFICACIÓN PRELIMINAR</w:t>
            </w:r>
          </w:p>
          <w:p w14:paraId="5D65270D" w14:textId="77777777" w:rsidR="009158D9" w:rsidRPr="009158D9" w:rsidRDefault="009158D9" w:rsidP="009158D9">
            <w:pPr>
              <w:spacing w:after="160" w:line="259" w:lineRule="auto"/>
              <w:jc w:val="center"/>
              <w:rPr>
                <w:b w:val="0"/>
                <w:color w:val="000000" w:themeColor="text1"/>
                <w:szCs w:val="27"/>
              </w:rPr>
            </w:pPr>
            <w:r w:rsidRPr="009158D9">
              <w:rPr>
                <w:bCs w:val="0"/>
                <w:i/>
                <w:color w:val="000000" w:themeColor="text1"/>
              </w:rPr>
              <w:t>PERIODO: 01 de enero al 31 de diciembre de 2017</w:t>
            </w:r>
          </w:p>
        </w:tc>
      </w:tr>
      <w:tr w:rsidR="009158D9" w:rsidRPr="009158D9" w14:paraId="7CCA967D"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3F1AA8CD" w14:textId="77777777" w:rsidR="009158D9" w:rsidRPr="009158D9" w:rsidRDefault="009158D9">
            <w:pPr>
              <w:spacing w:after="160" w:line="259" w:lineRule="auto"/>
              <w:rPr>
                <w:color w:val="000000" w:themeColor="text1"/>
                <w:szCs w:val="27"/>
              </w:rPr>
            </w:pPr>
            <w:r w:rsidRPr="009158D9">
              <w:rPr>
                <w:color w:val="000000" w:themeColor="text1"/>
                <w:szCs w:val="27"/>
              </w:rPr>
              <w:t>DETALLE DE LA VISITA PRELIMINAR:</w:t>
            </w:r>
          </w:p>
        </w:tc>
      </w:tr>
      <w:tr w:rsidR="009158D9" w:rsidRPr="009158D9" w14:paraId="5CF88432" w14:textId="77777777" w:rsidTr="00AF3C54">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02FC2756" w14:textId="77777777" w:rsidR="00E60045" w:rsidRDefault="009158D9" w:rsidP="009158D9">
            <w:pPr>
              <w:spacing w:line="360" w:lineRule="auto"/>
              <w:jc w:val="both"/>
              <w:rPr>
                <w:b w:val="0"/>
                <w:color w:val="000000" w:themeColor="text1"/>
                <w:lang w:val="es-ES" w:eastAsia="es-ES"/>
              </w:rPr>
            </w:pPr>
            <w:r w:rsidRPr="009158D9">
              <w:rPr>
                <w:b w:val="0"/>
                <w:color w:val="000000" w:themeColor="text1"/>
                <w:szCs w:val="27"/>
              </w:rPr>
              <w:t xml:space="preserve">Una vez que se recibió la Orden de Trabajo para la ejecución de la </w:t>
            </w:r>
            <w:r w:rsidRPr="009158D9">
              <w:rPr>
                <w:b w:val="0"/>
                <w:color w:val="000000" w:themeColor="text1"/>
              </w:rPr>
              <w:t>Auditoría de gestión al proceso de captación de depósitos de ahorro y a plazo de la cooperativa de ahorro y crédito 15 de abril del cantón Portoviejo,</w:t>
            </w:r>
            <w:r w:rsidRPr="009158D9">
              <w:rPr>
                <w:b w:val="0"/>
                <w:color w:val="000000" w:themeColor="text1"/>
                <w:lang w:val="es-ES" w:eastAsia="es-ES"/>
              </w:rPr>
              <w:t xml:space="preserve"> misma que se aplicó al periodo del 01 de enero al 31 de diciembre de 2017, el equipo auditor </w:t>
            </w:r>
            <w:r>
              <w:rPr>
                <w:b w:val="0"/>
                <w:color w:val="000000" w:themeColor="text1"/>
                <w:lang w:val="es-ES" w:eastAsia="es-ES"/>
              </w:rPr>
              <w:t xml:space="preserve">efectuó la visita previa a la </w:t>
            </w:r>
            <w:r w:rsidR="000D5B27">
              <w:rPr>
                <w:b w:val="0"/>
                <w:color w:val="000000" w:themeColor="text1"/>
                <w:lang w:val="es-ES" w:eastAsia="es-ES"/>
              </w:rPr>
              <w:t>cooperativa</w:t>
            </w:r>
            <w:r w:rsidR="00E60045">
              <w:rPr>
                <w:b w:val="0"/>
                <w:color w:val="000000" w:themeColor="text1"/>
                <w:lang w:val="es-ES" w:eastAsia="es-ES"/>
              </w:rPr>
              <w:t xml:space="preserve"> </w:t>
            </w:r>
            <w:r w:rsidR="00E60045">
              <w:rPr>
                <w:b w:val="0"/>
                <w:color w:val="000000" w:themeColor="text1"/>
              </w:rPr>
              <w:t xml:space="preserve">visitando su oficina matriz, empero se conoció además que la cooperativa tiene una sucursal </w:t>
            </w:r>
            <w:r w:rsidR="00E60045" w:rsidRPr="00EC01BE">
              <w:rPr>
                <w:b w:val="0"/>
                <w:color w:val="000000" w:themeColor="text1"/>
              </w:rPr>
              <w:t xml:space="preserve">ubicada en el centro comercial Paseo Shopping en la ciudad de Portoviejo, y </w:t>
            </w:r>
            <w:r w:rsidR="00E60045">
              <w:rPr>
                <w:b w:val="0"/>
                <w:color w:val="000000" w:themeColor="text1"/>
              </w:rPr>
              <w:t>una</w:t>
            </w:r>
            <w:r w:rsidR="00E60045" w:rsidRPr="00EC01BE">
              <w:rPr>
                <w:b w:val="0"/>
                <w:color w:val="000000" w:themeColor="text1"/>
              </w:rPr>
              <w:t xml:space="preserve"> agencia </w:t>
            </w:r>
            <w:r w:rsidR="00E60045">
              <w:rPr>
                <w:b w:val="0"/>
                <w:color w:val="000000" w:themeColor="text1"/>
              </w:rPr>
              <w:t>en Manta centro localizada</w:t>
            </w:r>
            <w:r w:rsidR="00E60045" w:rsidRPr="00EC01BE">
              <w:rPr>
                <w:b w:val="0"/>
                <w:color w:val="000000" w:themeColor="text1"/>
              </w:rPr>
              <w:t xml:space="preserve"> en la ciudad del mismo nombre.</w:t>
            </w:r>
          </w:p>
          <w:p w14:paraId="1E7DAD57" w14:textId="77777777" w:rsidR="00E60045" w:rsidRDefault="00E60045" w:rsidP="009158D9">
            <w:pPr>
              <w:spacing w:line="360" w:lineRule="auto"/>
              <w:jc w:val="both"/>
              <w:rPr>
                <w:b w:val="0"/>
                <w:color w:val="000000" w:themeColor="text1"/>
                <w:lang w:val="es-ES" w:eastAsia="es-ES"/>
              </w:rPr>
            </w:pPr>
          </w:p>
          <w:p w14:paraId="566FA4B2" w14:textId="24FB4208" w:rsidR="009158D9" w:rsidRPr="009158D9" w:rsidRDefault="00E60045" w:rsidP="009158D9">
            <w:pPr>
              <w:spacing w:line="360" w:lineRule="auto"/>
              <w:jc w:val="both"/>
              <w:rPr>
                <w:b w:val="0"/>
                <w:color w:val="000000" w:themeColor="text1"/>
                <w:lang w:val="es-ES" w:eastAsia="es-ES"/>
              </w:rPr>
            </w:pPr>
            <w:r>
              <w:rPr>
                <w:b w:val="0"/>
                <w:color w:val="000000" w:themeColor="text1"/>
                <w:lang w:val="es-ES" w:eastAsia="es-ES"/>
              </w:rPr>
              <w:t xml:space="preserve">Las visitas efectuadas permitieron tener un mayor conocimiento sobre </w:t>
            </w:r>
            <w:r w:rsidR="009158D9">
              <w:rPr>
                <w:b w:val="0"/>
                <w:color w:val="000000" w:themeColor="text1"/>
                <w:lang w:val="es-ES" w:eastAsia="es-ES"/>
              </w:rPr>
              <w:t>las instalacio</w:t>
            </w:r>
            <w:r>
              <w:rPr>
                <w:b w:val="0"/>
                <w:color w:val="000000" w:themeColor="text1"/>
                <w:lang w:val="es-ES" w:eastAsia="es-ES"/>
              </w:rPr>
              <w:t>nes de la matriz de la empresa; así como también se efectuó un análisis</w:t>
            </w:r>
            <w:r w:rsidR="009158D9">
              <w:rPr>
                <w:b w:val="0"/>
                <w:color w:val="000000" w:themeColor="text1"/>
                <w:lang w:val="es-ES" w:eastAsia="es-ES"/>
              </w:rPr>
              <w:t xml:space="preserve"> focalizado</w:t>
            </w:r>
            <w:r w:rsidR="000D5B27">
              <w:rPr>
                <w:b w:val="0"/>
                <w:color w:val="000000" w:themeColor="text1"/>
                <w:lang w:val="es-ES" w:eastAsia="es-ES"/>
              </w:rPr>
              <w:t xml:space="preserve"> en el área de captaciones, con lo cual se</w:t>
            </w:r>
            <w:r w:rsidR="009158D9">
              <w:rPr>
                <w:b w:val="0"/>
                <w:color w:val="000000" w:themeColor="text1"/>
                <w:lang w:val="es-ES" w:eastAsia="es-ES"/>
              </w:rPr>
              <w:t xml:space="preserve"> </w:t>
            </w:r>
            <w:r w:rsidR="009158D9" w:rsidRPr="009158D9">
              <w:rPr>
                <w:b w:val="0"/>
                <w:color w:val="000000" w:themeColor="text1"/>
                <w:lang w:val="es-ES" w:eastAsia="es-ES"/>
              </w:rPr>
              <w:t xml:space="preserve">pudo obtener información relevante en los siguientes aspectos: </w:t>
            </w:r>
          </w:p>
          <w:p w14:paraId="140E1317" w14:textId="77777777" w:rsidR="00E60045" w:rsidRDefault="00E60045" w:rsidP="00992E89">
            <w:pPr>
              <w:pStyle w:val="Prrafodelista"/>
              <w:numPr>
                <w:ilvl w:val="0"/>
                <w:numId w:val="20"/>
              </w:numPr>
              <w:spacing w:line="360" w:lineRule="auto"/>
              <w:contextualSpacing w:val="0"/>
              <w:jc w:val="both"/>
              <w:rPr>
                <w:b w:val="0"/>
                <w:color w:val="000000" w:themeColor="text1"/>
                <w:szCs w:val="27"/>
              </w:rPr>
            </w:pPr>
            <w:r w:rsidRPr="009158D9">
              <w:rPr>
                <w:b w:val="0"/>
                <w:color w:val="000000" w:themeColor="text1"/>
                <w:szCs w:val="27"/>
              </w:rPr>
              <w:t>Conocimiento amplio sobre la misión, visión, objetivos, políticas, así como de sus principales actividades y productos del área.</w:t>
            </w:r>
          </w:p>
          <w:p w14:paraId="7AFF0556" w14:textId="77777777" w:rsidR="009158D9" w:rsidRDefault="009158D9" w:rsidP="00992E89">
            <w:pPr>
              <w:pStyle w:val="Prrafodelista"/>
              <w:numPr>
                <w:ilvl w:val="0"/>
                <w:numId w:val="20"/>
              </w:numPr>
              <w:spacing w:line="360" w:lineRule="auto"/>
              <w:contextualSpacing w:val="0"/>
              <w:jc w:val="both"/>
              <w:rPr>
                <w:b w:val="0"/>
                <w:color w:val="000000" w:themeColor="text1"/>
                <w:szCs w:val="27"/>
              </w:rPr>
            </w:pPr>
            <w:r w:rsidRPr="009158D9">
              <w:rPr>
                <w:b w:val="0"/>
                <w:color w:val="000000" w:themeColor="text1"/>
                <w:szCs w:val="27"/>
              </w:rPr>
              <w:t>Conocimiento integral de los principales procesos y subprocesos del área de captación de depósitos de ahorro y a plazo de la cooperativa de ahorro y crédito “15 de abril” Cía. Ltda.</w:t>
            </w:r>
          </w:p>
          <w:p w14:paraId="247CA5FC" w14:textId="77777777" w:rsidR="004F41C7" w:rsidRPr="004F41C7" w:rsidRDefault="004F41C7" w:rsidP="004F41C7">
            <w:pPr>
              <w:spacing w:line="360" w:lineRule="auto"/>
              <w:jc w:val="both"/>
              <w:rPr>
                <w:color w:val="000000" w:themeColor="text1"/>
                <w:szCs w:val="27"/>
              </w:rPr>
            </w:pPr>
          </w:p>
        </w:tc>
      </w:tr>
      <w:tr w:rsidR="009158D9" w:rsidRPr="009158D9" w14:paraId="5A708B0F"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44F44F3A" w14:textId="77777777" w:rsidR="009158D9" w:rsidRDefault="009158D9" w:rsidP="009158D9">
            <w:pPr>
              <w:spacing w:line="360" w:lineRule="auto"/>
              <w:rPr>
                <w:color w:val="000000" w:themeColor="text1"/>
                <w:szCs w:val="27"/>
              </w:rPr>
            </w:pPr>
            <w:r>
              <w:rPr>
                <w:color w:val="000000" w:themeColor="text1"/>
                <w:szCs w:val="27"/>
              </w:rPr>
              <w:t>RESULTADOS:</w:t>
            </w:r>
          </w:p>
          <w:p w14:paraId="6B902E79" w14:textId="1703D65F" w:rsidR="009158D9" w:rsidRDefault="009158D9" w:rsidP="004F41C7">
            <w:pPr>
              <w:spacing w:line="360" w:lineRule="auto"/>
              <w:jc w:val="both"/>
              <w:rPr>
                <w:b w:val="0"/>
                <w:color w:val="000000" w:themeColor="text1"/>
                <w:szCs w:val="27"/>
              </w:rPr>
            </w:pPr>
            <w:r>
              <w:rPr>
                <w:b w:val="0"/>
                <w:color w:val="000000" w:themeColor="text1"/>
                <w:szCs w:val="27"/>
              </w:rPr>
              <w:t xml:space="preserve">La información recabada en la planificación </w:t>
            </w:r>
            <w:r w:rsidR="000D5B27">
              <w:rPr>
                <w:b w:val="0"/>
                <w:color w:val="000000" w:themeColor="text1"/>
                <w:szCs w:val="27"/>
              </w:rPr>
              <w:t>preliminar permitió al equipo auditor tener</w:t>
            </w:r>
            <w:r w:rsidR="00036A2D">
              <w:rPr>
                <w:b w:val="0"/>
                <w:color w:val="000000" w:themeColor="text1"/>
                <w:szCs w:val="27"/>
              </w:rPr>
              <w:t xml:space="preserve"> un conocimiento más detallado</w:t>
            </w:r>
            <w:r w:rsidR="000D5B27">
              <w:rPr>
                <w:b w:val="0"/>
                <w:color w:val="000000" w:themeColor="text1"/>
                <w:szCs w:val="27"/>
              </w:rPr>
              <w:t xml:space="preserve"> de la función y </w:t>
            </w:r>
            <w:r w:rsidR="009A6DE6">
              <w:rPr>
                <w:b w:val="0"/>
                <w:color w:val="000000" w:themeColor="text1"/>
                <w:szCs w:val="27"/>
              </w:rPr>
              <w:t>gestión realizada</w:t>
            </w:r>
            <w:r w:rsidR="000D5B27">
              <w:rPr>
                <w:b w:val="0"/>
                <w:color w:val="000000" w:themeColor="text1"/>
                <w:szCs w:val="27"/>
              </w:rPr>
              <w:t xml:space="preserve"> en la cooperativa de ahorro y crédito “15 de abril” de la c</w:t>
            </w:r>
            <w:r w:rsidR="00D52CEE">
              <w:rPr>
                <w:b w:val="0"/>
                <w:color w:val="000000" w:themeColor="text1"/>
                <w:szCs w:val="27"/>
              </w:rPr>
              <w:t>iudad de Portoviejo, con lo cual se puede establecer una programación fo</w:t>
            </w:r>
            <w:r w:rsidR="005A3589">
              <w:rPr>
                <w:b w:val="0"/>
                <w:color w:val="000000" w:themeColor="text1"/>
                <w:szCs w:val="27"/>
              </w:rPr>
              <w:t>calizada al componente auditado</w:t>
            </w:r>
            <w:r w:rsidR="00036A2D">
              <w:rPr>
                <w:b w:val="0"/>
                <w:color w:val="000000" w:themeColor="text1"/>
                <w:szCs w:val="27"/>
              </w:rPr>
              <w:t>.</w:t>
            </w:r>
          </w:p>
          <w:p w14:paraId="1553BFF6" w14:textId="77777777" w:rsidR="00036A2D" w:rsidRDefault="00036A2D" w:rsidP="004F41C7">
            <w:pPr>
              <w:spacing w:line="360" w:lineRule="auto"/>
              <w:jc w:val="both"/>
              <w:rPr>
                <w:b w:val="0"/>
                <w:color w:val="000000" w:themeColor="text1"/>
                <w:szCs w:val="27"/>
              </w:rPr>
            </w:pPr>
          </w:p>
          <w:p w14:paraId="48F7F857" w14:textId="77777777" w:rsidR="00036A2D" w:rsidRDefault="00036A2D" w:rsidP="004F41C7">
            <w:pPr>
              <w:spacing w:line="360" w:lineRule="auto"/>
              <w:jc w:val="both"/>
              <w:rPr>
                <w:b w:val="0"/>
                <w:color w:val="000000" w:themeColor="text1"/>
                <w:szCs w:val="27"/>
              </w:rPr>
            </w:pPr>
            <w:r>
              <w:rPr>
                <w:b w:val="0"/>
                <w:color w:val="000000" w:themeColor="text1"/>
                <w:szCs w:val="27"/>
              </w:rPr>
              <w:t>Con la visita preliminar se pudo identificar las instalaciones de la cooperativa, las cuales a criterio del equipo auditor se encuentran debidamente acondicionadas para los clientes internos y externos; en el mismo sentido, se observó además una adecuada estructura en la organización de las áreas y procesos, que responden a la estructura funcional y organizacional contenida en el organigrama de la institución financiera.</w:t>
            </w:r>
          </w:p>
          <w:p w14:paraId="6BFEEF61" w14:textId="77777777" w:rsidR="00036A2D" w:rsidRDefault="00036A2D" w:rsidP="004F41C7">
            <w:pPr>
              <w:spacing w:line="360" w:lineRule="auto"/>
              <w:jc w:val="both"/>
              <w:rPr>
                <w:b w:val="0"/>
                <w:color w:val="000000" w:themeColor="text1"/>
                <w:szCs w:val="27"/>
              </w:rPr>
            </w:pPr>
          </w:p>
          <w:p w14:paraId="2E324AE9" w14:textId="1B6AD190" w:rsidR="00036A2D" w:rsidRPr="009158D9" w:rsidRDefault="004F41C7" w:rsidP="009158D9">
            <w:pPr>
              <w:spacing w:line="360" w:lineRule="auto"/>
              <w:rPr>
                <w:b w:val="0"/>
                <w:color w:val="000000" w:themeColor="text1"/>
                <w:szCs w:val="27"/>
              </w:rPr>
            </w:pPr>
            <w:r>
              <w:rPr>
                <w:b w:val="0"/>
                <w:color w:val="000000" w:themeColor="text1"/>
                <w:szCs w:val="27"/>
              </w:rPr>
              <w:t xml:space="preserve">La cooperativa </w:t>
            </w:r>
            <w:r w:rsidR="00A448FF">
              <w:rPr>
                <w:b w:val="0"/>
                <w:color w:val="000000" w:themeColor="text1"/>
                <w:szCs w:val="27"/>
              </w:rPr>
              <w:t>cuenta,</w:t>
            </w:r>
            <w:r>
              <w:rPr>
                <w:b w:val="0"/>
                <w:color w:val="000000" w:themeColor="text1"/>
                <w:szCs w:val="27"/>
              </w:rPr>
              <w:t xml:space="preserve"> con un robusto sistema de procesos, para lo cual se tienen establecidos manuales, protocolos e instructivos, con los cuales se rige y direcciona cada una de los macro procesos, procesos y subprocesos ejecutados en la institución. En cuanto al área de captaciones en la planificación preliminar se identificó que el áre</w:t>
            </w:r>
            <w:r w:rsidR="00EF176D">
              <w:rPr>
                <w:b w:val="0"/>
                <w:color w:val="000000" w:themeColor="text1"/>
                <w:szCs w:val="27"/>
              </w:rPr>
              <w:t xml:space="preserve">a cuenta con un total de siete </w:t>
            </w:r>
            <w:r>
              <w:rPr>
                <w:b w:val="0"/>
                <w:color w:val="000000" w:themeColor="text1"/>
                <w:szCs w:val="27"/>
              </w:rPr>
              <w:t>(07) empleados y tiene un Jefe de área, así como también se tiene establecido un proceso con los correspondientes subprocesos.</w:t>
            </w:r>
          </w:p>
        </w:tc>
      </w:tr>
      <w:tr w:rsidR="009158D9" w:rsidRPr="009158D9" w14:paraId="6D8AB1CF" w14:textId="77777777" w:rsidTr="00AF3C54">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2A93A40E" w14:textId="77777777" w:rsidR="009158D9" w:rsidRPr="009158D9" w:rsidRDefault="009158D9" w:rsidP="009158D9">
            <w:pPr>
              <w:spacing w:line="276" w:lineRule="auto"/>
              <w:jc w:val="right"/>
              <w:rPr>
                <w:b w:val="0"/>
                <w:i/>
                <w:color w:val="000000" w:themeColor="text1"/>
                <w:sz w:val="16"/>
                <w:szCs w:val="16"/>
                <w:lang w:eastAsia="en-US"/>
              </w:rPr>
            </w:pPr>
            <w:r w:rsidRPr="009158D9">
              <w:rPr>
                <w:i/>
                <w:color w:val="000000" w:themeColor="text1"/>
                <w:sz w:val="16"/>
                <w:szCs w:val="16"/>
                <w:lang w:eastAsia="en-US"/>
              </w:rPr>
              <w:t>Elaborado por:</w:t>
            </w:r>
            <w:r w:rsidRPr="009158D9">
              <w:rPr>
                <w:b w:val="0"/>
                <w:i/>
                <w:color w:val="000000" w:themeColor="text1"/>
                <w:sz w:val="16"/>
                <w:szCs w:val="16"/>
                <w:lang w:eastAsia="en-US"/>
              </w:rPr>
              <w:t xml:space="preserve"> VMMO</w:t>
            </w:r>
          </w:p>
          <w:p w14:paraId="7D096C3F" w14:textId="77777777" w:rsidR="009158D9" w:rsidRPr="009158D9" w:rsidRDefault="009158D9" w:rsidP="009158D9">
            <w:pPr>
              <w:spacing w:after="160" w:line="259" w:lineRule="auto"/>
              <w:jc w:val="right"/>
              <w:rPr>
                <w:b w:val="0"/>
                <w:color w:val="000000" w:themeColor="text1"/>
                <w:szCs w:val="27"/>
              </w:rPr>
            </w:pPr>
            <w:r w:rsidRPr="009158D9">
              <w:rPr>
                <w:i/>
                <w:color w:val="000000" w:themeColor="text1"/>
                <w:sz w:val="16"/>
                <w:szCs w:val="16"/>
                <w:lang w:eastAsia="en-US"/>
              </w:rPr>
              <w:t>Revisado por:</w:t>
            </w:r>
            <w:r w:rsidRPr="009158D9">
              <w:rPr>
                <w:b w:val="0"/>
                <w:i/>
                <w:color w:val="000000" w:themeColor="text1"/>
                <w:sz w:val="16"/>
                <w:szCs w:val="16"/>
                <w:lang w:eastAsia="en-US"/>
              </w:rPr>
              <w:t xml:space="preserve"> WAMZ</w:t>
            </w:r>
          </w:p>
        </w:tc>
      </w:tr>
    </w:tbl>
    <w:p w14:paraId="7CD43507" w14:textId="77777777" w:rsidR="00C243CF" w:rsidRDefault="00C243CF">
      <w:pPr>
        <w:spacing w:after="160" w:line="259" w:lineRule="auto"/>
        <w:rPr>
          <w:b/>
          <w:szCs w:val="27"/>
        </w:rPr>
      </w:pPr>
      <w:r>
        <w:rPr>
          <w:b/>
          <w:szCs w:val="27"/>
        </w:rPr>
        <w:br w:type="page"/>
      </w:r>
    </w:p>
    <w:tbl>
      <w:tblPr>
        <w:tblStyle w:val="Sombreadoclaro-nfasis2"/>
        <w:tblpPr w:leftFromText="141" w:rightFromText="141" w:vertAnchor="page" w:horzAnchor="margin" w:tblpY="2882"/>
        <w:tblW w:w="0" w:type="auto"/>
        <w:tblLook w:val="04A0" w:firstRow="1" w:lastRow="0" w:firstColumn="1" w:lastColumn="0" w:noHBand="0" w:noVBand="1"/>
      </w:tblPr>
      <w:tblGrid>
        <w:gridCol w:w="516"/>
        <w:gridCol w:w="3698"/>
        <w:gridCol w:w="671"/>
        <w:gridCol w:w="1016"/>
        <w:gridCol w:w="1137"/>
        <w:gridCol w:w="1966"/>
      </w:tblGrid>
      <w:tr w:rsidR="006B5BF1" w:rsidRPr="006B5BF1" w14:paraId="1F0F0080" w14:textId="77777777" w:rsidTr="006B5BF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gridSpan w:val="6"/>
          </w:tcPr>
          <w:p w14:paraId="74033DDC" w14:textId="77777777" w:rsidR="006B5BF1" w:rsidRPr="00DE1EB2" w:rsidRDefault="006B5BF1" w:rsidP="006B5BF1">
            <w:pPr>
              <w:pStyle w:val="Default"/>
              <w:spacing w:line="276" w:lineRule="auto"/>
              <w:jc w:val="center"/>
              <w:rPr>
                <w:rFonts w:ascii="Times New Roman" w:hAnsi="Times New Roman" w:cs="Times New Roman"/>
                <w:i/>
                <w:color w:val="000000" w:themeColor="text1"/>
              </w:rPr>
            </w:pPr>
            <w:r w:rsidRPr="00DE1EB2">
              <w:rPr>
                <w:rFonts w:ascii="Times New Roman" w:hAnsi="Times New Roman" w:cs="Times New Roman"/>
                <w:bCs w:val="0"/>
                <w:i/>
                <w:color w:val="000000" w:themeColor="text1"/>
              </w:rPr>
              <w:t>COOPERATIVA DE AHORRO Y CRÉDITO 15 DE ABRIL CÍA LTDA.</w:t>
            </w:r>
          </w:p>
          <w:p w14:paraId="3B69058D" w14:textId="77777777" w:rsidR="006B5BF1" w:rsidRPr="00DE1EB2" w:rsidRDefault="006B5BF1" w:rsidP="006B5BF1">
            <w:pPr>
              <w:pStyle w:val="Default"/>
              <w:spacing w:line="276" w:lineRule="auto"/>
              <w:jc w:val="center"/>
              <w:rPr>
                <w:rFonts w:ascii="Times New Roman" w:hAnsi="Times New Roman" w:cs="Times New Roman"/>
                <w:bCs w:val="0"/>
                <w:i/>
                <w:color w:val="000000" w:themeColor="text1"/>
              </w:rPr>
            </w:pPr>
            <w:r w:rsidRPr="00DE1EB2">
              <w:rPr>
                <w:rFonts w:ascii="Times New Roman" w:hAnsi="Times New Roman" w:cs="Times New Roman"/>
                <w:bCs w:val="0"/>
                <w:i/>
                <w:color w:val="000000" w:themeColor="text1"/>
              </w:rPr>
              <w:t>AUDITORÍA DE GESTIÓN AL PROCESO DE CAPTACIÓN DE DEPÓSITOS DE AHORRO Y A PLAZO</w:t>
            </w:r>
          </w:p>
          <w:p w14:paraId="4706C9F7" w14:textId="77777777" w:rsidR="006B5BF1" w:rsidRPr="00DE1EB2" w:rsidRDefault="006B5BF1" w:rsidP="006B5BF1">
            <w:pPr>
              <w:pStyle w:val="Default"/>
              <w:spacing w:line="276" w:lineRule="auto"/>
              <w:jc w:val="center"/>
              <w:rPr>
                <w:rFonts w:ascii="Times New Roman" w:hAnsi="Times New Roman" w:cs="Times New Roman"/>
                <w:i/>
                <w:color w:val="000000" w:themeColor="text1"/>
              </w:rPr>
            </w:pPr>
            <w:r w:rsidRPr="00DE1EB2">
              <w:rPr>
                <w:rFonts w:ascii="Times New Roman" w:hAnsi="Times New Roman" w:cs="Times New Roman"/>
                <w:bCs w:val="0"/>
                <w:i/>
                <w:color w:val="000000" w:themeColor="text1"/>
              </w:rPr>
              <w:t>PROGRAMA DE PLANIFICACIÓN ESPECÍFICA</w:t>
            </w:r>
          </w:p>
          <w:p w14:paraId="6A7ED71A" w14:textId="77777777" w:rsidR="006B5BF1" w:rsidRPr="006B5BF1" w:rsidRDefault="006B5BF1" w:rsidP="006B5BF1">
            <w:pPr>
              <w:spacing w:line="276" w:lineRule="auto"/>
              <w:jc w:val="center"/>
              <w:rPr>
                <w:b w:val="0"/>
                <w:color w:val="000000" w:themeColor="text1"/>
                <w:sz w:val="20"/>
                <w:szCs w:val="20"/>
                <w:lang w:eastAsia="en-US"/>
              </w:rPr>
            </w:pPr>
            <w:r w:rsidRPr="00DE1EB2">
              <w:rPr>
                <w:bCs w:val="0"/>
                <w:i/>
                <w:color w:val="000000" w:themeColor="text1"/>
              </w:rPr>
              <w:t>PERIODO: 01 de enero al 31 de diciembre de 2017</w:t>
            </w:r>
          </w:p>
        </w:tc>
      </w:tr>
      <w:tr w:rsidR="006B5BF1" w:rsidRPr="006B5BF1" w14:paraId="2963C96E" w14:textId="77777777" w:rsidTr="00AF3C5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gridSpan w:val="6"/>
            <w:tcBorders>
              <w:left w:val="single" w:sz="2" w:space="0" w:color="ED7D31" w:themeColor="accent2"/>
              <w:right w:val="single" w:sz="2" w:space="0" w:color="ED7D31" w:themeColor="accent2"/>
            </w:tcBorders>
          </w:tcPr>
          <w:p w14:paraId="1D92F23D" w14:textId="77777777" w:rsidR="006B5BF1" w:rsidRPr="006B5BF1" w:rsidRDefault="006B5BF1" w:rsidP="006B5BF1">
            <w:pPr>
              <w:spacing w:line="276" w:lineRule="auto"/>
              <w:jc w:val="both"/>
              <w:rPr>
                <w:b w:val="0"/>
                <w:i/>
                <w:color w:val="000000" w:themeColor="text1"/>
              </w:rPr>
            </w:pPr>
            <w:r w:rsidRPr="006B5BF1">
              <w:rPr>
                <w:i/>
                <w:color w:val="000000" w:themeColor="text1"/>
              </w:rPr>
              <w:t>Objetivo:</w:t>
            </w:r>
            <w:r w:rsidRPr="006B5BF1">
              <w:rPr>
                <w:b w:val="0"/>
                <w:i/>
                <w:color w:val="000000" w:themeColor="text1"/>
              </w:rPr>
              <w:t xml:space="preserve"> Determinar la eficiencia y eficacia en la gestión del proceso de captación de depósitos de ahorro y plazo fijo de la cooperativa de ahorro y crédito “15 de abril” Cía. Ltda.</w:t>
            </w:r>
          </w:p>
        </w:tc>
      </w:tr>
      <w:tr w:rsidR="006B5BF1" w:rsidRPr="006B5BF1" w14:paraId="7CABC459" w14:textId="77777777" w:rsidTr="00AF3C54">
        <w:trPr>
          <w:trHeight w:val="561"/>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74334E6F" w14:textId="77777777" w:rsidR="006B5BF1" w:rsidRPr="006B5BF1" w:rsidRDefault="006B5BF1" w:rsidP="006B5BF1">
            <w:pPr>
              <w:spacing w:line="276" w:lineRule="auto"/>
              <w:jc w:val="center"/>
              <w:rPr>
                <w:color w:val="000000" w:themeColor="text1"/>
                <w:sz w:val="20"/>
                <w:szCs w:val="20"/>
                <w:lang w:eastAsia="en-US"/>
              </w:rPr>
            </w:pPr>
            <w:r w:rsidRPr="006B5BF1">
              <w:rPr>
                <w:color w:val="000000" w:themeColor="text1"/>
                <w:sz w:val="20"/>
                <w:szCs w:val="20"/>
                <w:lang w:eastAsia="en-US"/>
              </w:rPr>
              <w:t>No.</w:t>
            </w:r>
          </w:p>
        </w:tc>
        <w:tc>
          <w:tcPr>
            <w:tcW w:w="0" w:type="auto"/>
            <w:vAlign w:val="center"/>
            <w:hideMark/>
          </w:tcPr>
          <w:p w14:paraId="6F54F17B" w14:textId="77777777" w:rsidR="006B5BF1" w:rsidRPr="006B5BF1" w:rsidRDefault="006B5BF1" w:rsidP="006B5BF1">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6B5BF1">
              <w:rPr>
                <w:b/>
                <w:color w:val="000000" w:themeColor="text1"/>
                <w:sz w:val="20"/>
                <w:szCs w:val="20"/>
                <w:lang w:eastAsia="en-US"/>
              </w:rPr>
              <w:t>PROCEDIMIENTO</w:t>
            </w:r>
          </w:p>
        </w:tc>
        <w:tc>
          <w:tcPr>
            <w:tcW w:w="0" w:type="auto"/>
            <w:vAlign w:val="center"/>
            <w:hideMark/>
          </w:tcPr>
          <w:p w14:paraId="28C0F0F3" w14:textId="77777777" w:rsidR="006B5BF1" w:rsidRPr="006B5BF1" w:rsidRDefault="006B5BF1" w:rsidP="006B5BF1">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6B5BF1">
              <w:rPr>
                <w:b/>
                <w:color w:val="000000" w:themeColor="text1"/>
                <w:sz w:val="20"/>
                <w:szCs w:val="20"/>
                <w:lang w:eastAsia="en-US"/>
              </w:rPr>
              <w:t>REF.</w:t>
            </w:r>
          </w:p>
        </w:tc>
        <w:tc>
          <w:tcPr>
            <w:tcW w:w="0" w:type="auto"/>
            <w:vAlign w:val="center"/>
            <w:hideMark/>
          </w:tcPr>
          <w:p w14:paraId="0CE85819" w14:textId="77777777" w:rsidR="006B5BF1" w:rsidRPr="006B5BF1" w:rsidRDefault="006B5BF1" w:rsidP="006B5BF1">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6B5BF1">
              <w:rPr>
                <w:b/>
                <w:color w:val="000000" w:themeColor="text1"/>
                <w:sz w:val="20"/>
                <w:szCs w:val="20"/>
                <w:lang w:eastAsia="en-US"/>
              </w:rPr>
              <w:t>ELAB.</w:t>
            </w:r>
          </w:p>
        </w:tc>
        <w:tc>
          <w:tcPr>
            <w:tcW w:w="0" w:type="auto"/>
            <w:vAlign w:val="center"/>
            <w:hideMark/>
          </w:tcPr>
          <w:p w14:paraId="488864F0" w14:textId="77777777" w:rsidR="006B5BF1" w:rsidRPr="006B5BF1" w:rsidRDefault="006B5BF1" w:rsidP="006B5BF1">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6B5BF1">
              <w:rPr>
                <w:b/>
                <w:color w:val="000000" w:themeColor="text1"/>
                <w:sz w:val="20"/>
                <w:szCs w:val="20"/>
                <w:lang w:eastAsia="en-US"/>
              </w:rPr>
              <w:t>FECHA</w:t>
            </w:r>
          </w:p>
        </w:tc>
        <w:tc>
          <w:tcPr>
            <w:tcW w:w="0" w:type="auto"/>
            <w:tcBorders>
              <w:right w:val="single" w:sz="2" w:space="0" w:color="ED7D31" w:themeColor="accent2"/>
            </w:tcBorders>
            <w:vAlign w:val="center"/>
            <w:hideMark/>
          </w:tcPr>
          <w:p w14:paraId="33952B52" w14:textId="77777777" w:rsidR="006B5BF1" w:rsidRPr="006B5BF1" w:rsidRDefault="006B5BF1" w:rsidP="006B5BF1">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lang w:eastAsia="en-US"/>
              </w:rPr>
            </w:pPr>
            <w:r w:rsidRPr="006B5BF1">
              <w:rPr>
                <w:b/>
                <w:color w:val="000000" w:themeColor="text1"/>
                <w:sz w:val="20"/>
                <w:szCs w:val="20"/>
                <w:lang w:eastAsia="en-US"/>
              </w:rPr>
              <w:t>OBSERVACIONES</w:t>
            </w:r>
          </w:p>
        </w:tc>
      </w:tr>
      <w:tr w:rsidR="009158D9" w:rsidRPr="006B5BF1" w14:paraId="35659FC0" w14:textId="77777777" w:rsidTr="00AF3C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6498892F"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1</w:t>
            </w:r>
          </w:p>
        </w:tc>
        <w:tc>
          <w:tcPr>
            <w:tcW w:w="0" w:type="auto"/>
            <w:hideMark/>
          </w:tcPr>
          <w:p w14:paraId="4AD3BDD8" w14:textId="77777777" w:rsidR="009158D9" w:rsidRPr="006B5BF1" w:rsidRDefault="009158D9" w:rsidP="009158D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Elaborar el Cuestionario de Control Interno.</w:t>
            </w:r>
          </w:p>
        </w:tc>
        <w:tc>
          <w:tcPr>
            <w:tcW w:w="0" w:type="auto"/>
            <w:vAlign w:val="center"/>
            <w:hideMark/>
          </w:tcPr>
          <w:p w14:paraId="3826E548" w14:textId="77777777" w:rsidR="009158D9" w:rsidRPr="005D2C76"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5D2C76">
              <w:rPr>
                <w:color w:val="FF0000"/>
                <w:sz w:val="20"/>
                <w:szCs w:val="20"/>
                <w:lang w:eastAsia="en-US"/>
              </w:rPr>
              <w:t>CI/1</w:t>
            </w:r>
          </w:p>
        </w:tc>
        <w:tc>
          <w:tcPr>
            <w:tcW w:w="0" w:type="auto"/>
            <w:vAlign w:val="center"/>
            <w:hideMark/>
          </w:tcPr>
          <w:p w14:paraId="4736BE84" w14:textId="77777777" w:rsidR="009158D9" w:rsidRPr="001034DD" w:rsidRDefault="009158D9" w:rsidP="009158D9">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034DD">
              <w:rPr>
                <w:color w:val="000000" w:themeColor="text1"/>
                <w:sz w:val="20"/>
              </w:rPr>
              <w:t>V</w:t>
            </w:r>
            <w:r>
              <w:rPr>
                <w:color w:val="000000" w:themeColor="text1"/>
                <w:sz w:val="20"/>
              </w:rPr>
              <w:t>M</w:t>
            </w:r>
            <w:r w:rsidRPr="001034DD">
              <w:rPr>
                <w:color w:val="000000" w:themeColor="text1"/>
                <w:sz w:val="20"/>
              </w:rPr>
              <w:t>MO</w:t>
            </w:r>
            <w:r>
              <w:rPr>
                <w:color w:val="000000" w:themeColor="text1"/>
                <w:sz w:val="20"/>
              </w:rPr>
              <w:t xml:space="preserve"> / WAMZ</w:t>
            </w:r>
          </w:p>
        </w:tc>
        <w:tc>
          <w:tcPr>
            <w:tcW w:w="0" w:type="auto"/>
            <w:vAlign w:val="center"/>
            <w:hideMark/>
          </w:tcPr>
          <w:p w14:paraId="1A37B31C" w14:textId="3CDAF903" w:rsidR="009158D9" w:rsidRPr="006B5BF1"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31/0</w:t>
            </w:r>
            <w:r w:rsidR="001A1BB7">
              <w:rPr>
                <w:color w:val="000000" w:themeColor="text1"/>
                <w:sz w:val="20"/>
                <w:szCs w:val="20"/>
                <w:lang w:eastAsia="en-US"/>
              </w:rPr>
              <w:t>5</w:t>
            </w:r>
            <w:r w:rsidRPr="006B5BF1">
              <w:rPr>
                <w:color w:val="000000" w:themeColor="text1"/>
                <w:sz w:val="20"/>
                <w:szCs w:val="20"/>
                <w:lang w:eastAsia="en-US"/>
              </w:rPr>
              <w:t>/2018</w:t>
            </w:r>
          </w:p>
        </w:tc>
        <w:tc>
          <w:tcPr>
            <w:tcW w:w="0" w:type="auto"/>
            <w:tcBorders>
              <w:right w:val="single" w:sz="2" w:space="0" w:color="ED7D31" w:themeColor="accent2"/>
            </w:tcBorders>
          </w:tcPr>
          <w:p w14:paraId="65DEF4E3" w14:textId="77777777" w:rsidR="009158D9" w:rsidRPr="006B5BF1" w:rsidRDefault="009158D9" w:rsidP="009158D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9158D9" w:rsidRPr="006B5BF1" w14:paraId="6E8D4674"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6AE6930"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2</w:t>
            </w:r>
          </w:p>
        </w:tc>
        <w:tc>
          <w:tcPr>
            <w:tcW w:w="0" w:type="auto"/>
            <w:hideMark/>
          </w:tcPr>
          <w:p w14:paraId="3C060126"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Ejecutar el cuestionario de Control Interno en el componente de la estructura del proceso de captación de depósitos de ahorro y a plazo.</w:t>
            </w:r>
          </w:p>
        </w:tc>
        <w:tc>
          <w:tcPr>
            <w:tcW w:w="0" w:type="auto"/>
            <w:vAlign w:val="center"/>
            <w:hideMark/>
          </w:tcPr>
          <w:p w14:paraId="4D66D6CF" w14:textId="77777777" w:rsidR="009158D9" w:rsidRPr="005D2C76"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5D2C76">
              <w:rPr>
                <w:color w:val="FF0000"/>
                <w:sz w:val="20"/>
                <w:szCs w:val="20"/>
                <w:lang w:eastAsia="en-US"/>
              </w:rPr>
              <w:t>CI/1</w:t>
            </w:r>
          </w:p>
        </w:tc>
        <w:tc>
          <w:tcPr>
            <w:tcW w:w="0" w:type="auto"/>
            <w:vAlign w:val="center"/>
            <w:hideMark/>
          </w:tcPr>
          <w:p w14:paraId="7D4BB264" w14:textId="77777777" w:rsidR="009158D9" w:rsidRDefault="009158D9" w:rsidP="009158D9">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5C079572" w14:textId="77777777" w:rsidR="009158D9" w:rsidRPr="006B5BF1"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01/06/2018</w:t>
            </w:r>
          </w:p>
        </w:tc>
        <w:tc>
          <w:tcPr>
            <w:tcW w:w="0" w:type="auto"/>
            <w:tcBorders>
              <w:right w:val="single" w:sz="2" w:space="0" w:color="ED7D31" w:themeColor="accent2"/>
            </w:tcBorders>
          </w:tcPr>
          <w:p w14:paraId="29FD1EA4"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9158D9" w:rsidRPr="006B5BF1" w14:paraId="5DDADB6F"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3CD4B7EB"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3</w:t>
            </w:r>
          </w:p>
        </w:tc>
        <w:tc>
          <w:tcPr>
            <w:tcW w:w="0" w:type="auto"/>
            <w:hideMark/>
          </w:tcPr>
          <w:p w14:paraId="47A07BE0" w14:textId="77777777" w:rsidR="009158D9" w:rsidRPr="006B5BF1" w:rsidRDefault="009158D9" w:rsidP="009158D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Ejecutar el cuestionario de Control Interno en el componente de captación, renovación y cancelación de depósitos a plazo.</w:t>
            </w:r>
          </w:p>
        </w:tc>
        <w:tc>
          <w:tcPr>
            <w:tcW w:w="0" w:type="auto"/>
            <w:vAlign w:val="center"/>
            <w:hideMark/>
          </w:tcPr>
          <w:p w14:paraId="72BD217B" w14:textId="77777777" w:rsidR="009158D9" w:rsidRPr="005D2C76"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5D2C76">
              <w:rPr>
                <w:color w:val="FF0000"/>
                <w:sz w:val="20"/>
                <w:szCs w:val="20"/>
                <w:lang w:eastAsia="en-US"/>
              </w:rPr>
              <w:t>CI/1</w:t>
            </w:r>
          </w:p>
        </w:tc>
        <w:tc>
          <w:tcPr>
            <w:tcW w:w="0" w:type="auto"/>
            <w:vAlign w:val="center"/>
            <w:hideMark/>
          </w:tcPr>
          <w:p w14:paraId="5CBA551B" w14:textId="77777777" w:rsidR="009158D9" w:rsidRDefault="009158D9" w:rsidP="009158D9">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hideMark/>
          </w:tcPr>
          <w:p w14:paraId="735FDC86" w14:textId="77777777" w:rsidR="009158D9" w:rsidRPr="006B5BF1"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01/06/2018</w:t>
            </w:r>
          </w:p>
        </w:tc>
        <w:tc>
          <w:tcPr>
            <w:tcW w:w="0" w:type="auto"/>
            <w:tcBorders>
              <w:right w:val="single" w:sz="2" w:space="0" w:color="ED7D31" w:themeColor="accent2"/>
            </w:tcBorders>
          </w:tcPr>
          <w:p w14:paraId="3F9BFA37" w14:textId="77777777" w:rsidR="009158D9" w:rsidRPr="006B5BF1" w:rsidRDefault="009158D9" w:rsidP="009158D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9158D9" w:rsidRPr="006B5BF1" w14:paraId="5A4B7878"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302107CB"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4</w:t>
            </w:r>
          </w:p>
        </w:tc>
        <w:tc>
          <w:tcPr>
            <w:tcW w:w="0" w:type="auto"/>
            <w:hideMark/>
          </w:tcPr>
          <w:p w14:paraId="7E34C1BF"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Ejecutar el cuestionario de Control Interno en el componente del establecimiento y medición de indicadores de gestión.</w:t>
            </w:r>
          </w:p>
        </w:tc>
        <w:tc>
          <w:tcPr>
            <w:tcW w:w="0" w:type="auto"/>
            <w:vAlign w:val="center"/>
            <w:hideMark/>
          </w:tcPr>
          <w:p w14:paraId="48F9B5C5" w14:textId="77777777" w:rsidR="009158D9" w:rsidRPr="005D2C76"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5D2C76">
              <w:rPr>
                <w:color w:val="FF0000"/>
                <w:sz w:val="20"/>
                <w:szCs w:val="20"/>
                <w:lang w:eastAsia="en-US"/>
              </w:rPr>
              <w:t>CI/1</w:t>
            </w:r>
          </w:p>
        </w:tc>
        <w:tc>
          <w:tcPr>
            <w:tcW w:w="0" w:type="auto"/>
            <w:vAlign w:val="center"/>
            <w:hideMark/>
          </w:tcPr>
          <w:p w14:paraId="2EBF2A4C" w14:textId="77777777" w:rsidR="009158D9" w:rsidRDefault="009158D9" w:rsidP="009158D9">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76C67661" w14:textId="77777777" w:rsidR="009158D9" w:rsidRPr="006B5BF1"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01/06/2018</w:t>
            </w:r>
          </w:p>
        </w:tc>
        <w:tc>
          <w:tcPr>
            <w:tcW w:w="0" w:type="auto"/>
            <w:tcBorders>
              <w:right w:val="single" w:sz="2" w:space="0" w:color="ED7D31" w:themeColor="accent2"/>
            </w:tcBorders>
          </w:tcPr>
          <w:p w14:paraId="36B86019"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9158D9" w:rsidRPr="006B5BF1" w14:paraId="0C13DF3B" w14:textId="77777777" w:rsidTr="00AF3C5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1C59882F"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5</w:t>
            </w:r>
          </w:p>
        </w:tc>
        <w:tc>
          <w:tcPr>
            <w:tcW w:w="0" w:type="auto"/>
            <w:hideMark/>
          </w:tcPr>
          <w:p w14:paraId="31CA3ED4" w14:textId="77777777" w:rsidR="009158D9" w:rsidRPr="006B5BF1" w:rsidRDefault="009158D9" w:rsidP="009158D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Evaluar los resultados del Control Interno.</w:t>
            </w:r>
          </w:p>
        </w:tc>
        <w:tc>
          <w:tcPr>
            <w:tcW w:w="0" w:type="auto"/>
            <w:vAlign w:val="center"/>
            <w:hideMark/>
          </w:tcPr>
          <w:p w14:paraId="36D916FE" w14:textId="77777777" w:rsidR="009158D9" w:rsidRPr="005D2C76"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5D2C76">
              <w:rPr>
                <w:color w:val="FF0000"/>
                <w:sz w:val="20"/>
                <w:szCs w:val="20"/>
                <w:lang w:eastAsia="en-US"/>
              </w:rPr>
              <w:t>PE/2</w:t>
            </w:r>
          </w:p>
        </w:tc>
        <w:tc>
          <w:tcPr>
            <w:tcW w:w="0" w:type="auto"/>
            <w:vAlign w:val="center"/>
            <w:hideMark/>
          </w:tcPr>
          <w:p w14:paraId="4153EF28" w14:textId="77777777" w:rsidR="009158D9" w:rsidRDefault="009158D9" w:rsidP="009158D9">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hideMark/>
          </w:tcPr>
          <w:p w14:paraId="4C0AA60D" w14:textId="77777777" w:rsidR="009158D9" w:rsidRPr="006B5BF1" w:rsidRDefault="009158D9" w:rsidP="009158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04/06/2018</w:t>
            </w:r>
          </w:p>
        </w:tc>
        <w:tc>
          <w:tcPr>
            <w:tcW w:w="0" w:type="auto"/>
            <w:tcBorders>
              <w:right w:val="single" w:sz="2" w:space="0" w:color="ED7D31" w:themeColor="accent2"/>
            </w:tcBorders>
          </w:tcPr>
          <w:p w14:paraId="4F91165D" w14:textId="77777777" w:rsidR="009158D9" w:rsidRPr="006B5BF1" w:rsidRDefault="009158D9" w:rsidP="009158D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9158D9" w:rsidRPr="006B5BF1" w14:paraId="3E73B44F"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71678E0E" w14:textId="77777777" w:rsidR="009158D9" w:rsidRPr="006B5BF1" w:rsidRDefault="009158D9" w:rsidP="009158D9">
            <w:pPr>
              <w:spacing w:line="276" w:lineRule="auto"/>
              <w:jc w:val="center"/>
              <w:rPr>
                <w:b w:val="0"/>
                <w:color w:val="000000" w:themeColor="text1"/>
                <w:sz w:val="20"/>
                <w:szCs w:val="20"/>
                <w:lang w:eastAsia="en-US"/>
              </w:rPr>
            </w:pPr>
            <w:r w:rsidRPr="006B5BF1">
              <w:rPr>
                <w:b w:val="0"/>
                <w:color w:val="000000" w:themeColor="text1"/>
                <w:sz w:val="20"/>
                <w:szCs w:val="20"/>
                <w:lang w:eastAsia="en-US"/>
              </w:rPr>
              <w:t>6</w:t>
            </w:r>
          </w:p>
        </w:tc>
        <w:tc>
          <w:tcPr>
            <w:tcW w:w="0" w:type="auto"/>
            <w:hideMark/>
          </w:tcPr>
          <w:p w14:paraId="2CC1B50F"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Determinar los niveles de riesgos en base al Control Interno.</w:t>
            </w:r>
          </w:p>
        </w:tc>
        <w:tc>
          <w:tcPr>
            <w:tcW w:w="0" w:type="auto"/>
            <w:vAlign w:val="center"/>
            <w:hideMark/>
          </w:tcPr>
          <w:p w14:paraId="1E4BD199" w14:textId="77777777" w:rsidR="009158D9" w:rsidRPr="005D2C76"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5D2C76">
              <w:rPr>
                <w:color w:val="FF0000"/>
                <w:sz w:val="20"/>
                <w:szCs w:val="20"/>
                <w:lang w:eastAsia="en-US"/>
              </w:rPr>
              <w:t>PE/3</w:t>
            </w:r>
          </w:p>
        </w:tc>
        <w:tc>
          <w:tcPr>
            <w:tcW w:w="0" w:type="auto"/>
            <w:vAlign w:val="center"/>
            <w:hideMark/>
          </w:tcPr>
          <w:p w14:paraId="5DB4A98E" w14:textId="77777777" w:rsidR="009158D9" w:rsidRDefault="009158D9" w:rsidP="009158D9">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76D997A8" w14:textId="77777777" w:rsidR="009158D9" w:rsidRPr="006B5BF1"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04/06/2018</w:t>
            </w:r>
          </w:p>
        </w:tc>
        <w:tc>
          <w:tcPr>
            <w:tcW w:w="0" w:type="auto"/>
            <w:tcBorders>
              <w:right w:val="single" w:sz="2" w:space="0" w:color="ED7D31" w:themeColor="accent2"/>
            </w:tcBorders>
          </w:tcPr>
          <w:p w14:paraId="149BF787"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E60045" w:rsidRPr="006B5BF1" w14:paraId="79AF3C9C"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tcPr>
          <w:p w14:paraId="77D9125D" w14:textId="77777777" w:rsidR="00E60045" w:rsidRPr="006B5BF1" w:rsidRDefault="00E60045" w:rsidP="00E60045">
            <w:pPr>
              <w:spacing w:line="276" w:lineRule="auto"/>
              <w:jc w:val="center"/>
              <w:rPr>
                <w:b w:val="0"/>
                <w:color w:val="000000" w:themeColor="text1"/>
                <w:sz w:val="20"/>
                <w:szCs w:val="20"/>
                <w:lang w:eastAsia="en-US"/>
              </w:rPr>
            </w:pPr>
            <w:r>
              <w:rPr>
                <w:b w:val="0"/>
                <w:color w:val="000000" w:themeColor="text1"/>
                <w:sz w:val="20"/>
                <w:szCs w:val="20"/>
                <w:lang w:eastAsia="en-US"/>
              </w:rPr>
              <w:t>7</w:t>
            </w:r>
          </w:p>
        </w:tc>
        <w:tc>
          <w:tcPr>
            <w:tcW w:w="0" w:type="auto"/>
          </w:tcPr>
          <w:p w14:paraId="5DA2678E" w14:textId="77777777" w:rsidR="00E60045" w:rsidRPr="006B5BF1" w:rsidRDefault="00E60045" w:rsidP="00E60045">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Determinar el riesgo inherente de la cooperativa</w:t>
            </w:r>
          </w:p>
        </w:tc>
        <w:tc>
          <w:tcPr>
            <w:tcW w:w="0" w:type="auto"/>
            <w:vAlign w:val="center"/>
          </w:tcPr>
          <w:p w14:paraId="3A6B9079" w14:textId="77777777" w:rsidR="00E60045" w:rsidRPr="005D2C76" w:rsidRDefault="00E60045" w:rsidP="00E60045">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5D2C76">
              <w:rPr>
                <w:color w:val="FF0000"/>
                <w:sz w:val="20"/>
                <w:szCs w:val="20"/>
                <w:lang w:eastAsia="en-US"/>
              </w:rPr>
              <w:t>--</w:t>
            </w:r>
          </w:p>
        </w:tc>
        <w:tc>
          <w:tcPr>
            <w:tcW w:w="0" w:type="auto"/>
            <w:vAlign w:val="center"/>
          </w:tcPr>
          <w:p w14:paraId="4B923C49" w14:textId="77777777" w:rsidR="00E60045" w:rsidRDefault="00E60045" w:rsidP="00E60045">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tcPr>
          <w:p w14:paraId="441F9D8D" w14:textId="77777777" w:rsidR="00E60045" w:rsidRPr="006B5BF1" w:rsidRDefault="00E60045" w:rsidP="00E600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04/06/2018</w:t>
            </w:r>
          </w:p>
        </w:tc>
        <w:tc>
          <w:tcPr>
            <w:tcW w:w="0" w:type="auto"/>
            <w:tcBorders>
              <w:right w:val="single" w:sz="2" w:space="0" w:color="ED7D31" w:themeColor="accent2"/>
            </w:tcBorders>
          </w:tcPr>
          <w:p w14:paraId="0BEC0CAF" w14:textId="77777777" w:rsidR="00E60045" w:rsidRPr="006B5BF1" w:rsidRDefault="00E60045" w:rsidP="00E600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9158D9" w:rsidRPr="006B5BF1" w14:paraId="5C320D3C" w14:textId="77777777" w:rsidTr="00AF3C54">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52B51EDD" w14:textId="77777777" w:rsidR="009158D9" w:rsidRPr="006B5BF1" w:rsidRDefault="00E60045" w:rsidP="009158D9">
            <w:pPr>
              <w:spacing w:line="276" w:lineRule="auto"/>
              <w:jc w:val="center"/>
              <w:rPr>
                <w:b w:val="0"/>
                <w:color w:val="000000" w:themeColor="text1"/>
                <w:sz w:val="20"/>
                <w:szCs w:val="20"/>
                <w:lang w:eastAsia="en-US"/>
              </w:rPr>
            </w:pPr>
            <w:r>
              <w:rPr>
                <w:b w:val="0"/>
                <w:color w:val="000000" w:themeColor="text1"/>
                <w:sz w:val="20"/>
                <w:szCs w:val="20"/>
                <w:lang w:eastAsia="en-US"/>
              </w:rPr>
              <w:t>8</w:t>
            </w:r>
          </w:p>
        </w:tc>
        <w:tc>
          <w:tcPr>
            <w:tcW w:w="0" w:type="auto"/>
            <w:hideMark/>
          </w:tcPr>
          <w:p w14:paraId="096DD73C" w14:textId="77777777" w:rsidR="009158D9" w:rsidRPr="006B5BF1" w:rsidRDefault="009158D9" w:rsidP="009158D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Evaluar las áreas críticas en base a los niveles de riesgos determinados en el Control Interno.</w:t>
            </w:r>
          </w:p>
        </w:tc>
        <w:tc>
          <w:tcPr>
            <w:tcW w:w="0" w:type="auto"/>
            <w:vAlign w:val="center"/>
            <w:hideMark/>
          </w:tcPr>
          <w:p w14:paraId="55E6CF32" w14:textId="77777777" w:rsidR="009158D9" w:rsidRPr="005D2C76" w:rsidRDefault="00036A2D"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Pr>
                <w:color w:val="FF0000"/>
                <w:sz w:val="20"/>
                <w:szCs w:val="20"/>
                <w:lang w:eastAsia="en-US"/>
              </w:rPr>
              <w:t>--</w:t>
            </w:r>
          </w:p>
        </w:tc>
        <w:tc>
          <w:tcPr>
            <w:tcW w:w="0" w:type="auto"/>
            <w:vAlign w:val="center"/>
            <w:hideMark/>
          </w:tcPr>
          <w:p w14:paraId="12A78610" w14:textId="77777777" w:rsidR="009158D9" w:rsidRDefault="009158D9" w:rsidP="009158D9">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3FCEBF92" w14:textId="77777777" w:rsidR="009158D9" w:rsidRPr="006B5BF1" w:rsidRDefault="009158D9" w:rsidP="009158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04/06/2018</w:t>
            </w:r>
          </w:p>
        </w:tc>
        <w:tc>
          <w:tcPr>
            <w:tcW w:w="0" w:type="auto"/>
            <w:tcBorders>
              <w:right w:val="single" w:sz="2" w:space="0" w:color="ED7D31" w:themeColor="accent2"/>
            </w:tcBorders>
          </w:tcPr>
          <w:p w14:paraId="799820DF" w14:textId="77777777" w:rsidR="009158D9" w:rsidRPr="006B5BF1" w:rsidRDefault="009158D9" w:rsidP="009158D9">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E60045" w:rsidRPr="006B5BF1" w14:paraId="26D4AF06" w14:textId="77777777" w:rsidTr="00AF3C5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tcPr>
          <w:p w14:paraId="0732AB50" w14:textId="77777777" w:rsidR="00E60045" w:rsidRPr="006B5BF1" w:rsidRDefault="00E60045" w:rsidP="00E60045">
            <w:pPr>
              <w:spacing w:line="276" w:lineRule="auto"/>
              <w:jc w:val="center"/>
              <w:rPr>
                <w:b w:val="0"/>
                <w:color w:val="000000" w:themeColor="text1"/>
                <w:sz w:val="20"/>
                <w:szCs w:val="20"/>
                <w:lang w:eastAsia="en-US"/>
              </w:rPr>
            </w:pPr>
            <w:r>
              <w:rPr>
                <w:b w:val="0"/>
                <w:color w:val="000000" w:themeColor="text1"/>
                <w:sz w:val="20"/>
                <w:szCs w:val="20"/>
                <w:lang w:eastAsia="en-US"/>
              </w:rPr>
              <w:t>9</w:t>
            </w:r>
          </w:p>
        </w:tc>
        <w:tc>
          <w:tcPr>
            <w:tcW w:w="0" w:type="auto"/>
          </w:tcPr>
          <w:p w14:paraId="3DE2E0D9" w14:textId="77777777" w:rsidR="00E60045" w:rsidRPr="006B5BF1" w:rsidRDefault="00E60045" w:rsidP="00E60045">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Prepara la matriz de evaluación de riesgos</w:t>
            </w:r>
          </w:p>
        </w:tc>
        <w:tc>
          <w:tcPr>
            <w:tcW w:w="0" w:type="auto"/>
            <w:vAlign w:val="center"/>
          </w:tcPr>
          <w:p w14:paraId="43D8B4EE" w14:textId="77777777" w:rsidR="00E60045" w:rsidRPr="005D2C76" w:rsidRDefault="00E60045" w:rsidP="00E60045">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r w:rsidRPr="005D2C76">
              <w:rPr>
                <w:color w:val="FF0000"/>
                <w:sz w:val="20"/>
                <w:szCs w:val="20"/>
                <w:lang w:eastAsia="en-US"/>
              </w:rPr>
              <w:t>PE/4</w:t>
            </w:r>
          </w:p>
        </w:tc>
        <w:tc>
          <w:tcPr>
            <w:tcW w:w="0" w:type="auto"/>
            <w:vAlign w:val="center"/>
          </w:tcPr>
          <w:p w14:paraId="6BA1EEF7" w14:textId="77777777" w:rsidR="00E60045" w:rsidRDefault="00E60045" w:rsidP="00E60045">
            <w:pPr>
              <w:jc w:val="center"/>
              <w:cnfStyle w:val="000000100000" w:firstRow="0" w:lastRow="0" w:firstColumn="0" w:lastColumn="0" w:oddVBand="0" w:evenVBand="0" w:oddHBand="1" w:evenHBand="0" w:firstRowFirstColumn="0" w:firstRowLastColumn="0" w:lastRowFirstColumn="0" w:lastRowLastColumn="0"/>
            </w:pPr>
            <w:r w:rsidRPr="00E52312">
              <w:rPr>
                <w:color w:val="000000" w:themeColor="text1"/>
                <w:sz w:val="20"/>
              </w:rPr>
              <w:t>VMMO / WAMZ</w:t>
            </w:r>
          </w:p>
        </w:tc>
        <w:tc>
          <w:tcPr>
            <w:tcW w:w="0" w:type="auto"/>
            <w:vAlign w:val="center"/>
          </w:tcPr>
          <w:p w14:paraId="3E597823" w14:textId="77777777" w:rsidR="00E60045" w:rsidRPr="006B5BF1" w:rsidRDefault="00E60045" w:rsidP="00E600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05</w:t>
            </w:r>
            <w:r w:rsidRPr="006B5BF1">
              <w:rPr>
                <w:color w:val="000000" w:themeColor="text1"/>
                <w:sz w:val="20"/>
                <w:szCs w:val="20"/>
                <w:lang w:eastAsia="en-US"/>
              </w:rPr>
              <w:t>/06/2018</w:t>
            </w:r>
          </w:p>
        </w:tc>
        <w:tc>
          <w:tcPr>
            <w:tcW w:w="0" w:type="auto"/>
            <w:tcBorders>
              <w:right w:val="single" w:sz="2" w:space="0" w:color="ED7D31" w:themeColor="accent2"/>
            </w:tcBorders>
          </w:tcPr>
          <w:p w14:paraId="09629AAE" w14:textId="77777777" w:rsidR="00E60045" w:rsidRPr="006B5BF1" w:rsidRDefault="00E60045" w:rsidP="00E6004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p>
        </w:tc>
      </w:tr>
      <w:tr w:rsidR="00E60045" w:rsidRPr="006B5BF1" w14:paraId="637B8C3A" w14:textId="77777777" w:rsidTr="00AF3C54">
        <w:trPr>
          <w:trHeight w:val="4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ED7D31" w:themeColor="accent2"/>
            </w:tcBorders>
            <w:vAlign w:val="center"/>
            <w:hideMark/>
          </w:tcPr>
          <w:p w14:paraId="484B3A4B" w14:textId="77777777" w:rsidR="00E60045" w:rsidRPr="006B5BF1" w:rsidRDefault="00E60045" w:rsidP="00E60045">
            <w:pPr>
              <w:spacing w:line="276" w:lineRule="auto"/>
              <w:jc w:val="center"/>
              <w:rPr>
                <w:b w:val="0"/>
                <w:color w:val="000000" w:themeColor="text1"/>
                <w:sz w:val="20"/>
                <w:szCs w:val="20"/>
                <w:lang w:eastAsia="en-US"/>
              </w:rPr>
            </w:pPr>
            <w:r>
              <w:rPr>
                <w:b w:val="0"/>
                <w:color w:val="000000" w:themeColor="text1"/>
                <w:sz w:val="20"/>
                <w:szCs w:val="20"/>
                <w:lang w:eastAsia="en-US"/>
              </w:rPr>
              <w:t>10</w:t>
            </w:r>
          </w:p>
        </w:tc>
        <w:tc>
          <w:tcPr>
            <w:tcW w:w="0" w:type="auto"/>
            <w:hideMark/>
          </w:tcPr>
          <w:p w14:paraId="0908232B" w14:textId="77777777" w:rsidR="00E60045" w:rsidRPr="006B5BF1" w:rsidRDefault="00E60045" w:rsidP="00E60045">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Pr>
                <w:color w:val="000000" w:themeColor="text1"/>
                <w:sz w:val="20"/>
                <w:szCs w:val="20"/>
                <w:lang w:eastAsia="en-US"/>
              </w:rPr>
              <w:t>Estructurar</w:t>
            </w:r>
            <w:r w:rsidRPr="006B5BF1">
              <w:rPr>
                <w:color w:val="000000" w:themeColor="text1"/>
                <w:sz w:val="20"/>
                <w:szCs w:val="20"/>
                <w:lang w:eastAsia="en-US"/>
              </w:rPr>
              <w:t xml:space="preserve"> el inf</w:t>
            </w:r>
            <w:r>
              <w:rPr>
                <w:color w:val="000000" w:themeColor="text1"/>
                <w:sz w:val="20"/>
                <w:szCs w:val="20"/>
                <w:lang w:eastAsia="en-US"/>
              </w:rPr>
              <w:t>orme de planificación específica</w:t>
            </w:r>
            <w:r w:rsidRPr="006B5BF1">
              <w:rPr>
                <w:color w:val="000000" w:themeColor="text1"/>
                <w:sz w:val="20"/>
                <w:szCs w:val="20"/>
                <w:lang w:eastAsia="en-US"/>
              </w:rPr>
              <w:t>.</w:t>
            </w:r>
          </w:p>
        </w:tc>
        <w:tc>
          <w:tcPr>
            <w:tcW w:w="0" w:type="auto"/>
            <w:vAlign w:val="center"/>
            <w:hideMark/>
          </w:tcPr>
          <w:p w14:paraId="1839ECE2" w14:textId="77777777" w:rsidR="00E60045" w:rsidRPr="005D2C76" w:rsidRDefault="00E60045" w:rsidP="00E60045">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sz w:val="20"/>
                <w:szCs w:val="20"/>
                <w:lang w:eastAsia="en-US"/>
              </w:rPr>
            </w:pPr>
            <w:r w:rsidRPr="005D2C76">
              <w:rPr>
                <w:color w:val="FF0000"/>
                <w:sz w:val="20"/>
                <w:szCs w:val="20"/>
                <w:lang w:eastAsia="en-US"/>
              </w:rPr>
              <w:t>PE/5</w:t>
            </w:r>
          </w:p>
        </w:tc>
        <w:tc>
          <w:tcPr>
            <w:tcW w:w="0" w:type="auto"/>
            <w:vAlign w:val="center"/>
            <w:hideMark/>
          </w:tcPr>
          <w:p w14:paraId="01415FCA" w14:textId="77777777" w:rsidR="00E60045" w:rsidRDefault="00E60045" w:rsidP="00E60045">
            <w:pPr>
              <w:jc w:val="center"/>
              <w:cnfStyle w:val="000000000000" w:firstRow="0" w:lastRow="0" w:firstColumn="0" w:lastColumn="0" w:oddVBand="0" w:evenVBand="0" w:oddHBand="0" w:evenHBand="0" w:firstRowFirstColumn="0" w:firstRowLastColumn="0" w:lastRowFirstColumn="0" w:lastRowLastColumn="0"/>
            </w:pPr>
            <w:r w:rsidRPr="00E52312">
              <w:rPr>
                <w:color w:val="000000" w:themeColor="text1"/>
                <w:sz w:val="20"/>
              </w:rPr>
              <w:t>VMMO / WAMZ</w:t>
            </w:r>
          </w:p>
        </w:tc>
        <w:tc>
          <w:tcPr>
            <w:tcW w:w="0" w:type="auto"/>
            <w:vAlign w:val="center"/>
            <w:hideMark/>
          </w:tcPr>
          <w:p w14:paraId="44047903" w14:textId="77777777" w:rsidR="00E60045" w:rsidRPr="006B5BF1" w:rsidRDefault="00E60045" w:rsidP="00E600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6B5BF1">
              <w:rPr>
                <w:color w:val="000000" w:themeColor="text1"/>
                <w:sz w:val="20"/>
                <w:szCs w:val="20"/>
                <w:lang w:eastAsia="en-US"/>
              </w:rPr>
              <w:t>05/06/2018</w:t>
            </w:r>
          </w:p>
        </w:tc>
        <w:tc>
          <w:tcPr>
            <w:tcW w:w="0" w:type="auto"/>
            <w:tcBorders>
              <w:right w:val="single" w:sz="2" w:space="0" w:color="ED7D31" w:themeColor="accent2"/>
            </w:tcBorders>
          </w:tcPr>
          <w:p w14:paraId="7AA33D82" w14:textId="77777777" w:rsidR="00E60045" w:rsidRPr="006B5BF1" w:rsidRDefault="00E60045" w:rsidP="00E6004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p>
        </w:tc>
      </w:tr>
      <w:tr w:rsidR="00E60045" w:rsidRPr="006B5BF1" w14:paraId="656E3041" w14:textId="77777777" w:rsidTr="00AF3C5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gridSpan w:val="6"/>
            <w:tcBorders>
              <w:left w:val="single" w:sz="2" w:space="0" w:color="ED7D31" w:themeColor="accent2"/>
              <w:right w:val="single" w:sz="2" w:space="0" w:color="ED7D31" w:themeColor="accent2"/>
            </w:tcBorders>
          </w:tcPr>
          <w:p w14:paraId="15BF6B68" w14:textId="77777777" w:rsidR="00E60045" w:rsidRPr="00592A2E" w:rsidRDefault="00E60045" w:rsidP="00E60045">
            <w:pPr>
              <w:spacing w:line="276" w:lineRule="auto"/>
              <w:jc w:val="right"/>
              <w:rPr>
                <w:b w:val="0"/>
                <w:i/>
                <w:color w:val="000000" w:themeColor="text1"/>
                <w:sz w:val="16"/>
                <w:szCs w:val="16"/>
                <w:lang w:eastAsia="en-US"/>
              </w:rPr>
            </w:pPr>
            <w:r w:rsidRPr="006B5BF1">
              <w:rPr>
                <w:i/>
                <w:color w:val="000000" w:themeColor="text1"/>
                <w:sz w:val="16"/>
                <w:szCs w:val="16"/>
                <w:lang w:eastAsia="en-US"/>
              </w:rPr>
              <w:t>Elaborado por:</w:t>
            </w:r>
            <w:r w:rsidRPr="00592A2E">
              <w:rPr>
                <w:b w:val="0"/>
                <w:i/>
                <w:color w:val="000000" w:themeColor="text1"/>
                <w:sz w:val="16"/>
                <w:szCs w:val="16"/>
                <w:lang w:eastAsia="en-US"/>
              </w:rPr>
              <w:t xml:space="preserve"> VMMO</w:t>
            </w:r>
          </w:p>
          <w:p w14:paraId="6B88428E" w14:textId="77777777" w:rsidR="00E60045" w:rsidRPr="006B5BF1" w:rsidRDefault="00E60045" w:rsidP="00E60045">
            <w:pPr>
              <w:spacing w:line="276" w:lineRule="auto"/>
              <w:jc w:val="right"/>
              <w:rPr>
                <w:color w:val="000000" w:themeColor="text1"/>
                <w:sz w:val="20"/>
                <w:szCs w:val="20"/>
                <w:lang w:eastAsia="en-US"/>
              </w:rPr>
            </w:pPr>
            <w:r w:rsidRPr="006B5BF1">
              <w:rPr>
                <w:i/>
                <w:color w:val="000000" w:themeColor="text1"/>
                <w:sz w:val="16"/>
                <w:szCs w:val="16"/>
                <w:lang w:eastAsia="en-US"/>
              </w:rPr>
              <w:t>Revisado por:</w:t>
            </w:r>
            <w:r w:rsidRPr="00592A2E">
              <w:rPr>
                <w:b w:val="0"/>
                <w:i/>
                <w:color w:val="000000" w:themeColor="text1"/>
                <w:sz w:val="16"/>
                <w:szCs w:val="16"/>
                <w:lang w:eastAsia="en-US"/>
              </w:rPr>
              <w:t xml:space="preserve"> WAMZ</w:t>
            </w:r>
          </w:p>
        </w:tc>
      </w:tr>
    </w:tbl>
    <w:p w14:paraId="4F3E1264" w14:textId="77777777" w:rsidR="00C243CF" w:rsidRDefault="006B5BF1">
      <w:pPr>
        <w:spacing w:after="160" w:line="259" w:lineRule="auto"/>
        <w:rPr>
          <w:b/>
          <w:szCs w:val="27"/>
        </w:rPr>
      </w:pPr>
      <w:r>
        <w:rPr>
          <w:noProof/>
        </w:rPr>
        <mc:AlternateContent>
          <mc:Choice Requires="wps">
            <w:drawing>
              <wp:anchor distT="0" distB="0" distL="114300" distR="114300" simplePos="0" relativeHeight="251663872" behindDoc="0" locked="0" layoutInCell="1" allowOverlap="1" wp14:anchorId="674E935F" wp14:editId="1A4D5020">
                <wp:simplePos x="0" y="0"/>
                <wp:positionH relativeFrom="margin">
                  <wp:posOffset>4702810</wp:posOffset>
                </wp:positionH>
                <wp:positionV relativeFrom="paragraph">
                  <wp:posOffset>-10160</wp:posOffset>
                </wp:positionV>
                <wp:extent cx="809625" cy="400050"/>
                <wp:effectExtent l="76200" t="76200" r="104775" b="95250"/>
                <wp:wrapNone/>
                <wp:docPr id="32"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FE3B7D2" w14:textId="77777777" w:rsidR="003953A0" w:rsidRDefault="003953A0" w:rsidP="006B5BF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PE/1</w:t>
                            </w:r>
                          </w:p>
                          <w:p w14:paraId="0E0FE08A" w14:textId="77777777" w:rsidR="003953A0" w:rsidRDefault="003953A0" w:rsidP="006B5BF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225BB51" w14:textId="77777777" w:rsidR="003953A0" w:rsidRDefault="003953A0" w:rsidP="006B5BF1">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74E935F" id="Cuadro de texto 129" o:spid="_x0000_s1036" style="position:absolute;margin-left:370.3pt;margin-top:-.8pt;width:63.75pt;height:3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" fillcolor="white [3201]" strokecolor="black [3200]" strokeweight="1pt">
                <v:stroke joinstyle="miter"/>
                <v:textbox>
                  <w:txbxContent>
                    <w:p w14:paraId="6FE3B7D2" w14:textId="77777777" w:rsidR="003953A0" w:rsidRDefault="003953A0" w:rsidP="006B5BF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PE/1</w:t>
                      </w:r>
                    </w:p>
                    <w:p w14:paraId="0E0FE08A" w14:textId="77777777" w:rsidR="003953A0" w:rsidRDefault="003953A0" w:rsidP="006B5BF1">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225BB51" w14:textId="77777777" w:rsidR="003953A0" w:rsidRDefault="003953A0" w:rsidP="006B5BF1">
                      <w:pPr>
                        <w:rPr>
                          <w:color w:val="FF0000"/>
                          <w:sz w:val="22"/>
                          <w:szCs w:val="22"/>
                        </w:rPr>
                      </w:pPr>
                    </w:p>
                  </w:txbxContent>
                </v:textbox>
                <w10:wrap anchorx="margin"/>
              </v:roundrect>
            </w:pict>
          </mc:Fallback>
        </mc:AlternateContent>
      </w:r>
      <w:r w:rsidR="00C243CF">
        <w:rPr>
          <w:b/>
          <w:szCs w:val="27"/>
        </w:rPr>
        <w:br w:type="page"/>
      </w:r>
    </w:p>
    <w:bookmarkStart w:id="164" w:name="_Toc512083121"/>
    <w:p w14:paraId="1B546BEF" w14:textId="77777777" w:rsidR="00084DAE" w:rsidRDefault="00084DAE" w:rsidP="00084DAE">
      <w:pPr>
        <w:rPr>
          <w:b/>
        </w:rPr>
      </w:pPr>
      <w:r>
        <w:rPr>
          <w:noProof/>
        </w:rPr>
        <mc:AlternateContent>
          <mc:Choice Requires="wps">
            <w:drawing>
              <wp:anchor distT="0" distB="0" distL="114300" distR="114300" simplePos="0" relativeHeight="251673088" behindDoc="0" locked="0" layoutInCell="1" allowOverlap="1" wp14:anchorId="4A643E34" wp14:editId="2307A62E">
                <wp:simplePos x="0" y="0"/>
                <wp:positionH relativeFrom="margin">
                  <wp:posOffset>4732020</wp:posOffset>
                </wp:positionH>
                <wp:positionV relativeFrom="paragraph">
                  <wp:posOffset>-101600</wp:posOffset>
                </wp:positionV>
                <wp:extent cx="809625" cy="400050"/>
                <wp:effectExtent l="76200" t="76200" r="104775" b="95250"/>
                <wp:wrapNone/>
                <wp:docPr id="35"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5B2FD8B"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CI/1</w:t>
                            </w:r>
                          </w:p>
                          <w:p w14:paraId="7EB5929C"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6C67810" w14:textId="77777777" w:rsidR="003953A0" w:rsidRDefault="003953A0" w:rsidP="002C3D99">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A643E34" id="_x0000_s1037" style="position:absolute;margin-left:372.6pt;margin-top:-8pt;width:63.75pt;height:3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" fillcolor="white [3201]" strokecolor="black [3200]" strokeweight="1pt">
                <v:stroke joinstyle="miter"/>
                <v:textbox>
                  <w:txbxContent>
                    <w:p w14:paraId="45B2FD8B"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CI/1</w:t>
                      </w:r>
                    </w:p>
                    <w:p w14:paraId="7EB5929C"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6C67810" w14:textId="77777777" w:rsidR="003953A0" w:rsidRDefault="003953A0" w:rsidP="002C3D99">
                      <w:pPr>
                        <w:rPr>
                          <w:color w:val="FF0000"/>
                          <w:sz w:val="22"/>
                          <w:szCs w:val="22"/>
                        </w:rPr>
                      </w:pPr>
                    </w:p>
                  </w:txbxContent>
                </v:textbox>
                <w10:wrap anchorx="margin"/>
              </v:roundrect>
            </w:pict>
          </mc:Fallback>
        </mc:AlternateContent>
      </w:r>
    </w:p>
    <w:p w14:paraId="10BD6EFE" w14:textId="77777777" w:rsidR="002C3D99" w:rsidRDefault="002C3D99" w:rsidP="00084DAE">
      <w:pPr>
        <w:rPr>
          <w:b/>
        </w:rPr>
      </w:pPr>
      <w:r>
        <w:rPr>
          <w:noProof/>
        </w:rPr>
        <mc:AlternateContent>
          <mc:Choice Requires="wps">
            <w:drawing>
              <wp:anchor distT="0" distB="0" distL="114300" distR="114300" simplePos="0" relativeHeight="251672064" behindDoc="0" locked="0" layoutInCell="1" allowOverlap="1" wp14:anchorId="316677FB" wp14:editId="777F0248">
                <wp:simplePos x="0" y="0"/>
                <wp:positionH relativeFrom="margin">
                  <wp:posOffset>7313930</wp:posOffset>
                </wp:positionH>
                <wp:positionV relativeFrom="paragraph">
                  <wp:posOffset>34925</wp:posOffset>
                </wp:positionV>
                <wp:extent cx="809625" cy="400050"/>
                <wp:effectExtent l="76200" t="76200" r="104775" b="95250"/>
                <wp:wrapNone/>
                <wp:docPr id="34"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2118361"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14E9DF8E"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B3210B7" w14:textId="77777777" w:rsidR="003953A0" w:rsidRDefault="003953A0" w:rsidP="002C3D99">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16677FB" id="_x0000_s1038" style="position:absolute;margin-left:575.9pt;margin-top:2.75pt;width:63.75pt;height:3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" fillcolor="white [3201]" strokecolor="black [3200]" strokeweight="1pt">
                <v:stroke joinstyle="miter"/>
                <v:textbox>
                  <w:txbxContent>
                    <w:p w14:paraId="22118361"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14E9DF8E"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B3210B7" w14:textId="77777777" w:rsidR="003953A0" w:rsidRDefault="003953A0" w:rsidP="002C3D99">
                      <w:pPr>
                        <w:rPr>
                          <w:color w:val="FF0000"/>
                          <w:sz w:val="22"/>
                          <w:szCs w:val="22"/>
                        </w:rPr>
                      </w:pPr>
                    </w:p>
                  </w:txbxContent>
                </v:textbox>
                <w10:wrap anchorx="margin"/>
              </v:roundrect>
            </w:pict>
          </mc:Fallback>
        </mc:AlternateContent>
      </w:r>
    </w:p>
    <w:p w14:paraId="4E57BE78" w14:textId="77777777" w:rsidR="002C3D99" w:rsidRPr="002C3D99" w:rsidRDefault="002C3D99" w:rsidP="002C3D99"/>
    <w:p w14:paraId="1732E447" w14:textId="77777777" w:rsidR="006D4EFC" w:rsidRPr="00D47957" w:rsidRDefault="00813547" w:rsidP="00992E89">
      <w:pPr>
        <w:pStyle w:val="Ttulo1"/>
        <w:numPr>
          <w:ilvl w:val="2"/>
          <w:numId w:val="5"/>
        </w:numPr>
        <w:spacing w:before="0" w:line="480" w:lineRule="auto"/>
        <w:rPr>
          <w:rFonts w:ascii="Times New Roman" w:hAnsi="Times New Roman" w:cs="Times New Roman"/>
          <w:b/>
          <w:color w:val="auto"/>
          <w:sz w:val="24"/>
          <w:szCs w:val="24"/>
        </w:rPr>
      </w:pPr>
      <w:bookmarkStart w:id="165" w:name="_Toc522307390"/>
      <w:r>
        <w:rPr>
          <w:rFonts w:ascii="Times New Roman" w:hAnsi="Times New Roman" w:cs="Times New Roman"/>
          <w:b/>
          <w:color w:val="auto"/>
          <w:sz w:val="24"/>
          <w:szCs w:val="24"/>
        </w:rPr>
        <w:t xml:space="preserve">Evaluación del </w:t>
      </w:r>
      <w:r w:rsidR="006D4EFC" w:rsidRPr="00D47957">
        <w:rPr>
          <w:rFonts w:ascii="Times New Roman" w:hAnsi="Times New Roman" w:cs="Times New Roman"/>
          <w:b/>
          <w:color w:val="auto"/>
          <w:sz w:val="24"/>
          <w:szCs w:val="24"/>
        </w:rPr>
        <w:t>Control interno.</w:t>
      </w:r>
      <w:bookmarkEnd w:id="164"/>
      <w:bookmarkEnd w:id="165"/>
    </w:p>
    <w:tbl>
      <w:tblPr>
        <w:tblStyle w:val="Sombreadoclaro-nfasis2"/>
        <w:tblW w:w="5000" w:type="pct"/>
        <w:tblLook w:val="04A0" w:firstRow="1" w:lastRow="0" w:firstColumn="1" w:lastColumn="0" w:noHBand="0" w:noVBand="1"/>
      </w:tblPr>
      <w:tblGrid>
        <w:gridCol w:w="397"/>
        <w:gridCol w:w="3450"/>
        <w:gridCol w:w="421"/>
        <w:gridCol w:w="591"/>
        <w:gridCol w:w="439"/>
        <w:gridCol w:w="776"/>
        <w:gridCol w:w="1167"/>
        <w:gridCol w:w="776"/>
        <w:gridCol w:w="987"/>
      </w:tblGrid>
      <w:tr w:rsidR="00222E14" w:rsidRPr="00222E14" w14:paraId="642B75B9" w14:textId="77777777" w:rsidTr="00222E14">
        <w:trPr>
          <w:cnfStyle w:val="100000000000" w:firstRow="1" w:lastRow="0" w:firstColumn="0" w:lastColumn="0" w:oddVBand="0" w:evenVBand="0" w:oddHBand="0"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5000" w:type="pct"/>
            <w:gridSpan w:val="9"/>
            <w:hideMark/>
          </w:tcPr>
          <w:p w14:paraId="166C33BD" w14:textId="77777777" w:rsidR="00222E14" w:rsidRPr="00222E14" w:rsidRDefault="00222E14" w:rsidP="00222E14">
            <w:pPr>
              <w:pStyle w:val="Default"/>
              <w:spacing w:line="276" w:lineRule="auto"/>
              <w:jc w:val="center"/>
              <w:rPr>
                <w:rFonts w:ascii="Times New Roman" w:hAnsi="Times New Roman" w:cs="Times New Roman"/>
                <w:i/>
                <w:color w:val="000000" w:themeColor="text1"/>
              </w:rPr>
            </w:pPr>
            <w:r w:rsidRPr="00222E14">
              <w:rPr>
                <w:rFonts w:ascii="Times New Roman" w:hAnsi="Times New Roman" w:cs="Times New Roman"/>
                <w:bCs w:val="0"/>
                <w:i/>
                <w:color w:val="000000" w:themeColor="text1"/>
              </w:rPr>
              <w:t>COOPERATIVA DE AHORRO Y CRÉDITO 15 DE ABRIL CÍA LTDA.</w:t>
            </w:r>
          </w:p>
          <w:p w14:paraId="50099920" w14:textId="77777777" w:rsidR="00222E14" w:rsidRPr="00222E14" w:rsidRDefault="00222E14" w:rsidP="00222E14">
            <w:pPr>
              <w:pStyle w:val="Default"/>
              <w:spacing w:line="276" w:lineRule="auto"/>
              <w:jc w:val="center"/>
              <w:rPr>
                <w:rFonts w:ascii="Times New Roman" w:hAnsi="Times New Roman" w:cs="Times New Roman"/>
                <w:bCs w:val="0"/>
                <w:i/>
                <w:color w:val="000000" w:themeColor="text1"/>
              </w:rPr>
            </w:pPr>
            <w:r w:rsidRPr="00222E14">
              <w:rPr>
                <w:rFonts w:ascii="Times New Roman" w:hAnsi="Times New Roman" w:cs="Times New Roman"/>
                <w:bCs w:val="0"/>
                <w:i/>
                <w:color w:val="000000" w:themeColor="text1"/>
              </w:rPr>
              <w:t>AUDITORÍA DE GESTIÓN AL PROCESO DE CAPTACIÓN DE DEPÓSITOS DE AHORRO Y A PLAZO</w:t>
            </w:r>
          </w:p>
          <w:p w14:paraId="1B4434B2" w14:textId="77777777" w:rsidR="00222E14" w:rsidRPr="00222E14" w:rsidRDefault="00222E14" w:rsidP="00222E14">
            <w:pPr>
              <w:pStyle w:val="Default"/>
              <w:spacing w:line="276" w:lineRule="auto"/>
              <w:jc w:val="center"/>
              <w:rPr>
                <w:rFonts w:ascii="Times New Roman" w:hAnsi="Times New Roman" w:cs="Times New Roman"/>
                <w:i/>
                <w:color w:val="000000" w:themeColor="text1"/>
              </w:rPr>
            </w:pPr>
            <w:r w:rsidRPr="00222E14">
              <w:rPr>
                <w:rFonts w:ascii="Times New Roman" w:hAnsi="Times New Roman" w:cs="Times New Roman"/>
                <w:bCs w:val="0"/>
                <w:i/>
                <w:color w:val="000000" w:themeColor="text1"/>
              </w:rPr>
              <w:t>CUESTIONARIO DE CONTROL INTERNO</w:t>
            </w:r>
          </w:p>
          <w:p w14:paraId="22A662DD" w14:textId="77777777" w:rsidR="00222E14" w:rsidRPr="00222E14" w:rsidRDefault="00222E14" w:rsidP="00222E14">
            <w:pPr>
              <w:spacing w:line="276" w:lineRule="auto"/>
              <w:jc w:val="center"/>
              <w:rPr>
                <w:b w:val="0"/>
                <w:color w:val="000000" w:themeColor="text1"/>
                <w:sz w:val="16"/>
                <w:szCs w:val="16"/>
                <w:lang w:eastAsia="en-US"/>
              </w:rPr>
            </w:pPr>
            <w:r w:rsidRPr="00222E14">
              <w:rPr>
                <w:i/>
                <w:color w:val="000000" w:themeColor="text1"/>
              </w:rPr>
              <w:t>PERIODO: 01 de enero al 31 de diciembre de 2017</w:t>
            </w:r>
          </w:p>
        </w:tc>
      </w:tr>
      <w:tr w:rsidR="00222E14" w:rsidRPr="00222E14" w14:paraId="4B6764E0" w14:textId="77777777" w:rsidTr="00AF3C5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0" w:type="pct"/>
            <w:vMerge w:val="restart"/>
            <w:tcBorders>
              <w:left w:val="single" w:sz="2" w:space="0" w:color="ED7D31" w:themeColor="accent2"/>
            </w:tcBorders>
            <w:vAlign w:val="center"/>
            <w:hideMark/>
          </w:tcPr>
          <w:p w14:paraId="7250384F" w14:textId="77777777" w:rsidR="006D4EFC" w:rsidRPr="00222E14" w:rsidRDefault="006D4EFC" w:rsidP="00222E14">
            <w:pPr>
              <w:spacing w:line="276" w:lineRule="auto"/>
              <w:jc w:val="center"/>
              <w:rPr>
                <w:bCs w:val="0"/>
                <w:color w:val="000000" w:themeColor="text1"/>
                <w:szCs w:val="16"/>
                <w:lang w:eastAsia="en-US"/>
              </w:rPr>
            </w:pPr>
            <w:r w:rsidRPr="00222E14">
              <w:rPr>
                <w:bCs w:val="0"/>
                <w:color w:val="000000" w:themeColor="text1"/>
                <w:szCs w:val="16"/>
                <w:lang w:eastAsia="en-US"/>
              </w:rPr>
              <w:t>#</w:t>
            </w:r>
          </w:p>
        </w:tc>
        <w:tc>
          <w:tcPr>
            <w:tcW w:w="1916" w:type="pct"/>
            <w:vMerge w:val="restart"/>
            <w:tcBorders>
              <w:right w:val="single" w:sz="2" w:space="0" w:color="ED7D31" w:themeColor="accent2"/>
            </w:tcBorders>
            <w:vAlign w:val="center"/>
            <w:hideMark/>
          </w:tcPr>
          <w:p w14:paraId="0A8D2371"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Cs w:val="16"/>
                <w:lang w:eastAsia="en-US"/>
              </w:rPr>
            </w:pPr>
            <w:r w:rsidRPr="00222E14">
              <w:rPr>
                <w:b/>
                <w:bCs/>
                <w:color w:val="000000" w:themeColor="text1"/>
                <w:szCs w:val="16"/>
                <w:lang w:eastAsia="en-US"/>
              </w:rPr>
              <w:t>Preguntas</w:t>
            </w:r>
          </w:p>
        </w:tc>
        <w:tc>
          <w:tcPr>
            <w:tcW w:w="234" w:type="pct"/>
            <w:tcBorders>
              <w:left w:val="single" w:sz="2" w:space="0" w:color="ED7D31" w:themeColor="accent2"/>
            </w:tcBorders>
            <w:noWrap/>
            <w:vAlign w:val="center"/>
            <w:hideMark/>
          </w:tcPr>
          <w:p w14:paraId="63955986"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PT</w:t>
            </w:r>
          </w:p>
        </w:tc>
        <w:tc>
          <w:tcPr>
            <w:tcW w:w="328" w:type="pct"/>
            <w:noWrap/>
            <w:vAlign w:val="center"/>
            <w:hideMark/>
          </w:tcPr>
          <w:p w14:paraId="739861B6"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Si/No</w:t>
            </w:r>
          </w:p>
        </w:tc>
        <w:tc>
          <w:tcPr>
            <w:tcW w:w="244" w:type="pct"/>
            <w:tcBorders>
              <w:right w:val="single" w:sz="2" w:space="0" w:color="ED7D31" w:themeColor="accent2"/>
            </w:tcBorders>
            <w:noWrap/>
            <w:vAlign w:val="center"/>
            <w:hideMark/>
          </w:tcPr>
          <w:p w14:paraId="37E982DF"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CT</w:t>
            </w:r>
          </w:p>
        </w:tc>
        <w:tc>
          <w:tcPr>
            <w:tcW w:w="1079" w:type="pct"/>
            <w:gridSpan w:val="2"/>
            <w:tcBorders>
              <w:left w:val="single" w:sz="2" w:space="0" w:color="ED7D31" w:themeColor="accent2"/>
              <w:right w:val="single" w:sz="2" w:space="0" w:color="ED7D31" w:themeColor="accent2"/>
            </w:tcBorders>
            <w:vAlign w:val="center"/>
            <w:hideMark/>
          </w:tcPr>
          <w:p w14:paraId="144E7351"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Nivel de confianza</w:t>
            </w:r>
          </w:p>
        </w:tc>
        <w:tc>
          <w:tcPr>
            <w:tcW w:w="980" w:type="pct"/>
            <w:gridSpan w:val="2"/>
            <w:tcBorders>
              <w:left w:val="single" w:sz="2" w:space="0" w:color="ED7D31" w:themeColor="accent2"/>
              <w:right w:val="single" w:sz="2" w:space="0" w:color="ED7D31" w:themeColor="accent2"/>
            </w:tcBorders>
            <w:vAlign w:val="center"/>
            <w:hideMark/>
          </w:tcPr>
          <w:p w14:paraId="20AA96C9" w14:textId="77777777" w:rsidR="006D4EFC" w:rsidRPr="00222E14" w:rsidRDefault="006D4EFC" w:rsidP="00222E1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Nivel de riesgo</w:t>
            </w:r>
          </w:p>
        </w:tc>
      </w:tr>
      <w:tr w:rsidR="00AF3C54" w:rsidRPr="00222E14" w14:paraId="0AE69BDA" w14:textId="77777777" w:rsidTr="00AF3C54">
        <w:trPr>
          <w:trHeight w:val="35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2" w:space="0" w:color="ED7D31" w:themeColor="accent2"/>
              <w:bottom w:val="single" w:sz="2" w:space="0" w:color="ED7D31" w:themeColor="accent2"/>
            </w:tcBorders>
            <w:vAlign w:val="center"/>
            <w:hideMark/>
          </w:tcPr>
          <w:p w14:paraId="5895C6A1" w14:textId="77777777" w:rsidR="006D4EFC" w:rsidRPr="00222E14" w:rsidRDefault="006D4EFC" w:rsidP="00222E14">
            <w:pPr>
              <w:spacing w:line="276" w:lineRule="auto"/>
              <w:jc w:val="center"/>
              <w:rPr>
                <w:b w:val="0"/>
                <w:bCs w:val="0"/>
                <w:color w:val="000000" w:themeColor="text1"/>
                <w:sz w:val="16"/>
                <w:szCs w:val="16"/>
                <w:lang w:eastAsia="en-US"/>
              </w:rPr>
            </w:pPr>
          </w:p>
        </w:tc>
        <w:tc>
          <w:tcPr>
            <w:tcW w:w="0" w:type="auto"/>
            <w:vMerge/>
            <w:tcBorders>
              <w:bottom w:val="single" w:sz="2" w:space="0" w:color="ED7D31" w:themeColor="accent2"/>
              <w:right w:val="single" w:sz="2" w:space="0" w:color="ED7D31" w:themeColor="accent2"/>
            </w:tcBorders>
            <w:vAlign w:val="center"/>
            <w:hideMark/>
          </w:tcPr>
          <w:p w14:paraId="04F205DA" w14:textId="77777777" w:rsidR="006D4EFC" w:rsidRPr="00222E14" w:rsidRDefault="006D4EFC"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16"/>
                <w:szCs w:val="16"/>
                <w:lang w:eastAsia="en-US"/>
              </w:rPr>
            </w:pPr>
          </w:p>
        </w:tc>
        <w:tc>
          <w:tcPr>
            <w:tcW w:w="234" w:type="pct"/>
            <w:tcBorders>
              <w:left w:val="single" w:sz="2" w:space="0" w:color="ED7D31" w:themeColor="accent2"/>
              <w:bottom w:val="single" w:sz="2" w:space="0" w:color="ED7D31" w:themeColor="accent2"/>
            </w:tcBorders>
            <w:shd w:val="clear" w:color="auto" w:fill="auto"/>
            <w:noWrap/>
            <w:vAlign w:val="center"/>
            <w:hideMark/>
          </w:tcPr>
          <w:p w14:paraId="53D73D3B" w14:textId="77777777" w:rsidR="006D4EFC" w:rsidRPr="00222E14" w:rsidRDefault="001F750E"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18</w:t>
            </w:r>
          </w:p>
        </w:tc>
        <w:tc>
          <w:tcPr>
            <w:tcW w:w="328" w:type="pct"/>
            <w:tcBorders>
              <w:bottom w:val="single" w:sz="2" w:space="0" w:color="ED7D31" w:themeColor="accent2"/>
            </w:tcBorders>
            <w:shd w:val="clear" w:color="auto" w:fill="auto"/>
            <w:noWrap/>
            <w:vAlign w:val="center"/>
            <w:hideMark/>
          </w:tcPr>
          <w:p w14:paraId="0354F3C1" w14:textId="77777777" w:rsidR="006D4EFC" w:rsidRPr="00222E14" w:rsidRDefault="006D4EFC"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Si/No</w:t>
            </w:r>
          </w:p>
        </w:tc>
        <w:tc>
          <w:tcPr>
            <w:tcW w:w="244" w:type="pct"/>
            <w:tcBorders>
              <w:bottom w:val="single" w:sz="2" w:space="0" w:color="ED7D31" w:themeColor="accent2"/>
              <w:right w:val="single" w:sz="2" w:space="0" w:color="ED7D31" w:themeColor="accent2"/>
            </w:tcBorders>
            <w:shd w:val="clear" w:color="auto" w:fill="auto"/>
            <w:noWrap/>
            <w:vAlign w:val="center"/>
            <w:hideMark/>
          </w:tcPr>
          <w:p w14:paraId="6D17D521" w14:textId="77777777" w:rsidR="006D4EFC" w:rsidRPr="00222E14" w:rsidRDefault="006D4EFC"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12</w:t>
            </w:r>
          </w:p>
        </w:tc>
        <w:tc>
          <w:tcPr>
            <w:tcW w:w="431" w:type="pct"/>
            <w:tcBorders>
              <w:left w:val="single" w:sz="2" w:space="0" w:color="ED7D31" w:themeColor="accent2"/>
              <w:bottom w:val="single" w:sz="2" w:space="0" w:color="ED7D31" w:themeColor="accent2"/>
            </w:tcBorders>
            <w:shd w:val="clear" w:color="auto" w:fill="auto"/>
            <w:noWrap/>
            <w:vAlign w:val="center"/>
            <w:hideMark/>
          </w:tcPr>
          <w:p w14:paraId="46583EAA" w14:textId="77777777" w:rsidR="006D4EFC" w:rsidRPr="00222E14" w:rsidRDefault="006E6285"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66.67</w:t>
            </w:r>
            <w:r w:rsidR="006D4EFC" w:rsidRPr="00222E14">
              <w:rPr>
                <w:b/>
                <w:bCs/>
                <w:color w:val="000000" w:themeColor="text1"/>
                <w:sz w:val="16"/>
                <w:szCs w:val="16"/>
                <w:lang w:eastAsia="en-US"/>
              </w:rPr>
              <w:t xml:space="preserve"> %</w:t>
            </w:r>
          </w:p>
        </w:tc>
        <w:tc>
          <w:tcPr>
            <w:tcW w:w="648" w:type="pct"/>
            <w:tcBorders>
              <w:bottom w:val="single" w:sz="2" w:space="0" w:color="ED7D31" w:themeColor="accent2"/>
              <w:right w:val="single" w:sz="2" w:space="0" w:color="ED7D31" w:themeColor="accent2"/>
            </w:tcBorders>
            <w:shd w:val="clear" w:color="auto" w:fill="auto"/>
            <w:noWrap/>
            <w:vAlign w:val="center"/>
            <w:hideMark/>
          </w:tcPr>
          <w:p w14:paraId="4268CAE9" w14:textId="77777777" w:rsidR="006D4EFC" w:rsidRPr="00222E14" w:rsidRDefault="006D4EFC"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Moderado</w:t>
            </w:r>
          </w:p>
        </w:tc>
        <w:tc>
          <w:tcPr>
            <w:tcW w:w="431" w:type="pct"/>
            <w:tcBorders>
              <w:left w:val="single" w:sz="2" w:space="0" w:color="ED7D31" w:themeColor="accent2"/>
              <w:bottom w:val="single" w:sz="2" w:space="0" w:color="ED7D31" w:themeColor="accent2"/>
            </w:tcBorders>
            <w:shd w:val="clear" w:color="auto" w:fill="auto"/>
            <w:noWrap/>
            <w:vAlign w:val="center"/>
            <w:hideMark/>
          </w:tcPr>
          <w:p w14:paraId="493D2D9A" w14:textId="77777777" w:rsidR="006D4EFC" w:rsidRPr="00222E14" w:rsidRDefault="006E6285"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33.33</w:t>
            </w:r>
            <w:r w:rsidR="006D4EFC" w:rsidRPr="00222E14">
              <w:rPr>
                <w:b/>
                <w:bCs/>
                <w:color w:val="000000" w:themeColor="text1"/>
                <w:sz w:val="16"/>
                <w:szCs w:val="16"/>
                <w:lang w:eastAsia="en-US"/>
              </w:rPr>
              <w:t xml:space="preserve"> %</w:t>
            </w:r>
          </w:p>
        </w:tc>
        <w:tc>
          <w:tcPr>
            <w:tcW w:w="549" w:type="pct"/>
            <w:tcBorders>
              <w:bottom w:val="single" w:sz="2" w:space="0" w:color="ED7D31" w:themeColor="accent2"/>
              <w:right w:val="single" w:sz="2" w:space="0" w:color="ED7D31" w:themeColor="accent2"/>
            </w:tcBorders>
            <w:shd w:val="clear" w:color="auto" w:fill="auto"/>
            <w:noWrap/>
            <w:vAlign w:val="center"/>
            <w:hideMark/>
          </w:tcPr>
          <w:p w14:paraId="4B0B486F" w14:textId="77777777" w:rsidR="006D4EFC" w:rsidRPr="00222E14" w:rsidRDefault="006D4EFC" w:rsidP="00222E14">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lang w:eastAsia="en-US"/>
              </w:rPr>
            </w:pPr>
            <w:r w:rsidRPr="00222E14">
              <w:rPr>
                <w:b/>
                <w:bCs/>
                <w:color w:val="000000" w:themeColor="text1"/>
                <w:sz w:val="16"/>
                <w:szCs w:val="16"/>
                <w:lang w:eastAsia="en-US"/>
              </w:rPr>
              <w:t>Moderado</w:t>
            </w:r>
          </w:p>
        </w:tc>
      </w:tr>
      <w:tr w:rsidR="00222E14" w:rsidRPr="00222E14" w14:paraId="2EBB8042" w14:textId="77777777" w:rsidTr="00AF3C5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0" w:type="pct"/>
            <w:tcBorders>
              <w:top w:val="single" w:sz="2" w:space="0" w:color="ED7D31" w:themeColor="accent2"/>
              <w:left w:val="single" w:sz="2" w:space="0" w:color="ED7D31" w:themeColor="accent2"/>
              <w:bottom w:val="single" w:sz="2" w:space="0" w:color="ED7D31" w:themeColor="accent2"/>
            </w:tcBorders>
            <w:hideMark/>
          </w:tcPr>
          <w:p w14:paraId="4BF59F49" w14:textId="77777777" w:rsidR="006D4EFC" w:rsidRPr="00222E14" w:rsidRDefault="006D4EFC">
            <w:pPr>
              <w:spacing w:before="60" w:after="60" w:line="276" w:lineRule="auto"/>
              <w:jc w:val="center"/>
              <w:rPr>
                <w:b w:val="0"/>
                <w:bCs w:val="0"/>
                <w:color w:val="000000" w:themeColor="text1"/>
                <w:lang w:eastAsia="en-US"/>
              </w:rPr>
            </w:pPr>
            <w:r w:rsidRPr="00222E14">
              <w:rPr>
                <w:b w:val="0"/>
                <w:bCs w:val="0"/>
                <w:color w:val="000000" w:themeColor="text1"/>
                <w:lang w:eastAsia="en-US"/>
              </w:rPr>
              <w:t> </w:t>
            </w:r>
          </w:p>
        </w:tc>
        <w:tc>
          <w:tcPr>
            <w:tcW w:w="1916" w:type="pct"/>
            <w:tcBorders>
              <w:top w:val="single" w:sz="2" w:space="0" w:color="ED7D31" w:themeColor="accent2"/>
              <w:bottom w:val="single" w:sz="2" w:space="0" w:color="ED7D31" w:themeColor="accent2"/>
            </w:tcBorders>
            <w:hideMark/>
          </w:tcPr>
          <w:p w14:paraId="28EC89FD" w14:textId="77777777" w:rsidR="006D4EFC" w:rsidRPr="00222E14" w:rsidRDefault="006D4EFC" w:rsidP="007E5EF3">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sz w:val="18"/>
                <w:lang w:eastAsia="en-US"/>
              </w:rPr>
            </w:pPr>
            <w:r w:rsidRPr="00222E14">
              <w:rPr>
                <w:b/>
                <w:bCs/>
                <w:color w:val="000000" w:themeColor="text1"/>
                <w:sz w:val="20"/>
                <w:szCs w:val="20"/>
                <w:lang w:eastAsia="en-US"/>
              </w:rPr>
              <w:t xml:space="preserve">Estructura </w:t>
            </w:r>
            <w:r w:rsidR="007E5EF3" w:rsidRPr="00222E14">
              <w:rPr>
                <w:b/>
                <w:bCs/>
                <w:color w:val="000000" w:themeColor="text1"/>
                <w:sz w:val="20"/>
                <w:szCs w:val="20"/>
                <w:lang w:eastAsia="en-US"/>
              </w:rPr>
              <w:t>del proceso de captación de depósitos de ahorro y a plazo</w:t>
            </w:r>
          </w:p>
        </w:tc>
        <w:tc>
          <w:tcPr>
            <w:tcW w:w="234" w:type="pct"/>
            <w:tcBorders>
              <w:top w:val="single" w:sz="2" w:space="0" w:color="ED7D31" w:themeColor="accent2"/>
              <w:bottom w:val="single" w:sz="2" w:space="0" w:color="ED7D31" w:themeColor="accent2"/>
            </w:tcBorders>
            <w:noWrap/>
            <w:hideMark/>
          </w:tcPr>
          <w:p w14:paraId="157679EB"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eastAsia="en-US"/>
              </w:rPr>
            </w:pPr>
            <w:r w:rsidRPr="00222E14">
              <w:rPr>
                <w:b/>
                <w:bCs/>
                <w:color w:val="000000" w:themeColor="text1"/>
                <w:sz w:val="20"/>
                <w:lang w:eastAsia="en-US"/>
              </w:rPr>
              <w:t>6</w:t>
            </w:r>
          </w:p>
        </w:tc>
        <w:tc>
          <w:tcPr>
            <w:tcW w:w="328" w:type="pct"/>
            <w:tcBorders>
              <w:top w:val="single" w:sz="2" w:space="0" w:color="ED7D31" w:themeColor="accent2"/>
              <w:bottom w:val="single" w:sz="2" w:space="0" w:color="ED7D31" w:themeColor="accent2"/>
            </w:tcBorders>
            <w:noWrap/>
            <w:hideMark/>
          </w:tcPr>
          <w:p w14:paraId="7D2FD906"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eastAsia="en-US"/>
              </w:rPr>
            </w:pPr>
            <w:r w:rsidRPr="00222E14">
              <w:rPr>
                <w:b/>
                <w:bCs/>
                <w:color w:val="000000" w:themeColor="text1"/>
                <w:sz w:val="20"/>
                <w:lang w:eastAsia="en-US"/>
              </w:rPr>
              <w:t>-</w:t>
            </w:r>
          </w:p>
        </w:tc>
        <w:tc>
          <w:tcPr>
            <w:tcW w:w="244" w:type="pct"/>
            <w:tcBorders>
              <w:top w:val="single" w:sz="2" w:space="0" w:color="ED7D31" w:themeColor="accent2"/>
              <w:bottom w:val="single" w:sz="2" w:space="0" w:color="ED7D31" w:themeColor="accent2"/>
            </w:tcBorders>
            <w:noWrap/>
            <w:hideMark/>
          </w:tcPr>
          <w:p w14:paraId="2FA5C546" w14:textId="77777777" w:rsidR="006D4EFC" w:rsidRPr="00222E14" w:rsidRDefault="00C32EFF">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eastAsia="en-US"/>
              </w:rPr>
            </w:pPr>
            <w:r w:rsidRPr="00222E14">
              <w:rPr>
                <w:b/>
                <w:bCs/>
                <w:color w:val="000000" w:themeColor="text1"/>
                <w:sz w:val="20"/>
                <w:lang w:eastAsia="en-US"/>
              </w:rPr>
              <w:t>5</w:t>
            </w:r>
          </w:p>
        </w:tc>
        <w:tc>
          <w:tcPr>
            <w:tcW w:w="2059" w:type="pct"/>
            <w:gridSpan w:val="4"/>
            <w:tcBorders>
              <w:top w:val="single" w:sz="2" w:space="0" w:color="ED7D31" w:themeColor="accent2"/>
              <w:bottom w:val="single" w:sz="2" w:space="0" w:color="ED7D31" w:themeColor="accent2"/>
              <w:right w:val="single" w:sz="2" w:space="0" w:color="ED7D31" w:themeColor="accent2"/>
            </w:tcBorders>
            <w:noWrap/>
            <w:hideMark/>
          </w:tcPr>
          <w:p w14:paraId="058DDF48"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eastAsia="en-US"/>
              </w:rPr>
            </w:pPr>
            <w:r w:rsidRPr="00222E14">
              <w:rPr>
                <w:b/>
                <w:bCs/>
                <w:color w:val="000000" w:themeColor="text1"/>
                <w:sz w:val="20"/>
                <w:lang w:eastAsia="en-US"/>
              </w:rPr>
              <w:t>OBSERVACIONES </w:t>
            </w:r>
          </w:p>
        </w:tc>
      </w:tr>
      <w:tr w:rsidR="00222E14" w:rsidRPr="00222E14" w14:paraId="5B01A85B" w14:textId="77777777" w:rsidTr="00AF3C54">
        <w:trPr>
          <w:trHeight w:val="544"/>
        </w:trPr>
        <w:tc>
          <w:tcPr>
            <w:cnfStyle w:val="001000000000" w:firstRow="0" w:lastRow="0" w:firstColumn="1" w:lastColumn="0" w:oddVBand="0" w:evenVBand="0" w:oddHBand="0" w:evenHBand="0" w:firstRowFirstColumn="0" w:firstRowLastColumn="0" w:lastRowFirstColumn="0" w:lastRowLastColumn="0"/>
            <w:tcW w:w="220" w:type="pct"/>
            <w:tcBorders>
              <w:top w:val="single" w:sz="2" w:space="0" w:color="ED7D31" w:themeColor="accent2"/>
              <w:left w:val="single" w:sz="2" w:space="0" w:color="ED7D31" w:themeColor="accent2"/>
            </w:tcBorders>
            <w:hideMark/>
          </w:tcPr>
          <w:p w14:paraId="6A34392B"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w:t>
            </w:r>
          </w:p>
        </w:tc>
        <w:tc>
          <w:tcPr>
            <w:tcW w:w="1916" w:type="pct"/>
            <w:tcBorders>
              <w:top w:val="single" w:sz="2" w:space="0" w:color="ED7D31" w:themeColor="accent2"/>
            </w:tcBorders>
            <w:hideMark/>
          </w:tcPr>
          <w:p w14:paraId="7082149D" w14:textId="77777777" w:rsidR="006D4EFC" w:rsidRPr="00222E14" w:rsidRDefault="006D4EFC" w:rsidP="009174F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1A1BB7">
              <w:rPr>
                <w:color w:val="auto"/>
                <w:sz w:val="18"/>
                <w:szCs w:val="20"/>
                <w:lang w:eastAsia="en-US"/>
              </w:rPr>
              <w:t xml:space="preserve">¿Cuenta la </w:t>
            </w:r>
            <w:r w:rsidR="009174FD" w:rsidRPr="001A1BB7">
              <w:rPr>
                <w:color w:val="auto"/>
                <w:sz w:val="18"/>
                <w:szCs w:val="20"/>
                <w:lang w:eastAsia="en-US"/>
              </w:rPr>
              <w:t>cooperativa con el número de empleados suficientes para ejecutar de manera adecuada el proceso de captaciones</w:t>
            </w:r>
            <w:r w:rsidRPr="00222E14">
              <w:rPr>
                <w:color w:val="000000" w:themeColor="text1"/>
                <w:sz w:val="18"/>
                <w:szCs w:val="20"/>
                <w:lang w:eastAsia="en-US"/>
              </w:rPr>
              <w:t>?</w:t>
            </w:r>
          </w:p>
        </w:tc>
        <w:tc>
          <w:tcPr>
            <w:tcW w:w="234" w:type="pct"/>
            <w:tcBorders>
              <w:top w:val="single" w:sz="2" w:space="0" w:color="ED7D31" w:themeColor="accent2"/>
            </w:tcBorders>
            <w:hideMark/>
          </w:tcPr>
          <w:p w14:paraId="495DBDC0"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tcBorders>
              <w:top w:val="single" w:sz="2" w:space="0" w:color="ED7D31" w:themeColor="accent2"/>
            </w:tcBorders>
            <w:hideMark/>
          </w:tcPr>
          <w:p w14:paraId="2C454C30"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tcBorders>
              <w:top w:val="single" w:sz="2" w:space="0" w:color="ED7D31" w:themeColor="accent2"/>
            </w:tcBorders>
            <w:hideMark/>
          </w:tcPr>
          <w:p w14:paraId="79889451"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top w:val="single" w:sz="2" w:space="0" w:color="ED7D31" w:themeColor="accent2"/>
              <w:right w:val="single" w:sz="2" w:space="0" w:color="ED7D31" w:themeColor="accent2"/>
            </w:tcBorders>
            <w:hideMark/>
          </w:tcPr>
          <w:p w14:paraId="07AEE130"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66970CBF" w14:textId="77777777" w:rsidTr="00AF3C5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69A4948E"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2</w:t>
            </w:r>
          </w:p>
        </w:tc>
        <w:tc>
          <w:tcPr>
            <w:tcW w:w="1916" w:type="pct"/>
            <w:hideMark/>
          </w:tcPr>
          <w:p w14:paraId="69E40232" w14:textId="77777777" w:rsidR="006D4EFC" w:rsidRPr="00222E14" w:rsidRDefault="006D4EFC" w:rsidP="009174FD">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9174FD" w:rsidRPr="00222E14">
              <w:rPr>
                <w:color w:val="000000" w:themeColor="text1"/>
                <w:sz w:val="18"/>
                <w:szCs w:val="20"/>
                <w:lang w:eastAsia="en-US"/>
              </w:rPr>
              <w:t>El proceso de captaciones está diseñado con una estructura acorde al mercado financiero local</w:t>
            </w:r>
            <w:r w:rsidRPr="00222E14">
              <w:rPr>
                <w:color w:val="000000" w:themeColor="text1"/>
                <w:sz w:val="18"/>
                <w:szCs w:val="20"/>
                <w:lang w:eastAsia="en-US"/>
              </w:rPr>
              <w:t>?</w:t>
            </w:r>
          </w:p>
        </w:tc>
        <w:tc>
          <w:tcPr>
            <w:tcW w:w="234" w:type="pct"/>
            <w:hideMark/>
          </w:tcPr>
          <w:p w14:paraId="6B35269B"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7116FE78"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1A2D2CAB"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52176553" w14:textId="77777777" w:rsidR="006D4EFC" w:rsidRPr="00222E14" w:rsidRDefault="006D4EF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064D1CE4" w14:textId="77777777" w:rsidTr="00AF3C54">
        <w:trPr>
          <w:trHeight w:val="141"/>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4BD0F54B"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3</w:t>
            </w:r>
          </w:p>
        </w:tc>
        <w:tc>
          <w:tcPr>
            <w:tcW w:w="1916" w:type="pct"/>
            <w:hideMark/>
          </w:tcPr>
          <w:p w14:paraId="2A5F2C64" w14:textId="606E44DD" w:rsidR="006D4EFC" w:rsidRPr="00222E14" w:rsidRDefault="006D4EFC" w:rsidP="009174F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9174FD" w:rsidRPr="00222E14">
              <w:rPr>
                <w:color w:val="000000" w:themeColor="text1"/>
                <w:sz w:val="18"/>
                <w:szCs w:val="20"/>
                <w:lang w:eastAsia="en-US"/>
              </w:rPr>
              <w:t xml:space="preserve">Se tienen actividades diferenciadas dentro del proceso que eviten el represamiento de trámites y/o solicitudes presentadas por los </w:t>
            </w:r>
            <w:r w:rsidR="00A448FF">
              <w:rPr>
                <w:color w:val="000000" w:themeColor="text1"/>
                <w:sz w:val="18"/>
                <w:szCs w:val="20"/>
                <w:lang w:eastAsia="en-US"/>
              </w:rPr>
              <w:t xml:space="preserve">socios y </w:t>
            </w:r>
            <w:r w:rsidR="009174FD" w:rsidRPr="00222E14">
              <w:rPr>
                <w:color w:val="000000" w:themeColor="text1"/>
                <w:sz w:val="18"/>
                <w:szCs w:val="20"/>
                <w:lang w:eastAsia="en-US"/>
              </w:rPr>
              <w:t>clientes</w:t>
            </w:r>
            <w:r w:rsidRPr="00222E14">
              <w:rPr>
                <w:color w:val="000000" w:themeColor="text1"/>
                <w:sz w:val="18"/>
                <w:szCs w:val="20"/>
                <w:lang w:eastAsia="en-US"/>
              </w:rPr>
              <w:t>?</w:t>
            </w:r>
          </w:p>
        </w:tc>
        <w:tc>
          <w:tcPr>
            <w:tcW w:w="234" w:type="pct"/>
            <w:hideMark/>
          </w:tcPr>
          <w:p w14:paraId="2036D29E"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723ACC84"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54C4CAFB"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tcPr>
          <w:p w14:paraId="1CABCFBC" w14:textId="77777777" w:rsidR="006D4EFC" w:rsidRPr="00222E14" w:rsidRDefault="006D4EF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p>
        </w:tc>
      </w:tr>
      <w:tr w:rsidR="00222E14" w:rsidRPr="00222E14" w14:paraId="55520245" w14:textId="77777777" w:rsidTr="00AF3C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575A1624"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4</w:t>
            </w:r>
          </w:p>
        </w:tc>
        <w:tc>
          <w:tcPr>
            <w:tcW w:w="1916" w:type="pct"/>
            <w:hideMark/>
          </w:tcPr>
          <w:p w14:paraId="36104F93" w14:textId="77777777" w:rsidR="006D4EFC" w:rsidRPr="00222E14" w:rsidRDefault="006D4EFC" w:rsidP="009174FD">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9174FD" w:rsidRPr="00222E14">
              <w:rPr>
                <w:color w:val="000000" w:themeColor="text1"/>
                <w:sz w:val="18"/>
                <w:szCs w:val="20"/>
                <w:lang w:eastAsia="en-US"/>
              </w:rPr>
              <w:t>Se han implantado políticas dentro del área de captaciones</w:t>
            </w:r>
            <w:r w:rsidRPr="00222E14">
              <w:rPr>
                <w:color w:val="000000" w:themeColor="text1"/>
                <w:sz w:val="18"/>
                <w:szCs w:val="20"/>
                <w:lang w:eastAsia="en-US"/>
              </w:rPr>
              <w:t>?</w:t>
            </w:r>
          </w:p>
        </w:tc>
        <w:tc>
          <w:tcPr>
            <w:tcW w:w="234" w:type="pct"/>
            <w:hideMark/>
          </w:tcPr>
          <w:p w14:paraId="2AC994D8"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125FDF2A" w14:textId="77777777" w:rsidR="006D4EFC" w:rsidRPr="00222E14" w:rsidRDefault="009174F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030106AF" w14:textId="77777777" w:rsidR="006D4EFC" w:rsidRPr="00222E14" w:rsidRDefault="009174F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596A126F" w14:textId="77777777" w:rsidR="006D4EFC" w:rsidRPr="00222E14" w:rsidRDefault="006D4EF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p>
        </w:tc>
      </w:tr>
      <w:tr w:rsidR="00222E14" w:rsidRPr="00222E14" w14:paraId="5344F444" w14:textId="77777777" w:rsidTr="00AF3C54">
        <w:trPr>
          <w:trHeight w:val="506"/>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462DE8A8"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5</w:t>
            </w:r>
          </w:p>
        </w:tc>
        <w:tc>
          <w:tcPr>
            <w:tcW w:w="1916" w:type="pct"/>
            <w:hideMark/>
          </w:tcPr>
          <w:p w14:paraId="6A435BD5" w14:textId="77777777" w:rsidR="006D4EFC" w:rsidRPr="00222E14" w:rsidRDefault="006D4EFC" w:rsidP="00145E3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145E3F" w:rsidRPr="00222E14">
              <w:rPr>
                <w:color w:val="000000" w:themeColor="text1"/>
                <w:sz w:val="18"/>
                <w:szCs w:val="20"/>
                <w:lang w:eastAsia="en-US"/>
              </w:rPr>
              <w:t>Se evidencia un cumplimiento y apego de lo dispuesto en la ley y normativa vigente</w:t>
            </w:r>
            <w:r w:rsidRPr="00222E14">
              <w:rPr>
                <w:color w:val="000000" w:themeColor="text1"/>
                <w:sz w:val="18"/>
                <w:szCs w:val="20"/>
                <w:lang w:eastAsia="en-US"/>
              </w:rPr>
              <w:t>?</w:t>
            </w:r>
          </w:p>
        </w:tc>
        <w:tc>
          <w:tcPr>
            <w:tcW w:w="234" w:type="pct"/>
            <w:hideMark/>
          </w:tcPr>
          <w:p w14:paraId="3526DC50"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2EDEAC0D"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2F7B3109"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2414F698" w14:textId="77777777" w:rsidR="006D4EFC" w:rsidRPr="00222E14" w:rsidRDefault="006D4EF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1D46BF79" w14:textId="77777777" w:rsidTr="00AF3C5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bottom w:val="single" w:sz="2" w:space="0" w:color="auto"/>
            </w:tcBorders>
            <w:hideMark/>
          </w:tcPr>
          <w:p w14:paraId="175BC6BF"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6</w:t>
            </w:r>
          </w:p>
        </w:tc>
        <w:tc>
          <w:tcPr>
            <w:tcW w:w="1916" w:type="pct"/>
            <w:tcBorders>
              <w:bottom w:val="single" w:sz="2" w:space="0" w:color="auto"/>
            </w:tcBorders>
            <w:hideMark/>
          </w:tcPr>
          <w:p w14:paraId="36E45266" w14:textId="77777777" w:rsidR="006D4EFC" w:rsidRPr="00222E14" w:rsidRDefault="006D4EFC" w:rsidP="009174FD">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9174FD" w:rsidRPr="00222E14">
              <w:rPr>
                <w:color w:val="000000" w:themeColor="text1"/>
                <w:sz w:val="18"/>
                <w:szCs w:val="20"/>
                <w:lang w:eastAsia="en-US"/>
              </w:rPr>
              <w:t>Se han implementado actividades de control que permitan medir la satisfacción del cliente</w:t>
            </w:r>
            <w:r w:rsidRPr="00222E14">
              <w:rPr>
                <w:color w:val="000000" w:themeColor="text1"/>
                <w:sz w:val="18"/>
                <w:szCs w:val="20"/>
                <w:lang w:eastAsia="en-US"/>
              </w:rPr>
              <w:t>?</w:t>
            </w:r>
          </w:p>
        </w:tc>
        <w:tc>
          <w:tcPr>
            <w:tcW w:w="234" w:type="pct"/>
            <w:tcBorders>
              <w:bottom w:val="single" w:sz="2" w:space="0" w:color="auto"/>
            </w:tcBorders>
            <w:hideMark/>
          </w:tcPr>
          <w:p w14:paraId="7039D1B1"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tcBorders>
              <w:bottom w:val="single" w:sz="2" w:space="0" w:color="auto"/>
            </w:tcBorders>
            <w:hideMark/>
          </w:tcPr>
          <w:p w14:paraId="752E6DCE"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tcBorders>
              <w:bottom w:val="single" w:sz="2" w:space="0" w:color="auto"/>
            </w:tcBorders>
            <w:hideMark/>
          </w:tcPr>
          <w:p w14:paraId="11377771"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bottom w:val="single" w:sz="2" w:space="0" w:color="auto"/>
              <w:right w:val="single" w:sz="2" w:space="0" w:color="ED7D31" w:themeColor="accent2"/>
            </w:tcBorders>
            <w:hideMark/>
          </w:tcPr>
          <w:p w14:paraId="17EDEA6B" w14:textId="77777777" w:rsidR="006D4EFC" w:rsidRPr="00222E14" w:rsidRDefault="009174FD">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 hay registros de encuestas o valoración del cliente en relación al proceso de captación de depósitos.</w:t>
            </w:r>
          </w:p>
        </w:tc>
      </w:tr>
      <w:tr w:rsidR="00222E14" w:rsidRPr="00222E14" w14:paraId="45733756" w14:textId="77777777" w:rsidTr="00AF3C54">
        <w:trPr>
          <w:trHeight w:val="538"/>
        </w:trPr>
        <w:tc>
          <w:tcPr>
            <w:cnfStyle w:val="001000000000" w:firstRow="0" w:lastRow="0" w:firstColumn="1" w:lastColumn="0" w:oddVBand="0" w:evenVBand="0" w:oddHBand="0" w:evenHBand="0" w:firstRowFirstColumn="0" w:firstRowLastColumn="0" w:lastRowFirstColumn="0" w:lastRowLastColumn="0"/>
            <w:tcW w:w="220" w:type="pct"/>
            <w:tcBorders>
              <w:top w:val="single" w:sz="2" w:space="0" w:color="auto"/>
              <w:left w:val="single" w:sz="2" w:space="0" w:color="ED7D31" w:themeColor="accent2"/>
              <w:bottom w:val="single" w:sz="2" w:space="0" w:color="auto"/>
            </w:tcBorders>
            <w:hideMark/>
          </w:tcPr>
          <w:p w14:paraId="3E2C4C10" w14:textId="77777777" w:rsidR="006D4EFC" w:rsidRPr="00222E14" w:rsidRDefault="006D4EFC">
            <w:pPr>
              <w:spacing w:before="60" w:after="60" w:line="276" w:lineRule="auto"/>
              <w:jc w:val="center"/>
              <w:rPr>
                <w:color w:val="000000" w:themeColor="text1"/>
                <w:sz w:val="18"/>
                <w:szCs w:val="20"/>
                <w:lang w:eastAsia="en-US"/>
              </w:rPr>
            </w:pPr>
            <w:r w:rsidRPr="00222E14">
              <w:rPr>
                <w:color w:val="000000" w:themeColor="text1"/>
                <w:sz w:val="18"/>
                <w:szCs w:val="20"/>
                <w:lang w:eastAsia="en-US"/>
              </w:rPr>
              <w:t> </w:t>
            </w:r>
          </w:p>
        </w:tc>
        <w:tc>
          <w:tcPr>
            <w:tcW w:w="1916" w:type="pct"/>
            <w:tcBorders>
              <w:top w:val="single" w:sz="2" w:space="0" w:color="auto"/>
              <w:bottom w:val="single" w:sz="2" w:space="0" w:color="auto"/>
            </w:tcBorders>
            <w:hideMark/>
          </w:tcPr>
          <w:p w14:paraId="446EEA1D" w14:textId="77777777" w:rsidR="006D4EFC" w:rsidRPr="00222E14" w:rsidRDefault="007E5EF3">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b/>
                <w:bCs/>
                <w:color w:val="000000" w:themeColor="text1"/>
                <w:sz w:val="18"/>
                <w:szCs w:val="20"/>
                <w:lang w:eastAsia="en-US"/>
              </w:rPr>
            </w:pPr>
            <w:r w:rsidRPr="00222E14">
              <w:rPr>
                <w:b/>
                <w:bCs/>
                <w:color w:val="000000" w:themeColor="text1"/>
                <w:sz w:val="20"/>
                <w:szCs w:val="20"/>
                <w:lang w:eastAsia="en-US"/>
              </w:rPr>
              <w:t>Captación</w:t>
            </w:r>
            <w:r w:rsidR="00E6348C" w:rsidRPr="00222E14">
              <w:rPr>
                <w:b/>
                <w:bCs/>
                <w:color w:val="000000" w:themeColor="text1"/>
                <w:sz w:val="20"/>
                <w:szCs w:val="20"/>
                <w:lang w:eastAsia="en-US"/>
              </w:rPr>
              <w:t>, renovación y cancelación</w:t>
            </w:r>
            <w:r w:rsidRPr="00222E14">
              <w:rPr>
                <w:b/>
                <w:bCs/>
                <w:color w:val="000000" w:themeColor="text1"/>
                <w:sz w:val="20"/>
                <w:szCs w:val="20"/>
                <w:lang w:eastAsia="en-US"/>
              </w:rPr>
              <w:t xml:space="preserve"> de depósitos a plazo</w:t>
            </w:r>
          </w:p>
        </w:tc>
        <w:tc>
          <w:tcPr>
            <w:tcW w:w="234" w:type="pct"/>
            <w:tcBorders>
              <w:top w:val="single" w:sz="2" w:space="0" w:color="auto"/>
              <w:bottom w:val="single" w:sz="2" w:space="0" w:color="auto"/>
            </w:tcBorders>
            <w:hideMark/>
          </w:tcPr>
          <w:p w14:paraId="6E182E61" w14:textId="77777777" w:rsidR="006D4EFC" w:rsidRPr="00222E14" w:rsidRDefault="006D4EF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eastAsia="en-US"/>
              </w:rPr>
            </w:pPr>
            <w:r w:rsidRPr="00222E14">
              <w:rPr>
                <w:b/>
                <w:bCs/>
                <w:color w:val="000000" w:themeColor="text1"/>
                <w:sz w:val="20"/>
                <w:szCs w:val="20"/>
                <w:lang w:eastAsia="en-US"/>
              </w:rPr>
              <w:t>6</w:t>
            </w:r>
          </w:p>
        </w:tc>
        <w:tc>
          <w:tcPr>
            <w:tcW w:w="328" w:type="pct"/>
            <w:tcBorders>
              <w:top w:val="single" w:sz="2" w:space="0" w:color="auto"/>
              <w:bottom w:val="single" w:sz="2" w:space="0" w:color="auto"/>
            </w:tcBorders>
            <w:hideMark/>
          </w:tcPr>
          <w:p w14:paraId="30B822E5" w14:textId="77777777" w:rsidR="006D4EFC" w:rsidRPr="00222E14" w:rsidRDefault="006D4EF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20"/>
                <w:lang w:eastAsia="en-US"/>
              </w:rPr>
            </w:pPr>
            <w:r w:rsidRPr="00222E14">
              <w:rPr>
                <w:b/>
                <w:bCs/>
                <w:color w:val="000000" w:themeColor="text1"/>
                <w:sz w:val="16"/>
                <w:szCs w:val="20"/>
                <w:lang w:eastAsia="en-US"/>
              </w:rPr>
              <w:t>-</w:t>
            </w:r>
          </w:p>
        </w:tc>
        <w:tc>
          <w:tcPr>
            <w:tcW w:w="244" w:type="pct"/>
            <w:tcBorders>
              <w:top w:val="single" w:sz="2" w:space="0" w:color="auto"/>
              <w:bottom w:val="single" w:sz="2" w:space="0" w:color="auto"/>
            </w:tcBorders>
            <w:hideMark/>
          </w:tcPr>
          <w:p w14:paraId="231F7526" w14:textId="77777777" w:rsidR="006D4EFC" w:rsidRPr="00222E14" w:rsidRDefault="006D4EF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eastAsia="en-US"/>
              </w:rPr>
            </w:pPr>
            <w:r w:rsidRPr="00222E14">
              <w:rPr>
                <w:b/>
                <w:bCs/>
                <w:color w:val="000000" w:themeColor="text1"/>
                <w:sz w:val="20"/>
                <w:szCs w:val="20"/>
                <w:lang w:eastAsia="en-US"/>
              </w:rPr>
              <w:t>4</w:t>
            </w:r>
          </w:p>
        </w:tc>
        <w:tc>
          <w:tcPr>
            <w:tcW w:w="2059" w:type="pct"/>
            <w:gridSpan w:val="4"/>
            <w:tcBorders>
              <w:top w:val="single" w:sz="2" w:space="0" w:color="auto"/>
              <w:bottom w:val="single" w:sz="2" w:space="0" w:color="auto"/>
              <w:right w:val="single" w:sz="2" w:space="0" w:color="ED7D31" w:themeColor="accent2"/>
            </w:tcBorders>
            <w:hideMark/>
          </w:tcPr>
          <w:p w14:paraId="08DDF100" w14:textId="77777777" w:rsidR="006D4EFC" w:rsidRPr="00222E14" w:rsidRDefault="006D4EFC">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b/>
                <w:color w:val="000000" w:themeColor="text1"/>
                <w:sz w:val="16"/>
                <w:szCs w:val="20"/>
                <w:lang w:eastAsia="en-US"/>
              </w:rPr>
            </w:pPr>
            <w:r w:rsidRPr="00222E14">
              <w:rPr>
                <w:b/>
                <w:color w:val="000000" w:themeColor="text1"/>
                <w:sz w:val="16"/>
                <w:szCs w:val="20"/>
                <w:lang w:eastAsia="en-US"/>
              </w:rPr>
              <w:t> </w:t>
            </w:r>
          </w:p>
        </w:tc>
      </w:tr>
      <w:tr w:rsidR="00222E14" w:rsidRPr="00222E14" w14:paraId="25728C2A" w14:textId="77777777" w:rsidTr="00AF3C54">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701EA9C4"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7</w:t>
            </w:r>
          </w:p>
        </w:tc>
        <w:tc>
          <w:tcPr>
            <w:tcW w:w="1916" w:type="pct"/>
            <w:hideMark/>
          </w:tcPr>
          <w:p w14:paraId="6363C800" w14:textId="77777777" w:rsidR="006D4EFC" w:rsidRPr="00222E14" w:rsidRDefault="006D4EFC" w:rsidP="00E848A7">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E848A7" w:rsidRPr="00222E14">
              <w:rPr>
                <w:color w:val="000000" w:themeColor="text1"/>
                <w:sz w:val="18"/>
                <w:szCs w:val="20"/>
                <w:lang w:eastAsia="en-US"/>
              </w:rPr>
              <w:t>El proceso de captación de depósitos brinda todas las facilidades al cliente para la apertura y renovación</w:t>
            </w:r>
            <w:r w:rsidRPr="00222E14">
              <w:rPr>
                <w:color w:val="000000" w:themeColor="text1"/>
                <w:sz w:val="18"/>
                <w:szCs w:val="20"/>
                <w:lang w:eastAsia="en-US"/>
              </w:rPr>
              <w:t>?</w:t>
            </w:r>
          </w:p>
        </w:tc>
        <w:tc>
          <w:tcPr>
            <w:tcW w:w="234" w:type="pct"/>
            <w:hideMark/>
          </w:tcPr>
          <w:p w14:paraId="05FC9553"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45F94527"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06DEC542"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hideMark/>
          </w:tcPr>
          <w:p w14:paraId="2B423185" w14:textId="77777777" w:rsidR="006D4EFC" w:rsidRPr="00222E14" w:rsidRDefault="00C32EF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Se evidencio trámites repetitivos y presentación de documentos complementarios excesivos.</w:t>
            </w:r>
          </w:p>
        </w:tc>
      </w:tr>
      <w:tr w:rsidR="00222E14" w:rsidRPr="00222E14" w14:paraId="1504B2EB" w14:textId="77777777" w:rsidTr="00AF3C54">
        <w:trPr>
          <w:trHeight w:val="844"/>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367800B9"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8</w:t>
            </w:r>
          </w:p>
        </w:tc>
        <w:tc>
          <w:tcPr>
            <w:tcW w:w="1916" w:type="pct"/>
            <w:hideMark/>
          </w:tcPr>
          <w:p w14:paraId="34C08E67" w14:textId="77777777" w:rsidR="006D4EFC" w:rsidRPr="00222E14" w:rsidRDefault="006D4EFC" w:rsidP="00E848A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 xml:space="preserve">¿Se han </w:t>
            </w:r>
            <w:r w:rsidR="00E848A7" w:rsidRPr="00222E14">
              <w:rPr>
                <w:color w:val="000000" w:themeColor="text1"/>
                <w:sz w:val="18"/>
                <w:szCs w:val="20"/>
                <w:lang w:eastAsia="en-US"/>
              </w:rPr>
              <w:t>elaborado estrategias que permitan inducir al cliente a la renovación de los depósitos a plazo fijo</w:t>
            </w:r>
            <w:r w:rsidRPr="00222E14">
              <w:rPr>
                <w:color w:val="000000" w:themeColor="text1"/>
                <w:sz w:val="18"/>
                <w:szCs w:val="20"/>
                <w:lang w:eastAsia="en-US"/>
              </w:rPr>
              <w:t>?</w:t>
            </w:r>
          </w:p>
        </w:tc>
        <w:tc>
          <w:tcPr>
            <w:tcW w:w="234" w:type="pct"/>
            <w:hideMark/>
          </w:tcPr>
          <w:p w14:paraId="5A23CD0C"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2A7E3814" w14:textId="77777777" w:rsidR="006D4EFC" w:rsidRPr="00222E14" w:rsidRDefault="00E848A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473A0E43" w14:textId="77777777" w:rsidR="006D4EFC" w:rsidRPr="00222E14" w:rsidRDefault="00E848A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hideMark/>
          </w:tcPr>
          <w:p w14:paraId="1942069F" w14:textId="77777777" w:rsidR="006D4EFC" w:rsidRPr="00222E14" w:rsidRDefault="00C32EF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 se encontró evidencias de planes de gestión implementados por la gerencia para mejorar los índices de captaciones.</w:t>
            </w:r>
          </w:p>
        </w:tc>
      </w:tr>
      <w:tr w:rsidR="00222E14" w:rsidRPr="00222E14" w14:paraId="611C9C88" w14:textId="77777777" w:rsidTr="00AF3C54">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70509AD7"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9</w:t>
            </w:r>
          </w:p>
        </w:tc>
        <w:tc>
          <w:tcPr>
            <w:tcW w:w="1916" w:type="pct"/>
            <w:hideMark/>
          </w:tcPr>
          <w:p w14:paraId="5F511028" w14:textId="77777777" w:rsidR="006D4EFC" w:rsidRPr="00222E14" w:rsidRDefault="006D4EFC" w:rsidP="00E848A7">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E848A7" w:rsidRPr="00222E14">
              <w:rPr>
                <w:color w:val="000000" w:themeColor="text1"/>
                <w:sz w:val="18"/>
                <w:szCs w:val="20"/>
                <w:lang w:eastAsia="en-US"/>
              </w:rPr>
              <w:t>Se ha efectuado un estudio e</w:t>
            </w:r>
            <w:r w:rsidR="00703334" w:rsidRPr="00222E14">
              <w:rPr>
                <w:color w:val="000000" w:themeColor="text1"/>
                <w:sz w:val="18"/>
                <w:szCs w:val="20"/>
                <w:lang w:eastAsia="en-US"/>
              </w:rPr>
              <w:t>n referencia a las tasas pasivas</w:t>
            </w:r>
            <w:r w:rsidR="00E848A7" w:rsidRPr="00222E14">
              <w:rPr>
                <w:color w:val="000000" w:themeColor="text1"/>
                <w:sz w:val="18"/>
                <w:szCs w:val="20"/>
                <w:lang w:eastAsia="en-US"/>
              </w:rPr>
              <w:t xml:space="preserve"> fijadas por la cooperativa y las referenciales de otras instituciones financieras</w:t>
            </w:r>
            <w:r w:rsidRPr="00222E14">
              <w:rPr>
                <w:color w:val="000000" w:themeColor="text1"/>
                <w:sz w:val="18"/>
                <w:szCs w:val="20"/>
                <w:lang w:eastAsia="en-US"/>
              </w:rPr>
              <w:t>?</w:t>
            </w:r>
          </w:p>
        </w:tc>
        <w:tc>
          <w:tcPr>
            <w:tcW w:w="234" w:type="pct"/>
            <w:hideMark/>
          </w:tcPr>
          <w:p w14:paraId="43E5B7A8"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5EC37BCD"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0C71442A"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7050A6D1" w14:textId="77777777" w:rsidR="006D4EFC" w:rsidRPr="00222E14" w:rsidRDefault="006D4EFC">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6857D31B" w14:textId="77777777" w:rsidTr="00AF3C54">
        <w:trPr>
          <w:trHeight w:val="840"/>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21ADE9F2"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10</w:t>
            </w:r>
          </w:p>
        </w:tc>
        <w:tc>
          <w:tcPr>
            <w:tcW w:w="1916" w:type="pct"/>
            <w:hideMark/>
          </w:tcPr>
          <w:p w14:paraId="27F4A8E8" w14:textId="77777777" w:rsidR="006D4EFC" w:rsidRPr="00222E14" w:rsidRDefault="006D4EFC" w:rsidP="00BF56A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BF56AF" w:rsidRPr="00222E14">
              <w:rPr>
                <w:color w:val="000000" w:themeColor="text1"/>
                <w:sz w:val="18"/>
                <w:szCs w:val="20"/>
                <w:lang w:eastAsia="en-US"/>
              </w:rPr>
              <w:t>Cuenta la cooperativa con un plan de incentivos por metas cumplidas y superadas en las captaciones para los empleados</w:t>
            </w:r>
            <w:r w:rsidRPr="00222E14">
              <w:rPr>
                <w:color w:val="000000" w:themeColor="text1"/>
                <w:sz w:val="18"/>
                <w:szCs w:val="20"/>
                <w:lang w:eastAsia="en-US"/>
              </w:rPr>
              <w:t>?</w:t>
            </w:r>
          </w:p>
        </w:tc>
        <w:tc>
          <w:tcPr>
            <w:tcW w:w="234" w:type="pct"/>
            <w:hideMark/>
          </w:tcPr>
          <w:p w14:paraId="70008466"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5EE43F21"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7556BB6A"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1B60B6F7" w14:textId="77777777" w:rsidR="006D4EFC" w:rsidRPr="00222E14" w:rsidRDefault="006D4EF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65B91BFB" w14:textId="77777777" w:rsidTr="00AF3C54">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0C4AA78D"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11</w:t>
            </w:r>
          </w:p>
        </w:tc>
        <w:tc>
          <w:tcPr>
            <w:tcW w:w="1916" w:type="pct"/>
            <w:hideMark/>
          </w:tcPr>
          <w:p w14:paraId="270A7F8D" w14:textId="3FF536F8" w:rsidR="006D4EFC" w:rsidRPr="00222E14" w:rsidRDefault="006D4EFC" w:rsidP="00BF56A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 xml:space="preserve">¿Se </w:t>
            </w:r>
            <w:r w:rsidR="00BF56AF" w:rsidRPr="00222E14">
              <w:rPr>
                <w:color w:val="000000" w:themeColor="text1"/>
                <w:sz w:val="18"/>
                <w:szCs w:val="20"/>
                <w:lang w:eastAsia="en-US"/>
              </w:rPr>
              <w:t xml:space="preserve">han diseñado planes de incentivos para los </w:t>
            </w:r>
            <w:r w:rsidR="00A448FF">
              <w:rPr>
                <w:color w:val="000000" w:themeColor="text1"/>
                <w:sz w:val="18"/>
                <w:szCs w:val="20"/>
                <w:lang w:eastAsia="en-US"/>
              </w:rPr>
              <w:t>socios</w:t>
            </w:r>
            <w:r w:rsidR="00BF56AF" w:rsidRPr="00222E14">
              <w:rPr>
                <w:color w:val="000000" w:themeColor="text1"/>
                <w:sz w:val="18"/>
                <w:szCs w:val="20"/>
                <w:lang w:eastAsia="en-US"/>
              </w:rPr>
              <w:t xml:space="preserve"> que incrementen las pólizas de depósitos a plazo fijo o renueven las mismas</w:t>
            </w:r>
            <w:r w:rsidRPr="00222E14">
              <w:rPr>
                <w:color w:val="000000" w:themeColor="text1"/>
                <w:sz w:val="18"/>
                <w:szCs w:val="20"/>
                <w:lang w:eastAsia="en-US"/>
              </w:rPr>
              <w:t>?</w:t>
            </w:r>
          </w:p>
        </w:tc>
        <w:tc>
          <w:tcPr>
            <w:tcW w:w="234" w:type="pct"/>
            <w:hideMark/>
          </w:tcPr>
          <w:p w14:paraId="58CC07F5"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265A23A3" w14:textId="77777777" w:rsidR="006D4EFC" w:rsidRPr="00222E14" w:rsidRDefault="00C32EF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6B15F1B0" w14:textId="77777777" w:rsidR="006D4EFC" w:rsidRPr="00222E14" w:rsidRDefault="00C32EF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tcPr>
          <w:p w14:paraId="43E5E619" w14:textId="77777777" w:rsidR="006D4EFC" w:rsidRPr="00222E14" w:rsidRDefault="00C32EFF" w:rsidP="00C32EF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 se encontró evidencias de planes de incentivos implementados por la gerencia para mejorar los índices de captaciones.</w:t>
            </w:r>
          </w:p>
        </w:tc>
      </w:tr>
      <w:tr w:rsidR="00222E14" w:rsidRPr="00222E14" w14:paraId="483293FE" w14:textId="77777777" w:rsidTr="00AF3C54">
        <w:trPr>
          <w:trHeight w:val="85"/>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0973504B"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12</w:t>
            </w:r>
          </w:p>
        </w:tc>
        <w:tc>
          <w:tcPr>
            <w:tcW w:w="1916" w:type="pct"/>
            <w:hideMark/>
          </w:tcPr>
          <w:p w14:paraId="27DBF423" w14:textId="77777777" w:rsidR="006D4EFC" w:rsidRPr="00222E14" w:rsidRDefault="006D4EFC" w:rsidP="00C32EF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C32EFF" w:rsidRPr="00222E14">
              <w:rPr>
                <w:color w:val="000000" w:themeColor="text1"/>
                <w:sz w:val="18"/>
                <w:szCs w:val="20"/>
                <w:lang w:eastAsia="en-US"/>
              </w:rPr>
              <w:t>Se han constituido otros productos financieros que deriven de la apertura de certificados de depósitos a plazo</w:t>
            </w:r>
            <w:r w:rsidRPr="00222E14">
              <w:rPr>
                <w:color w:val="000000" w:themeColor="text1"/>
                <w:sz w:val="18"/>
                <w:szCs w:val="20"/>
                <w:lang w:eastAsia="en-US"/>
              </w:rPr>
              <w:t>?</w:t>
            </w:r>
          </w:p>
        </w:tc>
        <w:tc>
          <w:tcPr>
            <w:tcW w:w="234" w:type="pct"/>
            <w:hideMark/>
          </w:tcPr>
          <w:p w14:paraId="3C31A09B"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56EB357F"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18702527"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hideMark/>
          </w:tcPr>
          <w:p w14:paraId="214DFEBE" w14:textId="77777777" w:rsidR="006D4EFC" w:rsidRPr="00222E14" w:rsidRDefault="006D4EFC" w:rsidP="00C32EF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xml:space="preserve">No </w:t>
            </w:r>
            <w:r w:rsidR="00C32EFF" w:rsidRPr="00222E14">
              <w:rPr>
                <w:color w:val="000000" w:themeColor="text1"/>
                <w:sz w:val="16"/>
                <w:szCs w:val="20"/>
                <w:lang w:eastAsia="en-US"/>
              </w:rPr>
              <w:t>existen otros productos derivados de la generación de depósitos a plazo.</w:t>
            </w:r>
          </w:p>
        </w:tc>
      </w:tr>
      <w:tr w:rsidR="00222E14" w:rsidRPr="00222E14" w14:paraId="27C80E13" w14:textId="77777777" w:rsidTr="00AF3C5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0" w:type="pct"/>
            <w:tcBorders>
              <w:top w:val="single" w:sz="2" w:space="0" w:color="auto"/>
              <w:left w:val="single" w:sz="2" w:space="0" w:color="ED7D31" w:themeColor="accent2"/>
              <w:bottom w:val="single" w:sz="2" w:space="0" w:color="auto"/>
            </w:tcBorders>
            <w:hideMark/>
          </w:tcPr>
          <w:p w14:paraId="5764505D" w14:textId="77777777" w:rsidR="006D4EFC" w:rsidRPr="00222E14" w:rsidRDefault="006D4EFC">
            <w:pPr>
              <w:spacing w:before="60" w:after="60" w:line="276" w:lineRule="auto"/>
              <w:jc w:val="center"/>
              <w:rPr>
                <w:b w:val="0"/>
                <w:color w:val="000000" w:themeColor="text1"/>
                <w:sz w:val="18"/>
                <w:szCs w:val="20"/>
                <w:lang w:eastAsia="en-US"/>
              </w:rPr>
            </w:pPr>
            <w:r w:rsidRPr="00222E14">
              <w:rPr>
                <w:b w:val="0"/>
                <w:color w:val="000000" w:themeColor="text1"/>
                <w:sz w:val="18"/>
                <w:szCs w:val="20"/>
                <w:lang w:eastAsia="en-US"/>
              </w:rPr>
              <w:t> </w:t>
            </w:r>
          </w:p>
        </w:tc>
        <w:tc>
          <w:tcPr>
            <w:tcW w:w="1916" w:type="pct"/>
            <w:tcBorders>
              <w:top w:val="single" w:sz="2" w:space="0" w:color="auto"/>
              <w:bottom w:val="single" w:sz="2" w:space="0" w:color="auto"/>
            </w:tcBorders>
            <w:hideMark/>
          </w:tcPr>
          <w:p w14:paraId="3E6BD880" w14:textId="77777777" w:rsidR="006D4EFC" w:rsidRPr="00222E14" w:rsidRDefault="00E848A7">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sz w:val="18"/>
                <w:szCs w:val="20"/>
                <w:lang w:eastAsia="en-US"/>
              </w:rPr>
            </w:pPr>
            <w:r w:rsidRPr="00222E14">
              <w:rPr>
                <w:b/>
                <w:bCs/>
                <w:color w:val="000000" w:themeColor="text1"/>
                <w:sz w:val="20"/>
                <w:szCs w:val="20"/>
                <w:lang w:eastAsia="en-US"/>
              </w:rPr>
              <w:t>Establecimiento y medición de indicadores de gestión</w:t>
            </w:r>
          </w:p>
        </w:tc>
        <w:tc>
          <w:tcPr>
            <w:tcW w:w="234" w:type="pct"/>
            <w:tcBorders>
              <w:top w:val="single" w:sz="2" w:space="0" w:color="auto"/>
              <w:bottom w:val="single" w:sz="2" w:space="0" w:color="auto"/>
            </w:tcBorders>
            <w:hideMark/>
          </w:tcPr>
          <w:p w14:paraId="4A5D82BD"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eastAsia="en-US"/>
              </w:rPr>
            </w:pPr>
            <w:r w:rsidRPr="00222E14">
              <w:rPr>
                <w:b/>
                <w:bCs/>
                <w:color w:val="000000" w:themeColor="text1"/>
                <w:sz w:val="20"/>
                <w:szCs w:val="20"/>
                <w:lang w:eastAsia="en-US"/>
              </w:rPr>
              <w:t>6</w:t>
            </w:r>
          </w:p>
        </w:tc>
        <w:tc>
          <w:tcPr>
            <w:tcW w:w="328" w:type="pct"/>
            <w:tcBorders>
              <w:top w:val="single" w:sz="2" w:space="0" w:color="auto"/>
              <w:bottom w:val="single" w:sz="2" w:space="0" w:color="auto"/>
            </w:tcBorders>
            <w:hideMark/>
          </w:tcPr>
          <w:p w14:paraId="006D5725"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20"/>
                <w:lang w:eastAsia="en-US"/>
              </w:rPr>
            </w:pPr>
            <w:r w:rsidRPr="00222E14">
              <w:rPr>
                <w:b/>
                <w:bCs/>
                <w:color w:val="000000" w:themeColor="text1"/>
                <w:sz w:val="16"/>
                <w:szCs w:val="20"/>
                <w:lang w:eastAsia="en-US"/>
              </w:rPr>
              <w:t>-</w:t>
            </w:r>
          </w:p>
        </w:tc>
        <w:tc>
          <w:tcPr>
            <w:tcW w:w="244" w:type="pct"/>
            <w:tcBorders>
              <w:top w:val="single" w:sz="2" w:space="0" w:color="auto"/>
              <w:bottom w:val="single" w:sz="2" w:space="0" w:color="auto"/>
            </w:tcBorders>
            <w:hideMark/>
          </w:tcPr>
          <w:p w14:paraId="7DB4C8AE" w14:textId="77777777" w:rsidR="006D4EFC" w:rsidRPr="00222E14" w:rsidRDefault="001F750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eastAsia="en-US"/>
              </w:rPr>
            </w:pPr>
            <w:r w:rsidRPr="00222E14">
              <w:rPr>
                <w:b/>
                <w:bCs/>
                <w:color w:val="000000" w:themeColor="text1"/>
                <w:sz w:val="20"/>
                <w:szCs w:val="20"/>
                <w:lang w:eastAsia="en-US"/>
              </w:rPr>
              <w:t>3</w:t>
            </w:r>
          </w:p>
        </w:tc>
        <w:tc>
          <w:tcPr>
            <w:tcW w:w="2059" w:type="pct"/>
            <w:gridSpan w:val="4"/>
            <w:tcBorders>
              <w:top w:val="single" w:sz="2" w:space="0" w:color="auto"/>
              <w:bottom w:val="single" w:sz="2" w:space="0" w:color="auto"/>
              <w:right w:val="single" w:sz="2" w:space="0" w:color="ED7D31" w:themeColor="accent2"/>
            </w:tcBorders>
            <w:hideMark/>
          </w:tcPr>
          <w:p w14:paraId="1B83BBCB" w14:textId="77777777" w:rsidR="006D4EFC" w:rsidRPr="00222E14" w:rsidRDefault="006D4EFC">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w:t>
            </w:r>
          </w:p>
        </w:tc>
      </w:tr>
      <w:tr w:rsidR="00222E14" w:rsidRPr="00222E14" w14:paraId="011D953D" w14:textId="77777777" w:rsidTr="00AF3C54">
        <w:trPr>
          <w:trHeight w:val="799"/>
        </w:trPr>
        <w:tc>
          <w:tcPr>
            <w:cnfStyle w:val="001000000000" w:firstRow="0" w:lastRow="0" w:firstColumn="1" w:lastColumn="0" w:oddVBand="0" w:evenVBand="0" w:oddHBand="0" w:evenHBand="0" w:firstRowFirstColumn="0" w:firstRowLastColumn="0" w:lastRowFirstColumn="0" w:lastRowLastColumn="0"/>
            <w:tcW w:w="220" w:type="pct"/>
            <w:tcBorders>
              <w:top w:val="single" w:sz="2" w:space="0" w:color="auto"/>
              <w:left w:val="single" w:sz="2" w:space="0" w:color="ED7D31" w:themeColor="accent2"/>
            </w:tcBorders>
            <w:hideMark/>
          </w:tcPr>
          <w:p w14:paraId="40D0B2A3"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13</w:t>
            </w:r>
          </w:p>
        </w:tc>
        <w:tc>
          <w:tcPr>
            <w:tcW w:w="1916" w:type="pct"/>
            <w:tcBorders>
              <w:top w:val="single" w:sz="2" w:space="0" w:color="auto"/>
            </w:tcBorders>
            <w:hideMark/>
          </w:tcPr>
          <w:p w14:paraId="2161F8D9" w14:textId="77777777" w:rsidR="006D4EFC" w:rsidRPr="00222E14" w:rsidRDefault="006D4EFC" w:rsidP="001F750E">
            <w:pPr>
              <w:spacing w:line="276" w:lineRule="auto"/>
              <w:ind w:left="32"/>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 xml:space="preserve">¿Se </w:t>
            </w:r>
            <w:r w:rsidR="001F750E" w:rsidRPr="00222E14">
              <w:rPr>
                <w:color w:val="000000" w:themeColor="text1"/>
                <w:sz w:val="18"/>
                <w:szCs w:val="20"/>
                <w:lang w:eastAsia="en-US"/>
              </w:rPr>
              <w:t>han establecido indicadores que permitan medir el índice de captaciones sobre el índice de cancelaciones</w:t>
            </w:r>
            <w:r w:rsidRPr="00222E14">
              <w:rPr>
                <w:color w:val="000000" w:themeColor="text1"/>
                <w:sz w:val="18"/>
                <w:szCs w:val="20"/>
                <w:lang w:eastAsia="en-US"/>
              </w:rPr>
              <w:t>?</w:t>
            </w:r>
          </w:p>
        </w:tc>
        <w:tc>
          <w:tcPr>
            <w:tcW w:w="234" w:type="pct"/>
            <w:tcBorders>
              <w:top w:val="single" w:sz="2" w:space="0" w:color="auto"/>
            </w:tcBorders>
            <w:hideMark/>
          </w:tcPr>
          <w:p w14:paraId="46946A4F"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tcBorders>
              <w:top w:val="single" w:sz="2" w:space="0" w:color="auto"/>
            </w:tcBorders>
            <w:hideMark/>
          </w:tcPr>
          <w:p w14:paraId="46BF2B7F" w14:textId="77777777" w:rsidR="006D4EFC" w:rsidRPr="00222E14" w:rsidRDefault="001F750E">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tcBorders>
              <w:top w:val="single" w:sz="2" w:space="0" w:color="auto"/>
            </w:tcBorders>
            <w:hideMark/>
          </w:tcPr>
          <w:p w14:paraId="2EF475F6" w14:textId="77777777" w:rsidR="006D4EFC" w:rsidRPr="00222E14" w:rsidRDefault="001F750E">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top w:val="single" w:sz="2" w:space="0" w:color="auto"/>
              <w:right w:val="single" w:sz="2" w:space="0" w:color="ED7D31" w:themeColor="accent2"/>
            </w:tcBorders>
            <w:hideMark/>
          </w:tcPr>
          <w:p w14:paraId="735E3B80" w14:textId="77777777" w:rsidR="006D4EFC" w:rsidRPr="00222E14" w:rsidRDefault="008C332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 existe registro ni reportaría de indicadores que analicen el comportamiento de las capitaciones en relación de las cancelaciones.</w:t>
            </w:r>
          </w:p>
        </w:tc>
      </w:tr>
      <w:tr w:rsidR="00222E14" w:rsidRPr="00222E14" w14:paraId="0D678CA1" w14:textId="77777777" w:rsidTr="00AF3C5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66F302D3"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14</w:t>
            </w:r>
          </w:p>
        </w:tc>
        <w:tc>
          <w:tcPr>
            <w:tcW w:w="1916" w:type="pct"/>
            <w:hideMark/>
          </w:tcPr>
          <w:p w14:paraId="13C0454D" w14:textId="77777777" w:rsidR="006D4EFC" w:rsidRPr="00222E14" w:rsidRDefault="001F750E">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¿Se han establecido indicadores que permitan medir el índice de renovaciones sobre el índice de captaciones?</w:t>
            </w:r>
          </w:p>
        </w:tc>
        <w:tc>
          <w:tcPr>
            <w:tcW w:w="234" w:type="pct"/>
            <w:hideMark/>
          </w:tcPr>
          <w:p w14:paraId="522F6873"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7FC6D692"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0A22943B"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hideMark/>
          </w:tcPr>
          <w:p w14:paraId="6B9D5234" w14:textId="77777777" w:rsidR="006D4EFC" w:rsidRPr="00222E14" w:rsidRDefault="008C332F" w:rsidP="00FF7F21">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xml:space="preserve">No existe registro ni reportaría de indicadores que analicen el comportamiento de las </w:t>
            </w:r>
            <w:r w:rsidR="00FF7F21" w:rsidRPr="00222E14">
              <w:rPr>
                <w:color w:val="000000" w:themeColor="text1"/>
                <w:sz w:val="16"/>
                <w:szCs w:val="20"/>
                <w:lang w:eastAsia="en-US"/>
              </w:rPr>
              <w:t>renovaciones</w:t>
            </w:r>
            <w:r w:rsidRPr="00222E14">
              <w:rPr>
                <w:color w:val="000000" w:themeColor="text1"/>
                <w:sz w:val="16"/>
                <w:szCs w:val="20"/>
                <w:lang w:eastAsia="en-US"/>
              </w:rPr>
              <w:t xml:space="preserve"> en relación de las</w:t>
            </w:r>
            <w:r w:rsidR="00FF7F21" w:rsidRPr="00222E14">
              <w:rPr>
                <w:color w:val="000000" w:themeColor="text1"/>
                <w:sz w:val="16"/>
                <w:szCs w:val="20"/>
                <w:lang w:eastAsia="en-US"/>
              </w:rPr>
              <w:t xml:space="preserve"> </w:t>
            </w:r>
            <w:r w:rsidR="00517DCC" w:rsidRPr="00222E14">
              <w:rPr>
                <w:color w:val="000000" w:themeColor="text1"/>
                <w:sz w:val="16"/>
                <w:szCs w:val="20"/>
                <w:lang w:eastAsia="en-US"/>
              </w:rPr>
              <w:t>capitaciones.</w:t>
            </w:r>
          </w:p>
        </w:tc>
      </w:tr>
      <w:tr w:rsidR="00222E14" w:rsidRPr="00222E14" w14:paraId="22AFFC60" w14:textId="77777777" w:rsidTr="00AF3C54">
        <w:trPr>
          <w:trHeight w:val="740"/>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588ABA27"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15</w:t>
            </w:r>
          </w:p>
        </w:tc>
        <w:tc>
          <w:tcPr>
            <w:tcW w:w="1916" w:type="pct"/>
            <w:hideMark/>
          </w:tcPr>
          <w:p w14:paraId="5D1456D0" w14:textId="77777777" w:rsidR="006D4EFC" w:rsidRPr="00222E14" w:rsidRDefault="001F750E" w:rsidP="001F750E">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¿Se han establecido indicadores que permitan medir el cumplimiento de metas y la evolución del portafolio de captaciones de manera mensual?</w:t>
            </w:r>
          </w:p>
        </w:tc>
        <w:tc>
          <w:tcPr>
            <w:tcW w:w="234" w:type="pct"/>
            <w:hideMark/>
          </w:tcPr>
          <w:p w14:paraId="705351EF"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477B3F00" w14:textId="77777777" w:rsidR="006D4EFC" w:rsidRPr="00222E14" w:rsidRDefault="001F750E">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NO</w:t>
            </w:r>
          </w:p>
        </w:tc>
        <w:tc>
          <w:tcPr>
            <w:tcW w:w="244" w:type="pct"/>
            <w:hideMark/>
          </w:tcPr>
          <w:p w14:paraId="5E2CC288" w14:textId="77777777" w:rsidR="006D4EFC" w:rsidRPr="00222E14" w:rsidRDefault="001F750E">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0</w:t>
            </w:r>
          </w:p>
        </w:tc>
        <w:tc>
          <w:tcPr>
            <w:tcW w:w="2059" w:type="pct"/>
            <w:gridSpan w:val="4"/>
            <w:tcBorders>
              <w:right w:val="single" w:sz="2" w:space="0" w:color="ED7D31" w:themeColor="accent2"/>
            </w:tcBorders>
          </w:tcPr>
          <w:p w14:paraId="762FCBF2" w14:textId="77777777" w:rsidR="006D4EFC" w:rsidRPr="00222E14" w:rsidRDefault="008C332F" w:rsidP="00FF7F21">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 xml:space="preserve">No existe registro ni reportaría de indicadores que analicen el comportamiento de las </w:t>
            </w:r>
            <w:r w:rsidR="00FF7F21" w:rsidRPr="00222E14">
              <w:rPr>
                <w:color w:val="000000" w:themeColor="text1"/>
                <w:sz w:val="16"/>
                <w:szCs w:val="20"/>
                <w:lang w:eastAsia="en-US"/>
              </w:rPr>
              <w:t>metas y la evolución del portafolio de captaciones.</w:t>
            </w:r>
          </w:p>
        </w:tc>
      </w:tr>
      <w:tr w:rsidR="00222E14" w:rsidRPr="00222E14" w14:paraId="77E8A5F0" w14:textId="77777777" w:rsidTr="00AF3C5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5471B349"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16</w:t>
            </w:r>
          </w:p>
        </w:tc>
        <w:tc>
          <w:tcPr>
            <w:tcW w:w="1916" w:type="pct"/>
            <w:hideMark/>
          </w:tcPr>
          <w:p w14:paraId="28F7CB24" w14:textId="77777777" w:rsidR="006D4EFC" w:rsidRPr="00222E14" w:rsidRDefault="006D4EFC" w:rsidP="001F750E">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w:t>
            </w:r>
            <w:r w:rsidR="001F750E" w:rsidRPr="00222E14">
              <w:rPr>
                <w:color w:val="000000" w:themeColor="text1"/>
                <w:sz w:val="18"/>
                <w:szCs w:val="20"/>
                <w:lang w:eastAsia="en-US"/>
              </w:rPr>
              <w:t>El sistema integrado de la cooperativa permite generar una reportaría útil para el establecimiento de indicadores</w:t>
            </w:r>
            <w:r w:rsidRPr="00222E14">
              <w:rPr>
                <w:color w:val="000000" w:themeColor="text1"/>
                <w:sz w:val="18"/>
                <w:szCs w:val="20"/>
                <w:lang w:eastAsia="en-US"/>
              </w:rPr>
              <w:t>?</w:t>
            </w:r>
          </w:p>
        </w:tc>
        <w:tc>
          <w:tcPr>
            <w:tcW w:w="234" w:type="pct"/>
            <w:hideMark/>
          </w:tcPr>
          <w:p w14:paraId="4538F2D4" w14:textId="77777777" w:rsidR="006D4EFC" w:rsidRPr="00222E14" w:rsidRDefault="006D4EF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34C8852F" w14:textId="77777777" w:rsidR="006D4EFC" w:rsidRPr="00222E14" w:rsidRDefault="001F750E">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0BAA3192" w14:textId="77777777" w:rsidR="006D4EFC" w:rsidRPr="00222E14" w:rsidRDefault="001F750E">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hideMark/>
          </w:tcPr>
          <w:p w14:paraId="1B3C6B2F" w14:textId="77777777" w:rsidR="006D4EFC" w:rsidRPr="00222E14" w:rsidRDefault="006D4EFC" w:rsidP="001F750E">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p>
        </w:tc>
      </w:tr>
      <w:tr w:rsidR="00222E14" w:rsidRPr="00222E14" w14:paraId="3BCBCA2C" w14:textId="77777777" w:rsidTr="00AF3C54">
        <w:trPr>
          <w:trHeight w:val="977"/>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3332ED69" w14:textId="77777777" w:rsidR="006D4EFC" w:rsidRPr="00222E14" w:rsidRDefault="006D4EFC">
            <w:pPr>
              <w:spacing w:line="276" w:lineRule="auto"/>
              <w:jc w:val="center"/>
              <w:rPr>
                <w:b w:val="0"/>
                <w:color w:val="000000" w:themeColor="text1"/>
                <w:sz w:val="18"/>
                <w:szCs w:val="20"/>
                <w:lang w:eastAsia="en-US"/>
              </w:rPr>
            </w:pPr>
            <w:r w:rsidRPr="00222E14">
              <w:rPr>
                <w:b w:val="0"/>
                <w:color w:val="000000" w:themeColor="text1"/>
                <w:sz w:val="18"/>
                <w:szCs w:val="20"/>
                <w:lang w:eastAsia="en-US"/>
              </w:rPr>
              <w:t>17</w:t>
            </w:r>
          </w:p>
        </w:tc>
        <w:tc>
          <w:tcPr>
            <w:tcW w:w="1916" w:type="pct"/>
            <w:hideMark/>
          </w:tcPr>
          <w:p w14:paraId="43CAAD7C" w14:textId="77777777" w:rsidR="006D4EFC" w:rsidRPr="00222E14" w:rsidRDefault="006D4EFC" w:rsidP="001F750E">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20"/>
                <w:lang w:eastAsia="en-US"/>
              </w:rPr>
            </w:pPr>
            <w:r w:rsidRPr="00222E14">
              <w:rPr>
                <w:color w:val="000000" w:themeColor="text1"/>
                <w:sz w:val="18"/>
                <w:szCs w:val="20"/>
                <w:lang w:eastAsia="en-US"/>
              </w:rPr>
              <w:t xml:space="preserve">¿Se </w:t>
            </w:r>
            <w:r w:rsidR="001F750E" w:rsidRPr="00222E14">
              <w:rPr>
                <w:color w:val="000000" w:themeColor="text1"/>
                <w:sz w:val="18"/>
                <w:szCs w:val="20"/>
                <w:lang w:eastAsia="en-US"/>
              </w:rPr>
              <w:t>han efectuado comparativos de las metas de captaciones y renovaciones en relación a años anteriores</w:t>
            </w:r>
            <w:r w:rsidRPr="00222E14">
              <w:rPr>
                <w:color w:val="000000" w:themeColor="text1"/>
                <w:sz w:val="18"/>
                <w:szCs w:val="20"/>
                <w:lang w:eastAsia="en-US"/>
              </w:rPr>
              <w:t>?</w:t>
            </w:r>
          </w:p>
        </w:tc>
        <w:tc>
          <w:tcPr>
            <w:tcW w:w="234" w:type="pct"/>
            <w:hideMark/>
          </w:tcPr>
          <w:p w14:paraId="516E4DCE"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328" w:type="pct"/>
            <w:hideMark/>
          </w:tcPr>
          <w:p w14:paraId="0FABB6EC"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r w:rsidRPr="00222E14">
              <w:rPr>
                <w:color w:val="000000" w:themeColor="text1"/>
                <w:sz w:val="16"/>
                <w:szCs w:val="20"/>
                <w:lang w:eastAsia="en-US"/>
              </w:rPr>
              <w:t>SI</w:t>
            </w:r>
          </w:p>
        </w:tc>
        <w:tc>
          <w:tcPr>
            <w:tcW w:w="244" w:type="pct"/>
            <w:hideMark/>
          </w:tcPr>
          <w:p w14:paraId="49954277" w14:textId="77777777" w:rsidR="006D4EFC" w:rsidRPr="00222E14" w:rsidRDefault="006D4EF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tcPr>
          <w:p w14:paraId="7E23BB0C" w14:textId="77777777" w:rsidR="006D4EFC" w:rsidRPr="00222E14" w:rsidRDefault="006D4EFC">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US"/>
              </w:rPr>
            </w:pPr>
          </w:p>
        </w:tc>
      </w:tr>
      <w:tr w:rsidR="00222E14" w:rsidRPr="00222E14" w14:paraId="1EEE88BD" w14:textId="77777777" w:rsidTr="00AF3C54">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0" w:type="pct"/>
            <w:tcBorders>
              <w:left w:val="single" w:sz="2" w:space="0" w:color="ED7D31" w:themeColor="accent2"/>
            </w:tcBorders>
            <w:hideMark/>
          </w:tcPr>
          <w:p w14:paraId="1417DBEB" w14:textId="77777777" w:rsidR="006D4EFC" w:rsidRPr="00222E14" w:rsidRDefault="006D4EFC">
            <w:pPr>
              <w:spacing w:before="60" w:after="60" w:line="276" w:lineRule="auto"/>
              <w:jc w:val="center"/>
              <w:rPr>
                <w:b w:val="0"/>
                <w:color w:val="000000" w:themeColor="text1"/>
                <w:sz w:val="18"/>
                <w:szCs w:val="20"/>
                <w:lang w:eastAsia="en-US"/>
              </w:rPr>
            </w:pPr>
            <w:r w:rsidRPr="00222E14">
              <w:rPr>
                <w:b w:val="0"/>
                <w:color w:val="000000" w:themeColor="text1"/>
                <w:sz w:val="18"/>
                <w:szCs w:val="20"/>
                <w:lang w:eastAsia="en-US"/>
              </w:rPr>
              <w:t>18</w:t>
            </w:r>
          </w:p>
        </w:tc>
        <w:tc>
          <w:tcPr>
            <w:tcW w:w="1916" w:type="pct"/>
            <w:hideMark/>
          </w:tcPr>
          <w:p w14:paraId="725C895B" w14:textId="77777777" w:rsidR="006D4EFC" w:rsidRPr="00222E14" w:rsidRDefault="006D4EFC" w:rsidP="001F750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bCs/>
                <w:color w:val="000000" w:themeColor="text1"/>
                <w:sz w:val="18"/>
                <w:szCs w:val="20"/>
                <w:lang w:eastAsia="en-US"/>
              </w:rPr>
            </w:pPr>
            <w:r w:rsidRPr="00222E14">
              <w:rPr>
                <w:color w:val="000000" w:themeColor="text1"/>
                <w:sz w:val="18"/>
                <w:szCs w:val="20"/>
                <w:lang w:eastAsia="en-US"/>
              </w:rPr>
              <w:t>¿</w:t>
            </w:r>
            <w:r w:rsidR="001F750E" w:rsidRPr="00222E14">
              <w:rPr>
                <w:color w:val="000000" w:themeColor="text1"/>
                <w:sz w:val="18"/>
                <w:szCs w:val="20"/>
                <w:lang w:eastAsia="en-US"/>
              </w:rPr>
              <w:t>Las metas del proceso de captaciones se establecen en función de un análisis comparativo de los periodos anteriores y la real demanda del mercado</w:t>
            </w:r>
            <w:r w:rsidRPr="00222E14">
              <w:rPr>
                <w:color w:val="000000" w:themeColor="text1"/>
                <w:sz w:val="18"/>
                <w:szCs w:val="20"/>
                <w:lang w:eastAsia="en-US"/>
              </w:rPr>
              <w:t>?</w:t>
            </w:r>
          </w:p>
        </w:tc>
        <w:tc>
          <w:tcPr>
            <w:tcW w:w="234" w:type="pct"/>
            <w:hideMark/>
          </w:tcPr>
          <w:p w14:paraId="630E50BB"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en-US"/>
              </w:rPr>
            </w:pPr>
            <w:r w:rsidRPr="00222E14">
              <w:rPr>
                <w:color w:val="000000" w:themeColor="text1"/>
                <w:sz w:val="20"/>
                <w:szCs w:val="20"/>
                <w:lang w:eastAsia="en-US"/>
              </w:rPr>
              <w:t>1</w:t>
            </w:r>
          </w:p>
        </w:tc>
        <w:tc>
          <w:tcPr>
            <w:tcW w:w="328" w:type="pct"/>
            <w:hideMark/>
          </w:tcPr>
          <w:p w14:paraId="373C0CB2"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16"/>
                <w:szCs w:val="20"/>
                <w:lang w:eastAsia="en-US"/>
              </w:rPr>
            </w:pPr>
            <w:r w:rsidRPr="00222E14">
              <w:rPr>
                <w:color w:val="000000" w:themeColor="text1"/>
                <w:sz w:val="16"/>
                <w:szCs w:val="20"/>
                <w:lang w:eastAsia="en-US"/>
              </w:rPr>
              <w:t>SI</w:t>
            </w:r>
          </w:p>
        </w:tc>
        <w:tc>
          <w:tcPr>
            <w:tcW w:w="244" w:type="pct"/>
            <w:hideMark/>
          </w:tcPr>
          <w:p w14:paraId="15BFDEAF" w14:textId="77777777" w:rsidR="006D4EFC" w:rsidRPr="00222E14" w:rsidRDefault="006D4EF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eastAsia="en-US"/>
              </w:rPr>
            </w:pPr>
            <w:r w:rsidRPr="00222E14">
              <w:rPr>
                <w:color w:val="000000" w:themeColor="text1"/>
                <w:sz w:val="20"/>
                <w:szCs w:val="20"/>
                <w:lang w:eastAsia="en-US"/>
              </w:rPr>
              <w:t>1</w:t>
            </w:r>
          </w:p>
        </w:tc>
        <w:tc>
          <w:tcPr>
            <w:tcW w:w="2059" w:type="pct"/>
            <w:gridSpan w:val="4"/>
            <w:tcBorders>
              <w:right w:val="single" w:sz="2" w:space="0" w:color="ED7D31" w:themeColor="accent2"/>
            </w:tcBorders>
          </w:tcPr>
          <w:p w14:paraId="7CCEA721" w14:textId="77777777" w:rsidR="006D4EFC" w:rsidRPr="00222E14" w:rsidRDefault="006D4EFC">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US"/>
              </w:rPr>
            </w:pPr>
          </w:p>
        </w:tc>
      </w:tr>
      <w:tr w:rsidR="00222E14" w:rsidRPr="00222E14" w14:paraId="0F32E1FD" w14:textId="77777777" w:rsidTr="00AF3C54">
        <w:trPr>
          <w:trHeight w:val="163"/>
        </w:trPr>
        <w:tc>
          <w:tcPr>
            <w:cnfStyle w:val="001000000000" w:firstRow="0" w:lastRow="0" w:firstColumn="1" w:lastColumn="0" w:oddVBand="0" w:evenVBand="0" w:oddHBand="0" w:evenHBand="0" w:firstRowFirstColumn="0" w:firstRowLastColumn="0" w:lastRowFirstColumn="0" w:lastRowLastColumn="0"/>
            <w:tcW w:w="5000" w:type="pct"/>
            <w:gridSpan w:val="9"/>
            <w:tcBorders>
              <w:left w:val="single" w:sz="2" w:space="0" w:color="ED7D31" w:themeColor="accent2"/>
              <w:right w:val="single" w:sz="2" w:space="0" w:color="ED7D31" w:themeColor="accent2"/>
            </w:tcBorders>
          </w:tcPr>
          <w:p w14:paraId="400075EE" w14:textId="77777777" w:rsidR="00222E14" w:rsidRPr="009158D9" w:rsidRDefault="00222E14" w:rsidP="00222E14">
            <w:pPr>
              <w:spacing w:line="276" w:lineRule="auto"/>
              <w:jc w:val="right"/>
              <w:rPr>
                <w:b w:val="0"/>
                <w:i/>
                <w:color w:val="000000" w:themeColor="text1"/>
                <w:sz w:val="16"/>
                <w:szCs w:val="16"/>
                <w:lang w:eastAsia="en-US"/>
              </w:rPr>
            </w:pPr>
            <w:r w:rsidRPr="009158D9">
              <w:rPr>
                <w:i/>
                <w:color w:val="000000" w:themeColor="text1"/>
                <w:sz w:val="16"/>
                <w:szCs w:val="16"/>
                <w:lang w:eastAsia="en-US"/>
              </w:rPr>
              <w:t>Elaborado por:</w:t>
            </w:r>
            <w:r w:rsidRPr="009158D9">
              <w:rPr>
                <w:b w:val="0"/>
                <w:i/>
                <w:color w:val="000000" w:themeColor="text1"/>
                <w:sz w:val="16"/>
                <w:szCs w:val="16"/>
                <w:lang w:eastAsia="en-US"/>
              </w:rPr>
              <w:t xml:space="preserve"> VMMO</w:t>
            </w:r>
          </w:p>
          <w:p w14:paraId="6CB8F8EF" w14:textId="77777777" w:rsidR="00222E14" w:rsidRPr="00222E14" w:rsidRDefault="00222E14" w:rsidP="00222E14">
            <w:pPr>
              <w:spacing w:before="60" w:after="60" w:line="276" w:lineRule="auto"/>
              <w:jc w:val="right"/>
              <w:rPr>
                <w:b w:val="0"/>
                <w:color w:val="000000" w:themeColor="text1"/>
                <w:sz w:val="16"/>
                <w:szCs w:val="20"/>
                <w:lang w:eastAsia="en-US"/>
              </w:rPr>
            </w:pPr>
            <w:r w:rsidRPr="009158D9">
              <w:rPr>
                <w:i/>
                <w:color w:val="000000" w:themeColor="text1"/>
                <w:sz w:val="16"/>
                <w:szCs w:val="16"/>
                <w:lang w:eastAsia="en-US"/>
              </w:rPr>
              <w:t>Revisado por:</w:t>
            </w:r>
            <w:r w:rsidRPr="009158D9">
              <w:rPr>
                <w:b w:val="0"/>
                <w:i/>
                <w:color w:val="000000" w:themeColor="text1"/>
                <w:sz w:val="16"/>
                <w:szCs w:val="16"/>
                <w:lang w:eastAsia="en-US"/>
              </w:rPr>
              <w:t xml:space="preserve"> WAMZ</w:t>
            </w:r>
          </w:p>
        </w:tc>
      </w:tr>
    </w:tbl>
    <w:p w14:paraId="2E144F73" w14:textId="77777777" w:rsidR="006D4EFC" w:rsidRDefault="006D4EFC" w:rsidP="006D4EFC">
      <w:pPr>
        <w:spacing w:line="480" w:lineRule="auto"/>
        <w:jc w:val="both"/>
        <w:rPr>
          <w:szCs w:val="27"/>
        </w:rPr>
      </w:pPr>
    </w:p>
    <w:p w14:paraId="5C38AC84" w14:textId="77777777" w:rsidR="006D4EFC" w:rsidRPr="00A36285" w:rsidRDefault="006D4EFC" w:rsidP="006D4EFC">
      <w:pPr>
        <w:spacing w:line="480" w:lineRule="auto"/>
        <w:jc w:val="both"/>
        <w:rPr>
          <w:b/>
        </w:rPr>
      </w:pPr>
      <w:r w:rsidRPr="00A36285">
        <w:rPr>
          <w:b/>
        </w:rPr>
        <w:t>Resumen de los resultados de la evaluación del control interno.</w:t>
      </w:r>
    </w:p>
    <w:p w14:paraId="053F3792" w14:textId="77777777" w:rsidR="006D4EFC" w:rsidRDefault="006D4EFC" w:rsidP="006D4EFC">
      <w:pPr>
        <w:spacing w:line="480" w:lineRule="auto"/>
        <w:ind w:firstLine="708"/>
        <w:jc w:val="both"/>
      </w:pPr>
      <w:r>
        <w:t xml:space="preserve">Una vez que se aplicó el Cuestionario de Control Interno, a la cooperativa de </w:t>
      </w:r>
      <w:r w:rsidR="0035692C">
        <w:t>ahorro y crédito “15 de abril” Cía. Ltda.</w:t>
      </w:r>
      <w:r>
        <w:t>, el equipo auditor pudo determinar los siguientes puntos débiles:</w:t>
      </w:r>
    </w:p>
    <w:p w14:paraId="654399EE" w14:textId="77777777" w:rsidR="0035692C" w:rsidRDefault="0035692C" w:rsidP="00992E89">
      <w:pPr>
        <w:pStyle w:val="Prrafodelista"/>
        <w:numPr>
          <w:ilvl w:val="0"/>
          <w:numId w:val="19"/>
        </w:numPr>
        <w:spacing w:after="120" w:line="360" w:lineRule="auto"/>
        <w:jc w:val="both"/>
      </w:pPr>
      <w:r w:rsidRPr="0035692C">
        <w:t>No hay registros de encuestas o valoración del cliente en relación al proceso de captación de depósitos.</w:t>
      </w:r>
    </w:p>
    <w:p w14:paraId="6D751AA5" w14:textId="77777777" w:rsidR="0035692C" w:rsidRDefault="0035692C" w:rsidP="00992E89">
      <w:pPr>
        <w:pStyle w:val="Prrafodelista"/>
        <w:numPr>
          <w:ilvl w:val="0"/>
          <w:numId w:val="19"/>
        </w:numPr>
        <w:spacing w:after="120" w:line="360" w:lineRule="auto"/>
        <w:jc w:val="both"/>
      </w:pPr>
      <w:r w:rsidRPr="0035692C">
        <w:t>Se evidencio trámites repetitivos y presentación de documentos complementarios excesivos.</w:t>
      </w:r>
    </w:p>
    <w:p w14:paraId="408C2E51" w14:textId="77777777" w:rsidR="006D4EFC" w:rsidRDefault="0035692C" w:rsidP="00992E89">
      <w:pPr>
        <w:pStyle w:val="Prrafodelista"/>
        <w:numPr>
          <w:ilvl w:val="0"/>
          <w:numId w:val="19"/>
        </w:numPr>
        <w:spacing w:line="360" w:lineRule="auto"/>
        <w:jc w:val="both"/>
      </w:pPr>
      <w:r w:rsidRPr="0035692C">
        <w:t>No se encontró evidencias de planes de incentivos implementados por la gerencia para mejorar los índices de captaciones.</w:t>
      </w:r>
    </w:p>
    <w:p w14:paraId="5CD9B55D" w14:textId="77777777" w:rsidR="0035692C" w:rsidRDefault="0035692C" w:rsidP="00992E89">
      <w:pPr>
        <w:pStyle w:val="Prrafodelista"/>
        <w:numPr>
          <w:ilvl w:val="0"/>
          <w:numId w:val="19"/>
        </w:numPr>
        <w:spacing w:line="360" w:lineRule="auto"/>
        <w:jc w:val="both"/>
      </w:pPr>
      <w:r w:rsidRPr="0035692C">
        <w:t>No existen otros productos derivados de la generación de depósitos a plazo.</w:t>
      </w:r>
    </w:p>
    <w:p w14:paraId="270F85C1" w14:textId="77777777" w:rsidR="0035692C" w:rsidRDefault="0035692C" w:rsidP="00992E89">
      <w:pPr>
        <w:pStyle w:val="Prrafodelista"/>
        <w:numPr>
          <w:ilvl w:val="0"/>
          <w:numId w:val="19"/>
        </w:numPr>
        <w:spacing w:line="360" w:lineRule="auto"/>
        <w:jc w:val="both"/>
      </w:pPr>
      <w:r w:rsidRPr="0035692C">
        <w:t>No existe registro ni reportaría de indicadores que analicen el comportamiento de las capitaciones e</w:t>
      </w:r>
      <w:r w:rsidR="00350E77">
        <w:t xml:space="preserve">n relación de las cancelaciones; </w:t>
      </w:r>
      <w:r w:rsidRPr="0035692C">
        <w:t>el comportamiento de las renovaciones en relación de las capita</w:t>
      </w:r>
      <w:r w:rsidR="00350E77">
        <w:t xml:space="preserve">ciones; y, </w:t>
      </w:r>
      <w:r w:rsidRPr="0035692C">
        <w:t>el comportamiento de las metas y la evolución del portafolio de captaciones.</w:t>
      </w:r>
    </w:p>
    <w:tbl>
      <w:tblPr>
        <w:tblStyle w:val="Sombreadoclaro-nfasis2"/>
        <w:tblW w:w="3528" w:type="pct"/>
        <w:tblInd w:w="1523" w:type="dxa"/>
        <w:tblLook w:val="04A0" w:firstRow="1" w:lastRow="0" w:firstColumn="1" w:lastColumn="0" w:noHBand="0" w:noVBand="1"/>
      </w:tblPr>
      <w:tblGrid>
        <w:gridCol w:w="4963"/>
        <w:gridCol w:w="1390"/>
      </w:tblGrid>
      <w:tr w:rsidR="00222E14" w:rsidRPr="00222E14" w14:paraId="07DFA19C" w14:textId="77777777" w:rsidTr="00222E1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98B1635" w14:textId="77777777" w:rsidR="00222E14" w:rsidRPr="00222E14" w:rsidRDefault="00222E14" w:rsidP="00A17711">
            <w:pPr>
              <w:spacing w:line="276" w:lineRule="auto"/>
              <w:jc w:val="center"/>
              <w:rPr>
                <w:bCs w:val="0"/>
                <w:color w:val="000000" w:themeColor="text1"/>
                <w:sz w:val="20"/>
                <w:szCs w:val="16"/>
                <w:lang w:eastAsia="en-US"/>
              </w:rPr>
            </w:pPr>
            <w:r w:rsidRPr="00222E14">
              <w:rPr>
                <w:bCs w:val="0"/>
                <w:color w:val="000000" w:themeColor="text1"/>
                <w:sz w:val="20"/>
                <w:szCs w:val="16"/>
                <w:lang w:eastAsia="en-US"/>
              </w:rPr>
              <w:t>Resumen del control interno</w:t>
            </w:r>
          </w:p>
        </w:tc>
      </w:tr>
      <w:tr w:rsidR="00222E14" w:rsidRPr="00222E14" w14:paraId="6755CE35" w14:textId="77777777" w:rsidTr="00AF3C54">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06" w:type="pct"/>
            <w:tcBorders>
              <w:left w:val="single" w:sz="2" w:space="0" w:color="ED7D31" w:themeColor="accent2"/>
            </w:tcBorders>
            <w:hideMark/>
          </w:tcPr>
          <w:p w14:paraId="2947938C" w14:textId="77777777" w:rsidR="00222E14" w:rsidRPr="00222E14" w:rsidRDefault="00222E14" w:rsidP="00A17711">
            <w:pPr>
              <w:spacing w:line="276" w:lineRule="auto"/>
              <w:rPr>
                <w:b w:val="0"/>
                <w:bCs w:val="0"/>
                <w:color w:val="000000" w:themeColor="text1"/>
                <w:sz w:val="20"/>
                <w:szCs w:val="16"/>
                <w:lang w:eastAsia="en-US"/>
              </w:rPr>
            </w:pPr>
            <w:r w:rsidRPr="00222E14">
              <w:rPr>
                <w:b w:val="0"/>
                <w:bCs w:val="0"/>
                <w:color w:val="000000" w:themeColor="text1"/>
                <w:sz w:val="20"/>
                <w:szCs w:val="16"/>
                <w:lang w:eastAsia="en-US"/>
              </w:rPr>
              <w:t>Calificación total = CT</w:t>
            </w:r>
          </w:p>
        </w:tc>
        <w:tc>
          <w:tcPr>
            <w:tcW w:w="1094" w:type="pct"/>
            <w:tcBorders>
              <w:right w:val="single" w:sz="2" w:space="0" w:color="ED7D31" w:themeColor="accent2"/>
            </w:tcBorders>
            <w:noWrap/>
            <w:hideMark/>
          </w:tcPr>
          <w:p w14:paraId="39F42C57" w14:textId="77777777" w:rsidR="00222E14" w:rsidRPr="00222E14" w:rsidRDefault="00222E14" w:rsidP="00A17711">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16"/>
                <w:lang w:eastAsia="en-US"/>
              </w:rPr>
            </w:pPr>
            <w:r w:rsidRPr="00222E14">
              <w:rPr>
                <w:bCs/>
                <w:color w:val="000000" w:themeColor="text1"/>
                <w:sz w:val="20"/>
                <w:szCs w:val="16"/>
                <w:lang w:eastAsia="en-US"/>
              </w:rPr>
              <w:t>12</w:t>
            </w:r>
          </w:p>
        </w:tc>
      </w:tr>
      <w:tr w:rsidR="00222E14" w:rsidRPr="00222E14" w14:paraId="7DD19A30" w14:textId="77777777" w:rsidTr="00AF3C54">
        <w:trPr>
          <w:trHeight w:val="300"/>
        </w:trPr>
        <w:tc>
          <w:tcPr>
            <w:cnfStyle w:val="001000000000" w:firstRow="0" w:lastRow="0" w:firstColumn="1" w:lastColumn="0" w:oddVBand="0" w:evenVBand="0" w:oddHBand="0" w:evenHBand="0" w:firstRowFirstColumn="0" w:firstRowLastColumn="0" w:lastRowFirstColumn="0" w:lastRowLastColumn="0"/>
            <w:tcW w:w="3906" w:type="pct"/>
            <w:tcBorders>
              <w:left w:val="single" w:sz="2" w:space="0" w:color="ED7D31" w:themeColor="accent2"/>
            </w:tcBorders>
            <w:hideMark/>
          </w:tcPr>
          <w:p w14:paraId="61D4C7D4" w14:textId="77777777" w:rsidR="00222E14" w:rsidRPr="00222E14" w:rsidRDefault="00222E14" w:rsidP="00A17711">
            <w:pPr>
              <w:spacing w:line="276" w:lineRule="auto"/>
              <w:rPr>
                <w:b w:val="0"/>
                <w:bCs w:val="0"/>
                <w:color w:val="000000" w:themeColor="text1"/>
                <w:sz w:val="20"/>
                <w:szCs w:val="16"/>
                <w:lang w:eastAsia="en-US"/>
              </w:rPr>
            </w:pPr>
            <w:r w:rsidRPr="00222E14">
              <w:rPr>
                <w:b w:val="0"/>
                <w:bCs w:val="0"/>
                <w:color w:val="000000" w:themeColor="text1"/>
                <w:sz w:val="20"/>
                <w:szCs w:val="16"/>
                <w:lang w:eastAsia="en-US"/>
              </w:rPr>
              <w:t>Ponderación total = PT</w:t>
            </w:r>
          </w:p>
        </w:tc>
        <w:tc>
          <w:tcPr>
            <w:tcW w:w="1094" w:type="pct"/>
            <w:tcBorders>
              <w:right w:val="single" w:sz="2" w:space="0" w:color="ED7D31" w:themeColor="accent2"/>
            </w:tcBorders>
            <w:noWrap/>
            <w:hideMark/>
          </w:tcPr>
          <w:p w14:paraId="3B030488" w14:textId="77777777" w:rsidR="00222E14" w:rsidRPr="00222E14" w:rsidRDefault="00222E14" w:rsidP="00A17711">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16"/>
                <w:lang w:eastAsia="en-US"/>
              </w:rPr>
            </w:pPr>
            <w:r w:rsidRPr="00222E14">
              <w:rPr>
                <w:bCs/>
                <w:color w:val="000000" w:themeColor="text1"/>
                <w:sz w:val="20"/>
                <w:szCs w:val="16"/>
                <w:lang w:eastAsia="en-US"/>
              </w:rPr>
              <w:t>18</w:t>
            </w:r>
          </w:p>
        </w:tc>
      </w:tr>
      <w:tr w:rsidR="00222E14" w:rsidRPr="00222E14" w14:paraId="625AB6CC" w14:textId="77777777" w:rsidTr="00AF3C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6" w:type="pct"/>
            <w:tcBorders>
              <w:left w:val="single" w:sz="2" w:space="0" w:color="ED7D31" w:themeColor="accent2"/>
            </w:tcBorders>
            <w:hideMark/>
          </w:tcPr>
          <w:p w14:paraId="6D1519E6" w14:textId="77777777" w:rsidR="00222E14" w:rsidRPr="00222E14" w:rsidRDefault="00222E14" w:rsidP="00A17711">
            <w:pPr>
              <w:spacing w:line="276" w:lineRule="auto"/>
              <w:rPr>
                <w:b w:val="0"/>
                <w:bCs w:val="0"/>
                <w:color w:val="000000" w:themeColor="text1"/>
                <w:sz w:val="20"/>
                <w:szCs w:val="16"/>
                <w:lang w:eastAsia="en-US"/>
              </w:rPr>
            </w:pPr>
            <w:r w:rsidRPr="00222E14">
              <w:rPr>
                <w:b w:val="0"/>
                <w:bCs w:val="0"/>
                <w:color w:val="000000" w:themeColor="text1"/>
                <w:sz w:val="20"/>
                <w:szCs w:val="16"/>
                <w:lang w:eastAsia="en-US"/>
              </w:rPr>
              <w:t>Nivel de confianza (norma 200): NC=CT/PT*100</w:t>
            </w:r>
          </w:p>
        </w:tc>
        <w:tc>
          <w:tcPr>
            <w:tcW w:w="1094" w:type="pct"/>
            <w:tcBorders>
              <w:right w:val="single" w:sz="2" w:space="0" w:color="ED7D31" w:themeColor="accent2"/>
            </w:tcBorders>
            <w:noWrap/>
            <w:hideMark/>
          </w:tcPr>
          <w:p w14:paraId="5D8F6D23" w14:textId="77777777" w:rsidR="00222E14" w:rsidRPr="00222E14" w:rsidRDefault="00222E14" w:rsidP="00A17711">
            <w:pPr>
              <w:spacing w:line="276"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16"/>
                <w:lang w:eastAsia="en-US"/>
              </w:rPr>
            </w:pPr>
            <w:r w:rsidRPr="00222E14">
              <w:rPr>
                <w:bCs/>
                <w:color w:val="000000" w:themeColor="text1"/>
                <w:sz w:val="20"/>
                <w:szCs w:val="16"/>
                <w:lang w:eastAsia="en-US"/>
              </w:rPr>
              <w:t>66.67%</w:t>
            </w:r>
          </w:p>
        </w:tc>
      </w:tr>
      <w:tr w:rsidR="00222E14" w:rsidRPr="00222E14" w14:paraId="03919192" w14:textId="77777777" w:rsidTr="00AF3C54">
        <w:trPr>
          <w:trHeight w:val="300"/>
        </w:trPr>
        <w:tc>
          <w:tcPr>
            <w:cnfStyle w:val="001000000000" w:firstRow="0" w:lastRow="0" w:firstColumn="1" w:lastColumn="0" w:oddVBand="0" w:evenVBand="0" w:oddHBand="0" w:evenHBand="0" w:firstRowFirstColumn="0" w:firstRowLastColumn="0" w:lastRowFirstColumn="0" w:lastRowLastColumn="0"/>
            <w:tcW w:w="3906" w:type="pct"/>
            <w:tcBorders>
              <w:left w:val="single" w:sz="2" w:space="0" w:color="ED7D31" w:themeColor="accent2"/>
            </w:tcBorders>
            <w:hideMark/>
          </w:tcPr>
          <w:p w14:paraId="4D239D34" w14:textId="77777777" w:rsidR="00222E14" w:rsidRPr="00222E14" w:rsidRDefault="00222E14" w:rsidP="00A17711">
            <w:pPr>
              <w:spacing w:line="276" w:lineRule="auto"/>
              <w:rPr>
                <w:b w:val="0"/>
                <w:bCs w:val="0"/>
                <w:color w:val="000000" w:themeColor="text1"/>
                <w:sz w:val="20"/>
                <w:szCs w:val="16"/>
                <w:lang w:eastAsia="en-US"/>
              </w:rPr>
            </w:pPr>
            <w:r w:rsidRPr="00222E14">
              <w:rPr>
                <w:b w:val="0"/>
                <w:bCs w:val="0"/>
                <w:color w:val="000000" w:themeColor="text1"/>
                <w:sz w:val="20"/>
                <w:szCs w:val="16"/>
                <w:lang w:eastAsia="en-US"/>
              </w:rPr>
              <w:t>Nivel de riesgo inherente (norma 200): RI=100%-NC%</w:t>
            </w:r>
          </w:p>
        </w:tc>
        <w:tc>
          <w:tcPr>
            <w:tcW w:w="1094" w:type="pct"/>
            <w:tcBorders>
              <w:right w:val="single" w:sz="2" w:space="0" w:color="ED7D31" w:themeColor="accent2"/>
            </w:tcBorders>
            <w:noWrap/>
            <w:hideMark/>
          </w:tcPr>
          <w:p w14:paraId="6A52BFB6" w14:textId="77777777" w:rsidR="00222E14" w:rsidRPr="00222E14" w:rsidRDefault="00222E14" w:rsidP="00A17711">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16"/>
                <w:lang w:eastAsia="en-US"/>
              </w:rPr>
            </w:pPr>
            <w:r w:rsidRPr="00222E14">
              <w:rPr>
                <w:bCs/>
                <w:color w:val="000000" w:themeColor="text1"/>
                <w:sz w:val="20"/>
                <w:szCs w:val="16"/>
                <w:lang w:eastAsia="en-US"/>
              </w:rPr>
              <w:t>33.33%</w:t>
            </w:r>
          </w:p>
        </w:tc>
      </w:tr>
    </w:tbl>
    <w:p w14:paraId="028A4976" w14:textId="77777777" w:rsidR="00222E14" w:rsidRDefault="00222E14" w:rsidP="0035692C">
      <w:pPr>
        <w:spacing w:line="480" w:lineRule="auto"/>
        <w:jc w:val="both"/>
      </w:pPr>
    </w:p>
    <w:p w14:paraId="0E30E8EB" w14:textId="77777777" w:rsidR="006D4EFC" w:rsidRPr="00222E14" w:rsidRDefault="006D4EFC" w:rsidP="006D4EFC">
      <w:pPr>
        <w:spacing w:line="480" w:lineRule="auto"/>
        <w:ind w:firstLine="708"/>
        <w:jc w:val="both"/>
        <w:rPr>
          <w:i/>
        </w:rPr>
      </w:pPr>
      <w:r w:rsidRPr="00222E14">
        <w:rPr>
          <w:b/>
          <w:i/>
        </w:rPr>
        <w:t xml:space="preserve">Nota: </w:t>
      </w:r>
      <w:r w:rsidRPr="00222E14">
        <w:rPr>
          <w:i/>
        </w:rPr>
        <w:t>Al obtener un nivel de confia</w:t>
      </w:r>
      <w:r w:rsidR="00E80AE7" w:rsidRPr="00222E14">
        <w:rPr>
          <w:i/>
        </w:rPr>
        <w:t>nza global que se ubica en el 66.67</w:t>
      </w:r>
      <w:r w:rsidRPr="00222E14">
        <w:rPr>
          <w:i/>
        </w:rPr>
        <w:t>%, por lo que existe un riesgo moderado, resulta necesario aplicar pruebas de cumplimiento y/o sustantivas.</w:t>
      </w:r>
    </w:p>
    <w:p w14:paraId="056449EE" w14:textId="77777777" w:rsidR="006D4EFC" w:rsidRDefault="006D4EFC" w:rsidP="006D4EFC">
      <w:pPr>
        <w:spacing w:line="480" w:lineRule="auto"/>
      </w:pPr>
    </w:p>
    <w:p w14:paraId="7374EFAC" w14:textId="77777777" w:rsidR="006D4EFC" w:rsidRPr="00714AE8" w:rsidRDefault="006D4EFC" w:rsidP="00992E89">
      <w:pPr>
        <w:pStyle w:val="Ttulo1"/>
        <w:numPr>
          <w:ilvl w:val="2"/>
          <w:numId w:val="5"/>
        </w:numPr>
        <w:spacing w:before="0" w:line="480" w:lineRule="auto"/>
        <w:rPr>
          <w:rFonts w:ascii="Times New Roman" w:hAnsi="Times New Roman" w:cs="Times New Roman"/>
          <w:b/>
          <w:color w:val="auto"/>
          <w:sz w:val="24"/>
          <w:szCs w:val="24"/>
        </w:rPr>
      </w:pPr>
      <w:bookmarkStart w:id="166" w:name="_Toc512083122"/>
      <w:bookmarkStart w:id="167" w:name="_Toc522307391"/>
      <w:r w:rsidRPr="00714AE8">
        <w:rPr>
          <w:rFonts w:ascii="Times New Roman" w:hAnsi="Times New Roman" w:cs="Times New Roman"/>
          <w:b/>
          <w:color w:val="auto"/>
          <w:sz w:val="24"/>
          <w:szCs w:val="24"/>
        </w:rPr>
        <w:t>Calificación de los riesgos de auditoría</w:t>
      </w:r>
      <w:bookmarkEnd w:id="166"/>
      <w:r w:rsidRPr="00714AE8">
        <w:rPr>
          <w:rFonts w:ascii="Times New Roman" w:hAnsi="Times New Roman" w:cs="Times New Roman"/>
          <w:b/>
          <w:color w:val="auto"/>
          <w:sz w:val="24"/>
          <w:szCs w:val="24"/>
        </w:rPr>
        <w:t>.</w:t>
      </w:r>
      <w:bookmarkEnd w:id="167"/>
    </w:p>
    <w:p w14:paraId="681B8CDF" w14:textId="77777777" w:rsidR="006D4EFC" w:rsidRDefault="006D4EFC" w:rsidP="006D4EFC">
      <w:pPr>
        <w:spacing w:line="480" w:lineRule="auto"/>
        <w:rPr>
          <w:b/>
        </w:rPr>
      </w:pPr>
      <w:r>
        <w:rPr>
          <w:b/>
        </w:rPr>
        <w:t>Fórmula:</w:t>
      </w:r>
    </w:p>
    <w:p w14:paraId="03F83CBA" w14:textId="77777777" w:rsidR="006D4EFC" w:rsidRDefault="006D4EFC" w:rsidP="006D4EFC">
      <w:pPr>
        <w:spacing w:line="480" w:lineRule="auto"/>
      </w:pPr>
      <m:oMathPara>
        <m:oMathParaPr>
          <m:jc m:val="left"/>
        </m:oMathParaPr>
        <m:oMath>
          <m:r>
            <m:rPr>
              <m:sty m:val="p"/>
            </m:rPr>
            <w:rPr>
              <w:rFonts w:ascii="Cambria Math" w:hAnsi="Cambria Math"/>
            </w:rPr>
            <m:t>CP=</m:t>
          </m:r>
          <m:f>
            <m:fPr>
              <m:ctrlPr>
                <w:rPr>
                  <w:rFonts w:ascii="Cambria Math" w:hAnsi="Cambria Math"/>
                </w:rPr>
              </m:ctrlPr>
            </m:fPr>
            <m:num>
              <m:r>
                <m:rPr>
                  <m:sty m:val="p"/>
                </m:rPr>
                <w:rPr>
                  <w:rFonts w:ascii="Cambria Math" w:hAnsi="Cambria Math"/>
                </w:rPr>
                <m:t>CT x 100</m:t>
              </m:r>
            </m:num>
            <m:den>
              <m:r>
                <m:rPr>
                  <m:sty m:val="p"/>
                </m:rPr>
                <w:rPr>
                  <w:rFonts w:ascii="Cambria Math" w:hAnsi="Cambria Math"/>
                </w:rPr>
                <m:t>PT</m:t>
              </m:r>
            </m:den>
          </m:f>
        </m:oMath>
      </m:oMathPara>
    </w:p>
    <w:p w14:paraId="653E6CC2" w14:textId="77777777" w:rsidR="006D4EFC" w:rsidRDefault="006D4EFC" w:rsidP="00350E77">
      <w:pPr>
        <w:spacing w:line="360" w:lineRule="auto"/>
        <w:ind w:left="708"/>
      </w:pPr>
      <w:r>
        <w:t>Ponderación Total</w:t>
      </w:r>
      <w:r>
        <w:tab/>
      </w:r>
      <w:r>
        <w:tab/>
        <w:t>(PT)</w:t>
      </w:r>
    </w:p>
    <w:p w14:paraId="26DF295E" w14:textId="77777777" w:rsidR="006D4EFC" w:rsidRDefault="006D4EFC" w:rsidP="00350E77">
      <w:pPr>
        <w:spacing w:line="360" w:lineRule="auto"/>
        <w:ind w:left="708"/>
      </w:pPr>
      <w:r>
        <w:t>Calificación Total</w:t>
      </w:r>
      <w:r>
        <w:tab/>
      </w:r>
      <w:r>
        <w:tab/>
        <w:t>(CT)</w:t>
      </w:r>
    </w:p>
    <w:p w14:paraId="5A42BB49" w14:textId="77777777" w:rsidR="006D4EFC" w:rsidRDefault="006D4EFC" w:rsidP="00350E77">
      <w:pPr>
        <w:spacing w:line="360" w:lineRule="auto"/>
        <w:ind w:left="708"/>
      </w:pPr>
      <w:r>
        <w:t>Calificación Porcentual</w:t>
      </w:r>
      <w:r>
        <w:tab/>
        <w:t>(CP)</w:t>
      </w:r>
    </w:p>
    <w:p w14:paraId="4D17CBF1" w14:textId="77777777" w:rsidR="006D4EFC" w:rsidRDefault="006D4EFC" w:rsidP="00350E77">
      <w:pPr>
        <w:spacing w:line="360" w:lineRule="auto"/>
        <w:ind w:left="708"/>
      </w:pPr>
      <w:r>
        <w:t xml:space="preserve">Nivel de Riesgo </w:t>
      </w:r>
      <w:r>
        <w:tab/>
      </w:r>
      <w:r>
        <w:tab/>
        <w:t>(NR)</w:t>
      </w:r>
    </w:p>
    <w:p w14:paraId="24F7B006" w14:textId="77777777" w:rsidR="006D4EFC" w:rsidRDefault="006D4EFC" w:rsidP="006D4EFC">
      <w:pPr>
        <w:spacing w:line="480" w:lineRule="auto"/>
        <w:rPr>
          <w:b/>
        </w:rPr>
      </w:pPr>
    </w:p>
    <w:p w14:paraId="4D2896FE" w14:textId="77777777" w:rsidR="006D4EFC" w:rsidRDefault="006D4EFC" w:rsidP="006D4EFC">
      <w:pPr>
        <w:spacing w:line="480" w:lineRule="auto"/>
        <w:rPr>
          <w:b/>
        </w:rPr>
      </w:pPr>
      <w:r>
        <w:rPr>
          <w:b/>
        </w:rPr>
        <w:t>Determinación de los niveles de riesgo:</w:t>
      </w:r>
    </w:p>
    <w:tbl>
      <w:tblPr>
        <w:tblStyle w:val="Tablaconcuadrcula"/>
        <w:tblW w:w="0" w:type="auto"/>
        <w:tblLook w:val="04A0" w:firstRow="1" w:lastRow="0" w:firstColumn="1" w:lastColumn="0" w:noHBand="0" w:noVBand="1"/>
      </w:tblPr>
      <w:tblGrid>
        <w:gridCol w:w="2244"/>
        <w:gridCol w:w="2244"/>
        <w:gridCol w:w="2245"/>
        <w:gridCol w:w="2245"/>
      </w:tblGrid>
      <w:tr w:rsidR="006D4EFC" w14:paraId="4FCDC146" w14:textId="77777777" w:rsidTr="00BD1DBB">
        <w:tc>
          <w:tcPr>
            <w:tcW w:w="2244" w:type="dxa"/>
            <w:vMerge w:val="restart"/>
            <w:tcBorders>
              <w:top w:val="nil"/>
              <w:left w:val="nil"/>
              <w:bottom w:val="nil"/>
              <w:right w:val="single" w:sz="4" w:space="0" w:color="auto"/>
            </w:tcBorders>
          </w:tcPr>
          <w:p w14:paraId="29356CAF" w14:textId="77777777" w:rsidR="006D4EFC" w:rsidRDefault="006D4EFC">
            <w:pPr>
              <w:spacing w:line="276" w:lineRule="auto"/>
              <w:rPr>
                <w:b/>
                <w:lang w:eastAsia="en-US"/>
              </w:rPr>
            </w:pPr>
            <w:r>
              <w:rPr>
                <w:b/>
                <w:lang w:eastAsia="en-US"/>
              </w:rPr>
              <w:t>Confianza</w:t>
            </w:r>
          </w:p>
          <w:p w14:paraId="01974A52" w14:textId="77777777" w:rsidR="006D4EFC" w:rsidRDefault="006D4EFC">
            <w:pPr>
              <w:spacing w:line="276" w:lineRule="auto"/>
              <w:rPr>
                <w:b/>
                <w:lang w:eastAsia="en-US"/>
              </w:rPr>
            </w:pPr>
          </w:p>
          <w:p w14:paraId="240AEFFA" w14:textId="77777777" w:rsidR="006D4EFC" w:rsidRDefault="006D4EFC">
            <w:pPr>
              <w:spacing w:line="276" w:lineRule="auto"/>
              <w:rPr>
                <w:b/>
                <w:lang w:eastAsia="en-US"/>
              </w:rPr>
            </w:pPr>
          </w:p>
          <w:p w14:paraId="52A50889" w14:textId="77777777" w:rsidR="006D4EFC" w:rsidRDefault="006D4EFC">
            <w:pPr>
              <w:spacing w:line="276" w:lineRule="auto"/>
              <w:rPr>
                <w:lang w:eastAsia="en-US"/>
              </w:rPr>
            </w:pPr>
            <w:r>
              <w:rPr>
                <w:b/>
                <w:lang w:eastAsia="en-US"/>
              </w:rPr>
              <w:t>Riesgo</w:t>
            </w:r>
          </w:p>
        </w:tc>
        <w:tc>
          <w:tcPr>
            <w:tcW w:w="224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0455663" w14:textId="77777777" w:rsidR="006D4EFC" w:rsidRDefault="006D4EFC">
            <w:pPr>
              <w:spacing w:line="276" w:lineRule="auto"/>
              <w:jc w:val="center"/>
              <w:rPr>
                <w:b/>
                <w:lang w:eastAsia="en-US"/>
              </w:rPr>
            </w:pPr>
            <w:r>
              <w:rPr>
                <w:b/>
                <w:lang w:eastAsia="en-US"/>
              </w:rPr>
              <w:t>Baja</w:t>
            </w:r>
          </w:p>
        </w:tc>
        <w:tc>
          <w:tcPr>
            <w:tcW w:w="2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F0FD142" w14:textId="77777777" w:rsidR="006D4EFC" w:rsidRDefault="006D4EFC">
            <w:pPr>
              <w:spacing w:line="276" w:lineRule="auto"/>
              <w:jc w:val="center"/>
              <w:rPr>
                <w:b/>
                <w:lang w:eastAsia="en-US"/>
              </w:rPr>
            </w:pPr>
            <w:r>
              <w:rPr>
                <w:b/>
                <w:lang w:eastAsia="en-US"/>
              </w:rPr>
              <w:t>Moderada</w:t>
            </w:r>
          </w:p>
        </w:tc>
        <w:tc>
          <w:tcPr>
            <w:tcW w:w="2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DB9AC8" w14:textId="77777777" w:rsidR="006D4EFC" w:rsidRDefault="006D4EFC">
            <w:pPr>
              <w:spacing w:line="276" w:lineRule="auto"/>
              <w:jc w:val="center"/>
              <w:rPr>
                <w:b/>
                <w:lang w:eastAsia="en-US"/>
              </w:rPr>
            </w:pPr>
            <w:r>
              <w:rPr>
                <w:b/>
                <w:lang w:eastAsia="en-US"/>
              </w:rPr>
              <w:t>Alta</w:t>
            </w:r>
          </w:p>
        </w:tc>
      </w:tr>
      <w:tr w:rsidR="006D4EFC" w14:paraId="7F4FC578" w14:textId="77777777" w:rsidTr="006D4EFC">
        <w:tc>
          <w:tcPr>
            <w:tcW w:w="0" w:type="auto"/>
            <w:vMerge/>
            <w:tcBorders>
              <w:top w:val="nil"/>
              <w:left w:val="nil"/>
              <w:bottom w:val="nil"/>
              <w:right w:val="single" w:sz="4" w:space="0" w:color="auto"/>
            </w:tcBorders>
            <w:vAlign w:val="center"/>
            <w:hideMark/>
          </w:tcPr>
          <w:p w14:paraId="237C735F" w14:textId="77777777" w:rsidR="006D4EFC" w:rsidRDefault="006D4EFC">
            <w:pPr>
              <w:rPr>
                <w:lang w:eastAsia="en-US"/>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7862CE49" w14:textId="77777777" w:rsidR="006D4EFC" w:rsidRDefault="006D4EFC">
            <w:pPr>
              <w:spacing w:line="276" w:lineRule="auto"/>
              <w:jc w:val="center"/>
              <w:rPr>
                <w:lang w:eastAsia="en-US"/>
              </w:rPr>
            </w:pPr>
            <w:r>
              <w:rPr>
                <w:lang w:eastAsia="en-US"/>
              </w:rPr>
              <w:t>15% - 50%</w:t>
            </w:r>
          </w:p>
        </w:tc>
        <w:tc>
          <w:tcPr>
            <w:tcW w:w="2245" w:type="dxa"/>
            <w:tcBorders>
              <w:top w:val="single" w:sz="4" w:space="0" w:color="auto"/>
              <w:left w:val="single" w:sz="4" w:space="0" w:color="auto"/>
              <w:bottom w:val="single" w:sz="4" w:space="0" w:color="auto"/>
              <w:right w:val="single" w:sz="4" w:space="0" w:color="auto"/>
            </w:tcBorders>
            <w:vAlign w:val="center"/>
            <w:hideMark/>
          </w:tcPr>
          <w:p w14:paraId="0190D15E" w14:textId="77777777" w:rsidR="006D4EFC" w:rsidRDefault="006D4EFC">
            <w:pPr>
              <w:spacing w:line="276" w:lineRule="auto"/>
              <w:jc w:val="center"/>
              <w:rPr>
                <w:lang w:eastAsia="en-US"/>
              </w:rPr>
            </w:pPr>
            <w:r>
              <w:rPr>
                <w:lang w:eastAsia="en-US"/>
              </w:rPr>
              <w:t>51% - 75%</w:t>
            </w:r>
          </w:p>
        </w:tc>
        <w:tc>
          <w:tcPr>
            <w:tcW w:w="2245" w:type="dxa"/>
            <w:tcBorders>
              <w:top w:val="single" w:sz="4" w:space="0" w:color="auto"/>
              <w:left w:val="single" w:sz="4" w:space="0" w:color="auto"/>
              <w:bottom w:val="single" w:sz="4" w:space="0" w:color="auto"/>
              <w:right w:val="single" w:sz="4" w:space="0" w:color="auto"/>
            </w:tcBorders>
            <w:vAlign w:val="center"/>
            <w:hideMark/>
          </w:tcPr>
          <w:p w14:paraId="2BBCA697" w14:textId="77777777" w:rsidR="006D4EFC" w:rsidRDefault="006D4EFC">
            <w:pPr>
              <w:spacing w:line="276" w:lineRule="auto"/>
              <w:jc w:val="center"/>
              <w:rPr>
                <w:lang w:eastAsia="en-US"/>
              </w:rPr>
            </w:pPr>
            <w:r>
              <w:rPr>
                <w:lang w:eastAsia="en-US"/>
              </w:rPr>
              <w:t>76% - 100%</w:t>
            </w:r>
          </w:p>
        </w:tc>
      </w:tr>
      <w:tr w:rsidR="006D4EFC" w14:paraId="01CDD857" w14:textId="77777777" w:rsidTr="006D4EFC">
        <w:tc>
          <w:tcPr>
            <w:tcW w:w="0" w:type="auto"/>
            <w:vMerge/>
            <w:tcBorders>
              <w:top w:val="nil"/>
              <w:left w:val="nil"/>
              <w:bottom w:val="nil"/>
              <w:right w:val="single" w:sz="4" w:space="0" w:color="auto"/>
            </w:tcBorders>
            <w:vAlign w:val="center"/>
            <w:hideMark/>
          </w:tcPr>
          <w:p w14:paraId="32579766" w14:textId="77777777" w:rsidR="006D4EFC" w:rsidRDefault="006D4EFC">
            <w:pPr>
              <w:rPr>
                <w:lang w:eastAsia="en-US"/>
              </w:rPr>
            </w:pPr>
          </w:p>
        </w:tc>
        <w:tc>
          <w:tcPr>
            <w:tcW w:w="2244" w:type="dxa"/>
            <w:tcBorders>
              <w:top w:val="single" w:sz="4" w:space="0" w:color="auto"/>
              <w:left w:val="single" w:sz="4" w:space="0" w:color="auto"/>
              <w:bottom w:val="single" w:sz="4" w:space="0" w:color="auto"/>
              <w:right w:val="single" w:sz="4" w:space="0" w:color="auto"/>
            </w:tcBorders>
            <w:vAlign w:val="center"/>
            <w:hideMark/>
          </w:tcPr>
          <w:p w14:paraId="6557FD98" w14:textId="77777777" w:rsidR="006D4EFC" w:rsidRDefault="006D4EFC">
            <w:pPr>
              <w:spacing w:line="276" w:lineRule="auto"/>
              <w:jc w:val="center"/>
              <w:rPr>
                <w:lang w:eastAsia="en-US"/>
              </w:rPr>
            </w:pPr>
            <w:r>
              <w:rPr>
                <w:lang w:eastAsia="en-US"/>
              </w:rPr>
              <w:t>85% - 50%</w:t>
            </w:r>
          </w:p>
        </w:tc>
        <w:tc>
          <w:tcPr>
            <w:tcW w:w="2245" w:type="dxa"/>
            <w:tcBorders>
              <w:top w:val="single" w:sz="4" w:space="0" w:color="auto"/>
              <w:left w:val="single" w:sz="4" w:space="0" w:color="auto"/>
              <w:bottom w:val="single" w:sz="4" w:space="0" w:color="auto"/>
              <w:right w:val="single" w:sz="4" w:space="0" w:color="auto"/>
            </w:tcBorders>
            <w:vAlign w:val="center"/>
            <w:hideMark/>
          </w:tcPr>
          <w:p w14:paraId="7BA88C61" w14:textId="77777777" w:rsidR="006D4EFC" w:rsidRDefault="006D4EFC">
            <w:pPr>
              <w:spacing w:line="276" w:lineRule="auto"/>
              <w:jc w:val="center"/>
              <w:rPr>
                <w:lang w:eastAsia="en-US"/>
              </w:rPr>
            </w:pPr>
            <w:r>
              <w:rPr>
                <w:lang w:eastAsia="en-US"/>
              </w:rPr>
              <w:t>49% - 25%</w:t>
            </w:r>
          </w:p>
        </w:tc>
        <w:tc>
          <w:tcPr>
            <w:tcW w:w="2245" w:type="dxa"/>
            <w:tcBorders>
              <w:top w:val="single" w:sz="4" w:space="0" w:color="auto"/>
              <w:left w:val="single" w:sz="4" w:space="0" w:color="auto"/>
              <w:bottom w:val="single" w:sz="4" w:space="0" w:color="auto"/>
              <w:right w:val="single" w:sz="4" w:space="0" w:color="auto"/>
            </w:tcBorders>
            <w:vAlign w:val="center"/>
            <w:hideMark/>
          </w:tcPr>
          <w:p w14:paraId="0C1E4F1E" w14:textId="77777777" w:rsidR="006D4EFC" w:rsidRDefault="006D4EFC">
            <w:pPr>
              <w:spacing w:line="276" w:lineRule="auto"/>
              <w:jc w:val="center"/>
              <w:rPr>
                <w:lang w:eastAsia="en-US"/>
              </w:rPr>
            </w:pPr>
            <w:r>
              <w:rPr>
                <w:lang w:eastAsia="en-US"/>
              </w:rPr>
              <w:t>24% - 5%</w:t>
            </w:r>
          </w:p>
        </w:tc>
      </w:tr>
      <w:tr w:rsidR="006D4EFC" w14:paraId="0D9B5199" w14:textId="77777777" w:rsidTr="00BD1DBB">
        <w:tc>
          <w:tcPr>
            <w:tcW w:w="0" w:type="auto"/>
            <w:vMerge/>
            <w:tcBorders>
              <w:top w:val="nil"/>
              <w:left w:val="nil"/>
              <w:bottom w:val="nil"/>
              <w:right w:val="single" w:sz="4" w:space="0" w:color="auto"/>
            </w:tcBorders>
            <w:vAlign w:val="center"/>
            <w:hideMark/>
          </w:tcPr>
          <w:p w14:paraId="50F13C0D" w14:textId="77777777" w:rsidR="006D4EFC" w:rsidRDefault="006D4EFC">
            <w:pPr>
              <w:rPr>
                <w:lang w:eastAsia="en-US"/>
              </w:rPr>
            </w:pPr>
          </w:p>
        </w:tc>
        <w:tc>
          <w:tcPr>
            <w:tcW w:w="224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1998C46" w14:textId="77777777" w:rsidR="006D4EFC" w:rsidRDefault="006D4EFC">
            <w:pPr>
              <w:spacing w:line="276" w:lineRule="auto"/>
              <w:jc w:val="center"/>
              <w:rPr>
                <w:b/>
                <w:lang w:eastAsia="en-US"/>
              </w:rPr>
            </w:pPr>
            <w:r>
              <w:rPr>
                <w:b/>
                <w:lang w:eastAsia="en-US"/>
              </w:rPr>
              <w:t>Alto</w:t>
            </w:r>
          </w:p>
        </w:tc>
        <w:tc>
          <w:tcPr>
            <w:tcW w:w="2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AA74A33" w14:textId="77777777" w:rsidR="006D4EFC" w:rsidRDefault="006D4EFC">
            <w:pPr>
              <w:spacing w:line="276" w:lineRule="auto"/>
              <w:jc w:val="center"/>
              <w:rPr>
                <w:b/>
                <w:lang w:eastAsia="en-US"/>
              </w:rPr>
            </w:pPr>
            <w:r>
              <w:rPr>
                <w:b/>
                <w:lang w:eastAsia="en-US"/>
              </w:rPr>
              <w:t>Moderado</w:t>
            </w:r>
          </w:p>
        </w:tc>
        <w:tc>
          <w:tcPr>
            <w:tcW w:w="224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ED6482A" w14:textId="77777777" w:rsidR="006D4EFC" w:rsidRDefault="006D4EFC">
            <w:pPr>
              <w:spacing w:line="276" w:lineRule="auto"/>
              <w:jc w:val="center"/>
              <w:rPr>
                <w:b/>
                <w:lang w:eastAsia="en-US"/>
              </w:rPr>
            </w:pPr>
            <w:r>
              <w:rPr>
                <w:b/>
                <w:lang w:eastAsia="en-US"/>
              </w:rPr>
              <w:t>Bajo</w:t>
            </w:r>
          </w:p>
        </w:tc>
      </w:tr>
    </w:tbl>
    <w:p w14:paraId="1A9601FF" w14:textId="77777777" w:rsidR="006D4EFC" w:rsidRDefault="006D4EFC" w:rsidP="006D4EFC">
      <w:pPr>
        <w:rPr>
          <w:rFonts w:eastAsiaTheme="minorEastAsia"/>
          <w:b/>
        </w:rPr>
      </w:pPr>
    </w:p>
    <w:p w14:paraId="07D75BF2" w14:textId="77777777" w:rsidR="006D4EFC" w:rsidRDefault="006D4EFC" w:rsidP="006D4EFC">
      <w:pPr>
        <w:spacing w:line="480" w:lineRule="auto"/>
        <w:rPr>
          <w:rFonts w:eastAsiaTheme="minorEastAsia"/>
        </w:rPr>
      </w:pPr>
      <m:oMathPara>
        <m:oMathParaPr>
          <m:jc m:val="left"/>
        </m:oMathParaPr>
        <m:oMath>
          <m:r>
            <m:rPr>
              <m:sty m:val="bi"/>
            </m:rPr>
            <w:rPr>
              <w:rFonts w:ascii="Cambria Math" w:hAnsi="Cambria Math"/>
            </w:rPr>
            <m:t>CP</m:t>
          </m:r>
          <m:r>
            <m:rPr>
              <m:sty m:val="b"/>
            </m:rPr>
            <w:rPr>
              <w:rFonts w:ascii="Cambria Math" w:hAnsi="Cambria Math"/>
            </w:rPr>
            <m:t>=</m:t>
          </m:r>
          <m:f>
            <m:fPr>
              <m:ctrlPr>
                <w:rPr>
                  <w:rFonts w:ascii="Cambria Math" w:hAnsi="Cambria Math"/>
                </w:rPr>
              </m:ctrlPr>
            </m:fPr>
            <m:num>
              <m:r>
                <w:rPr>
                  <w:rFonts w:ascii="Cambria Math" w:hAnsi="Cambria Math"/>
                </w:rPr>
                <m:t>CT</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num>
            <m:den>
              <m:r>
                <w:rPr>
                  <w:rFonts w:ascii="Cambria Math" w:hAnsi="Cambria Math"/>
                </w:rPr>
                <m:t>PT</m:t>
              </m:r>
            </m:den>
          </m:f>
          <m:r>
            <w:rPr>
              <w:rFonts w:ascii="Cambria Math" w:hAnsi="Cambria Math"/>
            </w:rPr>
            <m:t xml:space="preserve">= </m:t>
          </m:r>
          <m:f>
            <m:fPr>
              <m:ctrlPr>
                <w:rPr>
                  <w:rFonts w:ascii="Cambria Math" w:hAnsi="Cambria Math"/>
                  <w:i/>
                </w:rPr>
              </m:ctrlPr>
            </m:fPr>
            <m:num>
              <m:r>
                <w:rPr>
                  <w:rFonts w:ascii="Cambria Math" w:hAnsi="Cambria Math"/>
                </w:rPr>
                <m:t>12 x 100</m:t>
              </m:r>
            </m:num>
            <m:den>
              <m:r>
                <w:rPr>
                  <w:rFonts w:ascii="Cambria Math" w:hAnsi="Cambria Math"/>
                </w:rPr>
                <m:t>18</m:t>
              </m:r>
            </m:den>
          </m:f>
          <m:r>
            <w:rPr>
              <w:rFonts w:ascii="Cambria Math" w:hAnsi="Cambria Math"/>
            </w:rPr>
            <m:t xml:space="preserve">= </m:t>
          </m:r>
          <m:f>
            <m:fPr>
              <m:ctrlPr>
                <w:rPr>
                  <w:rFonts w:ascii="Cambria Math" w:hAnsi="Cambria Math"/>
                  <w:i/>
                </w:rPr>
              </m:ctrlPr>
            </m:fPr>
            <m:num>
              <m:r>
                <w:rPr>
                  <w:rFonts w:ascii="Cambria Math" w:hAnsi="Cambria Math"/>
                </w:rPr>
                <m:t>1200</m:t>
              </m:r>
            </m:num>
            <m:den>
              <m:r>
                <w:rPr>
                  <w:rFonts w:ascii="Cambria Math" w:hAnsi="Cambria Math"/>
                </w:rPr>
                <m:t>18</m:t>
              </m:r>
            </m:den>
          </m:f>
          <m:r>
            <w:rPr>
              <w:rFonts w:ascii="Cambria Math" w:hAnsi="Cambria Math"/>
            </w:rPr>
            <m:t>=66.67%</m:t>
          </m:r>
        </m:oMath>
      </m:oMathPara>
    </w:p>
    <w:p w14:paraId="6BEF1141" w14:textId="77777777" w:rsidR="006D4EFC" w:rsidRDefault="006D4EFC" w:rsidP="006D4EFC">
      <w:pPr>
        <w:spacing w:line="480" w:lineRule="auto"/>
        <w:rPr>
          <w:rFonts w:eastAsiaTheme="minorEastAsia"/>
        </w:rPr>
      </w:pPr>
      <w:r>
        <w:rPr>
          <w:rFonts w:eastAsiaTheme="minorEastAsia"/>
          <w:b/>
        </w:rPr>
        <w:t>NR =</w:t>
      </w:r>
      <w:r w:rsidR="00350E77">
        <w:rPr>
          <w:rFonts w:eastAsiaTheme="minorEastAsia"/>
        </w:rPr>
        <w:t xml:space="preserve"> 100% - CP = 100.00 – 66.67 = 33.33</w:t>
      </w:r>
      <w:r>
        <w:rPr>
          <w:rFonts w:eastAsiaTheme="minorEastAsia"/>
        </w:rPr>
        <w:t>%</w:t>
      </w:r>
    </w:p>
    <w:p w14:paraId="4D75C93F" w14:textId="77777777" w:rsidR="006D4EFC" w:rsidRDefault="006D4EFC" w:rsidP="006D4EFC">
      <w:pPr>
        <w:spacing w:line="480" w:lineRule="auto"/>
        <w:rPr>
          <w:rFonts w:eastAsiaTheme="minorEastAsia"/>
        </w:rPr>
        <w:sectPr w:rsidR="006D4EFC">
          <w:headerReference w:type="default" r:id="rId48"/>
          <w:pgSz w:w="11907" w:h="16840"/>
          <w:pgMar w:top="1418" w:right="1418" w:bottom="1418" w:left="1701" w:header="709" w:footer="709" w:gutter="0"/>
          <w:cols w:space="720"/>
        </w:sectPr>
      </w:pPr>
    </w:p>
    <w:tbl>
      <w:tblPr>
        <w:tblStyle w:val="Sombreadoclaro-nfasis2"/>
        <w:tblpPr w:leftFromText="141" w:rightFromText="141" w:horzAnchor="margin" w:tblpY="580"/>
        <w:tblW w:w="0" w:type="auto"/>
        <w:tblLook w:val="04A0" w:firstRow="1" w:lastRow="0" w:firstColumn="1" w:lastColumn="0" w:noHBand="0" w:noVBand="1"/>
      </w:tblPr>
      <w:tblGrid>
        <w:gridCol w:w="2127"/>
        <w:gridCol w:w="2693"/>
        <w:gridCol w:w="2410"/>
        <w:gridCol w:w="2551"/>
        <w:gridCol w:w="2940"/>
      </w:tblGrid>
      <w:tr w:rsidR="00BD1DBB" w:rsidRPr="00BD1DBB" w14:paraId="2AB1A151" w14:textId="77777777" w:rsidTr="008E4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1" w:type="dxa"/>
            <w:gridSpan w:val="5"/>
            <w:hideMark/>
          </w:tcPr>
          <w:p w14:paraId="3AB65F9C" w14:textId="77777777" w:rsidR="006D4EFC" w:rsidRPr="00BD1DBB" w:rsidRDefault="002C3D99" w:rsidP="008E4241">
            <w:pPr>
              <w:jc w:val="center"/>
              <w:rPr>
                <w:i/>
                <w:color w:val="000000" w:themeColor="text1"/>
                <w:sz w:val="22"/>
                <w:lang w:eastAsia="en-US"/>
              </w:rPr>
            </w:pPr>
            <w:r>
              <w:rPr>
                <w:noProof/>
              </w:rPr>
              <mc:AlternateContent>
                <mc:Choice Requires="wps">
                  <w:drawing>
                    <wp:anchor distT="0" distB="0" distL="114300" distR="114300" simplePos="0" relativeHeight="251666944" behindDoc="0" locked="0" layoutInCell="1" allowOverlap="1" wp14:anchorId="32B1B4FA" wp14:editId="5E87809C">
                      <wp:simplePos x="0" y="0"/>
                      <wp:positionH relativeFrom="margin">
                        <wp:posOffset>7161530</wp:posOffset>
                      </wp:positionH>
                      <wp:positionV relativeFrom="paragraph">
                        <wp:posOffset>-497840</wp:posOffset>
                      </wp:positionV>
                      <wp:extent cx="809625" cy="400050"/>
                      <wp:effectExtent l="76200" t="76200" r="104775" b="95250"/>
                      <wp:wrapNone/>
                      <wp:docPr id="33"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913D64A"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59109459"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C17EE66" w14:textId="77777777" w:rsidR="003953A0" w:rsidRDefault="003953A0" w:rsidP="002C3D99">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2B1B4FA" id="_x0000_s1039" style="position:absolute;left:0;text-align:left;margin-left:563.9pt;margin-top:-39.2pt;width:63.75pt;height:3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" fillcolor="white [3201]" strokecolor="black [3200]" strokeweight="1pt">
                      <v:stroke joinstyle="miter"/>
                      <v:textbox>
                        <w:txbxContent>
                          <w:p w14:paraId="0913D64A"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59109459" w14:textId="77777777" w:rsidR="003953A0" w:rsidRDefault="003953A0" w:rsidP="002C3D99">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C17EE66" w14:textId="77777777" w:rsidR="003953A0" w:rsidRDefault="003953A0" w:rsidP="002C3D99">
                            <w:pPr>
                              <w:rPr>
                                <w:color w:val="FF0000"/>
                                <w:sz w:val="22"/>
                                <w:szCs w:val="22"/>
                              </w:rPr>
                            </w:pPr>
                          </w:p>
                        </w:txbxContent>
                      </v:textbox>
                      <w10:wrap anchorx="margin"/>
                    </v:roundrect>
                  </w:pict>
                </mc:Fallback>
              </mc:AlternateContent>
            </w:r>
            <w:r w:rsidR="00BD1DBB" w:rsidRPr="00BD1DBB">
              <w:rPr>
                <w:i/>
                <w:color w:val="000000" w:themeColor="text1"/>
                <w:sz w:val="22"/>
                <w:lang w:eastAsia="en-US"/>
              </w:rPr>
              <w:t>COOPERATIVA DE AHORRO Y CRÉDITO “15 DE ABRIL” CÍA. LTDA.</w:t>
            </w:r>
          </w:p>
          <w:p w14:paraId="017EC8D4" w14:textId="77777777" w:rsidR="00BD1DBB" w:rsidRPr="00BD1DBB" w:rsidRDefault="00BD1DBB" w:rsidP="008E4241">
            <w:pPr>
              <w:jc w:val="center"/>
              <w:rPr>
                <w:i/>
                <w:color w:val="000000" w:themeColor="text1"/>
                <w:sz w:val="22"/>
                <w:lang w:eastAsia="en-US"/>
              </w:rPr>
            </w:pPr>
            <w:r w:rsidRPr="00BD1DBB">
              <w:rPr>
                <w:i/>
                <w:color w:val="000000" w:themeColor="text1"/>
                <w:sz w:val="22"/>
                <w:lang w:eastAsia="en-US"/>
              </w:rPr>
              <w:t>AUDITORÍA DE GESTIÓN AL PROCESO DE CAPTACIÓN DE DEPÓSITOS DE AHORRO Y A PLAZO DE LA COOPERATIVA DE AHORRO Y CRÉDITO 15 DE ABRIL DEL CANTÓN PORTOVIEJO</w:t>
            </w:r>
          </w:p>
          <w:p w14:paraId="77EB28BB" w14:textId="77777777" w:rsidR="00BD1DBB" w:rsidRPr="00BD1DBB" w:rsidRDefault="00BD1DBB" w:rsidP="008E4241">
            <w:pPr>
              <w:jc w:val="center"/>
              <w:rPr>
                <w:i/>
                <w:color w:val="000000" w:themeColor="text1"/>
                <w:sz w:val="22"/>
                <w:lang w:eastAsia="en-US"/>
              </w:rPr>
            </w:pPr>
            <w:r w:rsidRPr="00BD1DBB">
              <w:rPr>
                <w:i/>
                <w:color w:val="000000" w:themeColor="text1"/>
                <w:sz w:val="22"/>
                <w:lang w:eastAsia="en-US"/>
              </w:rPr>
              <w:t>MATRIZ DE RIESGO Y ENFOQUE DE LA AUDITORÍA</w:t>
            </w:r>
          </w:p>
          <w:p w14:paraId="13868539" w14:textId="77777777" w:rsidR="00BD1DBB" w:rsidRPr="00BD1DBB" w:rsidRDefault="00BD1DBB" w:rsidP="008E4241">
            <w:pPr>
              <w:jc w:val="center"/>
              <w:rPr>
                <w:b w:val="0"/>
                <w:color w:val="000000" w:themeColor="text1"/>
                <w:sz w:val="22"/>
                <w:lang w:eastAsia="en-US"/>
              </w:rPr>
            </w:pPr>
            <w:r w:rsidRPr="00BD1DBB">
              <w:rPr>
                <w:i/>
                <w:color w:val="000000" w:themeColor="text1"/>
              </w:rPr>
              <w:t>PERIODO: 01 de enero al 31 de diciembre de 2017</w:t>
            </w:r>
          </w:p>
        </w:tc>
      </w:tr>
      <w:tr w:rsidR="00BD1DBB" w:rsidRPr="00BD1DBB" w14:paraId="68CA90A2" w14:textId="77777777" w:rsidTr="008E4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Borders>
              <w:left w:val="single" w:sz="2" w:space="0" w:color="ED7D31" w:themeColor="accent2"/>
            </w:tcBorders>
            <w:hideMark/>
          </w:tcPr>
          <w:p w14:paraId="7B867072" w14:textId="77777777" w:rsidR="006D4EFC" w:rsidRPr="008E4241" w:rsidRDefault="006D4EFC" w:rsidP="008E4241">
            <w:pPr>
              <w:jc w:val="center"/>
              <w:rPr>
                <w:color w:val="000000" w:themeColor="text1"/>
                <w:sz w:val="20"/>
                <w:lang w:eastAsia="en-US"/>
              </w:rPr>
            </w:pPr>
            <w:r w:rsidRPr="008E4241">
              <w:rPr>
                <w:color w:val="000000" w:themeColor="text1"/>
                <w:sz w:val="20"/>
                <w:lang w:eastAsia="en-US"/>
              </w:rPr>
              <w:t>Componentes y afirmaciones</w:t>
            </w:r>
          </w:p>
        </w:tc>
        <w:tc>
          <w:tcPr>
            <w:tcW w:w="2693" w:type="dxa"/>
            <w:vMerge w:val="restart"/>
            <w:hideMark/>
          </w:tcPr>
          <w:p w14:paraId="6F94C550" w14:textId="77777777" w:rsidR="006D4EFC" w:rsidRPr="00BD1DBB" w:rsidRDefault="006D4EFC" w:rsidP="008E4241">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US"/>
              </w:rPr>
            </w:pPr>
            <w:r w:rsidRPr="00BD1DBB">
              <w:rPr>
                <w:b/>
                <w:color w:val="000000" w:themeColor="text1"/>
                <w:sz w:val="20"/>
                <w:lang w:eastAsia="en-US"/>
              </w:rPr>
              <w:t>Riesgo y su fundamento</w:t>
            </w:r>
          </w:p>
        </w:tc>
        <w:tc>
          <w:tcPr>
            <w:tcW w:w="2410" w:type="dxa"/>
            <w:vMerge w:val="restart"/>
            <w:hideMark/>
          </w:tcPr>
          <w:p w14:paraId="396290AA" w14:textId="77777777" w:rsidR="006D4EFC" w:rsidRPr="00BD1DBB" w:rsidRDefault="006D4EFC" w:rsidP="008E4241">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US"/>
              </w:rPr>
            </w:pPr>
            <w:r w:rsidRPr="00BD1DBB">
              <w:rPr>
                <w:b/>
                <w:color w:val="000000" w:themeColor="text1"/>
                <w:sz w:val="20"/>
                <w:lang w:eastAsia="en-US"/>
              </w:rPr>
              <w:t>Controles claves</w:t>
            </w:r>
          </w:p>
        </w:tc>
        <w:tc>
          <w:tcPr>
            <w:tcW w:w="5491" w:type="dxa"/>
            <w:gridSpan w:val="2"/>
            <w:tcBorders>
              <w:right w:val="single" w:sz="2" w:space="0" w:color="ED7D31" w:themeColor="accent2"/>
            </w:tcBorders>
            <w:hideMark/>
          </w:tcPr>
          <w:p w14:paraId="15549450" w14:textId="77777777" w:rsidR="006D4EFC" w:rsidRPr="00BD1DBB" w:rsidRDefault="006D4EFC" w:rsidP="008E4241">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US"/>
              </w:rPr>
            </w:pPr>
            <w:r w:rsidRPr="00BD1DBB">
              <w:rPr>
                <w:b/>
                <w:color w:val="000000" w:themeColor="text1"/>
                <w:sz w:val="20"/>
                <w:lang w:eastAsia="en-US"/>
              </w:rPr>
              <w:t>Enfoque de auditoría</w:t>
            </w:r>
          </w:p>
        </w:tc>
      </w:tr>
      <w:tr w:rsidR="00BD1DBB" w:rsidRPr="00BD1DBB" w14:paraId="356003A5" w14:textId="77777777" w:rsidTr="008E4241">
        <w:tc>
          <w:tcPr>
            <w:cnfStyle w:val="001000000000" w:firstRow="0" w:lastRow="0" w:firstColumn="1" w:lastColumn="0" w:oddVBand="0" w:evenVBand="0" w:oddHBand="0" w:evenHBand="0" w:firstRowFirstColumn="0" w:firstRowLastColumn="0" w:lastRowFirstColumn="0" w:lastRowLastColumn="0"/>
            <w:tcW w:w="2127" w:type="dxa"/>
            <w:vMerge/>
            <w:tcBorders>
              <w:left w:val="single" w:sz="2" w:space="0" w:color="ED7D31" w:themeColor="accent2"/>
            </w:tcBorders>
            <w:hideMark/>
          </w:tcPr>
          <w:p w14:paraId="3E1B934F" w14:textId="77777777" w:rsidR="006D4EFC" w:rsidRPr="00BD1DBB" w:rsidRDefault="006D4EFC" w:rsidP="008E4241">
            <w:pPr>
              <w:rPr>
                <w:b w:val="0"/>
                <w:color w:val="000000" w:themeColor="text1"/>
                <w:sz w:val="20"/>
                <w:lang w:eastAsia="en-US"/>
              </w:rPr>
            </w:pPr>
          </w:p>
        </w:tc>
        <w:tc>
          <w:tcPr>
            <w:tcW w:w="2693" w:type="dxa"/>
            <w:vMerge/>
            <w:hideMark/>
          </w:tcPr>
          <w:p w14:paraId="42EF0C39" w14:textId="77777777" w:rsidR="006D4EFC" w:rsidRPr="00BD1DBB" w:rsidRDefault="006D4EFC" w:rsidP="008E4241">
            <w:pPr>
              <w:cnfStyle w:val="000000000000" w:firstRow="0" w:lastRow="0" w:firstColumn="0" w:lastColumn="0" w:oddVBand="0" w:evenVBand="0" w:oddHBand="0" w:evenHBand="0" w:firstRowFirstColumn="0" w:firstRowLastColumn="0" w:lastRowFirstColumn="0" w:lastRowLastColumn="0"/>
              <w:rPr>
                <w:b/>
                <w:color w:val="000000" w:themeColor="text1"/>
                <w:sz w:val="20"/>
                <w:lang w:eastAsia="en-US"/>
              </w:rPr>
            </w:pPr>
          </w:p>
        </w:tc>
        <w:tc>
          <w:tcPr>
            <w:tcW w:w="2410" w:type="dxa"/>
            <w:vMerge/>
            <w:hideMark/>
          </w:tcPr>
          <w:p w14:paraId="67B4CE55" w14:textId="77777777" w:rsidR="006D4EFC" w:rsidRPr="00BD1DBB" w:rsidRDefault="006D4EFC" w:rsidP="008E4241">
            <w:pPr>
              <w:cnfStyle w:val="000000000000" w:firstRow="0" w:lastRow="0" w:firstColumn="0" w:lastColumn="0" w:oddVBand="0" w:evenVBand="0" w:oddHBand="0" w:evenHBand="0" w:firstRowFirstColumn="0" w:firstRowLastColumn="0" w:lastRowFirstColumn="0" w:lastRowLastColumn="0"/>
              <w:rPr>
                <w:b/>
                <w:color w:val="000000" w:themeColor="text1"/>
                <w:sz w:val="20"/>
                <w:lang w:eastAsia="en-US"/>
              </w:rPr>
            </w:pPr>
          </w:p>
        </w:tc>
        <w:tc>
          <w:tcPr>
            <w:tcW w:w="2551" w:type="dxa"/>
            <w:shd w:val="clear" w:color="auto" w:fill="FBE4D5" w:themeFill="accent2" w:themeFillTint="33"/>
            <w:hideMark/>
          </w:tcPr>
          <w:p w14:paraId="1E5C74BD" w14:textId="77777777" w:rsidR="006D4EFC" w:rsidRPr="00BD1DBB" w:rsidRDefault="006D4EFC" w:rsidP="008E4241">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US"/>
              </w:rPr>
            </w:pPr>
            <w:r w:rsidRPr="00BD1DBB">
              <w:rPr>
                <w:b/>
                <w:color w:val="000000" w:themeColor="text1"/>
                <w:sz w:val="20"/>
                <w:lang w:eastAsia="en-US"/>
              </w:rPr>
              <w:t>Pruebas de cumplimiento</w:t>
            </w:r>
          </w:p>
        </w:tc>
        <w:tc>
          <w:tcPr>
            <w:tcW w:w="2940" w:type="dxa"/>
            <w:tcBorders>
              <w:right w:val="single" w:sz="2" w:space="0" w:color="ED7D31" w:themeColor="accent2"/>
            </w:tcBorders>
            <w:shd w:val="clear" w:color="auto" w:fill="FBE4D5" w:themeFill="accent2" w:themeFillTint="33"/>
            <w:hideMark/>
          </w:tcPr>
          <w:p w14:paraId="5BF732AD" w14:textId="77777777" w:rsidR="006D4EFC" w:rsidRPr="00BD1DBB" w:rsidRDefault="006D4EFC" w:rsidP="008E4241">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US"/>
              </w:rPr>
            </w:pPr>
            <w:r w:rsidRPr="00BD1DBB">
              <w:rPr>
                <w:b/>
                <w:color w:val="000000" w:themeColor="text1"/>
                <w:sz w:val="20"/>
                <w:lang w:eastAsia="en-US"/>
              </w:rPr>
              <w:t>Pruebas sustantivas</w:t>
            </w:r>
          </w:p>
        </w:tc>
      </w:tr>
      <w:tr w:rsidR="00BD1DBB" w:rsidRPr="00BD1DBB" w14:paraId="57352BBB" w14:textId="77777777" w:rsidTr="008E424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D7D31" w:themeColor="accent2"/>
            </w:tcBorders>
            <w:shd w:val="clear" w:color="auto" w:fill="auto"/>
            <w:hideMark/>
          </w:tcPr>
          <w:p w14:paraId="3F78A0E4" w14:textId="77777777" w:rsidR="006D4EFC" w:rsidRPr="00BD1DBB" w:rsidRDefault="00E01EB7" w:rsidP="008E4241">
            <w:pPr>
              <w:jc w:val="center"/>
              <w:rPr>
                <w:b w:val="0"/>
                <w:color w:val="000000" w:themeColor="text1"/>
                <w:szCs w:val="20"/>
                <w:lang w:eastAsia="en-US"/>
              </w:rPr>
            </w:pPr>
            <w:r w:rsidRPr="00BD1DBB">
              <w:rPr>
                <w:b w:val="0"/>
                <w:color w:val="000000" w:themeColor="text1"/>
                <w:szCs w:val="20"/>
                <w:lang w:eastAsia="en-US"/>
              </w:rPr>
              <w:t>Estructura del proceso de captación de depósitos de ahorro y a plazo</w:t>
            </w:r>
          </w:p>
        </w:tc>
        <w:tc>
          <w:tcPr>
            <w:tcW w:w="2693" w:type="dxa"/>
            <w:shd w:val="clear" w:color="auto" w:fill="auto"/>
          </w:tcPr>
          <w:p w14:paraId="11C11D67"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b/>
                <w:color w:val="000000" w:themeColor="text1"/>
                <w:szCs w:val="20"/>
                <w:lang w:eastAsia="en-US"/>
              </w:rPr>
              <w:t>R.C. moder</w:t>
            </w:r>
            <w:r w:rsidR="000953BB" w:rsidRPr="00BD1DBB">
              <w:rPr>
                <w:b/>
                <w:color w:val="000000" w:themeColor="text1"/>
                <w:szCs w:val="20"/>
                <w:lang w:eastAsia="en-US"/>
              </w:rPr>
              <w:t>ado: 33.33</w:t>
            </w:r>
            <w:r w:rsidRPr="00BD1DBB">
              <w:rPr>
                <w:b/>
                <w:color w:val="000000" w:themeColor="text1"/>
                <w:szCs w:val="20"/>
                <w:lang w:eastAsia="en-US"/>
              </w:rPr>
              <w:t>%</w:t>
            </w:r>
          </w:p>
          <w:p w14:paraId="3891B257"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 xml:space="preserve">- </w:t>
            </w:r>
            <w:r w:rsidR="009E415E" w:rsidRPr="00BD1DBB">
              <w:rPr>
                <w:color w:val="000000" w:themeColor="text1"/>
                <w:szCs w:val="20"/>
                <w:lang w:eastAsia="en-US"/>
              </w:rPr>
              <w:t>No hay registros de encuestas o valoración del cliente en relación al proceso de captación de depósitos.</w:t>
            </w:r>
          </w:p>
        </w:tc>
        <w:tc>
          <w:tcPr>
            <w:tcW w:w="2410" w:type="dxa"/>
            <w:shd w:val="clear" w:color="auto" w:fill="auto"/>
          </w:tcPr>
          <w:p w14:paraId="487376BE" w14:textId="77777777" w:rsidR="006D4EFC"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Estatuto de la cooperativa.</w:t>
            </w:r>
          </w:p>
          <w:p w14:paraId="109F2746" w14:textId="77777777" w:rsidR="00F01B88" w:rsidRPr="00BD1DBB" w:rsidRDefault="00F01B88" w:rsidP="008E4241">
            <w:pPr>
              <w:pStyle w:val="Prrafodelista"/>
              <w:ind w:left="231"/>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p>
          <w:p w14:paraId="44B27083" w14:textId="77777777" w:rsidR="00F01B88"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Reglamento Interno de la cooperativa.</w:t>
            </w:r>
          </w:p>
          <w:p w14:paraId="0C932164" w14:textId="77777777" w:rsidR="00F01B88" w:rsidRPr="00BD1DBB" w:rsidRDefault="00F01B88" w:rsidP="008E4241">
            <w:pPr>
              <w:pStyle w:val="Prrafodelista"/>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p>
          <w:p w14:paraId="30A86EE5" w14:textId="0438F833" w:rsidR="006D4EFC" w:rsidRPr="00E11EEC"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Proceso de captaciones.</w:t>
            </w:r>
          </w:p>
        </w:tc>
        <w:tc>
          <w:tcPr>
            <w:tcW w:w="2551" w:type="dxa"/>
            <w:shd w:val="clear" w:color="auto" w:fill="auto"/>
          </w:tcPr>
          <w:p w14:paraId="22BCEC61" w14:textId="189674BA" w:rsidR="006D4EFC" w:rsidRPr="00BD1DBB" w:rsidRDefault="00F821B9"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Pr>
                <w:color w:val="000000" w:themeColor="text1"/>
                <w:szCs w:val="20"/>
                <w:lang w:eastAsia="en-US"/>
              </w:rPr>
              <w:t xml:space="preserve">- </w:t>
            </w:r>
            <w:r w:rsidRPr="00BD1DBB">
              <w:rPr>
                <w:color w:val="000000" w:themeColor="text1"/>
                <w:szCs w:val="20"/>
                <w:lang w:eastAsia="en-US"/>
              </w:rPr>
              <w:t>Verificar si se han implementado sistema</w:t>
            </w:r>
            <w:r>
              <w:rPr>
                <w:color w:val="000000" w:themeColor="text1"/>
                <w:szCs w:val="20"/>
                <w:lang w:eastAsia="en-US"/>
              </w:rPr>
              <w:t>s</w:t>
            </w:r>
            <w:r w:rsidRPr="00BD1DBB">
              <w:rPr>
                <w:color w:val="000000" w:themeColor="text1"/>
                <w:szCs w:val="20"/>
                <w:lang w:eastAsia="en-US"/>
              </w:rPr>
              <w:t xml:space="preserve"> de calificación para el servicio en el área de captaciones</w:t>
            </w:r>
            <w:r>
              <w:rPr>
                <w:color w:val="000000" w:themeColor="text1"/>
                <w:szCs w:val="20"/>
                <w:lang w:eastAsia="en-US"/>
              </w:rPr>
              <w:t xml:space="preserve"> y si estos aportan para determinar el grado de satisfacción del cliente.</w:t>
            </w:r>
          </w:p>
        </w:tc>
        <w:tc>
          <w:tcPr>
            <w:tcW w:w="2940" w:type="dxa"/>
            <w:tcBorders>
              <w:right w:val="single" w:sz="2" w:space="0" w:color="ED7D31" w:themeColor="accent2"/>
            </w:tcBorders>
            <w:shd w:val="clear" w:color="auto" w:fill="auto"/>
          </w:tcPr>
          <w:p w14:paraId="44C5114A" w14:textId="55F1E894" w:rsidR="006D4EFC" w:rsidRPr="00BD1DBB" w:rsidRDefault="00F821B9"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Pr>
                <w:color w:val="000000" w:themeColor="text1"/>
                <w:szCs w:val="20"/>
                <w:lang w:eastAsia="en-US"/>
              </w:rPr>
              <w:t xml:space="preserve">- </w:t>
            </w:r>
            <w:r w:rsidRPr="00BD1DBB">
              <w:rPr>
                <w:color w:val="000000" w:themeColor="text1"/>
                <w:szCs w:val="20"/>
                <w:lang w:eastAsia="en-US"/>
              </w:rPr>
              <w:t xml:space="preserve">De una muestra de </w:t>
            </w:r>
            <w:r w:rsidR="00A448FF">
              <w:rPr>
                <w:color w:val="000000" w:themeColor="text1"/>
                <w:szCs w:val="20"/>
                <w:lang w:eastAsia="en-US"/>
              </w:rPr>
              <w:t xml:space="preserve">socios y/o </w:t>
            </w:r>
            <w:r w:rsidRPr="00BD1DBB">
              <w:rPr>
                <w:color w:val="000000" w:themeColor="text1"/>
                <w:szCs w:val="20"/>
                <w:lang w:eastAsia="en-US"/>
              </w:rPr>
              <w:t>clientes al azar, determinar el grado de satisfacción sobre el proceso</w:t>
            </w:r>
            <w:r>
              <w:rPr>
                <w:color w:val="000000" w:themeColor="text1"/>
                <w:szCs w:val="20"/>
                <w:lang w:eastAsia="en-US"/>
              </w:rPr>
              <w:t xml:space="preserve"> de captaciones.</w:t>
            </w:r>
          </w:p>
        </w:tc>
      </w:tr>
      <w:tr w:rsidR="00BD1DBB" w:rsidRPr="00BD1DBB" w14:paraId="1A0C4D77" w14:textId="77777777" w:rsidTr="008E4241">
        <w:trPr>
          <w:trHeight w:val="987"/>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D7D31" w:themeColor="accent2"/>
            </w:tcBorders>
            <w:shd w:val="clear" w:color="auto" w:fill="FBE4D5" w:themeFill="accent2" w:themeFillTint="33"/>
            <w:hideMark/>
          </w:tcPr>
          <w:p w14:paraId="2DDB9BB2" w14:textId="77777777" w:rsidR="006D4EFC" w:rsidRPr="00BD1DBB" w:rsidRDefault="00E01EB7" w:rsidP="008E4241">
            <w:pPr>
              <w:jc w:val="center"/>
              <w:rPr>
                <w:b w:val="0"/>
                <w:color w:val="000000" w:themeColor="text1"/>
                <w:szCs w:val="20"/>
                <w:lang w:eastAsia="en-US"/>
              </w:rPr>
            </w:pPr>
            <w:r w:rsidRPr="00BD1DBB">
              <w:rPr>
                <w:b w:val="0"/>
                <w:color w:val="000000" w:themeColor="text1"/>
                <w:szCs w:val="20"/>
                <w:lang w:eastAsia="en-US"/>
              </w:rPr>
              <w:t>Captación, renovación y cancelación de depósitos a plazo</w:t>
            </w:r>
          </w:p>
        </w:tc>
        <w:tc>
          <w:tcPr>
            <w:tcW w:w="2693" w:type="dxa"/>
            <w:shd w:val="clear" w:color="auto" w:fill="FBE4D5" w:themeFill="accent2" w:themeFillTint="33"/>
          </w:tcPr>
          <w:p w14:paraId="5CF0D1AE" w14:textId="77777777" w:rsidR="006D4EFC" w:rsidRPr="00BD1DBB" w:rsidRDefault="000953BB"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b/>
                <w:color w:val="000000" w:themeColor="text1"/>
                <w:szCs w:val="20"/>
                <w:lang w:eastAsia="en-US"/>
              </w:rPr>
              <w:t>R.C. moderado: 33.33</w:t>
            </w:r>
            <w:r w:rsidR="006D4EFC" w:rsidRPr="00BD1DBB">
              <w:rPr>
                <w:b/>
                <w:color w:val="000000" w:themeColor="text1"/>
                <w:szCs w:val="20"/>
                <w:lang w:eastAsia="en-US"/>
              </w:rPr>
              <w:t>%</w:t>
            </w:r>
          </w:p>
          <w:p w14:paraId="1DA8EE22" w14:textId="77777777" w:rsidR="006D4EFC" w:rsidRPr="00BD1DBB" w:rsidRDefault="006D4EFC"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 xml:space="preserve">- </w:t>
            </w:r>
            <w:r w:rsidR="009E415E" w:rsidRPr="00BD1DBB">
              <w:rPr>
                <w:color w:val="000000" w:themeColor="text1"/>
                <w:szCs w:val="20"/>
                <w:lang w:eastAsia="en-US"/>
              </w:rPr>
              <w:t>Se evidencio trámites repetitivos y presentación de documentos complementarios excesivos.</w:t>
            </w:r>
          </w:p>
          <w:p w14:paraId="74C453BB" w14:textId="77777777" w:rsidR="00F01B88" w:rsidRPr="00BD1DBB" w:rsidRDefault="00F01B88"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2ACD34C8" w14:textId="77777777" w:rsidR="006D4EFC" w:rsidRPr="00BD1DBB" w:rsidRDefault="006D4EFC"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 No</w:t>
            </w:r>
            <w:r w:rsidR="009E415E" w:rsidRPr="00BD1DBB">
              <w:rPr>
                <w:color w:val="000000" w:themeColor="text1"/>
                <w:szCs w:val="20"/>
                <w:lang w:eastAsia="en-US"/>
              </w:rPr>
              <w:t xml:space="preserve"> se encontró evidencias de planes de gestión implementados por la gerencia para mejorar los índices de captaciones.</w:t>
            </w:r>
          </w:p>
          <w:p w14:paraId="1D6E9C46" w14:textId="77777777" w:rsidR="009E415E" w:rsidRPr="00BD1DBB" w:rsidRDefault="009E415E"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376DE513" w14:textId="77777777" w:rsidR="009E415E" w:rsidRPr="00BD1DBB" w:rsidRDefault="009E415E"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 No se encontró evidencias de planes de incentivos implementados por la gerencia para mejorar los índices de captaciones.</w:t>
            </w:r>
          </w:p>
          <w:p w14:paraId="0DF9D3DC" w14:textId="77777777" w:rsidR="00F01B88" w:rsidRPr="00BD1DBB" w:rsidRDefault="00F01B88"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44415D1D" w14:textId="77777777" w:rsidR="009E415E" w:rsidRPr="00BD1DBB" w:rsidRDefault="009E415E"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 xml:space="preserve">- </w:t>
            </w:r>
            <w:r w:rsidR="00A230E1" w:rsidRPr="00BD1DBB">
              <w:rPr>
                <w:color w:val="000000" w:themeColor="text1"/>
                <w:szCs w:val="20"/>
                <w:lang w:eastAsia="en-US"/>
              </w:rPr>
              <w:t>No existen otros productos derivados de la generación de depósitos a plazo.</w:t>
            </w:r>
          </w:p>
        </w:tc>
        <w:tc>
          <w:tcPr>
            <w:tcW w:w="2410" w:type="dxa"/>
            <w:shd w:val="clear" w:color="auto" w:fill="FBE4D5" w:themeFill="accent2" w:themeFillTint="33"/>
          </w:tcPr>
          <w:p w14:paraId="1A9DF23C" w14:textId="77777777" w:rsidR="00F01B88" w:rsidRPr="00BD1DBB" w:rsidRDefault="00F01B88" w:rsidP="008E4241">
            <w:pPr>
              <w:pStyle w:val="Prrafodelista"/>
              <w:numPr>
                <w:ilvl w:val="0"/>
                <w:numId w:val="18"/>
              </w:numPr>
              <w:ind w:left="231" w:hanging="142"/>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Estatuto de la cooperativa.</w:t>
            </w:r>
          </w:p>
          <w:p w14:paraId="3862B353" w14:textId="77777777" w:rsidR="00F01B88" w:rsidRPr="00BD1DBB" w:rsidRDefault="00F01B88" w:rsidP="008E4241">
            <w:pPr>
              <w:pStyle w:val="Prrafodelista"/>
              <w:ind w:left="231"/>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3D865497" w14:textId="77777777" w:rsidR="00F01B88" w:rsidRPr="00BD1DBB" w:rsidRDefault="00F01B88" w:rsidP="008E4241">
            <w:pPr>
              <w:pStyle w:val="Prrafodelista"/>
              <w:numPr>
                <w:ilvl w:val="0"/>
                <w:numId w:val="18"/>
              </w:numPr>
              <w:ind w:left="231" w:hanging="142"/>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Reglamento Interno de la cooperativa.</w:t>
            </w:r>
          </w:p>
          <w:p w14:paraId="6567EBBC" w14:textId="77777777" w:rsidR="00F01B88" w:rsidRPr="00BD1DBB" w:rsidRDefault="00F01B88" w:rsidP="008E4241">
            <w:pPr>
              <w:pStyle w:val="Prrafodelista"/>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5ECB850E" w14:textId="77777777" w:rsidR="00F01B88" w:rsidRPr="00BD1DBB" w:rsidRDefault="00F01B88" w:rsidP="008E4241">
            <w:pPr>
              <w:pStyle w:val="Prrafodelista"/>
              <w:numPr>
                <w:ilvl w:val="0"/>
                <w:numId w:val="18"/>
              </w:numPr>
              <w:ind w:left="231" w:hanging="142"/>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Proceso de captaciones.</w:t>
            </w:r>
          </w:p>
          <w:p w14:paraId="40BC4A4B" w14:textId="77777777" w:rsidR="00F01B88" w:rsidRPr="00BD1DBB" w:rsidRDefault="00F01B88" w:rsidP="008E4241">
            <w:pPr>
              <w:pStyle w:val="Prrafodelista"/>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127B01C8" w14:textId="77777777" w:rsidR="00F01B88" w:rsidRPr="00BD1DBB" w:rsidRDefault="00F01B88" w:rsidP="008E4241">
            <w:pPr>
              <w:pStyle w:val="Prrafodelista"/>
              <w:numPr>
                <w:ilvl w:val="0"/>
                <w:numId w:val="18"/>
              </w:numPr>
              <w:ind w:left="231" w:hanging="142"/>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Catálogo de productos y servicios.</w:t>
            </w:r>
          </w:p>
          <w:p w14:paraId="140003AA" w14:textId="77777777" w:rsidR="006D4EFC" w:rsidRPr="00BD1DBB" w:rsidRDefault="006D4EFC" w:rsidP="008E4241">
            <w:pPr>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tc>
        <w:tc>
          <w:tcPr>
            <w:tcW w:w="2551" w:type="dxa"/>
            <w:shd w:val="clear" w:color="auto" w:fill="FBE4D5" w:themeFill="accent2" w:themeFillTint="33"/>
          </w:tcPr>
          <w:p w14:paraId="5F995876" w14:textId="77777777" w:rsidR="006D4EFC" w:rsidRPr="00BD1DBB" w:rsidRDefault="00F821B9"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Pr>
                <w:color w:val="000000" w:themeColor="text1"/>
                <w:szCs w:val="20"/>
                <w:lang w:eastAsia="en-US"/>
              </w:rPr>
              <w:t xml:space="preserve">- </w:t>
            </w:r>
            <w:r w:rsidRPr="00BD1DBB">
              <w:rPr>
                <w:color w:val="000000" w:themeColor="text1"/>
                <w:szCs w:val="20"/>
                <w:lang w:eastAsia="en-US"/>
              </w:rPr>
              <w:t xml:space="preserve">Constatar la documentación </w:t>
            </w:r>
            <w:r>
              <w:rPr>
                <w:color w:val="000000" w:themeColor="text1"/>
                <w:szCs w:val="20"/>
                <w:lang w:eastAsia="en-US"/>
              </w:rPr>
              <w:t>solicitada</w:t>
            </w:r>
            <w:r w:rsidRPr="00BD1DBB">
              <w:rPr>
                <w:color w:val="000000" w:themeColor="text1"/>
                <w:szCs w:val="20"/>
                <w:lang w:eastAsia="en-US"/>
              </w:rPr>
              <w:t xml:space="preserve"> para una apertura y/o </w:t>
            </w:r>
            <w:r>
              <w:rPr>
                <w:color w:val="000000" w:themeColor="text1"/>
                <w:szCs w:val="20"/>
                <w:lang w:eastAsia="en-US"/>
              </w:rPr>
              <w:t>renovación de depósitos a plazo y si la misma está plenamente justificada para el efecto.</w:t>
            </w:r>
          </w:p>
        </w:tc>
        <w:tc>
          <w:tcPr>
            <w:tcW w:w="2940" w:type="dxa"/>
            <w:tcBorders>
              <w:right w:val="single" w:sz="2" w:space="0" w:color="ED7D31" w:themeColor="accent2"/>
            </w:tcBorders>
            <w:shd w:val="clear" w:color="auto" w:fill="FBE4D5" w:themeFill="accent2" w:themeFillTint="33"/>
          </w:tcPr>
          <w:p w14:paraId="18E3A08E" w14:textId="77777777" w:rsidR="006D4EFC" w:rsidRDefault="00F821B9"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Pr>
                <w:color w:val="000000" w:themeColor="text1"/>
                <w:szCs w:val="20"/>
                <w:lang w:eastAsia="en-US"/>
              </w:rPr>
              <w:t>- Verificar</w:t>
            </w:r>
            <w:r w:rsidRPr="00BD1DBB">
              <w:rPr>
                <w:color w:val="000000" w:themeColor="text1"/>
                <w:szCs w:val="20"/>
                <w:lang w:eastAsia="en-US"/>
              </w:rPr>
              <w:t xml:space="preserve"> el portafolio de productos</w:t>
            </w:r>
            <w:r>
              <w:rPr>
                <w:color w:val="000000" w:themeColor="text1"/>
                <w:szCs w:val="20"/>
                <w:lang w:eastAsia="en-US"/>
              </w:rPr>
              <w:t xml:space="preserve"> y servicios financieros</w:t>
            </w:r>
            <w:r w:rsidRPr="00BD1DBB">
              <w:rPr>
                <w:color w:val="000000" w:themeColor="text1"/>
                <w:szCs w:val="20"/>
                <w:lang w:eastAsia="en-US"/>
              </w:rPr>
              <w:t xml:space="preserve"> </w:t>
            </w:r>
            <w:r>
              <w:rPr>
                <w:color w:val="000000" w:themeColor="text1"/>
                <w:szCs w:val="20"/>
                <w:lang w:eastAsia="en-US"/>
              </w:rPr>
              <w:t>y analizar cuales constituyen mayor aporte para la cooperativa.</w:t>
            </w:r>
          </w:p>
          <w:p w14:paraId="6F931A76" w14:textId="77777777" w:rsidR="00F821B9" w:rsidRPr="00BD1DBB" w:rsidRDefault="00F821B9"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73745B34" w14:textId="77777777" w:rsidR="006D4EFC" w:rsidRDefault="00F821B9"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Pr>
                <w:color w:val="000000" w:themeColor="text1"/>
                <w:szCs w:val="20"/>
                <w:lang w:eastAsia="en-US"/>
              </w:rPr>
              <w:t>- Constatar</w:t>
            </w:r>
            <w:r w:rsidRPr="00BD1DBB">
              <w:rPr>
                <w:color w:val="000000" w:themeColor="text1"/>
                <w:szCs w:val="20"/>
                <w:lang w:eastAsia="en-US"/>
              </w:rPr>
              <w:t xml:space="preserve"> los planes del área de captaciones constantes en los </w:t>
            </w:r>
            <w:r>
              <w:rPr>
                <w:color w:val="000000" w:themeColor="text1"/>
                <w:szCs w:val="20"/>
                <w:lang w:eastAsia="en-US"/>
              </w:rPr>
              <w:t>expedientes y archivos del área y verificar si existen planes para innovación de productos y servicios.</w:t>
            </w:r>
          </w:p>
          <w:p w14:paraId="793C689E" w14:textId="3A40F452" w:rsidR="00E11EEC" w:rsidRDefault="00E11EEC"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p>
          <w:p w14:paraId="796B0784" w14:textId="68E9CDFF" w:rsidR="00E11EEC" w:rsidRPr="00BD1DBB" w:rsidRDefault="00C72671" w:rsidP="008E4241">
            <w:pPr>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Pr>
                <w:noProof/>
              </w:rPr>
              <mc:AlternateContent>
                <mc:Choice Requires="wps">
                  <w:drawing>
                    <wp:anchor distT="0" distB="0" distL="114300" distR="114300" simplePos="0" relativeHeight="251712000" behindDoc="0" locked="0" layoutInCell="1" allowOverlap="1" wp14:anchorId="7B22CB76" wp14:editId="41D72FD5">
                      <wp:simplePos x="0" y="0"/>
                      <wp:positionH relativeFrom="column">
                        <wp:posOffset>1507121</wp:posOffset>
                      </wp:positionH>
                      <wp:positionV relativeFrom="paragraph">
                        <wp:posOffset>744678</wp:posOffset>
                      </wp:positionV>
                      <wp:extent cx="350875" cy="313919"/>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50875" cy="313919"/>
                              </a:xfrm>
                              <a:prstGeom prst="rect">
                                <a:avLst/>
                              </a:prstGeom>
                              <a:solidFill>
                                <a:schemeClr val="lt1"/>
                              </a:solidFill>
                              <a:ln w="6350">
                                <a:noFill/>
                              </a:ln>
                            </wps:spPr>
                            <wps:txbx>
                              <w:txbxContent>
                                <w:p w14:paraId="72AFEA54" w14:textId="7783F4F0" w:rsidR="00C72671" w:rsidRPr="00C72671" w:rsidRDefault="00C72671">
                                  <w:pPr>
                                    <w:rPr>
                                      <w:sz w:val="20"/>
                                      <w:lang w:val="es-ES"/>
                                    </w:rPr>
                                  </w:pPr>
                                  <w:r>
                                    <w:rPr>
                                      <w:lang w:val="es-ES"/>
                                    </w:rPr>
                                    <w:t>6</w:t>
                                  </w:r>
                                  <w:r w:rsidR="00BD70A5">
                                    <w:rPr>
                                      <w:lang w:val="es-ES"/>
                                    </w:rPr>
                                    <w:t>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3" o:spid="_x0000_s1040" type="#_x0000_t202" style="position:absolute;left:0;text-align:left;margin-left:118.65pt;margin-top:58.65pt;width:27.65pt;height:2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" fillcolor="white [3201]" stroked="f" strokeweight=".5pt">
                      <v:textbox style="layout-flow:vertical">
                        <w:txbxContent>
                          <w:p w14:paraId="72AFEA54" w14:textId="7783F4F0" w:rsidR="00C72671" w:rsidRPr="00C72671" w:rsidRDefault="00C72671">
                            <w:pPr>
                              <w:rPr>
                                <w:sz w:val="20"/>
                                <w:lang w:val="es-ES"/>
                              </w:rPr>
                            </w:pPr>
                            <w:r>
                              <w:rPr>
                                <w:lang w:val="es-ES"/>
                              </w:rPr>
                              <w:t>6</w:t>
                            </w:r>
                            <w:r w:rsidR="00BD70A5">
                              <w:rPr>
                                <w:lang w:val="es-ES"/>
                              </w:rPr>
                              <w:t>8</w:t>
                            </w:r>
                          </w:p>
                        </w:txbxContent>
                      </v:textbox>
                    </v:shape>
                  </w:pict>
                </mc:Fallback>
              </mc:AlternateContent>
            </w:r>
            <w:r w:rsidR="00E11EEC">
              <w:rPr>
                <w:color w:val="000000" w:themeColor="text1"/>
                <w:szCs w:val="20"/>
                <w:lang w:eastAsia="en-US"/>
              </w:rPr>
              <w:t>- Comprobar si las actividades ejecutas dentro del proceso de captaciones se desarrollan de conformidad a las políticas y procedimientos internos.</w:t>
            </w:r>
          </w:p>
        </w:tc>
      </w:tr>
      <w:tr w:rsidR="00BD1DBB" w:rsidRPr="00BD1DBB" w14:paraId="4B4A0F39" w14:textId="77777777" w:rsidTr="008E4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D7D31" w:themeColor="accent2"/>
            </w:tcBorders>
            <w:shd w:val="clear" w:color="auto" w:fill="auto"/>
            <w:hideMark/>
          </w:tcPr>
          <w:p w14:paraId="6504811B" w14:textId="77777777" w:rsidR="006D4EFC" w:rsidRPr="00BD1DBB" w:rsidRDefault="00E01EB7" w:rsidP="008E4241">
            <w:pPr>
              <w:jc w:val="center"/>
              <w:rPr>
                <w:b w:val="0"/>
                <w:color w:val="000000" w:themeColor="text1"/>
                <w:lang w:eastAsia="en-US"/>
              </w:rPr>
            </w:pPr>
            <w:r w:rsidRPr="00BD1DBB">
              <w:rPr>
                <w:b w:val="0"/>
                <w:color w:val="000000" w:themeColor="text1"/>
                <w:lang w:eastAsia="en-US"/>
              </w:rPr>
              <w:t>Establecimiento y medición de indicadores de gestión</w:t>
            </w:r>
          </w:p>
        </w:tc>
        <w:tc>
          <w:tcPr>
            <w:tcW w:w="2693" w:type="dxa"/>
            <w:shd w:val="clear" w:color="auto" w:fill="auto"/>
          </w:tcPr>
          <w:p w14:paraId="78D9CF75" w14:textId="77777777" w:rsidR="006D4EFC" w:rsidRPr="00BD1DBB" w:rsidRDefault="000953BB"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BD1DBB">
              <w:rPr>
                <w:b/>
                <w:color w:val="000000" w:themeColor="text1"/>
                <w:lang w:eastAsia="en-US"/>
              </w:rPr>
              <w:t>R.C. moderado: 33.33</w:t>
            </w:r>
            <w:r w:rsidR="006D4EFC" w:rsidRPr="00BD1DBB">
              <w:rPr>
                <w:b/>
                <w:color w:val="000000" w:themeColor="text1"/>
                <w:lang w:eastAsia="en-US"/>
              </w:rPr>
              <w:t>%</w:t>
            </w:r>
          </w:p>
          <w:p w14:paraId="56F8B5DC"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BD1DBB">
              <w:rPr>
                <w:color w:val="000000" w:themeColor="text1"/>
                <w:lang w:eastAsia="en-US"/>
              </w:rPr>
              <w:t>- No</w:t>
            </w:r>
            <w:r w:rsidR="00A230E1" w:rsidRPr="00BD1DBB">
              <w:rPr>
                <w:color w:val="000000" w:themeColor="text1"/>
                <w:lang w:eastAsia="en-US"/>
              </w:rPr>
              <w:t xml:space="preserve"> existe registro ni reportaría de indicadores que analicen el comportamiento de las capitaciones en relación de las cancelaciones.</w:t>
            </w:r>
          </w:p>
          <w:p w14:paraId="1E65AA97"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p>
          <w:p w14:paraId="3D4E2B63"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BD1DBB">
              <w:rPr>
                <w:color w:val="000000" w:themeColor="text1"/>
                <w:lang w:eastAsia="en-US"/>
              </w:rPr>
              <w:t>- No</w:t>
            </w:r>
            <w:r w:rsidR="00A230E1" w:rsidRPr="00BD1DBB">
              <w:rPr>
                <w:color w:val="000000" w:themeColor="text1"/>
                <w:lang w:eastAsia="en-US"/>
              </w:rPr>
              <w:t xml:space="preserve"> existe registro ni reportaría de indicadores que analicen el comportamiento de las renovaciones en relación de las capitaciones.</w:t>
            </w:r>
          </w:p>
          <w:p w14:paraId="7AE34835"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p>
          <w:p w14:paraId="7C5611E3" w14:textId="77777777" w:rsidR="006D4EFC" w:rsidRPr="00BD1DBB" w:rsidRDefault="006D4EFC"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BD1DBB">
              <w:rPr>
                <w:color w:val="000000" w:themeColor="text1"/>
                <w:lang w:eastAsia="en-US"/>
              </w:rPr>
              <w:t xml:space="preserve">- </w:t>
            </w:r>
            <w:r w:rsidR="00A230E1" w:rsidRPr="00BD1DBB">
              <w:rPr>
                <w:color w:val="000000" w:themeColor="text1"/>
                <w:lang w:eastAsia="en-US"/>
              </w:rPr>
              <w:t>No existe registro ni reportaría de indicadores que analicen el comportamiento de las metas y la evolución del portafolio de captaciones.</w:t>
            </w:r>
          </w:p>
        </w:tc>
        <w:tc>
          <w:tcPr>
            <w:tcW w:w="2410" w:type="dxa"/>
            <w:shd w:val="clear" w:color="auto" w:fill="auto"/>
          </w:tcPr>
          <w:p w14:paraId="0CF91C64" w14:textId="77777777" w:rsidR="00F01B88"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Estatuto de la cooperativa.</w:t>
            </w:r>
          </w:p>
          <w:p w14:paraId="4BC2E399" w14:textId="77777777" w:rsidR="00F01B88" w:rsidRPr="00BD1DBB" w:rsidRDefault="00F01B88" w:rsidP="008E4241">
            <w:pPr>
              <w:pStyle w:val="Prrafodelista"/>
              <w:ind w:left="231"/>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p>
          <w:p w14:paraId="0EA23210" w14:textId="77777777" w:rsidR="00F01B88"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Reglamento Interno de la cooperativa.</w:t>
            </w:r>
          </w:p>
          <w:p w14:paraId="7F673C3E" w14:textId="77777777" w:rsidR="00F01B88" w:rsidRPr="00BD1DBB" w:rsidRDefault="00F01B88" w:rsidP="008E4241">
            <w:pPr>
              <w:pStyle w:val="Prrafodelista"/>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p>
          <w:p w14:paraId="367F0BB6" w14:textId="77777777" w:rsidR="00F01B88"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Proceso de captaciones.</w:t>
            </w:r>
          </w:p>
          <w:p w14:paraId="42F12241" w14:textId="77777777" w:rsidR="00F01B88" w:rsidRPr="00BD1DBB" w:rsidRDefault="00F01B88" w:rsidP="008E4241">
            <w:pPr>
              <w:pStyle w:val="Prrafodelista"/>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p>
          <w:p w14:paraId="37BBE8FC" w14:textId="77777777" w:rsidR="00F01B88" w:rsidRPr="00BD1DBB" w:rsidRDefault="00F01B88" w:rsidP="008E4241">
            <w:pPr>
              <w:pStyle w:val="Prrafodelista"/>
              <w:numPr>
                <w:ilvl w:val="0"/>
                <w:numId w:val="18"/>
              </w:numPr>
              <w:ind w:left="231" w:hanging="142"/>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BD1DBB">
              <w:rPr>
                <w:color w:val="000000" w:themeColor="text1"/>
                <w:szCs w:val="20"/>
                <w:lang w:eastAsia="en-US"/>
              </w:rPr>
              <w:t>Sistema informático de la cooperativa.</w:t>
            </w:r>
          </w:p>
          <w:p w14:paraId="3EE5EF6D" w14:textId="77777777" w:rsidR="006D4EFC" w:rsidRPr="00BD1DBB" w:rsidRDefault="006D4EFC" w:rsidP="008E4241">
            <w:pPr>
              <w:ind w:left="89"/>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p>
        </w:tc>
        <w:tc>
          <w:tcPr>
            <w:tcW w:w="2551" w:type="dxa"/>
            <w:shd w:val="clear" w:color="auto" w:fill="auto"/>
          </w:tcPr>
          <w:p w14:paraId="161F074F" w14:textId="77777777" w:rsidR="006D4EFC" w:rsidRPr="003D16BB" w:rsidRDefault="003D16BB"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Pr>
                <w:color w:val="000000" w:themeColor="text1"/>
                <w:lang w:val="es-MX" w:eastAsia="es-MX"/>
              </w:rPr>
              <w:t xml:space="preserve">- </w:t>
            </w:r>
            <w:r w:rsidRPr="003D16BB">
              <w:rPr>
                <w:color w:val="000000" w:themeColor="text1"/>
                <w:lang w:val="es-MX" w:eastAsia="es-MX"/>
              </w:rPr>
              <w:t>Verificar el cumplimiento de las metas del área de captaciones y si se han establecido mediadas para el cumplimiento de estas.</w:t>
            </w:r>
          </w:p>
        </w:tc>
        <w:tc>
          <w:tcPr>
            <w:tcW w:w="2940" w:type="dxa"/>
            <w:tcBorders>
              <w:right w:val="single" w:sz="2" w:space="0" w:color="ED7D31" w:themeColor="accent2"/>
            </w:tcBorders>
            <w:shd w:val="clear" w:color="auto" w:fill="auto"/>
          </w:tcPr>
          <w:p w14:paraId="3F682BF4" w14:textId="77777777" w:rsidR="006D4EFC" w:rsidRDefault="003D16BB" w:rsidP="008E4241">
            <w:pPr>
              <w:ind w:left="7"/>
              <w:jc w:val="both"/>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Pr>
                <w:color w:val="000000" w:themeColor="text1"/>
                <w:lang w:val="es-MX" w:eastAsia="es-MX"/>
              </w:rPr>
              <w:t>- Comprobar a través de</w:t>
            </w:r>
            <w:r w:rsidRPr="00CD3A66">
              <w:rPr>
                <w:color w:val="000000" w:themeColor="text1"/>
                <w:lang w:val="es-MX" w:eastAsia="es-MX"/>
              </w:rPr>
              <w:t xml:space="preserve"> indicadores que permitan medir la relación de captaciones nuevas sobre liquidaciones</w:t>
            </w:r>
            <w:r>
              <w:rPr>
                <w:color w:val="000000" w:themeColor="text1"/>
                <w:lang w:val="es-MX" w:eastAsia="es-MX"/>
              </w:rPr>
              <w:t>, si existe un índice apropiado para la cooperativa</w:t>
            </w:r>
            <w:r w:rsidRPr="00CD3A66">
              <w:rPr>
                <w:color w:val="000000" w:themeColor="text1"/>
                <w:lang w:val="es-MX" w:eastAsia="es-MX"/>
              </w:rPr>
              <w:t>.</w:t>
            </w:r>
          </w:p>
          <w:p w14:paraId="1A6B09B5" w14:textId="77777777" w:rsidR="003D16BB" w:rsidRPr="00BD1DBB" w:rsidRDefault="003D16BB" w:rsidP="008E4241">
            <w:pPr>
              <w:ind w:left="7"/>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p>
          <w:p w14:paraId="176024F8" w14:textId="486087AB" w:rsidR="006D4EFC" w:rsidRDefault="003D16BB"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Pr>
                <w:color w:val="000000" w:themeColor="text1"/>
                <w:lang w:eastAsia="en-US"/>
              </w:rPr>
              <w:t>- Comprobar a través de</w:t>
            </w:r>
            <w:r w:rsidRPr="00CD3A66">
              <w:rPr>
                <w:color w:val="000000" w:themeColor="text1"/>
                <w:lang w:eastAsia="en-US"/>
              </w:rPr>
              <w:t xml:space="preserve"> indicadores que permitan medir la relación de</w:t>
            </w:r>
            <w:r>
              <w:rPr>
                <w:color w:val="000000" w:themeColor="text1"/>
                <w:lang w:eastAsia="en-US"/>
              </w:rPr>
              <w:t xml:space="preserve"> renovaciones sobre captaciones, </w:t>
            </w:r>
            <w:r w:rsidR="009712E1">
              <w:rPr>
                <w:color w:val="000000" w:themeColor="text1"/>
                <w:lang w:val="es-MX" w:eastAsia="es-MX"/>
              </w:rPr>
              <w:t>sí</w:t>
            </w:r>
            <w:r>
              <w:rPr>
                <w:color w:val="000000" w:themeColor="text1"/>
                <w:lang w:val="es-MX" w:eastAsia="es-MX"/>
              </w:rPr>
              <w:t xml:space="preserve"> existe un índice apropiado para la cooperativa</w:t>
            </w:r>
            <w:r w:rsidRPr="00CD3A66">
              <w:rPr>
                <w:color w:val="000000" w:themeColor="text1"/>
                <w:lang w:val="es-MX" w:eastAsia="es-MX"/>
              </w:rPr>
              <w:t>.</w:t>
            </w:r>
          </w:p>
          <w:p w14:paraId="5E770B1E" w14:textId="77777777" w:rsidR="003D16BB" w:rsidRPr="00BD1DBB" w:rsidRDefault="003D16BB" w:rsidP="008E4241">
            <w:pPr>
              <w:cnfStyle w:val="000000100000" w:firstRow="0" w:lastRow="0" w:firstColumn="0" w:lastColumn="0" w:oddVBand="0" w:evenVBand="0" w:oddHBand="1" w:evenHBand="0" w:firstRowFirstColumn="0" w:firstRowLastColumn="0" w:lastRowFirstColumn="0" w:lastRowLastColumn="0"/>
              <w:rPr>
                <w:color w:val="000000" w:themeColor="text1"/>
                <w:lang w:eastAsia="en-US"/>
              </w:rPr>
            </w:pPr>
          </w:p>
          <w:p w14:paraId="17F2739D" w14:textId="58A59289" w:rsidR="006D4EFC" w:rsidRPr="003D16BB" w:rsidRDefault="003D16BB" w:rsidP="008E4241">
            <w:pPr>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 xml:space="preserve">- </w:t>
            </w:r>
            <w:r w:rsidRPr="003D16BB">
              <w:rPr>
                <w:color w:val="000000" w:themeColor="text1"/>
                <w:lang w:eastAsia="en-US"/>
              </w:rPr>
              <w:t>Verificar a través de indicadores la gestión del proceso de captaciones efectuando comparativos por periodos.</w:t>
            </w:r>
          </w:p>
        </w:tc>
      </w:tr>
      <w:tr w:rsidR="00BD1DBB" w:rsidRPr="00BD1DBB" w14:paraId="5535342C" w14:textId="77777777" w:rsidTr="008E4241">
        <w:trPr>
          <w:trHeight w:val="70"/>
        </w:trPr>
        <w:tc>
          <w:tcPr>
            <w:cnfStyle w:val="001000000000" w:firstRow="0" w:lastRow="0" w:firstColumn="1" w:lastColumn="0" w:oddVBand="0" w:evenVBand="0" w:oddHBand="0" w:evenHBand="0" w:firstRowFirstColumn="0" w:firstRowLastColumn="0" w:lastRowFirstColumn="0" w:lastRowLastColumn="0"/>
            <w:tcW w:w="7230" w:type="dxa"/>
            <w:gridSpan w:val="3"/>
            <w:tcBorders>
              <w:left w:val="single" w:sz="2" w:space="0" w:color="ED7D31" w:themeColor="accent2"/>
            </w:tcBorders>
            <w:shd w:val="clear" w:color="auto" w:fill="FBE4D5" w:themeFill="accent2" w:themeFillTint="33"/>
          </w:tcPr>
          <w:p w14:paraId="7336D898" w14:textId="77777777" w:rsidR="006D4EFC" w:rsidRPr="00BD1DBB" w:rsidRDefault="006D4EFC" w:rsidP="008E4241">
            <w:pPr>
              <w:pStyle w:val="Prrafodelista"/>
              <w:ind w:left="231"/>
              <w:jc w:val="both"/>
              <w:rPr>
                <w:color w:val="000000" w:themeColor="text1"/>
                <w:sz w:val="22"/>
                <w:szCs w:val="22"/>
                <w:lang w:eastAsia="en-US"/>
              </w:rPr>
            </w:pPr>
          </w:p>
        </w:tc>
        <w:tc>
          <w:tcPr>
            <w:tcW w:w="5491" w:type="dxa"/>
            <w:gridSpan w:val="2"/>
            <w:tcBorders>
              <w:right w:val="single" w:sz="2" w:space="0" w:color="ED7D31" w:themeColor="accent2"/>
            </w:tcBorders>
            <w:shd w:val="clear" w:color="auto" w:fill="FBE4D5" w:themeFill="accent2" w:themeFillTint="33"/>
            <w:hideMark/>
          </w:tcPr>
          <w:p w14:paraId="1A2025B9" w14:textId="77777777" w:rsidR="00BD1DBB" w:rsidRPr="00BD1DBB" w:rsidRDefault="00BD1DBB" w:rsidP="008E4241">
            <w:pPr>
              <w:jc w:val="right"/>
              <w:cnfStyle w:val="000000000000" w:firstRow="0" w:lastRow="0" w:firstColumn="0" w:lastColumn="0" w:oddVBand="0" w:evenVBand="0" w:oddHBand="0" w:evenHBand="0" w:firstRowFirstColumn="0" w:firstRowLastColumn="0" w:lastRowFirstColumn="0" w:lastRowLastColumn="0"/>
              <w:rPr>
                <w:b/>
                <w:i/>
                <w:color w:val="000000" w:themeColor="text1"/>
                <w:sz w:val="20"/>
                <w:szCs w:val="16"/>
                <w:lang w:eastAsia="en-US"/>
              </w:rPr>
            </w:pPr>
            <w:r w:rsidRPr="00BD1DBB">
              <w:rPr>
                <w:b/>
                <w:i/>
                <w:color w:val="000000" w:themeColor="text1"/>
                <w:sz w:val="20"/>
                <w:szCs w:val="16"/>
                <w:lang w:eastAsia="en-US"/>
              </w:rPr>
              <w:t>Elaborado por: VMMO</w:t>
            </w:r>
          </w:p>
          <w:p w14:paraId="5E53F043" w14:textId="77777777" w:rsidR="006D4EFC" w:rsidRPr="00BD1DBB" w:rsidRDefault="00BD1DBB" w:rsidP="008E4241">
            <w:pPr>
              <w:jc w:val="right"/>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BD1DBB">
              <w:rPr>
                <w:b/>
                <w:i/>
                <w:color w:val="000000" w:themeColor="text1"/>
                <w:sz w:val="20"/>
                <w:szCs w:val="16"/>
                <w:lang w:eastAsia="en-US"/>
              </w:rPr>
              <w:t>Revisado por: WAMZ</w:t>
            </w:r>
          </w:p>
        </w:tc>
      </w:tr>
    </w:tbl>
    <w:p w14:paraId="751F6328" w14:textId="7C396F9C" w:rsidR="006D4EFC" w:rsidRDefault="00C72671" w:rsidP="006D4EFC">
      <w:pPr>
        <w:spacing w:line="480" w:lineRule="auto"/>
        <w:sectPr w:rsidR="006D4EFC">
          <w:headerReference w:type="default" r:id="rId49"/>
          <w:footerReference w:type="default" r:id="rId50"/>
          <w:pgSz w:w="15840" w:h="12240" w:orient="landscape"/>
          <w:pgMar w:top="1418" w:right="1418" w:bottom="1418" w:left="1701" w:header="709" w:footer="709" w:gutter="0"/>
          <w:cols w:space="720"/>
        </w:sectPr>
      </w:pPr>
      <w:r>
        <w:rPr>
          <w:noProof/>
        </w:rPr>
        <mc:AlternateContent>
          <mc:Choice Requires="wps">
            <w:drawing>
              <wp:anchor distT="0" distB="0" distL="114300" distR="114300" simplePos="0" relativeHeight="251709952" behindDoc="0" locked="0" layoutInCell="1" allowOverlap="1" wp14:anchorId="4EC43725" wp14:editId="758AB328">
                <wp:simplePos x="0" y="0"/>
                <wp:positionH relativeFrom="column">
                  <wp:posOffset>7840580</wp:posOffset>
                </wp:positionH>
                <wp:positionV relativeFrom="paragraph">
                  <wp:posOffset>6127691</wp:posOffset>
                </wp:positionV>
                <wp:extent cx="350875" cy="313919"/>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350875" cy="313919"/>
                        </a:xfrm>
                        <a:prstGeom prst="rect">
                          <a:avLst/>
                        </a:prstGeom>
                        <a:solidFill>
                          <a:schemeClr val="lt1"/>
                        </a:solidFill>
                        <a:ln w="6350">
                          <a:noFill/>
                        </a:ln>
                      </wps:spPr>
                      <wps:txbx>
                        <w:txbxContent>
                          <w:p w14:paraId="7BA60B0C" w14:textId="0F147414" w:rsidR="00C72671" w:rsidRPr="00C72671" w:rsidRDefault="00C72671">
                            <w:pPr>
                              <w:rPr>
                                <w:sz w:val="20"/>
                                <w:lang w:val="es-ES"/>
                              </w:rPr>
                            </w:pPr>
                            <w:r>
                              <w:rPr>
                                <w:lang w:val="es-ES"/>
                              </w:rPr>
                              <w:t>6</w:t>
                            </w:r>
                            <w:r w:rsidR="00BD70A5">
                              <w:rPr>
                                <w:lang w:val="es-ES"/>
                              </w:rPr>
                              <w:t>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41" type="#_x0000_t202" style="position:absolute;margin-left:617.35pt;margin-top:482.5pt;width:27.65pt;height:24.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" fillcolor="white [3201]" stroked="f" strokeweight=".5pt">
                <v:textbox style="layout-flow:vertical">
                  <w:txbxContent>
                    <w:p w14:paraId="7BA60B0C" w14:textId="0F147414" w:rsidR="00C72671" w:rsidRPr="00C72671" w:rsidRDefault="00C72671">
                      <w:pPr>
                        <w:rPr>
                          <w:sz w:val="20"/>
                          <w:lang w:val="es-ES"/>
                        </w:rPr>
                      </w:pPr>
                      <w:r>
                        <w:rPr>
                          <w:lang w:val="es-ES"/>
                        </w:rPr>
                        <w:t>6</w:t>
                      </w:r>
                      <w:r w:rsidR="00BD70A5">
                        <w:rPr>
                          <w:lang w:val="es-ES"/>
                        </w:rPr>
                        <w:t>9</w:t>
                      </w:r>
                      <w:bookmarkStart w:id="168" w:name="_GoBack"/>
                      <w:bookmarkEnd w:id="168"/>
                    </w:p>
                  </w:txbxContent>
                </v:textbox>
              </v:shape>
            </w:pict>
          </mc:Fallback>
        </mc:AlternateContent>
      </w:r>
    </w:p>
    <w:p w14:paraId="502BFA4E" w14:textId="77777777" w:rsidR="002C11CC" w:rsidRDefault="002C11CC" w:rsidP="002C11CC">
      <w:pPr>
        <w:spacing w:after="160" w:line="259" w:lineRule="auto"/>
        <w:jc w:val="center"/>
        <w:rPr>
          <w:b/>
          <w:szCs w:val="27"/>
        </w:rPr>
      </w:pPr>
      <w:bookmarkStart w:id="168" w:name="_Toc512083124"/>
      <w:r>
        <w:rPr>
          <w:b/>
          <w:szCs w:val="27"/>
        </w:rPr>
        <w:t>INFORME DE LOS RESULTADOS DE LA PLANIFICACIÓN ESPECÍFICA.</w:t>
      </w:r>
    </w:p>
    <w:p w14:paraId="422E5714" w14:textId="77777777" w:rsidR="002C11CC" w:rsidRPr="009158D9" w:rsidRDefault="002C11CC" w:rsidP="002C11CC">
      <w:pPr>
        <w:spacing w:line="480" w:lineRule="auto"/>
        <w:jc w:val="both"/>
        <w:rPr>
          <w:szCs w:val="27"/>
        </w:rPr>
      </w:pPr>
    </w:p>
    <w:tbl>
      <w:tblPr>
        <w:tblStyle w:val="Sombreadoclaro-nfasis2"/>
        <w:tblW w:w="0" w:type="auto"/>
        <w:tblLook w:val="04A0" w:firstRow="1" w:lastRow="0" w:firstColumn="1" w:lastColumn="0" w:noHBand="0" w:noVBand="1"/>
      </w:tblPr>
      <w:tblGrid>
        <w:gridCol w:w="8928"/>
      </w:tblGrid>
      <w:tr w:rsidR="002C11CC" w:rsidRPr="009158D9" w14:paraId="06649108" w14:textId="77777777" w:rsidTr="00A17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Pr>
          <w:p w14:paraId="06CF84D1" w14:textId="77777777" w:rsidR="002C11CC" w:rsidRPr="009158D9" w:rsidRDefault="002C11CC" w:rsidP="00A17711">
            <w:pPr>
              <w:pStyle w:val="Default"/>
              <w:spacing w:line="276" w:lineRule="auto"/>
              <w:jc w:val="center"/>
              <w:rPr>
                <w:rFonts w:ascii="Times New Roman" w:hAnsi="Times New Roman" w:cs="Times New Roman"/>
                <w:i/>
                <w:color w:val="000000" w:themeColor="text1"/>
              </w:rPr>
            </w:pPr>
            <w:r w:rsidRPr="009158D9">
              <w:rPr>
                <w:rFonts w:ascii="Times New Roman" w:hAnsi="Times New Roman" w:cs="Times New Roman"/>
                <w:bCs w:val="0"/>
                <w:i/>
                <w:color w:val="000000" w:themeColor="text1"/>
              </w:rPr>
              <w:t>COOPERATIVA DE AHORRO Y CRÉDITO 15 DE ABRIL CÍA LTDA.</w:t>
            </w:r>
          </w:p>
          <w:p w14:paraId="622704A4" w14:textId="77777777" w:rsidR="002C11CC" w:rsidRPr="009158D9" w:rsidRDefault="002C11CC" w:rsidP="00A17711">
            <w:pPr>
              <w:pStyle w:val="Default"/>
              <w:spacing w:line="276" w:lineRule="auto"/>
              <w:jc w:val="center"/>
              <w:rPr>
                <w:rFonts w:ascii="Times New Roman" w:hAnsi="Times New Roman" w:cs="Times New Roman"/>
                <w:bCs w:val="0"/>
                <w:i/>
                <w:color w:val="000000" w:themeColor="text1"/>
              </w:rPr>
            </w:pPr>
            <w:r w:rsidRPr="009158D9">
              <w:rPr>
                <w:rFonts w:ascii="Times New Roman" w:hAnsi="Times New Roman" w:cs="Times New Roman"/>
                <w:bCs w:val="0"/>
                <w:i/>
                <w:color w:val="000000" w:themeColor="text1"/>
              </w:rPr>
              <w:t>AUDITORÍA DE GESTIÓN AL PROCESO DE CAPTACIÓN DE DEPÓSITOS DE AHORRO Y A PLAZO</w:t>
            </w:r>
          </w:p>
          <w:p w14:paraId="0DE9E2B2" w14:textId="77777777" w:rsidR="002C11CC" w:rsidRDefault="002C11CC" w:rsidP="00A17711">
            <w:pPr>
              <w:spacing w:after="160" w:line="259" w:lineRule="auto"/>
              <w:jc w:val="center"/>
              <w:rPr>
                <w:bCs w:val="0"/>
                <w:i/>
                <w:color w:val="000000" w:themeColor="text1"/>
              </w:rPr>
            </w:pPr>
            <w:r>
              <w:rPr>
                <w:bCs w:val="0"/>
                <w:i/>
                <w:color w:val="000000" w:themeColor="text1"/>
              </w:rPr>
              <w:t>DETALLE DE RESULTADOS DE LA PLANIFICACIÓN ESPECÍFICA</w:t>
            </w:r>
          </w:p>
          <w:p w14:paraId="60AA7558" w14:textId="77777777" w:rsidR="002C11CC" w:rsidRPr="009158D9" w:rsidRDefault="002C11CC" w:rsidP="00A17711">
            <w:pPr>
              <w:spacing w:after="160" w:line="259" w:lineRule="auto"/>
              <w:jc w:val="center"/>
              <w:rPr>
                <w:b w:val="0"/>
                <w:color w:val="000000" w:themeColor="text1"/>
                <w:szCs w:val="27"/>
              </w:rPr>
            </w:pPr>
            <w:r w:rsidRPr="009158D9">
              <w:rPr>
                <w:bCs w:val="0"/>
                <w:i/>
                <w:color w:val="000000" w:themeColor="text1"/>
              </w:rPr>
              <w:t>PERIODO: 01 de enero al 31 de diciembre de 2017</w:t>
            </w:r>
          </w:p>
        </w:tc>
      </w:tr>
      <w:tr w:rsidR="002C11CC" w:rsidRPr="009158D9" w14:paraId="7185B153"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5B1C8E23" w14:textId="77777777" w:rsidR="002C11CC" w:rsidRPr="009158D9" w:rsidRDefault="002C11CC" w:rsidP="00A17711">
            <w:pPr>
              <w:spacing w:after="160" w:line="259" w:lineRule="auto"/>
              <w:rPr>
                <w:color w:val="000000" w:themeColor="text1"/>
                <w:szCs w:val="27"/>
              </w:rPr>
            </w:pPr>
            <w:r w:rsidRPr="009158D9">
              <w:rPr>
                <w:color w:val="000000" w:themeColor="text1"/>
                <w:szCs w:val="27"/>
              </w:rPr>
              <w:t>DE</w:t>
            </w:r>
            <w:r w:rsidR="00D348DD">
              <w:rPr>
                <w:color w:val="000000" w:themeColor="text1"/>
                <w:szCs w:val="27"/>
              </w:rPr>
              <w:t>TALLE DE LA PLANIFICACIÓN ESPECÍFICA</w:t>
            </w:r>
            <w:r w:rsidRPr="009158D9">
              <w:rPr>
                <w:color w:val="000000" w:themeColor="text1"/>
                <w:szCs w:val="27"/>
              </w:rPr>
              <w:t>:</w:t>
            </w:r>
          </w:p>
        </w:tc>
      </w:tr>
      <w:tr w:rsidR="002C11CC" w:rsidRPr="009158D9" w14:paraId="63F87D2B" w14:textId="77777777" w:rsidTr="00AF3C54">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30F0AA79" w14:textId="77777777" w:rsidR="002C11CC" w:rsidRPr="009158D9" w:rsidRDefault="002C11CC" w:rsidP="001F5C20">
            <w:pPr>
              <w:spacing w:line="480" w:lineRule="auto"/>
              <w:jc w:val="both"/>
              <w:rPr>
                <w:b w:val="0"/>
                <w:color w:val="000000" w:themeColor="text1"/>
                <w:lang w:val="es-ES" w:eastAsia="es-ES"/>
              </w:rPr>
            </w:pPr>
            <w:r w:rsidRPr="009158D9">
              <w:rPr>
                <w:b w:val="0"/>
                <w:color w:val="000000" w:themeColor="text1"/>
                <w:szCs w:val="27"/>
              </w:rPr>
              <w:t xml:space="preserve">Una vez que se </w:t>
            </w:r>
            <w:r w:rsidR="00D348DD">
              <w:rPr>
                <w:b w:val="0"/>
                <w:color w:val="000000" w:themeColor="text1"/>
                <w:szCs w:val="27"/>
              </w:rPr>
              <w:t xml:space="preserve">efectuó la visita preliminar a las instalaciones de la </w:t>
            </w:r>
            <w:r w:rsidRPr="009158D9">
              <w:rPr>
                <w:b w:val="0"/>
                <w:color w:val="000000" w:themeColor="text1"/>
              </w:rPr>
              <w:t xml:space="preserve">cooperativa de ahorro </w:t>
            </w:r>
            <w:r w:rsidR="00D348DD">
              <w:rPr>
                <w:b w:val="0"/>
                <w:color w:val="000000" w:themeColor="text1"/>
              </w:rPr>
              <w:t>y crédito “15 de abril” de la ciudad de</w:t>
            </w:r>
            <w:r w:rsidRPr="009158D9">
              <w:rPr>
                <w:b w:val="0"/>
                <w:color w:val="000000" w:themeColor="text1"/>
              </w:rPr>
              <w:t xml:space="preserve"> Portoviejo,</w:t>
            </w:r>
            <w:r w:rsidRPr="009158D9">
              <w:rPr>
                <w:b w:val="0"/>
                <w:color w:val="000000" w:themeColor="text1"/>
                <w:lang w:val="es-ES" w:eastAsia="es-ES"/>
              </w:rPr>
              <w:t xml:space="preserve"> </w:t>
            </w:r>
            <w:r w:rsidR="00D348DD">
              <w:rPr>
                <w:b w:val="0"/>
                <w:color w:val="000000" w:themeColor="text1"/>
                <w:lang w:val="es-ES" w:eastAsia="es-ES"/>
              </w:rPr>
              <w:t>y posterior a que el equipo</w:t>
            </w:r>
            <w:r w:rsidRPr="009158D9">
              <w:rPr>
                <w:b w:val="0"/>
                <w:color w:val="000000" w:themeColor="text1"/>
                <w:lang w:val="es-ES" w:eastAsia="es-ES"/>
              </w:rPr>
              <w:t xml:space="preserve"> auditor </w:t>
            </w:r>
            <w:r>
              <w:rPr>
                <w:b w:val="0"/>
                <w:color w:val="000000" w:themeColor="text1"/>
                <w:lang w:val="es-ES" w:eastAsia="es-ES"/>
              </w:rPr>
              <w:t xml:space="preserve">efectuó </w:t>
            </w:r>
            <w:r w:rsidR="00D348DD">
              <w:rPr>
                <w:b w:val="0"/>
                <w:color w:val="000000" w:themeColor="text1"/>
                <w:lang w:val="es-ES" w:eastAsia="es-ES"/>
              </w:rPr>
              <w:t>un recorrido para el</w:t>
            </w:r>
            <w:r>
              <w:rPr>
                <w:b w:val="0"/>
                <w:color w:val="000000" w:themeColor="text1"/>
                <w:lang w:val="es-ES" w:eastAsia="es-ES"/>
              </w:rPr>
              <w:t xml:space="preserve"> conociendo las instalaciones de la matriz de la empresa</w:t>
            </w:r>
            <w:r w:rsidR="00D348DD">
              <w:rPr>
                <w:b w:val="0"/>
                <w:color w:val="000000" w:themeColor="text1"/>
                <w:lang w:val="es-ES" w:eastAsia="es-ES"/>
              </w:rPr>
              <w:t xml:space="preserve"> con enfoque</w:t>
            </w:r>
            <w:r>
              <w:rPr>
                <w:b w:val="0"/>
                <w:color w:val="000000" w:themeColor="text1"/>
                <w:lang w:val="es-ES" w:eastAsia="es-ES"/>
              </w:rPr>
              <w:t xml:space="preserve"> en el área de captaciones, </w:t>
            </w:r>
            <w:r w:rsidR="00D348DD">
              <w:rPr>
                <w:b w:val="0"/>
                <w:color w:val="000000" w:themeColor="text1"/>
                <w:lang w:val="es-ES" w:eastAsia="es-ES"/>
              </w:rPr>
              <w:t>así como también se indagó lo respectivo a la misión, visión, políticas, valores y estructura organizacional de la cooperativa, se ejecutó la planificación especifica al área de captaciones, de lo cual se ejecutó</w:t>
            </w:r>
            <w:r w:rsidRPr="009158D9">
              <w:rPr>
                <w:b w:val="0"/>
                <w:color w:val="000000" w:themeColor="text1"/>
                <w:lang w:val="es-ES" w:eastAsia="es-ES"/>
              </w:rPr>
              <w:t xml:space="preserve">: </w:t>
            </w:r>
          </w:p>
          <w:p w14:paraId="1BC8BE66" w14:textId="77777777" w:rsidR="002C11CC" w:rsidRPr="002C11CC" w:rsidRDefault="002C11CC" w:rsidP="00992E89">
            <w:pPr>
              <w:pStyle w:val="Prrafodelista"/>
              <w:numPr>
                <w:ilvl w:val="0"/>
                <w:numId w:val="20"/>
              </w:numPr>
              <w:spacing w:line="480" w:lineRule="auto"/>
              <w:jc w:val="both"/>
              <w:rPr>
                <w:b w:val="0"/>
                <w:color w:val="000000" w:themeColor="text1"/>
                <w:szCs w:val="27"/>
              </w:rPr>
            </w:pPr>
            <w:r w:rsidRPr="002C11CC">
              <w:rPr>
                <w:b w:val="0"/>
                <w:color w:val="000000" w:themeColor="text1"/>
                <w:szCs w:val="27"/>
              </w:rPr>
              <w:t xml:space="preserve">Aplicación y análisis de los resultados del control interno aplicado al </w:t>
            </w:r>
            <w:r w:rsidRPr="002C11CC">
              <w:rPr>
                <w:b w:val="0"/>
                <w:color w:val="000000" w:themeColor="text1"/>
              </w:rPr>
              <w:t xml:space="preserve">proceso de captación de depósitos de ahorro y a plazo de la </w:t>
            </w:r>
            <w:r w:rsidRPr="002C11CC">
              <w:rPr>
                <w:b w:val="0"/>
                <w:color w:val="000000" w:themeColor="text1"/>
                <w:szCs w:val="27"/>
              </w:rPr>
              <w:t>cooperativa de ahorro y crédito “15 de abril” Cía. Ltda.</w:t>
            </w:r>
          </w:p>
          <w:p w14:paraId="7F3D0BBE" w14:textId="77777777" w:rsidR="002C11CC" w:rsidRPr="002C11CC" w:rsidRDefault="002C11CC" w:rsidP="00992E89">
            <w:pPr>
              <w:pStyle w:val="Prrafodelista"/>
              <w:numPr>
                <w:ilvl w:val="0"/>
                <w:numId w:val="20"/>
              </w:numPr>
              <w:spacing w:line="480" w:lineRule="auto"/>
              <w:jc w:val="both"/>
              <w:rPr>
                <w:szCs w:val="27"/>
              </w:rPr>
            </w:pPr>
            <w:r w:rsidRPr="002C11CC">
              <w:rPr>
                <w:b w:val="0"/>
                <w:color w:val="000000" w:themeColor="text1"/>
                <w:szCs w:val="27"/>
              </w:rPr>
              <w:t xml:space="preserve">Verificación de la existencia y aplicación de manuales y/o procesos para la gestión de la captación de depósitos de ahorro y a plazo expendidos por </w:t>
            </w:r>
            <w:r w:rsidRPr="002C11CC">
              <w:rPr>
                <w:b w:val="0"/>
                <w:color w:val="000000" w:themeColor="text1"/>
              </w:rPr>
              <w:t xml:space="preserve">la </w:t>
            </w:r>
            <w:r w:rsidRPr="002C11CC">
              <w:rPr>
                <w:b w:val="0"/>
                <w:color w:val="000000" w:themeColor="text1"/>
                <w:szCs w:val="27"/>
              </w:rPr>
              <w:t>cooperativa de ahorro y crédito “15 de abril” Cía. Ltda.</w:t>
            </w:r>
          </w:p>
        </w:tc>
      </w:tr>
      <w:tr w:rsidR="002C11CC" w:rsidRPr="009158D9" w14:paraId="081DF112"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4EE6D248" w14:textId="77777777" w:rsidR="002C11CC" w:rsidRPr="002C11CC" w:rsidRDefault="002C11CC" w:rsidP="00D348DD">
            <w:pPr>
              <w:spacing w:line="276" w:lineRule="auto"/>
              <w:jc w:val="both"/>
              <w:rPr>
                <w:color w:val="000000" w:themeColor="text1"/>
                <w:szCs w:val="27"/>
              </w:rPr>
            </w:pPr>
            <w:r w:rsidRPr="002C11CC">
              <w:rPr>
                <w:color w:val="000000" w:themeColor="text1"/>
              </w:rPr>
              <w:t>ANÁLISIS DE RIESGOS EN BASE A LOS RESULTADOS DEL CONTROL INTERNO</w:t>
            </w:r>
            <w:r w:rsidRPr="002C11CC">
              <w:rPr>
                <w:color w:val="000000" w:themeColor="text1"/>
                <w:szCs w:val="27"/>
              </w:rPr>
              <w:t>:</w:t>
            </w:r>
          </w:p>
        </w:tc>
      </w:tr>
      <w:tr w:rsidR="002C11CC" w:rsidRPr="009158D9" w14:paraId="5E84DCE3" w14:textId="77777777" w:rsidTr="00AF3C54">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7FB5FC01" w14:textId="77777777" w:rsidR="002C11CC" w:rsidRPr="002C11CC" w:rsidRDefault="002C11CC" w:rsidP="002C11CC">
            <w:pPr>
              <w:spacing w:line="480" w:lineRule="auto"/>
              <w:jc w:val="both"/>
              <w:rPr>
                <w:b w:val="0"/>
                <w:color w:val="000000" w:themeColor="text1"/>
              </w:rPr>
            </w:pPr>
            <w:r w:rsidRPr="002C11CC">
              <w:rPr>
                <w:b w:val="0"/>
                <w:color w:val="000000" w:themeColor="text1"/>
              </w:rPr>
              <w:t>La aplicación general del Control Interno denota un riesgo de control del 33.33% lo cual se constituye en un riesgo moderado para la cooperativa, siendo los principales factores:</w:t>
            </w:r>
          </w:p>
          <w:p w14:paraId="0391A29C" w14:textId="77777777" w:rsidR="002C11CC" w:rsidRPr="002C11CC" w:rsidRDefault="002C11CC" w:rsidP="00992E89">
            <w:pPr>
              <w:pStyle w:val="Prrafodelista"/>
              <w:numPr>
                <w:ilvl w:val="0"/>
                <w:numId w:val="21"/>
              </w:numPr>
              <w:spacing w:line="480" w:lineRule="auto"/>
              <w:jc w:val="both"/>
              <w:rPr>
                <w:b w:val="0"/>
                <w:color w:val="000000" w:themeColor="text1"/>
              </w:rPr>
            </w:pPr>
            <w:r w:rsidRPr="002C11CC">
              <w:rPr>
                <w:b w:val="0"/>
                <w:color w:val="000000" w:themeColor="text1"/>
              </w:rPr>
              <w:t>Desconocimiento de la satisfacción del cliente en cuanto al proceso aplicado por la cooperativa para la apertura, renovación y cancelación de depósitos a plazo, lo cual limita la apertura a la mejora continua del proceso de captación de depósitos.</w:t>
            </w:r>
          </w:p>
          <w:p w14:paraId="0517F20C" w14:textId="011C4C01" w:rsidR="002C11CC" w:rsidRPr="002C11CC" w:rsidRDefault="002C11CC" w:rsidP="00992E89">
            <w:pPr>
              <w:pStyle w:val="Prrafodelista"/>
              <w:numPr>
                <w:ilvl w:val="0"/>
                <w:numId w:val="21"/>
              </w:numPr>
              <w:spacing w:line="480" w:lineRule="auto"/>
              <w:jc w:val="both"/>
              <w:rPr>
                <w:b w:val="0"/>
                <w:color w:val="000000" w:themeColor="text1"/>
              </w:rPr>
            </w:pPr>
            <w:r w:rsidRPr="002C11CC">
              <w:rPr>
                <w:b w:val="0"/>
                <w:color w:val="000000" w:themeColor="text1"/>
              </w:rPr>
              <w:t xml:space="preserve">Excesiva burocracia en algunos de los procedimientos ejecutados en el área de captación de depósitos, lo cual contribuye a que muchos </w:t>
            </w:r>
            <w:r w:rsidR="00A448FF">
              <w:rPr>
                <w:b w:val="0"/>
                <w:color w:val="000000" w:themeColor="text1"/>
              </w:rPr>
              <w:t xml:space="preserve">socios y/o </w:t>
            </w:r>
            <w:r w:rsidRPr="002C11CC">
              <w:rPr>
                <w:b w:val="0"/>
                <w:color w:val="000000" w:themeColor="text1"/>
              </w:rPr>
              <w:t>clientes no accedan o renueven este producto financiero.</w:t>
            </w:r>
          </w:p>
          <w:p w14:paraId="02AD72C1" w14:textId="77777777" w:rsidR="002C11CC" w:rsidRPr="002C11CC" w:rsidRDefault="002C11CC" w:rsidP="00992E89">
            <w:pPr>
              <w:pStyle w:val="Prrafodelista"/>
              <w:numPr>
                <w:ilvl w:val="0"/>
                <w:numId w:val="21"/>
              </w:numPr>
              <w:spacing w:line="480" w:lineRule="auto"/>
              <w:jc w:val="both"/>
              <w:rPr>
                <w:b w:val="0"/>
                <w:color w:val="000000" w:themeColor="text1"/>
              </w:rPr>
            </w:pPr>
            <w:r w:rsidRPr="002C11CC">
              <w:rPr>
                <w:b w:val="0"/>
                <w:color w:val="000000" w:themeColor="text1"/>
              </w:rPr>
              <w:t>Deficiencias en los planes de gestión, planes de incentivos y productos complementarios ofertados al cliente para volver atractivo los productos relaciones con la colocación de pólizas y certificados de depósitos a plazo, perdiendo competitividad en el mercado.</w:t>
            </w:r>
          </w:p>
          <w:p w14:paraId="53181906" w14:textId="77777777" w:rsidR="002C11CC" w:rsidRPr="002C11CC" w:rsidRDefault="002C11CC" w:rsidP="00992E89">
            <w:pPr>
              <w:pStyle w:val="Prrafodelista"/>
              <w:numPr>
                <w:ilvl w:val="0"/>
                <w:numId w:val="21"/>
              </w:numPr>
              <w:spacing w:line="360" w:lineRule="auto"/>
              <w:jc w:val="both"/>
              <w:rPr>
                <w:b w:val="0"/>
                <w:color w:val="000000" w:themeColor="text1"/>
              </w:rPr>
            </w:pPr>
            <w:r w:rsidRPr="002C11CC">
              <w:rPr>
                <w:b w:val="0"/>
                <w:color w:val="000000" w:themeColor="text1"/>
              </w:rPr>
              <w:t>Limitado análisis en los índices de captaciones, renovaciones y cancelaciones de depósitos a plazo fijo, lo cual limita a la Jefatura la adopción de medidas tendientes a mejorar el proceso.</w:t>
            </w:r>
          </w:p>
        </w:tc>
      </w:tr>
      <w:tr w:rsidR="002C11CC" w:rsidRPr="009158D9" w14:paraId="5D0E2E6C"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2A1ADBEA" w14:textId="77777777" w:rsidR="00F22126" w:rsidRDefault="00F22126" w:rsidP="00F22126">
            <w:pPr>
              <w:jc w:val="both"/>
              <w:rPr>
                <w:color w:val="000000" w:themeColor="text1"/>
                <w:szCs w:val="27"/>
              </w:rPr>
            </w:pPr>
          </w:p>
          <w:p w14:paraId="6373659D" w14:textId="77777777" w:rsidR="002C11CC" w:rsidRPr="002C11CC" w:rsidRDefault="00F22126" w:rsidP="002C11CC">
            <w:pPr>
              <w:spacing w:line="480" w:lineRule="auto"/>
              <w:jc w:val="both"/>
              <w:rPr>
                <w:color w:val="000000" w:themeColor="text1"/>
                <w:szCs w:val="27"/>
              </w:rPr>
            </w:pPr>
            <w:r>
              <w:rPr>
                <w:color w:val="000000" w:themeColor="text1"/>
                <w:szCs w:val="27"/>
              </w:rPr>
              <w:t>REQUERIMIENTO DE AUDITORÍA:</w:t>
            </w:r>
          </w:p>
        </w:tc>
      </w:tr>
      <w:tr w:rsidR="002C11CC" w:rsidRPr="009158D9" w14:paraId="49B6E7F2" w14:textId="77777777" w:rsidTr="00AF3C54">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0417BEC7" w14:textId="77777777" w:rsidR="002C11CC" w:rsidRPr="002C11CC" w:rsidRDefault="002C11CC" w:rsidP="00D348DD">
            <w:pPr>
              <w:spacing w:line="480" w:lineRule="auto"/>
              <w:jc w:val="both"/>
              <w:rPr>
                <w:b w:val="0"/>
                <w:color w:val="000000" w:themeColor="text1"/>
                <w:szCs w:val="27"/>
              </w:rPr>
            </w:pPr>
            <w:r w:rsidRPr="002C11CC">
              <w:rPr>
                <w:b w:val="0"/>
                <w:color w:val="000000" w:themeColor="text1"/>
                <w:szCs w:val="27"/>
              </w:rPr>
              <w:t>Borrador del Informe, Informe aprobado, conclusiones y recomendaciones.</w:t>
            </w:r>
          </w:p>
          <w:p w14:paraId="1DFE8E18" w14:textId="77777777" w:rsidR="002C11CC" w:rsidRPr="002C11CC" w:rsidRDefault="002C11CC" w:rsidP="00D348DD">
            <w:pPr>
              <w:jc w:val="both"/>
              <w:rPr>
                <w:color w:val="000000" w:themeColor="text1"/>
                <w:szCs w:val="27"/>
              </w:rPr>
            </w:pPr>
          </w:p>
          <w:p w14:paraId="499DF23B" w14:textId="77777777" w:rsidR="002C11CC" w:rsidRPr="002C11CC" w:rsidRDefault="002C11CC" w:rsidP="00D348DD">
            <w:pPr>
              <w:spacing w:line="480" w:lineRule="auto"/>
              <w:jc w:val="both"/>
              <w:rPr>
                <w:color w:val="000000" w:themeColor="text1"/>
                <w:szCs w:val="27"/>
              </w:rPr>
            </w:pPr>
            <w:r w:rsidRPr="002C11CC">
              <w:rPr>
                <w:color w:val="000000" w:themeColor="text1"/>
                <w:szCs w:val="27"/>
              </w:rPr>
              <w:t>Equipo multidisciplinario:</w:t>
            </w:r>
          </w:p>
          <w:p w14:paraId="4B628E29" w14:textId="77777777" w:rsidR="002C11CC" w:rsidRPr="002C11CC" w:rsidRDefault="002C11CC" w:rsidP="00992E89">
            <w:pPr>
              <w:pStyle w:val="Prrafodelista"/>
              <w:numPr>
                <w:ilvl w:val="0"/>
                <w:numId w:val="22"/>
              </w:numPr>
              <w:spacing w:line="276" w:lineRule="auto"/>
              <w:contextualSpacing w:val="0"/>
              <w:jc w:val="both"/>
              <w:rPr>
                <w:b w:val="0"/>
                <w:color w:val="000000" w:themeColor="text1"/>
                <w:szCs w:val="27"/>
              </w:rPr>
            </w:pPr>
            <w:r w:rsidRPr="002C11CC">
              <w:rPr>
                <w:b w:val="0"/>
                <w:color w:val="000000" w:themeColor="text1"/>
                <w:szCs w:val="27"/>
              </w:rPr>
              <w:t>Supervisor de Auditoría</w:t>
            </w:r>
          </w:p>
          <w:p w14:paraId="1EF494BC" w14:textId="77777777" w:rsidR="002C11CC" w:rsidRPr="002C11CC" w:rsidRDefault="002C11CC" w:rsidP="00992E89">
            <w:pPr>
              <w:pStyle w:val="Prrafodelista"/>
              <w:numPr>
                <w:ilvl w:val="0"/>
                <w:numId w:val="22"/>
              </w:numPr>
              <w:spacing w:line="276" w:lineRule="auto"/>
              <w:contextualSpacing w:val="0"/>
              <w:jc w:val="both"/>
              <w:rPr>
                <w:b w:val="0"/>
                <w:color w:val="000000" w:themeColor="text1"/>
                <w:szCs w:val="27"/>
              </w:rPr>
            </w:pPr>
            <w:r w:rsidRPr="002C11CC">
              <w:rPr>
                <w:b w:val="0"/>
                <w:color w:val="000000" w:themeColor="text1"/>
                <w:szCs w:val="27"/>
              </w:rPr>
              <w:t>Jefe de equipo auditor</w:t>
            </w:r>
          </w:p>
          <w:p w14:paraId="27FAC1F8" w14:textId="77777777" w:rsidR="002C11CC" w:rsidRPr="002C11CC" w:rsidRDefault="002C11CC" w:rsidP="00992E89">
            <w:pPr>
              <w:pStyle w:val="Prrafodelista"/>
              <w:numPr>
                <w:ilvl w:val="0"/>
                <w:numId w:val="22"/>
              </w:numPr>
              <w:spacing w:line="276" w:lineRule="auto"/>
              <w:contextualSpacing w:val="0"/>
              <w:jc w:val="both"/>
              <w:rPr>
                <w:b w:val="0"/>
                <w:color w:val="000000" w:themeColor="text1"/>
                <w:szCs w:val="27"/>
              </w:rPr>
            </w:pPr>
            <w:r w:rsidRPr="002C11CC">
              <w:rPr>
                <w:b w:val="0"/>
                <w:color w:val="000000" w:themeColor="text1"/>
                <w:szCs w:val="27"/>
              </w:rPr>
              <w:t>Auditor Operativo</w:t>
            </w:r>
          </w:p>
          <w:p w14:paraId="59F0207B" w14:textId="77777777" w:rsidR="002C11CC" w:rsidRPr="002C11CC" w:rsidRDefault="002C11CC" w:rsidP="00D348DD">
            <w:pPr>
              <w:pStyle w:val="Prrafodelista"/>
              <w:contextualSpacing w:val="0"/>
              <w:jc w:val="both"/>
              <w:rPr>
                <w:b w:val="0"/>
                <w:color w:val="000000" w:themeColor="text1"/>
                <w:szCs w:val="27"/>
              </w:rPr>
            </w:pPr>
          </w:p>
          <w:p w14:paraId="6C1B0345" w14:textId="77777777" w:rsidR="002C11CC" w:rsidRPr="002C11CC" w:rsidRDefault="002C11CC" w:rsidP="00D348DD">
            <w:pPr>
              <w:spacing w:line="276" w:lineRule="auto"/>
              <w:jc w:val="both"/>
              <w:rPr>
                <w:color w:val="000000" w:themeColor="text1"/>
                <w:szCs w:val="27"/>
              </w:rPr>
            </w:pPr>
            <w:r w:rsidRPr="002C11CC">
              <w:rPr>
                <w:color w:val="000000" w:themeColor="text1"/>
                <w:szCs w:val="27"/>
              </w:rPr>
              <w:t>Recursos materiales y financieros</w:t>
            </w:r>
          </w:p>
          <w:p w14:paraId="6359602E" w14:textId="77777777" w:rsidR="002C11CC" w:rsidRPr="002C11CC" w:rsidRDefault="002C11CC" w:rsidP="00D348DD">
            <w:pPr>
              <w:spacing w:line="276" w:lineRule="auto"/>
              <w:jc w:val="both"/>
              <w:rPr>
                <w:color w:val="000000" w:themeColor="text1"/>
                <w:szCs w:val="27"/>
              </w:rPr>
            </w:pPr>
            <w:r w:rsidRPr="002C11CC">
              <w:rPr>
                <w:color w:val="000000" w:themeColor="text1"/>
                <w:szCs w:val="27"/>
              </w:rPr>
              <w:t>Material de trabajo:</w:t>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t>USD. 248.00</w:t>
            </w:r>
          </w:p>
          <w:p w14:paraId="76CBB720" w14:textId="77777777" w:rsidR="002C11CC" w:rsidRPr="002C11CC" w:rsidRDefault="002C11CC" w:rsidP="00992E89">
            <w:pPr>
              <w:pStyle w:val="Prrafodelista"/>
              <w:numPr>
                <w:ilvl w:val="0"/>
                <w:numId w:val="24"/>
              </w:numPr>
              <w:spacing w:line="276" w:lineRule="auto"/>
              <w:contextualSpacing w:val="0"/>
              <w:jc w:val="both"/>
              <w:rPr>
                <w:b w:val="0"/>
                <w:color w:val="000000" w:themeColor="text1"/>
                <w:szCs w:val="27"/>
              </w:rPr>
            </w:pPr>
            <w:r w:rsidRPr="002C11CC">
              <w:rPr>
                <w:b w:val="0"/>
                <w:color w:val="000000" w:themeColor="text1"/>
                <w:szCs w:val="27"/>
              </w:rPr>
              <w:t>Papelería y oficina</w:t>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t>USD.  80.00</w:t>
            </w:r>
          </w:p>
          <w:p w14:paraId="003D2E7B" w14:textId="77777777" w:rsidR="002C11CC" w:rsidRPr="002C11CC" w:rsidRDefault="002C11CC" w:rsidP="00992E89">
            <w:pPr>
              <w:pStyle w:val="Prrafodelista"/>
              <w:numPr>
                <w:ilvl w:val="0"/>
                <w:numId w:val="24"/>
              </w:numPr>
              <w:spacing w:line="276" w:lineRule="auto"/>
              <w:contextualSpacing w:val="0"/>
              <w:jc w:val="both"/>
              <w:rPr>
                <w:b w:val="0"/>
                <w:color w:val="000000" w:themeColor="text1"/>
                <w:szCs w:val="27"/>
              </w:rPr>
            </w:pPr>
            <w:r w:rsidRPr="002C11CC">
              <w:rPr>
                <w:b w:val="0"/>
                <w:color w:val="000000" w:themeColor="text1"/>
                <w:szCs w:val="27"/>
              </w:rPr>
              <w:t>Impresiones y fotocopiado</w:t>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t>USD.128.00</w:t>
            </w:r>
          </w:p>
          <w:p w14:paraId="462CCEDE" w14:textId="77777777" w:rsidR="002C11CC" w:rsidRPr="002C11CC" w:rsidRDefault="002C11CC" w:rsidP="00992E89">
            <w:pPr>
              <w:pStyle w:val="Prrafodelista"/>
              <w:numPr>
                <w:ilvl w:val="0"/>
                <w:numId w:val="24"/>
              </w:numPr>
              <w:spacing w:line="276" w:lineRule="auto"/>
              <w:contextualSpacing w:val="0"/>
              <w:jc w:val="both"/>
              <w:rPr>
                <w:color w:val="000000" w:themeColor="text1"/>
                <w:szCs w:val="27"/>
              </w:rPr>
            </w:pPr>
            <w:proofErr w:type="spellStart"/>
            <w:r w:rsidRPr="002C11CC">
              <w:rPr>
                <w:b w:val="0"/>
                <w:color w:val="000000" w:themeColor="text1"/>
                <w:szCs w:val="27"/>
              </w:rPr>
              <w:t>Espiralado</w:t>
            </w:r>
            <w:proofErr w:type="spellEnd"/>
            <w:r w:rsidRPr="002C11CC">
              <w:rPr>
                <w:b w:val="0"/>
                <w:color w:val="000000" w:themeColor="text1"/>
                <w:szCs w:val="27"/>
              </w:rPr>
              <w:t xml:space="preserve"> y encuadernación</w:t>
            </w:r>
            <w:r w:rsidRPr="002C11CC">
              <w:rPr>
                <w:b w:val="0"/>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t>USD.  40.00</w:t>
            </w:r>
          </w:p>
          <w:p w14:paraId="4008FE9B" w14:textId="77777777" w:rsidR="002C11CC" w:rsidRPr="002C11CC" w:rsidRDefault="002C11CC" w:rsidP="00D348DD">
            <w:pPr>
              <w:spacing w:line="276" w:lineRule="auto"/>
              <w:jc w:val="both"/>
              <w:rPr>
                <w:color w:val="000000" w:themeColor="text1"/>
                <w:szCs w:val="27"/>
              </w:rPr>
            </w:pPr>
            <w:r w:rsidRPr="002C11CC">
              <w:rPr>
                <w:color w:val="000000" w:themeColor="text1"/>
                <w:szCs w:val="27"/>
              </w:rPr>
              <w:t>Viáticos y movilización:</w:t>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t>USD.  35.00</w:t>
            </w:r>
          </w:p>
          <w:p w14:paraId="341C4E03" w14:textId="77777777" w:rsidR="002C11CC" w:rsidRPr="002C11CC" w:rsidRDefault="002C11CC" w:rsidP="00992E89">
            <w:pPr>
              <w:pStyle w:val="Prrafodelista"/>
              <w:numPr>
                <w:ilvl w:val="0"/>
                <w:numId w:val="23"/>
              </w:numPr>
              <w:spacing w:line="276" w:lineRule="auto"/>
              <w:contextualSpacing w:val="0"/>
              <w:jc w:val="both"/>
              <w:rPr>
                <w:b w:val="0"/>
                <w:color w:val="000000" w:themeColor="text1"/>
                <w:szCs w:val="27"/>
              </w:rPr>
            </w:pPr>
            <w:r w:rsidRPr="002C11CC">
              <w:rPr>
                <w:b w:val="0"/>
                <w:color w:val="000000" w:themeColor="text1"/>
                <w:szCs w:val="27"/>
              </w:rPr>
              <w:t>Jefe de Equipo Auditor</w:t>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sidRPr="002C11CC">
              <w:rPr>
                <w:b w:val="0"/>
                <w:color w:val="000000" w:themeColor="text1"/>
                <w:szCs w:val="27"/>
              </w:rPr>
              <w:tab/>
            </w:r>
            <w:r>
              <w:rPr>
                <w:b w:val="0"/>
                <w:color w:val="000000" w:themeColor="text1"/>
                <w:szCs w:val="27"/>
              </w:rPr>
              <w:t xml:space="preserve">           </w:t>
            </w:r>
            <w:r w:rsidRPr="002C11CC">
              <w:rPr>
                <w:b w:val="0"/>
                <w:color w:val="000000" w:themeColor="text1"/>
                <w:szCs w:val="27"/>
              </w:rPr>
              <w:t>USD.  10.00</w:t>
            </w:r>
          </w:p>
          <w:p w14:paraId="3CE98A6E" w14:textId="77777777" w:rsidR="002C11CC" w:rsidRPr="002C11CC" w:rsidRDefault="002C11CC" w:rsidP="00992E89">
            <w:pPr>
              <w:pStyle w:val="Prrafodelista"/>
              <w:numPr>
                <w:ilvl w:val="0"/>
                <w:numId w:val="23"/>
              </w:numPr>
              <w:spacing w:line="276" w:lineRule="auto"/>
              <w:contextualSpacing w:val="0"/>
              <w:jc w:val="both"/>
              <w:rPr>
                <w:color w:val="000000" w:themeColor="text1"/>
                <w:szCs w:val="27"/>
              </w:rPr>
            </w:pPr>
            <w:r w:rsidRPr="002C11CC">
              <w:rPr>
                <w:b w:val="0"/>
                <w:color w:val="000000" w:themeColor="text1"/>
                <w:szCs w:val="27"/>
              </w:rPr>
              <w:t>Auditor Operativo</w:t>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t>USD.  25.00</w:t>
            </w:r>
          </w:p>
          <w:p w14:paraId="6670606C" w14:textId="77777777" w:rsidR="002C11CC" w:rsidRPr="002C11CC" w:rsidRDefault="002C11CC" w:rsidP="00D348DD">
            <w:pPr>
              <w:spacing w:line="276" w:lineRule="auto"/>
              <w:jc w:val="both"/>
              <w:rPr>
                <w:color w:val="000000" w:themeColor="text1"/>
                <w:szCs w:val="27"/>
              </w:rPr>
            </w:pPr>
            <w:r w:rsidRPr="002C11CC">
              <w:rPr>
                <w:color w:val="000000" w:themeColor="text1"/>
                <w:szCs w:val="27"/>
              </w:rPr>
              <w:t>TOTAL</w:t>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r>
            <w:r w:rsidRPr="002C11CC">
              <w:rPr>
                <w:color w:val="000000" w:themeColor="text1"/>
                <w:szCs w:val="27"/>
              </w:rPr>
              <w:tab/>
              <w:t>USD. 283.00</w:t>
            </w:r>
          </w:p>
          <w:p w14:paraId="002FED80" w14:textId="77777777" w:rsidR="002C11CC" w:rsidRPr="002C11CC" w:rsidRDefault="002C11CC" w:rsidP="00D348DD">
            <w:pPr>
              <w:spacing w:line="360" w:lineRule="auto"/>
              <w:jc w:val="both"/>
              <w:rPr>
                <w:color w:val="000000" w:themeColor="text1"/>
              </w:rPr>
            </w:pPr>
          </w:p>
        </w:tc>
      </w:tr>
      <w:tr w:rsidR="002C11CC" w:rsidRPr="009158D9" w14:paraId="0B51C627" w14:textId="77777777" w:rsidTr="00AF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tcBorders>
              <w:left w:val="single" w:sz="2" w:space="0" w:color="ED7D31" w:themeColor="accent2"/>
              <w:right w:val="single" w:sz="2" w:space="0" w:color="ED7D31" w:themeColor="accent2"/>
            </w:tcBorders>
          </w:tcPr>
          <w:p w14:paraId="08ECFB59" w14:textId="77777777" w:rsidR="002C11CC" w:rsidRPr="009158D9" w:rsidRDefault="002C11CC" w:rsidP="00A17711">
            <w:pPr>
              <w:spacing w:line="276" w:lineRule="auto"/>
              <w:jc w:val="right"/>
              <w:rPr>
                <w:b w:val="0"/>
                <w:i/>
                <w:color w:val="000000" w:themeColor="text1"/>
                <w:sz w:val="16"/>
                <w:szCs w:val="16"/>
                <w:lang w:eastAsia="en-US"/>
              </w:rPr>
            </w:pPr>
            <w:r w:rsidRPr="009158D9">
              <w:rPr>
                <w:i/>
                <w:color w:val="000000" w:themeColor="text1"/>
                <w:sz w:val="16"/>
                <w:szCs w:val="16"/>
                <w:lang w:eastAsia="en-US"/>
              </w:rPr>
              <w:t>Elaborado por:</w:t>
            </w:r>
            <w:r w:rsidRPr="009158D9">
              <w:rPr>
                <w:b w:val="0"/>
                <w:i/>
                <w:color w:val="000000" w:themeColor="text1"/>
                <w:sz w:val="16"/>
                <w:szCs w:val="16"/>
                <w:lang w:eastAsia="en-US"/>
              </w:rPr>
              <w:t xml:space="preserve"> VMMO</w:t>
            </w:r>
          </w:p>
          <w:p w14:paraId="06732B53" w14:textId="77777777" w:rsidR="002C11CC" w:rsidRPr="009158D9" w:rsidRDefault="002C11CC" w:rsidP="002C11CC">
            <w:pPr>
              <w:tabs>
                <w:tab w:val="left" w:pos="5180"/>
                <w:tab w:val="right" w:pos="8712"/>
              </w:tabs>
              <w:spacing w:after="160" w:line="259" w:lineRule="auto"/>
              <w:rPr>
                <w:b w:val="0"/>
                <w:color w:val="000000" w:themeColor="text1"/>
                <w:szCs w:val="27"/>
              </w:rPr>
            </w:pPr>
            <w:r>
              <w:rPr>
                <w:i/>
                <w:color w:val="000000" w:themeColor="text1"/>
                <w:sz w:val="16"/>
                <w:szCs w:val="16"/>
                <w:lang w:eastAsia="en-US"/>
              </w:rPr>
              <w:tab/>
            </w:r>
            <w:r>
              <w:rPr>
                <w:i/>
                <w:color w:val="000000" w:themeColor="text1"/>
                <w:sz w:val="16"/>
                <w:szCs w:val="16"/>
                <w:lang w:eastAsia="en-US"/>
              </w:rPr>
              <w:tab/>
            </w:r>
            <w:r w:rsidRPr="009158D9">
              <w:rPr>
                <w:i/>
                <w:color w:val="000000" w:themeColor="text1"/>
                <w:sz w:val="16"/>
                <w:szCs w:val="16"/>
                <w:lang w:eastAsia="en-US"/>
              </w:rPr>
              <w:t>Revisado por:</w:t>
            </w:r>
            <w:r w:rsidRPr="009158D9">
              <w:rPr>
                <w:b w:val="0"/>
                <w:i/>
                <w:color w:val="000000" w:themeColor="text1"/>
                <w:sz w:val="16"/>
                <w:szCs w:val="16"/>
                <w:lang w:eastAsia="en-US"/>
              </w:rPr>
              <w:t xml:space="preserve"> WAMZ</w:t>
            </w:r>
          </w:p>
        </w:tc>
      </w:tr>
    </w:tbl>
    <w:p w14:paraId="5B2B8615" w14:textId="77777777" w:rsidR="002C11CC" w:rsidRDefault="002C11CC" w:rsidP="009E4425">
      <w:pPr>
        <w:spacing w:line="480" w:lineRule="auto"/>
        <w:jc w:val="both"/>
        <w:rPr>
          <w:b/>
        </w:rPr>
      </w:pPr>
    </w:p>
    <w:p w14:paraId="2FC3AB25" w14:textId="77777777" w:rsidR="002C11CC" w:rsidRDefault="002C11CC">
      <w:pPr>
        <w:spacing w:after="160" w:line="259" w:lineRule="auto"/>
        <w:rPr>
          <w:b/>
        </w:rPr>
      </w:pPr>
      <w:r>
        <w:rPr>
          <w:b/>
        </w:rPr>
        <w:br w:type="page"/>
      </w:r>
    </w:p>
    <w:p w14:paraId="00898A47" w14:textId="77777777" w:rsidR="002C11CC" w:rsidRDefault="001F5C20" w:rsidP="009E4425">
      <w:pPr>
        <w:spacing w:line="480" w:lineRule="auto"/>
        <w:jc w:val="both"/>
        <w:rPr>
          <w:b/>
        </w:rPr>
      </w:pPr>
      <w:r>
        <w:rPr>
          <w:noProof/>
        </w:rPr>
        <mc:AlternateContent>
          <mc:Choice Requires="wps">
            <w:drawing>
              <wp:anchor distT="0" distB="0" distL="114300" distR="114300" simplePos="0" relativeHeight="251684352" behindDoc="0" locked="0" layoutInCell="1" allowOverlap="1" wp14:anchorId="3D02C83C" wp14:editId="0F5DD5A3">
                <wp:simplePos x="0" y="0"/>
                <wp:positionH relativeFrom="margin">
                  <wp:posOffset>4655097</wp:posOffset>
                </wp:positionH>
                <wp:positionV relativeFrom="paragraph">
                  <wp:posOffset>74887</wp:posOffset>
                </wp:positionV>
                <wp:extent cx="809625" cy="400050"/>
                <wp:effectExtent l="76200" t="76200" r="104775" b="95250"/>
                <wp:wrapNone/>
                <wp:docPr id="45"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solidFill>
                          <a:sysClr val="window" lastClr="FFFFFF"/>
                        </a:solidFill>
                        <a:ln w="12700" cap="flat" cmpd="sng" algn="ctr">
                          <a:solidFill>
                            <a:sysClr val="windowText" lastClr="000000"/>
                          </a:solidFill>
                          <a:prstDash val="solid"/>
                          <a:miter lim="800000"/>
                        </a:ln>
                        <a:effectLst>
                          <a:glow rad="63500">
                            <a:srgbClr val="A5A5A5">
                              <a:satMod val="175000"/>
                              <a:alpha val="40000"/>
                            </a:srgbClr>
                          </a:glow>
                        </a:effectLst>
                      </wps:spPr>
                      <wps:txbx>
                        <w:txbxContent>
                          <w:p w14:paraId="418DE5EA"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PA/1</w:t>
                            </w:r>
                          </w:p>
                          <w:p w14:paraId="7BBA20CA"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E88DCF8"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D02C83C" id="_x0000_s1042" style="position:absolute;left:0;text-align:left;margin-left:366.55pt;margin-top:5.9pt;width:63.75pt;height:31.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" fillcolor="window" strokecolor="windowText" strokeweight="1pt">
                <v:stroke joinstyle="miter"/>
                <v:textbox>
                  <w:txbxContent>
                    <w:p w14:paraId="418DE5EA"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PA/1</w:t>
                      </w:r>
                    </w:p>
                    <w:p w14:paraId="7BBA20CA"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E88DCF8" w14:textId="77777777" w:rsidR="003953A0" w:rsidRDefault="003953A0" w:rsidP="001F5C20">
                      <w:pPr>
                        <w:rPr>
                          <w:color w:val="FF0000"/>
                          <w:sz w:val="22"/>
                          <w:szCs w:val="22"/>
                        </w:rPr>
                      </w:pPr>
                    </w:p>
                  </w:txbxContent>
                </v:textbox>
                <w10:wrap anchorx="margin"/>
              </v:roundrect>
            </w:pict>
          </mc:Fallback>
        </mc:AlternateContent>
      </w:r>
      <w:r>
        <w:rPr>
          <w:noProof/>
        </w:rPr>
        <mc:AlternateContent>
          <mc:Choice Requires="wps">
            <w:drawing>
              <wp:anchor distT="0" distB="0" distL="114300" distR="114300" simplePos="0" relativeHeight="251643392" behindDoc="0" locked="0" layoutInCell="1" allowOverlap="1" wp14:anchorId="5C204A08" wp14:editId="1DD99673">
                <wp:simplePos x="0" y="0"/>
                <wp:positionH relativeFrom="margin">
                  <wp:posOffset>7466330</wp:posOffset>
                </wp:positionH>
                <wp:positionV relativeFrom="paragraph">
                  <wp:posOffset>187325</wp:posOffset>
                </wp:positionV>
                <wp:extent cx="809625" cy="400050"/>
                <wp:effectExtent l="76200" t="76200" r="104775" b="95250"/>
                <wp:wrapNone/>
                <wp:docPr id="36"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018FC39"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7990E03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45F658B9"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C204A08" id="_x0000_s1043" style="position:absolute;left:0;text-align:left;margin-left:587.9pt;margin-top:14.75pt;width:63.75pt;height:3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" fillcolor="white [3201]" strokecolor="black [3200]" strokeweight="1pt">
                <v:stroke joinstyle="miter"/>
                <v:textbox>
                  <w:txbxContent>
                    <w:p w14:paraId="2018FC39"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7990E03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45F658B9" w14:textId="77777777" w:rsidR="003953A0" w:rsidRDefault="003953A0" w:rsidP="001F5C20">
                      <w:pPr>
                        <w:rPr>
                          <w:color w:val="FF0000"/>
                          <w:sz w:val="22"/>
                          <w:szCs w:val="22"/>
                        </w:rPr>
                      </w:pPr>
                    </w:p>
                  </w:txbxContent>
                </v:textbox>
                <w10:wrap anchorx="margin"/>
              </v:roundrect>
            </w:pict>
          </mc:Fallback>
        </mc:AlternateContent>
      </w:r>
    </w:p>
    <w:p w14:paraId="378A857C" w14:textId="77777777" w:rsidR="000E2474" w:rsidRDefault="000E2474" w:rsidP="009F25C3"/>
    <w:bookmarkStart w:id="169" w:name="_Toc522307392"/>
    <w:p w14:paraId="582FA8A8" w14:textId="1BC476EB" w:rsidR="006D4EFC" w:rsidRPr="005C4DDE" w:rsidRDefault="001F5C20" w:rsidP="00992E89">
      <w:pPr>
        <w:pStyle w:val="Ttulo1"/>
        <w:numPr>
          <w:ilvl w:val="1"/>
          <w:numId w:val="5"/>
        </w:numPr>
        <w:spacing w:before="0"/>
        <w:rPr>
          <w:rFonts w:ascii="Times New Roman" w:hAnsi="Times New Roman" w:cs="Times New Roman"/>
          <w:b/>
          <w:color w:val="000000" w:themeColor="text1"/>
          <w:sz w:val="28"/>
          <w:szCs w:val="24"/>
        </w:rPr>
      </w:pPr>
      <w:r w:rsidRPr="005C4DDE">
        <w:rPr>
          <w:rFonts w:ascii="Times New Roman" w:hAnsi="Times New Roman" w:cs="Times New Roman"/>
          <w:b/>
          <w:noProof/>
          <w:color w:val="000000" w:themeColor="text1"/>
          <w:sz w:val="28"/>
          <w:szCs w:val="24"/>
        </w:rPr>
        <mc:AlternateContent>
          <mc:Choice Requires="wps">
            <w:drawing>
              <wp:anchor distT="0" distB="0" distL="114300" distR="114300" simplePos="0" relativeHeight="251677184" behindDoc="0" locked="0" layoutInCell="1" allowOverlap="1" wp14:anchorId="6B605502" wp14:editId="3F6D7126">
                <wp:simplePos x="0" y="0"/>
                <wp:positionH relativeFrom="margin">
                  <wp:posOffset>7466330</wp:posOffset>
                </wp:positionH>
                <wp:positionV relativeFrom="paragraph">
                  <wp:posOffset>-513715</wp:posOffset>
                </wp:positionV>
                <wp:extent cx="809625" cy="400050"/>
                <wp:effectExtent l="76200" t="76200" r="104775" b="95250"/>
                <wp:wrapNone/>
                <wp:docPr id="41"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6570221"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2F99E8F"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3D447D16"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B605502" id="_x0000_s1044" style="position:absolute;left:0;text-align:left;margin-left:587.9pt;margin-top:-40.45pt;width:63.75pt;height:31.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" fillcolor="white [3201]" strokecolor="black [3200]" strokeweight="1pt">
                <v:stroke joinstyle="miter"/>
                <v:textbox>
                  <w:txbxContent>
                    <w:p w14:paraId="76570221"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2F99E8F"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3D447D16" w14:textId="77777777" w:rsidR="003953A0" w:rsidRDefault="003953A0" w:rsidP="001F5C20">
                      <w:pPr>
                        <w:rPr>
                          <w:color w:val="FF0000"/>
                          <w:sz w:val="22"/>
                          <w:szCs w:val="22"/>
                        </w:rPr>
                      </w:pPr>
                    </w:p>
                  </w:txbxContent>
                </v:textbox>
                <w10:wrap anchorx="margin"/>
              </v:roundrect>
            </w:pict>
          </mc:Fallback>
        </mc:AlternateContent>
      </w:r>
      <w:r w:rsidRPr="005C4DDE">
        <w:rPr>
          <w:rFonts w:ascii="Times New Roman" w:hAnsi="Times New Roman" w:cs="Times New Roman"/>
          <w:b/>
          <w:noProof/>
          <w:color w:val="000000" w:themeColor="text1"/>
          <w:sz w:val="28"/>
          <w:szCs w:val="24"/>
        </w:rPr>
        <mc:AlternateContent>
          <mc:Choice Requires="wps">
            <w:drawing>
              <wp:anchor distT="0" distB="0" distL="114300" distR="114300" simplePos="0" relativeHeight="251654656" behindDoc="0" locked="0" layoutInCell="1" allowOverlap="1" wp14:anchorId="3D555BCD" wp14:editId="649AA18F">
                <wp:simplePos x="0" y="0"/>
                <wp:positionH relativeFrom="margin">
                  <wp:posOffset>7466330</wp:posOffset>
                </wp:positionH>
                <wp:positionV relativeFrom="paragraph">
                  <wp:posOffset>-163195</wp:posOffset>
                </wp:positionV>
                <wp:extent cx="809625" cy="400050"/>
                <wp:effectExtent l="76200" t="76200" r="104775" b="95250"/>
                <wp:wrapNone/>
                <wp:docPr id="37"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41FC5C8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977450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3FA09D33"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D555BCD" id="_x0000_s1045" style="position:absolute;left:0;text-align:left;margin-left:587.9pt;margin-top:-12.85pt;width:63.75pt;height:3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" fillcolor="white [3201]" strokecolor="black [3200]" strokeweight="1pt">
                <v:stroke joinstyle="miter"/>
                <v:textbox>
                  <w:txbxContent>
                    <w:p w14:paraId="41FC5C8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977450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3FA09D33" w14:textId="77777777" w:rsidR="003953A0" w:rsidRDefault="003953A0" w:rsidP="001F5C20">
                      <w:pPr>
                        <w:rPr>
                          <w:color w:val="FF0000"/>
                          <w:sz w:val="22"/>
                          <w:szCs w:val="22"/>
                        </w:rPr>
                      </w:pPr>
                    </w:p>
                  </w:txbxContent>
                </v:textbox>
                <w10:wrap anchorx="margin"/>
              </v:roundrect>
            </w:pict>
          </mc:Fallback>
        </mc:AlternateContent>
      </w:r>
      <w:r w:rsidR="006D4EFC" w:rsidRPr="005C4DDE">
        <w:rPr>
          <w:rFonts w:ascii="Times New Roman" w:hAnsi="Times New Roman" w:cs="Times New Roman"/>
          <w:b/>
          <w:color w:val="000000" w:themeColor="text1"/>
          <w:sz w:val="28"/>
          <w:szCs w:val="24"/>
        </w:rPr>
        <w:t xml:space="preserve">Programa de </w:t>
      </w:r>
      <w:bookmarkEnd w:id="168"/>
      <w:r w:rsidR="009F25C3">
        <w:rPr>
          <w:rFonts w:ascii="Times New Roman" w:hAnsi="Times New Roman" w:cs="Times New Roman"/>
          <w:b/>
          <w:color w:val="000000" w:themeColor="text1"/>
          <w:sz w:val="28"/>
          <w:szCs w:val="24"/>
        </w:rPr>
        <w:t>auditoría</w:t>
      </w:r>
      <w:r w:rsidR="006D4EFC" w:rsidRPr="005C4DDE">
        <w:rPr>
          <w:rFonts w:ascii="Times New Roman" w:hAnsi="Times New Roman" w:cs="Times New Roman"/>
          <w:b/>
          <w:color w:val="000000" w:themeColor="text1"/>
          <w:sz w:val="28"/>
          <w:szCs w:val="24"/>
        </w:rPr>
        <w:t>.</w:t>
      </w:r>
      <w:r w:rsidRPr="005C4DDE">
        <w:rPr>
          <w:rFonts w:ascii="Times New Roman" w:hAnsi="Times New Roman" w:cs="Times New Roman"/>
          <w:b/>
          <w:noProof/>
          <w:color w:val="000000" w:themeColor="text1"/>
          <w:sz w:val="28"/>
          <w:szCs w:val="24"/>
        </w:rPr>
        <w:t xml:space="preserve"> </w:t>
      </w:r>
      <w:r w:rsidRPr="005C4DDE">
        <w:rPr>
          <w:rFonts w:ascii="Times New Roman" w:hAnsi="Times New Roman" w:cs="Times New Roman"/>
          <w:b/>
          <w:noProof/>
          <w:color w:val="000000" w:themeColor="text1"/>
          <w:sz w:val="28"/>
          <w:szCs w:val="24"/>
        </w:rPr>
        <mc:AlternateContent>
          <mc:Choice Requires="wps">
            <w:drawing>
              <wp:anchor distT="0" distB="0" distL="114300" distR="114300" simplePos="0" relativeHeight="251668992" behindDoc="0" locked="0" layoutInCell="1" allowOverlap="1" wp14:anchorId="036A64A0" wp14:editId="1B34D43A">
                <wp:simplePos x="0" y="0"/>
                <wp:positionH relativeFrom="margin">
                  <wp:posOffset>7466330</wp:posOffset>
                </wp:positionH>
                <wp:positionV relativeFrom="paragraph">
                  <wp:posOffset>-513715</wp:posOffset>
                </wp:positionV>
                <wp:extent cx="809625" cy="400050"/>
                <wp:effectExtent l="76200" t="76200" r="104775" b="95250"/>
                <wp:wrapNone/>
                <wp:docPr id="39"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6E082D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E08F13D"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081B774C"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36A64A0" id="_x0000_s1046" style="position:absolute;left:0;text-align:left;margin-left:587.9pt;margin-top:-40.45pt;width:63.75pt;height:3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" fillcolor="white [3201]" strokecolor="black [3200]" strokeweight="1pt">
                <v:stroke joinstyle="miter"/>
                <v:textbox>
                  <w:txbxContent>
                    <w:p w14:paraId="26E082DC"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E08F13D"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081B774C" w14:textId="77777777" w:rsidR="003953A0" w:rsidRDefault="003953A0" w:rsidP="001F5C20">
                      <w:pPr>
                        <w:rPr>
                          <w:color w:val="FF0000"/>
                          <w:sz w:val="22"/>
                          <w:szCs w:val="22"/>
                        </w:rPr>
                      </w:pPr>
                    </w:p>
                  </w:txbxContent>
                </v:textbox>
                <w10:wrap anchorx="margin"/>
              </v:roundrect>
            </w:pict>
          </mc:Fallback>
        </mc:AlternateContent>
      </w:r>
      <w:bookmarkEnd w:id="169"/>
    </w:p>
    <w:tbl>
      <w:tblPr>
        <w:tblStyle w:val="Sombreadoclaro-nfasis2"/>
        <w:tblpPr w:leftFromText="141" w:rightFromText="141" w:bottomFromText="200" w:vertAnchor="text" w:horzAnchor="margin" w:tblpY="235"/>
        <w:tblW w:w="8717" w:type="dxa"/>
        <w:tblLayout w:type="fixed"/>
        <w:tblLook w:val="04A0" w:firstRow="1" w:lastRow="0" w:firstColumn="1" w:lastColumn="0" w:noHBand="0" w:noVBand="1"/>
      </w:tblPr>
      <w:tblGrid>
        <w:gridCol w:w="426"/>
        <w:gridCol w:w="4394"/>
        <w:gridCol w:w="1062"/>
        <w:gridCol w:w="922"/>
        <w:gridCol w:w="1204"/>
        <w:gridCol w:w="709"/>
      </w:tblGrid>
      <w:tr w:rsidR="001F5C20" w:rsidRPr="00CD3A66" w14:paraId="6C11009D" w14:textId="77777777" w:rsidTr="00A37A3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717" w:type="dxa"/>
            <w:gridSpan w:val="6"/>
            <w:hideMark/>
          </w:tcPr>
          <w:p w14:paraId="37662CB1" w14:textId="77777777" w:rsidR="001F5C20" w:rsidRPr="00CD3A66" w:rsidRDefault="001F5C20" w:rsidP="000E2474">
            <w:pPr>
              <w:pStyle w:val="Default"/>
              <w:jc w:val="center"/>
              <w:rPr>
                <w:rFonts w:ascii="Times New Roman" w:hAnsi="Times New Roman" w:cs="Times New Roman"/>
                <w:i/>
                <w:color w:val="000000" w:themeColor="text1"/>
              </w:rPr>
            </w:pPr>
            <w:r w:rsidRPr="00CD3A66">
              <w:rPr>
                <w:rFonts w:ascii="Times New Roman" w:hAnsi="Times New Roman" w:cs="Times New Roman"/>
                <w:bCs w:val="0"/>
                <w:i/>
                <w:color w:val="000000" w:themeColor="text1"/>
              </w:rPr>
              <w:t>COOPERATIVA DE AHORRO Y CRÉDITO 15 DE ABRIL CÍA LTDA.</w:t>
            </w:r>
          </w:p>
          <w:p w14:paraId="65CD5F36" w14:textId="77777777" w:rsidR="001F5C20" w:rsidRPr="00CD3A66" w:rsidRDefault="001F5C20" w:rsidP="000E2474">
            <w:pPr>
              <w:pStyle w:val="Default"/>
              <w:jc w:val="center"/>
              <w:rPr>
                <w:rFonts w:ascii="Times New Roman" w:hAnsi="Times New Roman" w:cs="Times New Roman"/>
                <w:bCs w:val="0"/>
                <w:i/>
                <w:color w:val="000000" w:themeColor="text1"/>
              </w:rPr>
            </w:pPr>
            <w:r w:rsidRPr="00CD3A66">
              <w:rPr>
                <w:rFonts w:ascii="Times New Roman" w:hAnsi="Times New Roman" w:cs="Times New Roman"/>
                <w:bCs w:val="0"/>
                <w:i/>
                <w:color w:val="000000" w:themeColor="text1"/>
              </w:rPr>
              <w:t>AUDITORÍA DE GESTIÓN AL PROCESO DE CAPTACIÓN DE DEPÓSITOS DE AHORRO Y A PLAZO</w:t>
            </w:r>
          </w:p>
          <w:p w14:paraId="12CA7D73" w14:textId="718D87EB" w:rsidR="001F5C20" w:rsidRPr="00CD3A66" w:rsidRDefault="00CD3A66" w:rsidP="000E2474">
            <w:pPr>
              <w:jc w:val="center"/>
              <w:rPr>
                <w:i/>
                <w:color w:val="000000" w:themeColor="text1"/>
              </w:rPr>
            </w:pPr>
            <w:r>
              <w:rPr>
                <w:i/>
                <w:color w:val="000000" w:themeColor="text1"/>
              </w:rPr>
              <w:t xml:space="preserve">PROGRAMA DE </w:t>
            </w:r>
            <w:r w:rsidR="009F25C3">
              <w:rPr>
                <w:i/>
                <w:color w:val="000000" w:themeColor="text1"/>
              </w:rPr>
              <w:t>AUDITORÍA</w:t>
            </w:r>
          </w:p>
          <w:p w14:paraId="7D3B6EA7" w14:textId="77777777" w:rsidR="001F5C20" w:rsidRPr="00CD3A66" w:rsidRDefault="001F5C20" w:rsidP="000E2474">
            <w:pPr>
              <w:jc w:val="center"/>
              <w:rPr>
                <w:color w:val="000000" w:themeColor="text1"/>
                <w:lang w:val="es-MX" w:eastAsia="es-MX"/>
              </w:rPr>
            </w:pPr>
            <w:r w:rsidRPr="00CD3A66">
              <w:rPr>
                <w:i/>
                <w:color w:val="000000" w:themeColor="text1"/>
              </w:rPr>
              <w:t>PERIODO: 01 de enero al 31 de diciembre de 2017</w:t>
            </w:r>
          </w:p>
        </w:tc>
      </w:tr>
      <w:tr w:rsidR="001F5C20" w:rsidRPr="00CD3A66" w14:paraId="49004971" w14:textId="77777777" w:rsidTr="00AF3C5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717" w:type="dxa"/>
            <w:gridSpan w:val="6"/>
            <w:tcBorders>
              <w:left w:val="single" w:sz="2" w:space="0" w:color="ED7D31" w:themeColor="accent2"/>
              <w:bottom w:val="single" w:sz="2" w:space="0" w:color="ED7D31" w:themeColor="accent2"/>
              <w:right w:val="single" w:sz="2" w:space="0" w:color="ED7D31" w:themeColor="accent2"/>
            </w:tcBorders>
            <w:hideMark/>
          </w:tcPr>
          <w:p w14:paraId="6351824A" w14:textId="77777777" w:rsidR="006D4EFC" w:rsidRPr="00CD3A66" w:rsidRDefault="006D4EFC" w:rsidP="00A37A32">
            <w:pPr>
              <w:spacing w:line="276" w:lineRule="auto"/>
              <w:rPr>
                <w:b w:val="0"/>
                <w:bCs w:val="0"/>
                <w:color w:val="000000" w:themeColor="text1"/>
                <w:lang w:val="es-MX" w:eastAsia="es-MX"/>
              </w:rPr>
            </w:pPr>
            <w:r w:rsidRPr="00CD3A66">
              <w:rPr>
                <w:bCs w:val="0"/>
                <w:color w:val="000000" w:themeColor="text1"/>
                <w:lang w:val="es-MX" w:eastAsia="es-MX"/>
              </w:rPr>
              <w:t>Componente / Cuenta:</w:t>
            </w:r>
            <w:r w:rsidRPr="00CD3A66">
              <w:rPr>
                <w:b w:val="0"/>
                <w:bCs w:val="0"/>
                <w:color w:val="000000" w:themeColor="text1"/>
                <w:lang w:val="es-MX" w:eastAsia="es-MX"/>
              </w:rPr>
              <w:t xml:space="preserve"> </w:t>
            </w:r>
            <w:r w:rsidR="00216D28" w:rsidRPr="00CD3A66">
              <w:rPr>
                <w:b w:val="0"/>
                <w:bCs w:val="0"/>
                <w:color w:val="000000" w:themeColor="text1"/>
                <w:lang w:val="es-MX" w:eastAsia="es-MX"/>
              </w:rPr>
              <w:t>Proceso de captación de depósitos de ahorro y a plazo</w:t>
            </w:r>
          </w:p>
        </w:tc>
      </w:tr>
      <w:tr w:rsidR="005E3A9E" w:rsidRPr="00CD3A66" w14:paraId="604D444C" w14:textId="77777777" w:rsidTr="00AF3C54">
        <w:trPr>
          <w:trHeight w:val="473"/>
        </w:trPr>
        <w:tc>
          <w:tcPr>
            <w:cnfStyle w:val="001000000000" w:firstRow="0" w:lastRow="0" w:firstColumn="1" w:lastColumn="0" w:oddVBand="0" w:evenVBand="0" w:oddHBand="0" w:evenHBand="0" w:firstRowFirstColumn="0" w:firstRowLastColumn="0" w:lastRowFirstColumn="0" w:lastRowLastColumn="0"/>
            <w:tcW w:w="8717" w:type="dxa"/>
            <w:gridSpan w:val="6"/>
            <w:tcBorders>
              <w:left w:val="single" w:sz="2" w:space="0" w:color="ED7D31" w:themeColor="accent2"/>
              <w:bottom w:val="single" w:sz="2" w:space="0" w:color="ED7D31" w:themeColor="accent2"/>
              <w:right w:val="single" w:sz="2" w:space="0" w:color="ED7D31" w:themeColor="accent2"/>
            </w:tcBorders>
          </w:tcPr>
          <w:p w14:paraId="2B0E57DB" w14:textId="77777777" w:rsidR="005E3A9E" w:rsidRPr="00112786" w:rsidRDefault="00112786" w:rsidP="00C4389F">
            <w:pPr>
              <w:spacing w:line="360" w:lineRule="auto"/>
              <w:jc w:val="both"/>
              <w:rPr>
                <w:b w:val="0"/>
                <w:color w:val="000000" w:themeColor="text1"/>
                <w:szCs w:val="20"/>
                <w:lang w:eastAsia="en-US"/>
              </w:rPr>
            </w:pPr>
            <w:r w:rsidRPr="00112786">
              <w:rPr>
                <w:bCs w:val="0"/>
                <w:color w:val="000000" w:themeColor="text1"/>
                <w:lang w:val="es-MX" w:eastAsia="es-MX"/>
              </w:rPr>
              <w:t>Controles claves:</w:t>
            </w:r>
            <w:r w:rsidRPr="00112786">
              <w:rPr>
                <w:b w:val="0"/>
                <w:bCs w:val="0"/>
                <w:color w:val="000000" w:themeColor="text1"/>
                <w:lang w:val="es-MX" w:eastAsia="es-MX"/>
              </w:rPr>
              <w:t xml:space="preserve"> </w:t>
            </w:r>
            <w:r w:rsidRPr="00112786">
              <w:rPr>
                <w:b w:val="0"/>
                <w:color w:val="000000" w:themeColor="text1"/>
                <w:szCs w:val="20"/>
                <w:lang w:eastAsia="en-US"/>
              </w:rPr>
              <w:t xml:space="preserve">Estatuto de la cooperativa, Reglamento Interno de la cooperativa, </w:t>
            </w:r>
            <w:r w:rsidR="00C4389F">
              <w:rPr>
                <w:b w:val="0"/>
                <w:color w:val="000000" w:themeColor="text1"/>
                <w:szCs w:val="20"/>
                <w:lang w:eastAsia="en-US"/>
              </w:rPr>
              <w:t>Manual del p</w:t>
            </w:r>
            <w:r w:rsidRPr="00112786">
              <w:rPr>
                <w:b w:val="0"/>
                <w:color w:val="000000" w:themeColor="text1"/>
                <w:szCs w:val="20"/>
                <w:lang w:eastAsia="en-US"/>
              </w:rPr>
              <w:t>roceso de captaciones</w:t>
            </w:r>
            <w:r w:rsidR="00C4389F">
              <w:rPr>
                <w:b w:val="0"/>
                <w:color w:val="000000" w:themeColor="text1"/>
                <w:szCs w:val="20"/>
                <w:lang w:eastAsia="en-US"/>
              </w:rPr>
              <w:t xml:space="preserve">, </w:t>
            </w:r>
            <w:r w:rsidRPr="00112786">
              <w:rPr>
                <w:b w:val="0"/>
                <w:color w:val="000000" w:themeColor="text1"/>
                <w:szCs w:val="20"/>
                <w:lang w:eastAsia="en-US"/>
              </w:rPr>
              <w:t>Ca</w:t>
            </w:r>
            <w:r w:rsidR="00C4389F">
              <w:rPr>
                <w:b w:val="0"/>
                <w:color w:val="000000" w:themeColor="text1"/>
                <w:szCs w:val="20"/>
                <w:lang w:eastAsia="en-US"/>
              </w:rPr>
              <w:t xml:space="preserve">tálogo de productos y servicios, </w:t>
            </w:r>
            <w:r w:rsidRPr="00112786">
              <w:rPr>
                <w:b w:val="0"/>
                <w:color w:val="000000" w:themeColor="text1"/>
                <w:szCs w:val="20"/>
                <w:lang w:eastAsia="en-US"/>
              </w:rPr>
              <w:t>Sistema informático de la cooperativa.</w:t>
            </w:r>
          </w:p>
        </w:tc>
      </w:tr>
      <w:tr w:rsidR="00A37A32" w:rsidRPr="00CD3A66" w14:paraId="73E08C05" w14:textId="77777777" w:rsidTr="00AF3C54">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8717" w:type="dxa"/>
            <w:gridSpan w:val="6"/>
            <w:tcBorders>
              <w:top w:val="single" w:sz="2" w:space="0" w:color="ED7D31" w:themeColor="accent2"/>
              <w:left w:val="single" w:sz="2" w:space="0" w:color="ED7D31" w:themeColor="accent2"/>
              <w:bottom w:val="single" w:sz="2" w:space="0" w:color="ED7D31" w:themeColor="accent2"/>
              <w:right w:val="single" w:sz="2" w:space="0" w:color="ED7D31" w:themeColor="accent2"/>
            </w:tcBorders>
          </w:tcPr>
          <w:p w14:paraId="0F420C5A" w14:textId="77777777" w:rsidR="00A37A32" w:rsidRPr="00A37A32" w:rsidRDefault="00A37A32" w:rsidP="00A37A32">
            <w:pPr>
              <w:spacing w:line="276" w:lineRule="auto"/>
              <w:jc w:val="center"/>
              <w:rPr>
                <w:bCs w:val="0"/>
                <w:color w:val="000000" w:themeColor="text1"/>
                <w:sz w:val="4"/>
                <w:szCs w:val="4"/>
                <w:lang w:val="es-MX" w:eastAsia="es-MX"/>
              </w:rPr>
            </w:pPr>
          </w:p>
        </w:tc>
      </w:tr>
      <w:tr w:rsidR="001F5C20" w:rsidRPr="00CD3A66" w14:paraId="5B56F83B" w14:textId="77777777" w:rsidTr="00AF3C54">
        <w:trPr>
          <w:trHeight w:val="255"/>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2" w:space="0" w:color="ED7D31" w:themeColor="accent2"/>
              <w:left w:val="single" w:sz="2" w:space="0" w:color="ED7D31" w:themeColor="accent2"/>
            </w:tcBorders>
            <w:shd w:val="clear" w:color="auto" w:fill="FBE4D5" w:themeFill="accent2" w:themeFillTint="33"/>
            <w:vAlign w:val="center"/>
            <w:hideMark/>
          </w:tcPr>
          <w:p w14:paraId="086885EB" w14:textId="77777777" w:rsidR="006D4EFC" w:rsidRPr="00CD3A66" w:rsidRDefault="006D4EFC" w:rsidP="00A37A32">
            <w:pPr>
              <w:spacing w:line="276" w:lineRule="auto"/>
              <w:jc w:val="center"/>
              <w:rPr>
                <w:bCs w:val="0"/>
                <w:color w:val="000000" w:themeColor="text1"/>
                <w:lang w:val="es-MX" w:eastAsia="es-MX"/>
              </w:rPr>
            </w:pPr>
            <w:r w:rsidRPr="00CD3A66">
              <w:rPr>
                <w:bCs w:val="0"/>
                <w:color w:val="000000" w:themeColor="text1"/>
                <w:lang w:val="es-MX" w:eastAsia="es-MX"/>
              </w:rPr>
              <w:t>#</w:t>
            </w:r>
          </w:p>
        </w:tc>
        <w:tc>
          <w:tcPr>
            <w:tcW w:w="4394" w:type="dxa"/>
            <w:vMerge w:val="restart"/>
            <w:tcBorders>
              <w:top w:val="single" w:sz="2" w:space="0" w:color="ED7D31" w:themeColor="accent2"/>
            </w:tcBorders>
            <w:shd w:val="clear" w:color="auto" w:fill="FBE4D5" w:themeFill="accent2" w:themeFillTint="33"/>
            <w:vAlign w:val="center"/>
            <w:hideMark/>
          </w:tcPr>
          <w:p w14:paraId="2CE643A4" w14:textId="77777777" w:rsidR="006D4EFC" w:rsidRPr="00CD3A66" w:rsidRDefault="0060264A" w:rsidP="00A37A3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b/>
                <w:bCs/>
                <w:color w:val="000000" w:themeColor="text1"/>
                <w:lang w:val="es-MX" w:eastAsia="es-MX"/>
              </w:rPr>
              <w:t>Procedimientos:</w:t>
            </w:r>
          </w:p>
        </w:tc>
        <w:tc>
          <w:tcPr>
            <w:tcW w:w="1984" w:type="dxa"/>
            <w:gridSpan w:val="2"/>
            <w:tcBorders>
              <w:top w:val="single" w:sz="2" w:space="0" w:color="ED7D31" w:themeColor="accent2"/>
            </w:tcBorders>
            <w:shd w:val="clear" w:color="auto" w:fill="FBE4D5" w:themeFill="accent2" w:themeFillTint="33"/>
            <w:vAlign w:val="center"/>
            <w:hideMark/>
          </w:tcPr>
          <w:p w14:paraId="18BDB80F" w14:textId="77777777" w:rsidR="006D4EFC" w:rsidRPr="00CD3A66" w:rsidRDefault="006D4EFC" w:rsidP="00A37A3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lang w:val="es-MX" w:eastAsia="es-MX"/>
              </w:rPr>
            </w:pPr>
            <w:r w:rsidRPr="00CD3A66">
              <w:rPr>
                <w:b/>
                <w:bCs/>
                <w:color w:val="000000" w:themeColor="text1"/>
                <w:lang w:val="es-MX" w:eastAsia="es-MX"/>
              </w:rPr>
              <w:t>Tiempo</w:t>
            </w:r>
          </w:p>
        </w:tc>
        <w:tc>
          <w:tcPr>
            <w:tcW w:w="1204" w:type="dxa"/>
            <w:vMerge w:val="restart"/>
            <w:tcBorders>
              <w:top w:val="single" w:sz="2" w:space="0" w:color="ED7D31" w:themeColor="accent2"/>
            </w:tcBorders>
            <w:shd w:val="clear" w:color="auto" w:fill="FBE4D5" w:themeFill="accent2" w:themeFillTint="33"/>
            <w:vAlign w:val="center"/>
            <w:hideMark/>
          </w:tcPr>
          <w:p w14:paraId="414AC3E2" w14:textId="77777777" w:rsidR="006D4EFC" w:rsidRPr="00CD3A66" w:rsidRDefault="006D4EFC" w:rsidP="00A37A3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lang w:val="es-MX" w:eastAsia="es-MX"/>
              </w:rPr>
            </w:pPr>
            <w:r w:rsidRPr="00CD3A66">
              <w:rPr>
                <w:b/>
                <w:bCs/>
                <w:color w:val="000000" w:themeColor="text1"/>
                <w:sz w:val="20"/>
                <w:lang w:val="es-MX" w:eastAsia="es-MX"/>
              </w:rPr>
              <w:t>Elaborado Por:</w:t>
            </w:r>
          </w:p>
        </w:tc>
        <w:tc>
          <w:tcPr>
            <w:tcW w:w="709" w:type="dxa"/>
            <w:vMerge w:val="restart"/>
            <w:tcBorders>
              <w:top w:val="single" w:sz="2" w:space="0" w:color="ED7D31" w:themeColor="accent2"/>
              <w:right w:val="single" w:sz="2" w:space="0" w:color="ED7D31" w:themeColor="accent2"/>
            </w:tcBorders>
            <w:shd w:val="clear" w:color="auto" w:fill="FBE4D5" w:themeFill="accent2" w:themeFillTint="33"/>
            <w:vAlign w:val="center"/>
            <w:hideMark/>
          </w:tcPr>
          <w:p w14:paraId="6C4983EC" w14:textId="77777777" w:rsidR="006D4EFC" w:rsidRPr="00CD3A66" w:rsidRDefault="006D4EFC" w:rsidP="00A37A3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lang w:val="es-MX" w:eastAsia="es-MX"/>
              </w:rPr>
            </w:pPr>
            <w:r w:rsidRPr="00CD3A66">
              <w:rPr>
                <w:b/>
                <w:bCs/>
                <w:color w:val="000000" w:themeColor="text1"/>
                <w:lang w:val="es-MX" w:eastAsia="es-MX"/>
              </w:rPr>
              <w:t>Ref. P/T</w:t>
            </w:r>
          </w:p>
        </w:tc>
      </w:tr>
      <w:tr w:rsidR="001F5C20" w:rsidRPr="00CD3A66" w14:paraId="7771ADBB" w14:textId="77777777" w:rsidTr="00AF3C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2" w:space="0" w:color="ED7D31" w:themeColor="accent2"/>
              <w:bottom w:val="single" w:sz="2" w:space="0" w:color="ED7D31" w:themeColor="accent2"/>
            </w:tcBorders>
            <w:shd w:val="clear" w:color="auto" w:fill="FBE4D5" w:themeFill="accent2" w:themeFillTint="33"/>
            <w:hideMark/>
          </w:tcPr>
          <w:p w14:paraId="327DE73F" w14:textId="77777777" w:rsidR="006D4EFC" w:rsidRPr="00CD3A66" w:rsidRDefault="006D4EFC" w:rsidP="00A37A32">
            <w:pPr>
              <w:spacing w:line="276" w:lineRule="auto"/>
              <w:rPr>
                <w:bCs w:val="0"/>
                <w:color w:val="000000" w:themeColor="text1"/>
                <w:lang w:val="es-MX" w:eastAsia="es-MX"/>
              </w:rPr>
            </w:pPr>
          </w:p>
        </w:tc>
        <w:tc>
          <w:tcPr>
            <w:tcW w:w="4394" w:type="dxa"/>
            <w:vMerge/>
            <w:tcBorders>
              <w:bottom w:val="single" w:sz="2" w:space="0" w:color="ED7D31" w:themeColor="accent2"/>
            </w:tcBorders>
            <w:shd w:val="clear" w:color="auto" w:fill="FBE4D5" w:themeFill="accent2" w:themeFillTint="33"/>
            <w:hideMark/>
          </w:tcPr>
          <w:p w14:paraId="231D2060" w14:textId="77777777" w:rsidR="006D4EFC" w:rsidRPr="00CD3A66" w:rsidRDefault="006D4EFC" w:rsidP="00A37A32">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p>
        </w:tc>
        <w:tc>
          <w:tcPr>
            <w:tcW w:w="1062" w:type="dxa"/>
            <w:tcBorders>
              <w:bottom w:val="single" w:sz="2" w:space="0" w:color="ED7D31" w:themeColor="accent2"/>
            </w:tcBorders>
            <w:shd w:val="clear" w:color="auto" w:fill="FBE4D5" w:themeFill="accent2" w:themeFillTint="33"/>
            <w:hideMark/>
          </w:tcPr>
          <w:p w14:paraId="2F6FB71A" w14:textId="77777777" w:rsidR="006D4EFC" w:rsidRPr="00CD3A66" w:rsidRDefault="006D4EFC" w:rsidP="00A37A32">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val="es-MX" w:eastAsia="es-MX"/>
              </w:rPr>
            </w:pPr>
            <w:r w:rsidRPr="00CD3A66">
              <w:rPr>
                <w:b/>
                <w:bCs/>
                <w:color w:val="000000" w:themeColor="text1"/>
                <w:sz w:val="18"/>
                <w:lang w:val="es-MX" w:eastAsia="es-MX"/>
              </w:rPr>
              <w:t>Estimado</w:t>
            </w:r>
          </w:p>
        </w:tc>
        <w:tc>
          <w:tcPr>
            <w:tcW w:w="922" w:type="dxa"/>
            <w:tcBorders>
              <w:bottom w:val="single" w:sz="2" w:space="0" w:color="ED7D31" w:themeColor="accent2"/>
            </w:tcBorders>
            <w:shd w:val="clear" w:color="auto" w:fill="FBE4D5" w:themeFill="accent2" w:themeFillTint="33"/>
            <w:hideMark/>
          </w:tcPr>
          <w:p w14:paraId="6BD02B12" w14:textId="77777777" w:rsidR="006D4EFC" w:rsidRPr="00CD3A66" w:rsidRDefault="006D4EFC" w:rsidP="00A37A32">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lang w:val="es-MX" w:eastAsia="es-MX"/>
              </w:rPr>
            </w:pPr>
            <w:r w:rsidRPr="00CD3A66">
              <w:rPr>
                <w:b/>
                <w:bCs/>
                <w:color w:val="000000" w:themeColor="text1"/>
                <w:sz w:val="18"/>
                <w:lang w:val="es-MX" w:eastAsia="es-MX"/>
              </w:rPr>
              <w:t>Utilizado</w:t>
            </w:r>
          </w:p>
        </w:tc>
        <w:tc>
          <w:tcPr>
            <w:tcW w:w="1204" w:type="dxa"/>
            <w:vMerge/>
            <w:tcBorders>
              <w:bottom w:val="single" w:sz="2" w:space="0" w:color="ED7D31" w:themeColor="accent2"/>
            </w:tcBorders>
            <w:shd w:val="clear" w:color="auto" w:fill="FBE4D5" w:themeFill="accent2" w:themeFillTint="33"/>
            <w:hideMark/>
          </w:tcPr>
          <w:p w14:paraId="2C114E72" w14:textId="77777777" w:rsidR="006D4EFC" w:rsidRPr="00CD3A66" w:rsidRDefault="006D4EFC" w:rsidP="00A37A32">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lang w:val="es-MX" w:eastAsia="es-MX"/>
              </w:rPr>
            </w:pPr>
          </w:p>
        </w:tc>
        <w:tc>
          <w:tcPr>
            <w:tcW w:w="709" w:type="dxa"/>
            <w:vMerge/>
            <w:tcBorders>
              <w:bottom w:val="single" w:sz="2" w:space="0" w:color="ED7D31" w:themeColor="accent2"/>
              <w:right w:val="single" w:sz="2" w:space="0" w:color="ED7D31" w:themeColor="accent2"/>
            </w:tcBorders>
            <w:shd w:val="clear" w:color="auto" w:fill="FBE4D5" w:themeFill="accent2" w:themeFillTint="33"/>
            <w:hideMark/>
          </w:tcPr>
          <w:p w14:paraId="2EFB3D76" w14:textId="77777777" w:rsidR="006D4EFC" w:rsidRPr="00CD3A66" w:rsidRDefault="006D4EFC" w:rsidP="00A37A32">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lang w:val="es-MX" w:eastAsia="es-MX"/>
              </w:rPr>
            </w:pPr>
          </w:p>
        </w:tc>
      </w:tr>
      <w:tr w:rsidR="00A37A32" w:rsidRPr="00CD3A66" w14:paraId="58C2C8DB" w14:textId="77777777" w:rsidTr="00AF3C54">
        <w:trPr>
          <w:trHeight w:val="141"/>
        </w:trPr>
        <w:tc>
          <w:tcPr>
            <w:cnfStyle w:val="001000000000" w:firstRow="0" w:lastRow="0" w:firstColumn="1" w:lastColumn="0" w:oddVBand="0" w:evenVBand="0" w:oddHBand="0" w:evenHBand="0" w:firstRowFirstColumn="0" w:firstRowLastColumn="0" w:lastRowFirstColumn="0" w:lastRowLastColumn="0"/>
            <w:tcW w:w="8717" w:type="dxa"/>
            <w:gridSpan w:val="6"/>
            <w:tcBorders>
              <w:top w:val="single" w:sz="2" w:space="0" w:color="ED7D31" w:themeColor="accent2"/>
              <w:left w:val="single" w:sz="2" w:space="0" w:color="ED7D31" w:themeColor="accent2"/>
              <w:right w:val="single" w:sz="2" w:space="0" w:color="ED7D31" w:themeColor="accent2"/>
            </w:tcBorders>
            <w:shd w:val="clear" w:color="auto" w:fill="auto"/>
          </w:tcPr>
          <w:p w14:paraId="5F22E547" w14:textId="77777777" w:rsidR="00A37A32" w:rsidRPr="00A37A32" w:rsidRDefault="00A37A32" w:rsidP="00A37A32">
            <w:pPr>
              <w:spacing w:line="276" w:lineRule="auto"/>
              <w:rPr>
                <w:color w:val="000000" w:themeColor="text1"/>
                <w:sz w:val="4"/>
                <w:szCs w:val="4"/>
                <w:lang w:val="es-MX" w:eastAsia="es-MX"/>
              </w:rPr>
            </w:pPr>
          </w:p>
        </w:tc>
      </w:tr>
      <w:tr w:rsidR="00D41589" w:rsidRPr="00CD3A66" w14:paraId="1ED38A30" w14:textId="77777777" w:rsidTr="00AF3C5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43A06142" w14:textId="77777777" w:rsidR="00D41589" w:rsidRPr="00CD3A66" w:rsidRDefault="00D41589" w:rsidP="00D41589">
            <w:pPr>
              <w:spacing w:line="276" w:lineRule="auto"/>
              <w:jc w:val="center"/>
              <w:rPr>
                <w:b w:val="0"/>
                <w:color w:val="000000" w:themeColor="text1"/>
                <w:lang w:val="es-MX" w:eastAsia="es-MX"/>
              </w:rPr>
            </w:pPr>
            <w:r w:rsidRPr="00CD3A66">
              <w:rPr>
                <w:b w:val="0"/>
                <w:color w:val="000000" w:themeColor="text1"/>
                <w:lang w:val="es-MX" w:eastAsia="es-MX"/>
              </w:rPr>
              <w:t>1</w:t>
            </w:r>
          </w:p>
        </w:tc>
        <w:tc>
          <w:tcPr>
            <w:tcW w:w="4394" w:type="dxa"/>
            <w:hideMark/>
          </w:tcPr>
          <w:p w14:paraId="7AC009CC" w14:textId="020EE915" w:rsidR="00D41589" w:rsidRPr="000F07B0" w:rsidRDefault="00D41589" w:rsidP="00D4158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0F07B0">
              <w:rPr>
                <w:color w:val="000000" w:themeColor="text1"/>
                <w:szCs w:val="20"/>
                <w:lang w:eastAsia="en-US"/>
              </w:rPr>
              <w:t>Verificar si se han implementado sistemas de calificación para el servicio en el área de captaciones y si estos aportan para determinar el grado de satisfacción de</w:t>
            </w:r>
            <w:r w:rsidR="00164032">
              <w:rPr>
                <w:color w:val="000000" w:themeColor="text1"/>
                <w:szCs w:val="20"/>
                <w:lang w:eastAsia="en-US"/>
              </w:rPr>
              <w:t xml:space="preserve"> </w:t>
            </w:r>
            <w:r w:rsidRPr="000F07B0">
              <w:rPr>
                <w:color w:val="000000" w:themeColor="text1"/>
                <w:szCs w:val="20"/>
                <w:lang w:eastAsia="en-US"/>
              </w:rPr>
              <w:t>l</w:t>
            </w:r>
            <w:r w:rsidR="00164032">
              <w:rPr>
                <w:color w:val="000000" w:themeColor="text1"/>
                <w:szCs w:val="20"/>
                <w:lang w:eastAsia="en-US"/>
              </w:rPr>
              <w:t>os</w:t>
            </w:r>
            <w:r w:rsidRPr="000F07B0">
              <w:rPr>
                <w:color w:val="000000" w:themeColor="text1"/>
                <w:szCs w:val="20"/>
                <w:lang w:eastAsia="en-US"/>
              </w:rPr>
              <w:t xml:space="preserve"> </w:t>
            </w:r>
            <w:r w:rsidR="00164032">
              <w:rPr>
                <w:color w:val="000000" w:themeColor="text1"/>
                <w:szCs w:val="20"/>
                <w:lang w:eastAsia="en-US"/>
              </w:rPr>
              <w:t xml:space="preserve">socios y/o </w:t>
            </w:r>
            <w:r w:rsidRPr="000F07B0">
              <w:rPr>
                <w:color w:val="000000" w:themeColor="text1"/>
                <w:szCs w:val="20"/>
                <w:lang w:eastAsia="en-US"/>
              </w:rPr>
              <w:t>cliente</w:t>
            </w:r>
            <w:r w:rsidR="00164032">
              <w:rPr>
                <w:color w:val="000000" w:themeColor="text1"/>
                <w:szCs w:val="20"/>
                <w:lang w:eastAsia="en-US"/>
              </w:rPr>
              <w:t>s</w:t>
            </w:r>
            <w:r w:rsidRPr="000F07B0">
              <w:rPr>
                <w:color w:val="000000" w:themeColor="text1"/>
                <w:szCs w:val="20"/>
                <w:lang w:eastAsia="en-US"/>
              </w:rPr>
              <w:t>.</w:t>
            </w:r>
          </w:p>
        </w:tc>
        <w:tc>
          <w:tcPr>
            <w:tcW w:w="1062" w:type="dxa"/>
            <w:vAlign w:val="center"/>
            <w:hideMark/>
          </w:tcPr>
          <w:p w14:paraId="3444DBBC"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1 día</w:t>
            </w:r>
          </w:p>
        </w:tc>
        <w:tc>
          <w:tcPr>
            <w:tcW w:w="922" w:type="dxa"/>
            <w:vAlign w:val="center"/>
            <w:hideMark/>
          </w:tcPr>
          <w:p w14:paraId="50AE8241"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1 día</w:t>
            </w:r>
          </w:p>
        </w:tc>
        <w:tc>
          <w:tcPr>
            <w:tcW w:w="1204" w:type="dxa"/>
            <w:vAlign w:val="center"/>
            <w:hideMark/>
          </w:tcPr>
          <w:p w14:paraId="51C7D1FA" w14:textId="77777777" w:rsidR="00D41589" w:rsidRPr="00CD3A66" w:rsidRDefault="00D41589" w:rsidP="00D41589">
            <w:pPr>
              <w:jc w:val="center"/>
              <w:cnfStyle w:val="000000100000" w:firstRow="0" w:lastRow="0" w:firstColumn="0" w:lastColumn="0" w:oddVBand="0" w:evenVBand="0" w:oddHBand="1"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79CF3FE7" w14:textId="77777777" w:rsidR="00D41589" w:rsidRPr="00C4389F"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lang w:val="es-MX" w:eastAsia="es-MX"/>
              </w:rPr>
            </w:pPr>
            <w:r w:rsidRPr="00C4389F">
              <w:rPr>
                <w:color w:val="FF0000"/>
                <w:lang w:val="es-MX" w:eastAsia="es-MX"/>
              </w:rPr>
              <w:t>A1</w:t>
            </w:r>
          </w:p>
        </w:tc>
      </w:tr>
      <w:tr w:rsidR="00CD3A66" w:rsidRPr="00CD3A66" w14:paraId="270B11A5" w14:textId="77777777" w:rsidTr="00AF3C54">
        <w:trPr>
          <w:trHeight w:val="446"/>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34692449" w14:textId="77777777" w:rsidR="00CD3A66" w:rsidRPr="00CD3A66" w:rsidRDefault="00CD3A66" w:rsidP="00A37A32">
            <w:pPr>
              <w:spacing w:line="276" w:lineRule="auto"/>
              <w:jc w:val="center"/>
              <w:rPr>
                <w:b w:val="0"/>
                <w:color w:val="000000" w:themeColor="text1"/>
                <w:lang w:val="es-MX" w:eastAsia="es-MX"/>
              </w:rPr>
            </w:pPr>
            <w:r w:rsidRPr="00CD3A66">
              <w:rPr>
                <w:b w:val="0"/>
                <w:color w:val="000000" w:themeColor="text1"/>
                <w:lang w:val="es-MX" w:eastAsia="es-MX"/>
              </w:rPr>
              <w:t>2</w:t>
            </w:r>
          </w:p>
        </w:tc>
        <w:tc>
          <w:tcPr>
            <w:tcW w:w="4394" w:type="dxa"/>
            <w:hideMark/>
          </w:tcPr>
          <w:p w14:paraId="40A1DDFC" w14:textId="5E2496C2" w:rsidR="00CD3A66" w:rsidRPr="000F07B0" w:rsidRDefault="005E3A9E" w:rsidP="00A37A3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0F07B0">
              <w:rPr>
                <w:color w:val="000000" w:themeColor="text1"/>
                <w:szCs w:val="20"/>
                <w:lang w:eastAsia="en-US"/>
              </w:rPr>
              <w:t xml:space="preserve">De una muestra de </w:t>
            </w:r>
            <w:r w:rsidR="00164032">
              <w:rPr>
                <w:color w:val="000000" w:themeColor="text1"/>
                <w:szCs w:val="20"/>
                <w:lang w:eastAsia="en-US"/>
              </w:rPr>
              <w:t xml:space="preserve">socios y/o </w:t>
            </w:r>
            <w:r w:rsidR="00164032" w:rsidRPr="000F07B0">
              <w:rPr>
                <w:color w:val="000000" w:themeColor="text1"/>
                <w:szCs w:val="20"/>
                <w:lang w:eastAsia="en-US"/>
              </w:rPr>
              <w:t>cliente</w:t>
            </w:r>
            <w:r w:rsidR="00164032">
              <w:rPr>
                <w:color w:val="000000" w:themeColor="text1"/>
                <w:szCs w:val="20"/>
                <w:lang w:eastAsia="en-US"/>
              </w:rPr>
              <w:t>s</w:t>
            </w:r>
            <w:r w:rsidRPr="000F07B0">
              <w:rPr>
                <w:color w:val="000000" w:themeColor="text1"/>
                <w:szCs w:val="20"/>
                <w:lang w:eastAsia="en-US"/>
              </w:rPr>
              <w:t xml:space="preserve"> al azar, determinar el grado de satisfacción sobre el proceso</w:t>
            </w:r>
            <w:r w:rsidR="00C4389F" w:rsidRPr="000F07B0">
              <w:rPr>
                <w:color w:val="000000" w:themeColor="text1"/>
                <w:szCs w:val="20"/>
                <w:lang w:eastAsia="en-US"/>
              </w:rPr>
              <w:t xml:space="preserve"> de captaciones.</w:t>
            </w:r>
          </w:p>
        </w:tc>
        <w:tc>
          <w:tcPr>
            <w:tcW w:w="1062" w:type="dxa"/>
            <w:vAlign w:val="center"/>
            <w:hideMark/>
          </w:tcPr>
          <w:p w14:paraId="1CCDE1BE" w14:textId="737FFF80" w:rsidR="00CD3A66" w:rsidRPr="00CD3A66" w:rsidRDefault="00BC2B56" w:rsidP="00A37A3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Pr>
                <w:color w:val="000000" w:themeColor="text1"/>
                <w:lang w:val="es-MX" w:eastAsia="es-MX"/>
              </w:rPr>
              <w:t>1</w:t>
            </w:r>
            <w:r w:rsidR="00CD3A66" w:rsidRPr="00CD3A66">
              <w:rPr>
                <w:color w:val="000000" w:themeColor="text1"/>
                <w:lang w:val="es-MX" w:eastAsia="es-MX"/>
              </w:rPr>
              <w:t xml:space="preserve"> </w:t>
            </w:r>
            <w:r w:rsidR="00D41589">
              <w:rPr>
                <w:color w:val="000000" w:themeColor="text1"/>
                <w:lang w:val="es-MX" w:eastAsia="es-MX"/>
              </w:rPr>
              <w:t>d</w:t>
            </w:r>
            <w:r w:rsidR="00CD3A66" w:rsidRPr="00CD3A66">
              <w:rPr>
                <w:color w:val="000000" w:themeColor="text1"/>
                <w:lang w:val="es-MX" w:eastAsia="es-MX"/>
              </w:rPr>
              <w:t>ía</w:t>
            </w:r>
          </w:p>
        </w:tc>
        <w:tc>
          <w:tcPr>
            <w:tcW w:w="922" w:type="dxa"/>
            <w:vAlign w:val="center"/>
            <w:hideMark/>
          </w:tcPr>
          <w:p w14:paraId="2159FDA8" w14:textId="348DDD7B" w:rsidR="00CD3A66" w:rsidRPr="00CD3A66" w:rsidRDefault="00BC2B56" w:rsidP="00A37A3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Pr>
                <w:color w:val="000000" w:themeColor="text1"/>
                <w:lang w:val="es-MX" w:eastAsia="es-MX"/>
              </w:rPr>
              <w:t>1</w:t>
            </w:r>
            <w:r w:rsidR="00CD3A66" w:rsidRPr="00CD3A66">
              <w:rPr>
                <w:color w:val="000000" w:themeColor="text1"/>
                <w:lang w:val="es-MX" w:eastAsia="es-MX"/>
              </w:rPr>
              <w:t xml:space="preserve"> </w:t>
            </w:r>
            <w:r w:rsidR="00D41589">
              <w:rPr>
                <w:color w:val="000000" w:themeColor="text1"/>
                <w:lang w:val="es-MX" w:eastAsia="es-MX"/>
              </w:rPr>
              <w:t>d</w:t>
            </w:r>
            <w:r w:rsidR="00CD3A66" w:rsidRPr="00CD3A66">
              <w:rPr>
                <w:color w:val="000000" w:themeColor="text1"/>
                <w:lang w:val="es-MX" w:eastAsia="es-MX"/>
              </w:rPr>
              <w:t>ía</w:t>
            </w:r>
          </w:p>
        </w:tc>
        <w:tc>
          <w:tcPr>
            <w:tcW w:w="1204" w:type="dxa"/>
            <w:vAlign w:val="center"/>
            <w:hideMark/>
          </w:tcPr>
          <w:p w14:paraId="1464E263" w14:textId="77777777" w:rsidR="00CD3A66" w:rsidRPr="00CD3A66" w:rsidRDefault="00CD3A66" w:rsidP="00A37A32">
            <w:pPr>
              <w:jc w:val="center"/>
              <w:cnfStyle w:val="000000000000" w:firstRow="0" w:lastRow="0" w:firstColumn="0" w:lastColumn="0" w:oddVBand="0" w:evenVBand="0" w:oddHBand="0"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7D4DA6F5" w14:textId="77777777" w:rsidR="00CD3A66" w:rsidRPr="00C4389F" w:rsidRDefault="00CD3A66" w:rsidP="00A37A32">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s-MX" w:eastAsia="es-MX"/>
              </w:rPr>
            </w:pPr>
            <w:r w:rsidRPr="00C4389F">
              <w:rPr>
                <w:color w:val="FF0000"/>
                <w:lang w:val="es-MX" w:eastAsia="es-MX"/>
              </w:rPr>
              <w:t>A2</w:t>
            </w:r>
          </w:p>
        </w:tc>
      </w:tr>
      <w:tr w:rsidR="00CD3A66" w:rsidRPr="00CD3A66" w14:paraId="3334B704" w14:textId="77777777" w:rsidTr="00AF3C5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6EB0BE88" w14:textId="77777777" w:rsidR="00CD3A66" w:rsidRPr="00CD3A66" w:rsidRDefault="00CD3A66" w:rsidP="00A37A32">
            <w:pPr>
              <w:spacing w:line="276" w:lineRule="auto"/>
              <w:jc w:val="center"/>
              <w:rPr>
                <w:b w:val="0"/>
                <w:color w:val="000000" w:themeColor="text1"/>
                <w:lang w:val="es-MX" w:eastAsia="es-MX"/>
              </w:rPr>
            </w:pPr>
            <w:r w:rsidRPr="00CD3A66">
              <w:rPr>
                <w:b w:val="0"/>
                <w:color w:val="000000" w:themeColor="text1"/>
                <w:lang w:val="es-MX" w:eastAsia="es-MX"/>
              </w:rPr>
              <w:t>3</w:t>
            </w:r>
          </w:p>
        </w:tc>
        <w:tc>
          <w:tcPr>
            <w:tcW w:w="4394" w:type="dxa"/>
            <w:hideMark/>
          </w:tcPr>
          <w:p w14:paraId="0D8A4E36" w14:textId="77777777" w:rsidR="00CD3A66" w:rsidRPr="000F07B0" w:rsidRDefault="005E3A9E" w:rsidP="00A37A32">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0"/>
                <w:lang w:eastAsia="en-US"/>
              </w:rPr>
            </w:pPr>
            <w:r w:rsidRPr="000F07B0">
              <w:rPr>
                <w:color w:val="000000" w:themeColor="text1"/>
                <w:szCs w:val="20"/>
                <w:lang w:eastAsia="en-US"/>
              </w:rPr>
              <w:t>Constatar la documentación solicitada para una apertura y/o renovación de depósitos a plazo y si la misma está plenamente justificada para el efecto.</w:t>
            </w:r>
          </w:p>
        </w:tc>
        <w:tc>
          <w:tcPr>
            <w:tcW w:w="1062" w:type="dxa"/>
            <w:vAlign w:val="center"/>
            <w:hideMark/>
          </w:tcPr>
          <w:p w14:paraId="0DE72930" w14:textId="77777777" w:rsidR="00CD3A66" w:rsidRPr="00CD3A66" w:rsidRDefault="00CD3A66" w:rsidP="00A37A3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1 </w:t>
            </w:r>
            <w:r w:rsidR="00D41589" w:rsidRPr="00CD3A66">
              <w:rPr>
                <w:color w:val="000000" w:themeColor="text1"/>
                <w:lang w:val="es-MX" w:eastAsia="es-MX"/>
              </w:rPr>
              <w:t>día</w:t>
            </w:r>
          </w:p>
        </w:tc>
        <w:tc>
          <w:tcPr>
            <w:tcW w:w="922" w:type="dxa"/>
            <w:vAlign w:val="center"/>
            <w:hideMark/>
          </w:tcPr>
          <w:p w14:paraId="7823D96C" w14:textId="77777777" w:rsidR="00CD3A66" w:rsidRPr="00CD3A66" w:rsidRDefault="00CD3A66" w:rsidP="00A37A3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1 </w:t>
            </w:r>
            <w:r w:rsidR="00D41589" w:rsidRPr="00CD3A66">
              <w:rPr>
                <w:color w:val="000000" w:themeColor="text1"/>
                <w:lang w:val="es-MX" w:eastAsia="es-MX"/>
              </w:rPr>
              <w:t>día</w:t>
            </w:r>
          </w:p>
        </w:tc>
        <w:tc>
          <w:tcPr>
            <w:tcW w:w="1204" w:type="dxa"/>
            <w:vAlign w:val="center"/>
            <w:hideMark/>
          </w:tcPr>
          <w:p w14:paraId="1258ECEA" w14:textId="77777777" w:rsidR="00CD3A66" w:rsidRPr="00CD3A66" w:rsidRDefault="00CD3A66" w:rsidP="00A37A32">
            <w:pPr>
              <w:jc w:val="center"/>
              <w:cnfStyle w:val="000000100000" w:firstRow="0" w:lastRow="0" w:firstColumn="0" w:lastColumn="0" w:oddVBand="0" w:evenVBand="0" w:oddHBand="1"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7885770A" w14:textId="77777777" w:rsidR="00CD3A66" w:rsidRPr="00C4389F" w:rsidRDefault="00CD3A66" w:rsidP="00A37A32">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lang w:val="es-MX" w:eastAsia="es-MX"/>
              </w:rPr>
            </w:pPr>
            <w:r w:rsidRPr="00C4389F">
              <w:rPr>
                <w:color w:val="FF0000"/>
                <w:lang w:val="es-MX" w:eastAsia="es-MX"/>
              </w:rPr>
              <w:t>B1</w:t>
            </w:r>
          </w:p>
        </w:tc>
      </w:tr>
      <w:tr w:rsidR="00D41589" w:rsidRPr="00CD3A66" w14:paraId="23BD0D53" w14:textId="77777777" w:rsidTr="00AF3C54">
        <w:trPr>
          <w:trHeight w:val="720"/>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tcPr>
          <w:p w14:paraId="085DDC03" w14:textId="77777777" w:rsidR="00D41589" w:rsidRPr="00CD3A66" w:rsidRDefault="00D41589" w:rsidP="00D41589">
            <w:pPr>
              <w:spacing w:line="276" w:lineRule="auto"/>
              <w:jc w:val="center"/>
              <w:rPr>
                <w:b w:val="0"/>
                <w:color w:val="000000" w:themeColor="text1"/>
                <w:lang w:val="es-MX" w:eastAsia="es-MX"/>
              </w:rPr>
            </w:pPr>
          </w:p>
          <w:p w14:paraId="13CE247A" w14:textId="77777777" w:rsidR="00D41589" w:rsidRPr="00CD3A66" w:rsidRDefault="00D41589" w:rsidP="00D41589">
            <w:pPr>
              <w:spacing w:line="276" w:lineRule="auto"/>
              <w:jc w:val="center"/>
              <w:rPr>
                <w:b w:val="0"/>
                <w:color w:val="000000" w:themeColor="text1"/>
                <w:lang w:val="es-MX" w:eastAsia="es-MX"/>
              </w:rPr>
            </w:pPr>
            <w:r w:rsidRPr="00CD3A66">
              <w:rPr>
                <w:b w:val="0"/>
                <w:color w:val="000000" w:themeColor="text1"/>
                <w:lang w:val="es-MX" w:eastAsia="es-MX"/>
              </w:rPr>
              <w:t>4</w:t>
            </w:r>
          </w:p>
        </w:tc>
        <w:tc>
          <w:tcPr>
            <w:tcW w:w="4394" w:type="dxa"/>
            <w:hideMark/>
          </w:tcPr>
          <w:p w14:paraId="665A1770" w14:textId="77777777" w:rsidR="00D41589" w:rsidRPr="000F07B0" w:rsidRDefault="00D41589" w:rsidP="00D4158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0F07B0">
              <w:rPr>
                <w:color w:val="000000" w:themeColor="text1"/>
                <w:szCs w:val="20"/>
                <w:lang w:eastAsia="en-US"/>
              </w:rPr>
              <w:t>Verificar el portafolio de productos y servicios financieros y analizar cuales constituyen mayor aporte para la cooperativa.</w:t>
            </w:r>
          </w:p>
        </w:tc>
        <w:tc>
          <w:tcPr>
            <w:tcW w:w="1062" w:type="dxa"/>
            <w:vAlign w:val="center"/>
            <w:hideMark/>
          </w:tcPr>
          <w:p w14:paraId="29420997" w14:textId="1494D0FC" w:rsidR="00D41589" w:rsidRPr="00CD3A66" w:rsidRDefault="00BC2B56"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Pr>
                <w:color w:val="000000" w:themeColor="text1"/>
                <w:lang w:val="es-MX" w:eastAsia="es-MX"/>
              </w:rPr>
              <w:t>1</w:t>
            </w:r>
            <w:r w:rsidR="00D41589" w:rsidRPr="00CD3A66">
              <w:rPr>
                <w:color w:val="000000" w:themeColor="text1"/>
                <w:lang w:val="es-MX" w:eastAsia="es-MX"/>
              </w:rPr>
              <w:t xml:space="preserve"> </w:t>
            </w:r>
            <w:r w:rsidR="00D41589">
              <w:rPr>
                <w:color w:val="000000" w:themeColor="text1"/>
                <w:lang w:val="es-MX" w:eastAsia="es-MX"/>
              </w:rPr>
              <w:t>d</w:t>
            </w:r>
            <w:r w:rsidR="00D41589" w:rsidRPr="00CD3A66">
              <w:rPr>
                <w:color w:val="000000" w:themeColor="text1"/>
                <w:lang w:val="es-MX" w:eastAsia="es-MX"/>
              </w:rPr>
              <w:t>ía</w:t>
            </w:r>
          </w:p>
        </w:tc>
        <w:tc>
          <w:tcPr>
            <w:tcW w:w="922" w:type="dxa"/>
            <w:vAlign w:val="center"/>
            <w:hideMark/>
          </w:tcPr>
          <w:p w14:paraId="6576C0E4" w14:textId="43540EC9" w:rsidR="00D41589" w:rsidRPr="00CD3A66" w:rsidRDefault="00BC2B56"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Pr>
                <w:color w:val="000000" w:themeColor="text1"/>
                <w:lang w:val="es-MX" w:eastAsia="es-MX"/>
              </w:rPr>
              <w:t>1</w:t>
            </w:r>
            <w:r w:rsidR="00D41589" w:rsidRPr="00CD3A66">
              <w:rPr>
                <w:color w:val="000000" w:themeColor="text1"/>
                <w:lang w:val="es-MX" w:eastAsia="es-MX"/>
              </w:rPr>
              <w:t xml:space="preserve"> </w:t>
            </w:r>
            <w:r w:rsidR="00D41589">
              <w:rPr>
                <w:color w:val="000000" w:themeColor="text1"/>
                <w:lang w:val="es-MX" w:eastAsia="es-MX"/>
              </w:rPr>
              <w:t>d</w:t>
            </w:r>
            <w:r w:rsidR="00D41589" w:rsidRPr="00CD3A66">
              <w:rPr>
                <w:color w:val="000000" w:themeColor="text1"/>
                <w:lang w:val="es-MX" w:eastAsia="es-MX"/>
              </w:rPr>
              <w:t>ía</w:t>
            </w:r>
          </w:p>
        </w:tc>
        <w:tc>
          <w:tcPr>
            <w:tcW w:w="1204" w:type="dxa"/>
            <w:vAlign w:val="center"/>
            <w:hideMark/>
          </w:tcPr>
          <w:p w14:paraId="17D2DF45" w14:textId="77777777" w:rsidR="00D41589" w:rsidRPr="00CD3A66" w:rsidRDefault="00D41589" w:rsidP="00D41589">
            <w:pPr>
              <w:jc w:val="center"/>
              <w:cnfStyle w:val="000000000000" w:firstRow="0" w:lastRow="0" w:firstColumn="0" w:lastColumn="0" w:oddVBand="0" w:evenVBand="0" w:oddHBand="0"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0FCC17E3" w14:textId="77777777" w:rsidR="00D41589" w:rsidRPr="00C4389F"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s-MX" w:eastAsia="es-MX"/>
              </w:rPr>
            </w:pPr>
            <w:r w:rsidRPr="00C4389F">
              <w:rPr>
                <w:color w:val="FF0000"/>
                <w:lang w:val="es-MX" w:eastAsia="es-MX"/>
              </w:rPr>
              <w:t>B2</w:t>
            </w:r>
          </w:p>
        </w:tc>
      </w:tr>
      <w:tr w:rsidR="00D41589" w:rsidRPr="00CD3A66" w14:paraId="353370F2" w14:textId="77777777" w:rsidTr="00AF3C5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26B4E2ED" w14:textId="77777777" w:rsidR="00D41589" w:rsidRPr="00CD3A66" w:rsidRDefault="00D41589" w:rsidP="00D41589">
            <w:pPr>
              <w:spacing w:line="276" w:lineRule="auto"/>
              <w:jc w:val="center"/>
              <w:rPr>
                <w:b w:val="0"/>
                <w:color w:val="000000" w:themeColor="text1"/>
                <w:lang w:val="es-MX" w:eastAsia="es-MX"/>
              </w:rPr>
            </w:pPr>
            <w:r w:rsidRPr="00CD3A66">
              <w:rPr>
                <w:b w:val="0"/>
                <w:color w:val="000000" w:themeColor="text1"/>
                <w:lang w:val="es-MX" w:eastAsia="es-MX"/>
              </w:rPr>
              <w:t>5</w:t>
            </w:r>
          </w:p>
        </w:tc>
        <w:tc>
          <w:tcPr>
            <w:tcW w:w="4394" w:type="dxa"/>
            <w:hideMark/>
          </w:tcPr>
          <w:p w14:paraId="0472534D" w14:textId="77777777" w:rsidR="00D41589" w:rsidRPr="000F07B0" w:rsidRDefault="00D41589" w:rsidP="00D4158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0F07B0">
              <w:rPr>
                <w:color w:val="000000" w:themeColor="text1"/>
                <w:szCs w:val="20"/>
                <w:lang w:eastAsia="en-US"/>
              </w:rPr>
              <w:t>Constatar los planes del área de captaciones constantes en los expedientes y archivos del área y verificar si existen planes para innovación de productos y servicios.</w:t>
            </w:r>
          </w:p>
        </w:tc>
        <w:tc>
          <w:tcPr>
            <w:tcW w:w="1062" w:type="dxa"/>
            <w:vAlign w:val="center"/>
            <w:hideMark/>
          </w:tcPr>
          <w:p w14:paraId="30F2631A"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1 día</w:t>
            </w:r>
          </w:p>
        </w:tc>
        <w:tc>
          <w:tcPr>
            <w:tcW w:w="922" w:type="dxa"/>
            <w:vAlign w:val="center"/>
            <w:hideMark/>
          </w:tcPr>
          <w:p w14:paraId="5DD0A3C7"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1 día</w:t>
            </w:r>
          </w:p>
        </w:tc>
        <w:tc>
          <w:tcPr>
            <w:tcW w:w="1204" w:type="dxa"/>
            <w:vAlign w:val="center"/>
            <w:hideMark/>
          </w:tcPr>
          <w:p w14:paraId="2827E023" w14:textId="77777777" w:rsidR="00D41589" w:rsidRPr="00CD3A66" w:rsidRDefault="00D41589" w:rsidP="00D41589">
            <w:pPr>
              <w:jc w:val="center"/>
              <w:cnfStyle w:val="000000100000" w:firstRow="0" w:lastRow="0" w:firstColumn="0" w:lastColumn="0" w:oddVBand="0" w:evenVBand="0" w:oddHBand="1"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1CCE6633" w14:textId="77777777" w:rsidR="00D41589" w:rsidRPr="00C4389F"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lang w:val="es-MX" w:eastAsia="es-MX"/>
              </w:rPr>
            </w:pPr>
            <w:r w:rsidRPr="00C4389F">
              <w:rPr>
                <w:color w:val="FF0000"/>
                <w:lang w:val="es-MX" w:eastAsia="es-MX"/>
              </w:rPr>
              <w:t>B3</w:t>
            </w:r>
          </w:p>
        </w:tc>
      </w:tr>
      <w:tr w:rsidR="00BC2B56" w:rsidRPr="00CD3A66" w14:paraId="0659BB5C" w14:textId="77777777" w:rsidTr="00AF3C54">
        <w:trPr>
          <w:trHeight w:val="615"/>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tcPr>
          <w:p w14:paraId="5940E4A4" w14:textId="25AA4658" w:rsidR="00BC2B56" w:rsidRPr="00CD3A66" w:rsidRDefault="00BC2B56" w:rsidP="00BC2B56">
            <w:pPr>
              <w:spacing w:line="276" w:lineRule="auto"/>
              <w:jc w:val="center"/>
              <w:rPr>
                <w:b w:val="0"/>
                <w:color w:val="000000" w:themeColor="text1"/>
                <w:lang w:val="es-MX" w:eastAsia="es-MX"/>
              </w:rPr>
            </w:pPr>
            <w:r>
              <w:rPr>
                <w:b w:val="0"/>
                <w:color w:val="000000" w:themeColor="text1"/>
                <w:lang w:val="es-MX" w:eastAsia="es-MX"/>
              </w:rPr>
              <w:t>6</w:t>
            </w:r>
          </w:p>
        </w:tc>
        <w:tc>
          <w:tcPr>
            <w:tcW w:w="4394" w:type="dxa"/>
          </w:tcPr>
          <w:p w14:paraId="299052CD" w14:textId="7B7C7A3D" w:rsidR="00BC2B56" w:rsidRPr="000F07B0" w:rsidRDefault="00BC2B56" w:rsidP="00BC2B56">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0"/>
                <w:lang w:eastAsia="en-US"/>
              </w:rPr>
            </w:pPr>
            <w:r>
              <w:rPr>
                <w:color w:val="000000" w:themeColor="text1"/>
                <w:szCs w:val="20"/>
                <w:lang w:eastAsia="en-US"/>
              </w:rPr>
              <w:t>Comprobar si las actividades ejecutas dentro del proceso de captaciones se desarrollan de conformidad a las políticas y procedimientos internos.</w:t>
            </w:r>
          </w:p>
        </w:tc>
        <w:tc>
          <w:tcPr>
            <w:tcW w:w="1062" w:type="dxa"/>
            <w:vAlign w:val="center"/>
          </w:tcPr>
          <w:p w14:paraId="20C5598B" w14:textId="6049EB45" w:rsidR="00BC2B56" w:rsidRPr="00CD3A66" w:rsidRDefault="00BC2B56" w:rsidP="00BC2B5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922" w:type="dxa"/>
            <w:vAlign w:val="center"/>
          </w:tcPr>
          <w:p w14:paraId="4E08DF85" w14:textId="0ED3A5CA" w:rsidR="00BC2B56" w:rsidRPr="00CD3A66" w:rsidRDefault="00BC2B56" w:rsidP="00BC2B5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1204" w:type="dxa"/>
            <w:vAlign w:val="center"/>
          </w:tcPr>
          <w:p w14:paraId="4573C9BB" w14:textId="688BE330" w:rsidR="00BC2B56" w:rsidRPr="00CD3A66" w:rsidRDefault="00BC2B56" w:rsidP="00BC2B5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D3A66">
              <w:rPr>
                <w:color w:val="000000" w:themeColor="text1"/>
                <w:sz w:val="20"/>
              </w:rPr>
              <w:t>VMMO / WAMZ</w:t>
            </w:r>
          </w:p>
        </w:tc>
        <w:tc>
          <w:tcPr>
            <w:tcW w:w="709" w:type="dxa"/>
            <w:tcBorders>
              <w:right w:val="single" w:sz="2" w:space="0" w:color="ED7D31" w:themeColor="accent2"/>
            </w:tcBorders>
            <w:vAlign w:val="center"/>
          </w:tcPr>
          <w:p w14:paraId="060EF1AA" w14:textId="1A68CADA" w:rsidR="00BC2B56" w:rsidRPr="00C4389F" w:rsidRDefault="00BC2B56" w:rsidP="00BC2B56">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s-MX" w:eastAsia="es-MX"/>
              </w:rPr>
            </w:pPr>
            <w:r w:rsidRPr="00C4389F">
              <w:rPr>
                <w:color w:val="FF0000"/>
                <w:lang w:val="es-MX" w:eastAsia="es-MX"/>
              </w:rPr>
              <w:t>B</w:t>
            </w:r>
            <w:r>
              <w:rPr>
                <w:color w:val="FF0000"/>
                <w:lang w:val="es-MX" w:eastAsia="es-MX"/>
              </w:rPr>
              <w:t>4</w:t>
            </w:r>
          </w:p>
        </w:tc>
      </w:tr>
      <w:tr w:rsidR="00D41589" w:rsidRPr="00CD3A66" w14:paraId="0C127944" w14:textId="77777777" w:rsidTr="00AF3C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1180B328" w14:textId="634D10FF" w:rsidR="00D41589" w:rsidRPr="00CD3A66" w:rsidRDefault="00E11EEC" w:rsidP="00D41589">
            <w:pPr>
              <w:spacing w:line="276" w:lineRule="auto"/>
              <w:jc w:val="center"/>
              <w:rPr>
                <w:b w:val="0"/>
                <w:color w:val="000000" w:themeColor="text1"/>
                <w:lang w:val="es-MX" w:eastAsia="es-MX"/>
              </w:rPr>
            </w:pPr>
            <w:r>
              <w:rPr>
                <w:b w:val="0"/>
                <w:color w:val="000000" w:themeColor="text1"/>
                <w:lang w:val="es-MX" w:eastAsia="es-MX"/>
              </w:rPr>
              <w:t>7</w:t>
            </w:r>
          </w:p>
        </w:tc>
        <w:tc>
          <w:tcPr>
            <w:tcW w:w="4394" w:type="dxa"/>
            <w:hideMark/>
          </w:tcPr>
          <w:p w14:paraId="1165C4B3" w14:textId="77777777" w:rsidR="00D41589" w:rsidRPr="000F07B0" w:rsidRDefault="00D41589" w:rsidP="00D4158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0F07B0">
              <w:rPr>
                <w:color w:val="000000" w:themeColor="text1"/>
                <w:lang w:val="es-MX" w:eastAsia="es-MX"/>
              </w:rPr>
              <w:t>Verificar el cumplimiento de las metas del área de captaciones y si se han establecido mediadas para que se alcancen estas.</w:t>
            </w:r>
          </w:p>
        </w:tc>
        <w:tc>
          <w:tcPr>
            <w:tcW w:w="1062" w:type="dxa"/>
            <w:vAlign w:val="center"/>
            <w:hideMark/>
          </w:tcPr>
          <w:p w14:paraId="0837BF3A"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922" w:type="dxa"/>
            <w:vAlign w:val="center"/>
            <w:hideMark/>
          </w:tcPr>
          <w:p w14:paraId="5DAFD063"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1204" w:type="dxa"/>
            <w:vAlign w:val="center"/>
            <w:hideMark/>
          </w:tcPr>
          <w:p w14:paraId="3CDA4845" w14:textId="77777777" w:rsidR="00D41589" w:rsidRPr="00CD3A66" w:rsidRDefault="00D41589" w:rsidP="00D41589">
            <w:pPr>
              <w:jc w:val="center"/>
              <w:cnfStyle w:val="000000100000" w:firstRow="0" w:lastRow="0" w:firstColumn="0" w:lastColumn="0" w:oddVBand="0" w:evenVBand="0" w:oddHBand="1"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1D1364E5" w14:textId="77777777" w:rsidR="00D41589" w:rsidRPr="00C4389F"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lang w:val="es-MX" w:eastAsia="es-MX"/>
              </w:rPr>
            </w:pPr>
            <w:r w:rsidRPr="00C4389F">
              <w:rPr>
                <w:color w:val="FF0000"/>
                <w:lang w:val="es-MX" w:eastAsia="es-MX"/>
              </w:rPr>
              <w:t>C1</w:t>
            </w:r>
          </w:p>
        </w:tc>
      </w:tr>
      <w:tr w:rsidR="00D41589" w:rsidRPr="00CD3A66" w14:paraId="44F10DFC" w14:textId="77777777" w:rsidTr="00AF3C54">
        <w:trPr>
          <w:trHeight w:val="568"/>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3BC2D189" w14:textId="623FE1BC" w:rsidR="00D41589" w:rsidRPr="00CD3A66" w:rsidRDefault="00E11EEC" w:rsidP="00D41589">
            <w:pPr>
              <w:spacing w:line="276" w:lineRule="auto"/>
              <w:jc w:val="center"/>
              <w:rPr>
                <w:b w:val="0"/>
                <w:color w:val="000000" w:themeColor="text1"/>
                <w:lang w:val="es-MX" w:eastAsia="es-MX"/>
              </w:rPr>
            </w:pPr>
            <w:r>
              <w:rPr>
                <w:b w:val="0"/>
                <w:color w:val="000000" w:themeColor="text1"/>
                <w:lang w:val="es-MX" w:eastAsia="es-MX"/>
              </w:rPr>
              <w:t>8</w:t>
            </w:r>
          </w:p>
        </w:tc>
        <w:tc>
          <w:tcPr>
            <w:tcW w:w="4394" w:type="dxa"/>
            <w:hideMark/>
          </w:tcPr>
          <w:p w14:paraId="3BED5893" w14:textId="77777777" w:rsidR="00D41589" w:rsidRPr="00CD3A66" w:rsidRDefault="00D41589" w:rsidP="00D4158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Pr>
                <w:color w:val="000000" w:themeColor="text1"/>
                <w:lang w:val="es-MX" w:eastAsia="es-MX"/>
              </w:rPr>
              <w:t>Comprobar a través de</w:t>
            </w:r>
            <w:r w:rsidRPr="00CD3A66">
              <w:rPr>
                <w:color w:val="000000" w:themeColor="text1"/>
                <w:lang w:val="es-MX" w:eastAsia="es-MX"/>
              </w:rPr>
              <w:t xml:space="preserve"> indicadores que permitan medir la relación de captaciones nuevas sobre liquidaciones</w:t>
            </w:r>
            <w:r>
              <w:rPr>
                <w:color w:val="000000" w:themeColor="text1"/>
                <w:lang w:val="es-MX" w:eastAsia="es-MX"/>
              </w:rPr>
              <w:t>, si existe un índice apropiado para la cooperativa</w:t>
            </w:r>
            <w:r w:rsidRPr="00CD3A66">
              <w:rPr>
                <w:color w:val="000000" w:themeColor="text1"/>
                <w:lang w:val="es-MX" w:eastAsia="es-MX"/>
              </w:rPr>
              <w:t>.</w:t>
            </w:r>
          </w:p>
        </w:tc>
        <w:tc>
          <w:tcPr>
            <w:tcW w:w="1062" w:type="dxa"/>
            <w:vAlign w:val="center"/>
            <w:hideMark/>
          </w:tcPr>
          <w:p w14:paraId="1B6BD725" w14:textId="77777777" w:rsidR="00D41589" w:rsidRPr="00CD3A66"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922" w:type="dxa"/>
            <w:vAlign w:val="center"/>
            <w:hideMark/>
          </w:tcPr>
          <w:p w14:paraId="132974D2" w14:textId="77777777" w:rsidR="00D41589" w:rsidRPr="00CD3A66"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1204" w:type="dxa"/>
            <w:vAlign w:val="center"/>
            <w:hideMark/>
          </w:tcPr>
          <w:p w14:paraId="38734F9E" w14:textId="77777777" w:rsidR="00D41589" w:rsidRPr="00CD3A66" w:rsidRDefault="00D41589" w:rsidP="00D41589">
            <w:pPr>
              <w:jc w:val="center"/>
              <w:cnfStyle w:val="000000000000" w:firstRow="0" w:lastRow="0" w:firstColumn="0" w:lastColumn="0" w:oddVBand="0" w:evenVBand="0" w:oddHBand="0"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3AC22422" w14:textId="77777777" w:rsidR="00D41589" w:rsidRPr="00C4389F"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s-MX" w:eastAsia="es-MX"/>
              </w:rPr>
            </w:pPr>
            <w:r w:rsidRPr="00C4389F">
              <w:rPr>
                <w:color w:val="FF0000"/>
                <w:lang w:val="es-MX" w:eastAsia="es-MX"/>
              </w:rPr>
              <w:t>C2</w:t>
            </w:r>
          </w:p>
        </w:tc>
      </w:tr>
      <w:tr w:rsidR="00D41589" w:rsidRPr="00CD3A66" w14:paraId="591DE5CC" w14:textId="77777777" w:rsidTr="00AF3C5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6EB24A05" w14:textId="3DA03630" w:rsidR="00D41589" w:rsidRPr="00CD3A66" w:rsidRDefault="00E11EEC" w:rsidP="00D41589">
            <w:pPr>
              <w:spacing w:line="276" w:lineRule="auto"/>
              <w:jc w:val="center"/>
              <w:rPr>
                <w:b w:val="0"/>
                <w:color w:val="000000" w:themeColor="text1"/>
                <w:lang w:val="es-MX" w:eastAsia="es-MX"/>
              </w:rPr>
            </w:pPr>
            <w:r>
              <w:rPr>
                <w:b w:val="0"/>
                <w:color w:val="000000" w:themeColor="text1"/>
                <w:lang w:val="es-MX" w:eastAsia="es-MX"/>
              </w:rPr>
              <w:t>9</w:t>
            </w:r>
          </w:p>
        </w:tc>
        <w:tc>
          <w:tcPr>
            <w:tcW w:w="4394" w:type="dxa"/>
            <w:hideMark/>
          </w:tcPr>
          <w:p w14:paraId="48CE9AFA" w14:textId="5FFC3DF7" w:rsidR="00D41589" w:rsidRPr="00CD3A66" w:rsidRDefault="00D41589" w:rsidP="00D41589">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Comprobar a través de</w:t>
            </w:r>
            <w:r w:rsidRPr="00CD3A66">
              <w:rPr>
                <w:color w:val="000000" w:themeColor="text1"/>
                <w:lang w:eastAsia="en-US"/>
              </w:rPr>
              <w:t xml:space="preserve"> indicadores que permitan medir la relación de</w:t>
            </w:r>
            <w:r>
              <w:rPr>
                <w:color w:val="000000" w:themeColor="text1"/>
                <w:lang w:eastAsia="en-US"/>
              </w:rPr>
              <w:t xml:space="preserve"> renovaciones sobre captaciones, </w:t>
            </w:r>
            <w:r w:rsidR="00A16E87">
              <w:rPr>
                <w:color w:val="000000" w:themeColor="text1"/>
                <w:lang w:val="es-MX" w:eastAsia="es-MX"/>
              </w:rPr>
              <w:t>sí</w:t>
            </w:r>
            <w:r>
              <w:rPr>
                <w:color w:val="000000" w:themeColor="text1"/>
                <w:lang w:val="es-MX" w:eastAsia="es-MX"/>
              </w:rPr>
              <w:t xml:space="preserve"> existe un índice apropiado para la cooperativa</w:t>
            </w:r>
            <w:r w:rsidRPr="00CD3A66">
              <w:rPr>
                <w:color w:val="000000" w:themeColor="text1"/>
                <w:lang w:val="es-MX" w:eastAsia="es-MX"/>
              </w:rPr>
              <w:t>.</w:t>
            </w:r>
          </w:p>
        </w:tc>
        <w:tc>
          <w:tcPr>
            <w:tcW w:w="1062" w:type="dxa"/>
            <w:vAlign w:val="center"/>
            <w:hideMark/>
          </w:tcPr>
          <w:p w14:paraId="391C37B8"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922" w:type="dxa"/>
            <w:vAlign w:val="center"/>
            <w:hideMark/>
          </w:tcPr>
          <w:p w14:paraId="0A9271F4" w14:textId="77777777" w:rsidR="00D41589" w:rsidRPr="00CD3A66"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1204" w:type="dxa"/>
            <w:vAlign w:val="center"/>
            <w:hideMark/>
          </w:tcPr>
          <w:p w14:paraId="2F2A4488" w14:textId="77777777" w:rsidR="00D41589" w:rsidRPr="00CD3A66" w:rsidRDefault="00D41589" w:rsidP="00D41589">
            <w:pPr>
              <w:jc w:val="center"/>
              <w:cnfStyle w:val="000000100000" w:firstRow="0" w:lastRow="0" w:firstColumn="0" w:lastColumn="0" w:oddVBand="0" w:evenVBand="0" w:oddHBand="1"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0393D34D" w14:textId="77777777" w:rsidR="00D41589" w:rsidRPr="00C4389F" w:rsidRDefault="00D41589" w:rsidP="00D41589">
            <w:pPr>
              <w:spacing w:line="276" w:lineRule="auto"/>
              <w:jc w:val="center"/>
              <w:cnfStyle w:val="000000100000" w:firstRow="0" w:lastRow="0" w:firstColumn="0" w:lastColumn="0" w:oddVBand="0" w:evenVBand="0" w:oddHBand="1" w:evenHBand="0" w:firstRowFirstColumn="0" w:firstRowLastColumn="0" w:lastRowFirstColumn="0" w:lastRowLastColumn="0"/>
              <w:rPr>
                <w:color w:val="FF0000"/>
                <w:lang w:val="es-MX" w:eastAsia="es-MX"/>
              </w:rPr>
            </w:pPr>
            <w:r w:rsidRPr="00C4389F">
              <w:rPr>
                <w:color w:val="FF0000"/>
                <w:lang w:val="es-MX" w:eastAsia="es-MX"/>
              </w:rPr>
              <w:t>C3</w:t>
            </w:r>
          </w:p>
        </w:tc>
      </w:tr>
      <w:tr w:rsidR="00D41589" w:rsidRPr="00CD3A66" w14:paraId="552147B2" w14:textId="77777777" w:rsidTr="00AF3C54">
        <w:trPr>
          <w:trHeight w:val="720"/>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vAlign w:val="center"/>
            <w:hideMark/>
          </w:tcPr>
          <w:p w14:paraId="6B059F1E" w14:textId="2A19975A" w:rsidR="00D41589" w:rsidRPr="00CD3A66" w:rsidRDefault="00E11EEC" w:rsidP="00D41589">
            <w:pPr>
              <w:spacing w:line="276" w:lineRule="auto"/>
              <w:jc w:val="center"/>
              <w:rPr>
                <w:b w:val="0"/>
                <w:color w:val="000000" w:themeColor="text1"/>
                <w:lang w:val="es-MX" w:eastAsia="es-MX"/>
              </w:rPr>
            </w:pPr>
            <w:r w:rsidRPr="00E11EEC">
              <w:rPr>
                <w:b w:val="0"/>
                <w:color w:val="000000" w:themeColor="text1"/>
                <w:sz w:val="20"/>
                <w:lang w:val="es-MX" w:eastAsia="es-MX"/>
              </w:rPr>
              <w:t>10</w:t>
            </w:r>
          </w:p>
        </w:tc>
        <w:tc>
          <w:tcPr>
            <w:tcW w:w="4394" w:type="dxa"/>
            <w:hideMark/>
          </w:tcPr>
          <w:p w14:paraId="51B64433" w14:textId="77777777" w:rsidR="00D41589" w:rsidRPr="00CD3A66" w:rsidRDefault="00D41589" w:rsidP="00D41589">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0F07B0">
              <w:rPr>
                <w:color w:val="000000" w:themeColor="text1"/>
                <w:lang w:eastAsia="en-US"/>
              </w:rPr>
              <w:t>Verificar a través de indicadores la gestión del proceso de captaciones efectuando comparativos por periodos.</w:t>
            </w:r>
          </w:p>
        </w:tc>
        <w:tc>
          <w:tcPr>
            <w:tcW w:w="1062" w:type="dxa"/>
            <w:vAlign w:val="center"/>
            <w:hideMark/>
          </w:tcPr>
          <w:p w14:paraId="58632D92" w14:textId="77777777" w:rsidR="00D41589" w:rsidRPr="00CD3A66"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922" w:type="dxa"/>
            <w:vAlign w:val="center"/>
            <w:hideMark/>
          </w:tcPr>
          <w:p w14:paraId="6FD81A18" w14:textId="77777777" w:rsidR="00D41589" w:rsidRPr="00CD3A66"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color w:val="000000" w:themeColor="text1"/>
                <w:lang w:val="es-MX" w:eastAsia="es-MX"/>
              </w:rPr>
              <w:t xml:space="preserve">2 </w:t>
            </w:r>
            <w:r>
              <w:rPr>
                <w:color w:val="000000" w:themeColor="text1"/>
                <w:lang w:val="es-MX" w:eastAsia="es-MX"/>
              </w:rPr>
              <w:t>d</w:t>
            </w:r>
            <w:r w:rsidRPr="00CD3A66">
              <w:rPr>
                <w:color w:val="000000" w:themeColor="text1"/>
                <w:lang w:val="es-MX" w:eastAsia="es-MX"/>
              </w:rPr>
              <w:t>ías</w:t>
            </w:r>
          </w:p>
        </w:tc>
        <w:tc>
          <w:tcPr>
            <w:tcW w:w="1204" w:type="dxa"/>
            <w:vAlign w:val="center"/>
            <w:hideMark/>
          </w:tcPr>
          <w:p w14:paraId="506E05AD" w14:textId="77777777" w:rsidR="00D41589" w:rsidRPr="00CD3A66" w:rsidRDefault="00D41589" w:rsidP="00D41589">
            <w:pPr>
              <w:jc w:val="center"/>
              <w:cnfStyle w:val="000000000000" w:firstRow="0" w:lastRow="0" w:firstColumn="0" w:lastColumn="0" w:oddVBand="0" w:evenVBand="0" w:oddHBand="0" w:evenHBand="0" w:firstRowFirstColumn="0" w:firstRowLastColumn="0" w:lastRowFirstColumn="0" w:lastRowLastColumn="0"/>
            </w:pPr>
            <w:r w:rsidRPr="00CD3A66">
              <w:rPr>
                <w:color w:val="000000" w:themeColor="text1"/>
                <w:sz w:val="20"/>
              </w:rPr>
              <w:t>VMMO / WAMZ</w:t>
            </w:r>
          </w:p>
        </w:tc>
        <w:tc>
          <w:tcPr>
            <w:tcW w:w="709" w:type="dxa"/>
            <w:tcBorders>
              <w:right w:val="single" w:sz="2" w:space="0" w:color="ED7D31" w:themeColor="accent2"/>
            </w:tcBorders>
            <w:vAlign w:val="center"/>
            <w:hideMark/>
          </w:tcPr>
          <w:p w14:paraId="27DC9A89" w14:textId="77777777" w:rsidR="00D41589" w:rsidRPr="00C4389F" w:rsidRDefault="00D41589" w:rsidP="00D41589">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s-MX" w:eastAsia="es-MX"/>
              </w:rPr>
            </w:pPr>
            <w:r w:rsidRPr="00C4389F">
              <w:rPr>
                <w:color w:val="FF0000"/>
                <w:lang w:val="es-MX" w:eastAsia="es-MX"/>
              </w:rPr>
              <w:t>C4</w:t>
            </w:r>
          </w:p>
        </w:tc>
      </w:tr>
      <w:tr w:rsidR="0060264A" w:rsidRPr="00CD3A66" w14:paraId="56FE752B" w14:textId="77777777" w:rsidTr="005E3A9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shd w:val="clear" w:color="auto" w:fill="auto"/>
            <w:noWrap/>
            <w:hideMark/>
          </w:tcPr>
          <w:p w14:paraId="78C84DE7" w14:textId="77777777" w:rsidR="0060264A" w:rsidRPr="00CD3A66" w:rsidRDefault="0060264A" w:rsidP="00A37A32">
            <w:pPr>
              <w:rPr>
                <w:b w:val="0"/>
                <w:bCs w:val="0"/>
                <w:color w:val="000000" w:themeColor="text1"/>
                <w:lang w:val="es-MX" w:eastAsia="es-MX"/>
              </w:rPr>
            </w:pPr>
          </w:p>
          <w:p w14:paraId="376199BE" w14:textId="77777777" w:rsidR="0060264A" w:rsidRPr="00CD3A66" w:rsidRDefault="0060264A" w:rsidP="00A37A32">
            <w:pPr>
              <w:rPr>
                <w:b w:val="0"/>
                <w:bCs w:val="0"/>
                <w:lang w:val="es-MX" w:eastAsia="es-MX"/>
              </w:rPr>
            </w:pPr>
          </w:p>
          <w:p w14:paraId="3653ED8F" w14:textId="77777777" w:rsidR="0060264A" w:rsidRPr="00CD3A66" w:rsidRDefault="0060264A" w:rsidP="00A37A32">
            <w:pPr>
              <w:rPr>
                <w:lang w:val="es-MX" w:eastAsia="es-MX"/>
              </w:rPr>
            </w:pPr>
          </w:p>
        </w:tc>
        <w:tc>
          <w:tcPr>
            <w:tcW w:w="8291" w:type="dxa"/>
            <w:gridSpan w:val="5"/>
            <w:tcBorders>
              <w:right w:val="single" w:sz="2" w:space="0" w:color="ED7D31" w:themeColor="accent2"/>
            </w:tcBorders>
            <w:shd w:val="clear" w:color="auto" w:fill="auto"/>
            <w:noWrap/>
            <w:hideMark/>
          </w:tcPr>
          <w:p w14:paraId="4CCD5121" w14:textId="77777777" w:rsidR="0060264A" w:rsidRPr="00CD3A66" w:rsidRDefault="0060264A" w:rsidP="0060264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b/>
                <w:color w:val="000000" w:themeColor="text1"/>
                <w:lang w:val="es-MX" w:eastAsia="es-MX"/>
              </w:rPr>
              <w:t>Elaborado:</w:t>
            </w:r>
            <w:r w:rsidRPr="00CD3A66">
              <w:rPr>
                <w:color w:val="000000" w:themeColor="text1"/>
                <w:lang w:val="es-MX" w:eastAsia="es-MX"/>
              </w:rPr>
              <w:t xml:space="preserve"> Vicky Michelle </w:t>
            </w:r>
            <w:proofErr w:type="spellStart"/>
            <w:r w:rsidRPr="00CD3A66">
              <w:rPr>
                <w:color w:val="000000" w:themeColor="text1"/>
                <w:lang w:val="es-MX" w:eastAsia="es-MX"/>
              </w:rPr>
              <w:t>Montanero</w:t>
            </w:r>
            <w:proofErr w:type="spellEnd"/>
            <w:r w:rsidRPr="00CD3A66">
              <w:rPr>
                <w:color w:val="000000" w:themeColor="text1"/>
                <w:lang w:val="es-MX" w:eastAsia="es-MX"/>
              </w:rPr>
              <w:t xml:space="preserve"> </w:t>
            </w:r>
            <w:proofErr w:type="spellStart"/>
            <w:r w:rsidRPr="00CD3A66">
              <w:rPr>
                <w:color w:val="000000" w:themeColor="text1"/>
                <w:lang w:val="es-MX" w:eastAsia="es-MX"/>
              </w:rPr>
              <w:t>Ormeño</w:t>
            </w:r>
            <w:proofErr w:type="spellEnd"/>
            <w:r w:rsidRPr="00CD3A66">
              <w:rPr>
                <w:color w:val="000000" w:themeColor="text1"/>
                <w:lang w:val="es-MX" w:eastAsia="es-MX"/>
              </w:rPr>
              <w:t>.</w:t>
            </w:r>
          </w:p>
          <w:p w14:paraId="7BAE3215" w14:textId="77777777" w:rsidR="0060264A" w:rsidRPr="00CD3A66" w:rsidRDefault="0060264A" w:rsidP="0060264A">
            <w:pPr>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rPr>
            </w:pPr>
            <w:r w:rsidRPr="00CD3A66">
              <w:rPr>
                <w:b/>
                <w:color w:val="000000" w:themeColor="text1"/>
                <w:lang w:val="es-MX" w:eastAsia="es-MX"/>
              </w:rPr>
              <w:t>Revisado:</w:t>
            </w:r>
            <w:r w:rsidRPr="00CD3A66">
              <w:rPr>
                <w:color w:val="000000" w:themeColor="text1"/>
                <w:lang w:val="es-MX" w:eastAsia="es-MX"/>
              </w:rPr>
              <w:t xml:space="preserve"> </w:t>
            </w:r>
            <w:r w:rsidRPr="00CD3A66">
              <w:rPr>
                <w:color w:val="000000" w:themeColor="text1"/>
              </w:rPr>
              <w:t>Wendy Alejandra Macías Zambrano</w:t>
            </w:r>
            <w:r w:rsidRPr="00CD3A66">
              <w:rPr>
                <w:b/>
                <w:color w:val="000000" w:themeColor="text1"/>
              </w:rPr>
              <w:t>.</w:t>
            </w:r>
          </w:p>
          <w:p w14:paraId="64C43A53" w14:textId="77777777" w:rsidR="0060264A" w:rsidRPr="00CD3A66" w:rsidRDefault="0060264A" w:rsidP="0060264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lang w:val="es-MX" w:eastAsia="es-MX"/>
              </w:rPr>
            </w:pPr>
            <w:r w:rsidRPr="00CD3A66">
              <w:rPr>
                <w:b/>
                <w:color w:val="000000" w:themeColor="text1"/>
                <w:lang w:val="es-MX" w:eastAsia="es-MX"/>
              </w:rPr>
              <w:t xml:space="preserve">Aprobado: </w:t>
            </w:r>
            <w:r w:rsidRPr="00CD3A66">
              <w:rPr>
                <w:color w:val="000000" w:themeColor="text1"/>
                <w:lang w:val="es-MX" w:eastAsia="es-MX"/>
              </w:rPr>
              <w:t>Ing. Marcelo Mendoza Vinces.</w:t>
            </w:r>
          </w:p>
        </w:tc>
      </w:tr>
      <w:tr w:rsidR="001F5C20" w:rsidRPr="00CD3A66" w14:paraId="7EDE26EA" w14:textId="77777777" w:rsidTr="00AF3C54">
        <w:trPr>
          <w:trHeight w:val="394"/>
        </w:trPr>
        <w:tc>
          <w:tcPr>
            <w:cnfStyle w:val="001000000000" w:firstRow="0" w:lastRow="0" w:firstColumn="1" w:lastColumn="0" w:oddVBand="0" w:evenVBand="0" w:oddHBand="0" w:evenHBand="0" w:firstRowFirstColumn="0" w:firstRowLastColumn="0" w:lastRowFirstColumn="0" w:lastRowLastColumn="0"/>
            <w:tcW w:w="426" w:type="dxa"/>
            <w:tcBorders>
              <w:left w:val="single" w:sz="2" w:space="0" w:color="ED7D31" w:themeColor="accent2"/>
            </w:tcBorders>
            <w:noWrap/>
            <w:hideMark/>
          </w:tcPr>
          <w:p w14:paraId="7AE1C57D" w14:textId="77777777" w:rsidR="006D4EFC" w:rsidRPr="00CD3A66" w:rsidRDefault="006D4EFC" w:rsidP="00A37A32">
            <w:pPr>
              <w:rPr>
                <w:b w:val="0"/>
                <w:color w:val="000000" w:themeColor="text1"/>
                <w:lang w:val="es-MX" w:eastAsia="es-MX"/>
              </w:rPr>
            </w:pPr>
          </w:p>
        </w:tc>
        <w:tc>
          <w:tcPr>
            <w:tcW w:w="4394" w:type="dxa"/>
            <w:noWrap/>
            <w:hideMark/>
          </w:tcPr>
          <w:p w14:paraId="42624891" w14:textId="77777777" w:rsidR="006D4EFC" w:rsidRPr="00CD3A66" w:rsidRDefault="001F5C20" w:rsidP="00A37A32">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CD3A66">
              <w:rPr>
                <w:noProof/>
                <w:color w:val="000000" w:themeColor="text1"/>
              </w:rPr>
              <mc:AlternateContent>
                <mc:Choice Requires="wps">
                  <w:drawing>
                    <wp:anchor distT="0" distB="0" distL="114300" distR="114300" simplePos="0" relativeHeight="251627008" behindDoc="0" locked="0" layoutInCell="1" allowOverlap="1" wp14:anchorId="3FF71D51" wp14:editId="54BE706A">
                      <wp:simplePos x="0" y="0"/>
                      <wp:positionH relativeFrom="margin">
                        <wp:posOffset>7195820</wp:posOffset>
                      </wp:positionH>
                      <wp:positionV relativeFrom="paragraph">
                        <wp:posOffset>-4303395</wp:posOffset>
                      </wp:positionV>
                      <wp:extent cx="809625" cy="400050"/>
                      <wp:effectExtent l="76200" t="76200" r="104775" b="95250"/>
                      <wp:wrapNone/>
                      <wp:docPr id="38"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3BCE6A0"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30E88D46"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48087BA"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FF71D51" id="_x0000_s1047" style="position:absolute;margin-left:566.6pt;margin-top:-338.85pt;width:63.75pt;height:31.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" fillcolor="white [3201]" strokecolor="black [3200]" strokeweight="1pt">
                      <v:stroke joinstyle="miter"/>
                      <v:textbox>
                        <w:txbxContent>
                          <w:p w14:paraId="73BCE6A0"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30E88D46"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48087BA" w14:textId="77777777" w:rsidR="003953A0" w:rsidRDefault="003953A0" w:rsidP="001F5C20">
                            <w:pPr>
                              <w:rPr>
                                <w:color w:val="FF0000"/>
                                <w:sz w:val="22"/>
                                <w:szCs w:val="22"/>
                              </w:rPr>
                            </w:pPr>
                          </w:p>
                        </w:txbxContent>
                      </v:textbox>
                      <w10:wrap anchorx="margin"/>
                    </v:roundrect>
                  </w:pict>
                </mc:Fallback>
              </mc:AlternateContent>
            </w:r>
          </w:p>
        </w:tc>
        <w:tc>
          <w:tcPr>
            <w:tcW w:w="3897" w:type="dxa"/>
            <w:gridSpan w:val="4"/>
            <w:tcBorders>
              <w:right w:val="single" w:sz="2" w:space="0" w:color="ED7D31" w:themeColor="accent2"/>
            </w:tcBorders>
            <w:noWrap/>
            <w:hideMark/>
          </w:tcPr>
          <w:p w14:paraId="4F86BBC4" w14:textId="77777777" w:rsidR="006D4EFC" w:rsidRPr="00CD3A66" w:rsidRDefault="006D4EFC" w:rsidP="0060264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lang w:val="es-MX" w:eastAsia="es-MX"/>
              </w:rPr>
            </w:pPr>
            <w:r w:rsidRPr="00CD3A66">
              <w:rPr>
                <w:b/>
                <w:color w:val="000000" w:themeColor="text1"/>
                <w:lang w:val="es-MX" w:eastAsia="es-MX"/>
              </w:rPr>
              <w:t>Fecha:</w:t>
            </w:r>
            <w:r w:rsidRPr="00CD3A66">
              <w:rPr>
                <w:color w:val="000000" w:themeColor="text1"/>
                <w:lang w:val="es-MX" w:eastAsia="es-MX"/>
              </w:rPr>
              <w:t xml:space="preserve"> 05 de junio de 2018</w:t>
            </w:r>
          </w:p>
        </w:tc>
      </w:tr>
    </w:tbl>
    <w:p w14:paraId="2B87E19C" w14:textId="77777777" w:rsidR="000F07B0" w:rsidRDefault="000F07B0" w:rsidP="0060264A">
      <w:pPr>
        <w:spacing w:after="160" w:line="256" w:lineRule="auto"/>
        <w:rPr>
          <w:rFonts w:eastAsiaTheme="minorEastAsia"/>
        </w:rPr>
      </w:pPr>
    </w:p>
    <w:p w14:paraId="3E790056" w14:textId="77777777" w:rsidR="00836609" w:rsidRDefault="00836609">
      <w:pPr>
        <w:spacing w:after="160" w:line="259" w:lineRule="auto"/>
        <w:rPr>
          <w:rFonts w:eastAsiaTheme="minorEastAsia"/>
        </w:rPr>
      </w:pPr>
      <w:r>
        <w:rPr>
          <w:rFonts w:eastAsiaTheme="minorEastAsia"/>
        </w:rPr>
        <w:br w:type="page"/>
      </w:r>
    </w:p>
    <w:p w14:paraId="3AADBEDB" w14:textId="4847E4BF" w:rsidR="00836609" w:rsidRDefault="00836609" w:rsidP="00992E89">
      <w:pPr>
        <w:pStyle w:val="Ttulo1"/>
        <w:numPr>
          <w:ilvl w:val="1"/>
          <w:numId w:val="5"/>
        </w:numPr>
        <w:spacing w:before="0"/>
        <w:rPr>
          <w:rFonts w:ascii="Times New Roman" w:hAnsi="Times New Roman" w:cs="Times New Roman"/>
          <w:b/>
          <w:color w:val="000000" w:themeColor="text1"/>
          <w:sz w:val="28"/>
          <w:szCs w:val="24"/>
        </w:rPr>
      </w:pPr>
      <w:bookmarkStart w:id="170" w:name="_Toc522307393"/>
      <w:r w:rsidRPr="00A16E87">
        <w:rPr>
          <w:rFonts w:ascii="Times New Roman" w:hAnsi="Times New Roman" w:cs="Times New Roman"/>
          <w:b/>
          <w:color w:val="000000" w:themeColor="text1"/>
          <w:sz w:val="28"/>
          <w:szCs w:val="24"/>
        </w:rPr>
        <w:t>Papeles de Trabajo</w:t>
      </w:r>
      <w:r w:rsidR="00A16E87">
        <w:rPr>
          <w:rFonts w:ascii="Times New Roman" w:hAnsi="Times New Roman" w:cs="Times New Roman"/>
          <w:b/>
          <w:color w:val="000000" w:themeColor="text1"/>
          <w:sz w:val="28"/>
          <w:szCs w:val="24"/>
        </w:rPr>
        <w:t>.</w:t>
      </w:r>
      <w:bookmarkEnd w:id="170"/>
    </w:p>
    <w:p w14:paraId="091F3F25" w14:textId="77777777" w:rsidR="00A16E87" w:rsidRPr="00A16E87" w:rsidRDefault="00A16E87" w:rsidP="00A16E87"/>
    <w:tbl>
      <w:tblPr>
        <w:tblStyle w:val="Tablaconcuadrcula4-nfasis21"/>
        <w:tblW w:w="5000" w:type="pct"/>
        <w:tblLook w:val="04A0" w:firstRow="1" w:lastRow="0" w:firstColumn="1" w:lastColumn="0" w:noHBand="0" w:noVBand="1"/>
      </w:tblPr>
      <w:tblGrid>
        <w:gridCol w:w="6005"/>
        <w:gridCol w:w="443"/>
        <w:gridCol w:w="576"/>
        <w:gridCol w:w="136"/>
        <w:gridCol w:w="139"/>
        <w:gridCol w:w="264"/>
        <w:gridCol w:w="492"/>
        <w:gridCol w:w="501"/>
        <w:gridCol w:w="448"/>
      </w:tblGrid>
      <w:tr w:rsidR="00836609" w:rsidRPr="006A3FB8" w14:paraId="5D988425" w14:textId="77777777" w:rsidTr="00226A21">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052" w:type="pct"/>
            <w:gridSpan w:val="5"/>
          </w:tcPr>
          <w:p w14:paraId="367FAF3A" w14:textId="77777777" w:rsidR="00836609" w:rsidRPr="006A3FB8" w:rsidRDefault="00836609" w:rsidP="00226A21">
            <w:pPr>
              <w:pStyle w:val="Default"/>
              <w:jc w:val="center"/>
              <w:rPr>
                <w:rFonts w:ascii="Times New Roman" w:hAnsi="Times New Roman" w:cs="Times New Roman"/>
                <w:i/>
                <w:color w:val="000000" w:themeColor="text1"/>
                <w:sz w:val="22"/>
              </w:rPr>
            </w:pPr>
            <w:r w:rsidRPr="006A3FB8">
              <w:rPr>
                <w:rFonts w:ascii="Times New Roman" w:hAnsi="Times New Roman" w:cs="Times New Roman"/>
                <w:i/>
                <w:color w:val="000000" w:themeColor="text1"/>
                <w:sz w:val="22"/>
              </w:rPr>
              <w:t>COOPERATIVA DE AHORRO Y CRÉDITO 15 DE ABRIL CÍA LTDA.</w:t>
            </w:r>
          </w:p>
          <w:p w14:paraId="5B720B7A" w14:textId="77777777" w:rsidR="00836609" w:rsidRPr="006A3FB8" w:rsidRDefault="00836609" w:rsidP="00226A21">
            <w:pPr>
              <w:pStyle w:val="Default"/>
              <w:jc w:val="center"/>
              <w:rPr>
                <w:rFonts w:ascii="Times New Roman" w:hAnsi="Times New Roman" w:cs="Times New Roman"/>
                <w:bCs w:val="0"/>
                <w:i/>
                <w:color w:val="000000" w:themeColor="text1"/>
                <w:sz w:val="22"/>
              </w:rPr>
            </w:pPr>
            <w:r w:rsidRPr="006A3FB8">
              <w:rPr>
                <w:rFonts w:ascii="Times New Roman" w:hAnsi="Times New Roman" w:cs="Times New Roman"/>
                <w:i/>
                <w:color w:val="000000" w:themeColor="text1"/>
                <w:sz w:val="22"/>
              </w:rPr>
              <w:t>AUDITORÍA DE GESTIÓN AL PROCESO DE CAPTACIÓN DE DEPÓSITOS DE AHORRO Y A PLAZO</w:t>
            </w:r>
          </w:p>
          <w:p w14:paraId="412F2521" w14:textId="77777777" w:rsidR="00836609" w:rsidRPr="006A3FB8" w:rsidRDefault="00836609" w:rsidP="00226A21">
            <w:pPr>
              <w:jc w:val="center"/>
              <w:rPr>
                <w:b w:val="0"/>
              </w:rPr>
            </w:pPr>
            <w:r w:rsidRPr="006A3FB8">
              <w:rPr>
                <w:i/>
                <w:color w:val="000000" w:themeColor="text1"/>
                <w:sz w:val="22"/>
              </w:rPr>
              <w:t>PERIODO: 01 de enero al 31 de diciembre de 2017</w:t>
            </w:r>
          </w:p>
        </w:tc>
        <w:tc>
          <w:tcPr>
            <w:tcW w:w="948" w:type="pct"/>
            <w:gridSpan w:val="4"/>
            <w:shd w:val="clear" w:color="auto" w:fill="auto"/>
            <w:vAlign w:val="center"/>
          </w:tcPr>
          <w:p w14:paraId="48B04CB6"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rPr>
            </w:pPr>
            <w:r w:rsidRPr="00B22FCA">
              <w:rPr>
                <w:color w:val="FF0000"/>
              </w:rPr>
              <w:t>PT: A1</w:t>
            </w:r>
          </w:p>
          <w:p w14:paraId="2E7BC746"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pPr>
            <w:r w:rsidRPr="00652840">
              <w:rPr>
                <w:color w:val="FF0000"/>
                <w:sz w:val="32"/>
                <w:szCs w:val="27"/>
              </w:rPr>
              <w:t>Ø</w:t>
            </w:r>
          </w:p>
        </w:tc>
      </w:tr>
      <w:tr w:rsidR="00836609" w:rsidRPr="006A3FB8" w14:paraId="42619E01"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9"/>
          </w:tcPr>
          <w:p w14:paraId="3F1276BA" w14:textId="77777777" w:rsidR="00836609" w:rsidRPr="006A3FB8" w:rsidRDefault="00836609" w:rsidP="00226A21">
            <w:pPr>
              <w:jc w:val="center"/>
            </w:pPr>
            <w:r w:rsidRPr="006A3FB8">
              <w:t>VERIFICACIÓN DE SISTEMAS DE CALIFICACIÓN DEL SERVICIO EN EL AREA DE CAPTACIONES</w:t>
            </w:r>
          </w:p>
        </w:tc>
      </w:tr>
      <w:tr w:rsidR="00836609" w:rsidRPr="006A3FB8" w14:paraId="56D632E4" w14:textId="77777777" w:rsidTr="00226A21">
        <w:trPr>
          <w:trHeight w:val="171"/>
        </w:trPr>
        <w:tc>
          <w:tcPr>
            <w:cnfStyle w:val="001000000000" w:firstRow="0" w:lastRow="0" w:firstColumn="1" w:lastColumn="0" w:oddVBand="0" w:evenVBand="0" w:oddHBand="0" w:evenHBand="0" w:firstRowFirstColumn="0" w:firstRowLastColumn="0" w:lastRowFirstColumn="0" w:lastRowLastColumn="0"/>
            <w:tcW w:w="3335" w:type="pct"/>
            <w:vMerge w:val="restart"/>
            <w:vAlign w:val="center"/>
          </w:tcPr>
          <w:p w14:paraId="35F75D70" w14:textId="77777777" w:rsidR="00836609" w:rsidRPr="006A3FB8" w:rsidRDefault="00836609" w:rsidP="00226A21">
            <w:pPr>
              <w:jc w:val="center"/>
            </w:pPr>
            <w:r w:rsidRPr="006A3FB8">
              <w:t>MÉTODO UTILIZADO</w:t>
            </w:r>
          </w:p>
        </w:tc>
        <w:tc>
          <w:tcPr>
            <w:tcW w:w="563" w:type="pct"/>
            <w:gridSpan w:val="2"/>
            <w:vAlign w:val="center"/>
          </w:tcPr>
          <w:p w14:paraId="6DC859B1" w14:textId="77777777" w:rsidR="00836609" w:rsidRPr="006A3FB8" w:rsidRDefault="00836609" w:rsidP="00226A21">
            <w:pPr>
              <w:jc w:val="center"/>
              <w:cnfStyle w:val="000000000000" w:firstRow="0" w:lastRow="0" w:firstColumn="0" w:lastColumn="0" w:oddVBand="0" w:evenVBand="0" w:oddHBand="0" w:evenHBand="0" w:firstRowFirstColumn="0" w:firstRowLastColumn="0" w:lastRowFirstColumn="0" w:lastRowLastColumn="0"/>
              <w:rPr>
                <w:b/>
              </w:rPr>
            </w:pPr>
            <w:r w:rsidRPr="006A3FB8">
              <w:rPr>
                <w:b/>
              </w:rPr>
              <w:t>POSEE</w:t>
            </w:r>
          </w:p>
        </w:tc>
        <w:tc>
          <w:tcPr>
            <w:tcW w:w="1102" w:type="pct"/>
            <w:gridSpan w:val="6"/>
            <w:vAlign w:val="center"/>
          </w:tcPr>
          <w:p w14:paraId="3A25CA7F" w14:textId="77777777" w:rsidR="00836609" w:rsidRPr="006A3FB8" w:rsidRDefault="00836609" w:rsidP="00226A21">
            <w:pPr>
              <w:jc w:val="center"/>
              <w:cnfStyle w:val="000000000000" w:firstRow="0" w:lastRow="0" w:firstColumn="0" w:lastColumn="0" w:oddVBand="0" w:evenVBand="0" w:oddHBand="0" w:evenHBand="0" w:firstRowFirstColumn="0" w:firstRowLastColumn="0" w:lastRowFirstColumn="0" w:lastRowLastColumn="0"/>
              <w:rPr>
                <w:b/>
              </w:rPr>
            </w:pPr>
            <w:r w:rsidRPr="006A3FB8">
              <w:rPr>
                <w:b/>
              </w:rPr>
              <w:t>FRECUENCIA APLICA</w:t>
            </w:r>
          </w:p>
        </w:tc>
      </w:tr>
      <w:tr w:rsidR="00836609" w:rsidRPr="006A3FB8" w14:paraId="51BA0DA7" w14:textId="77777777" w:rsidTr="00226A2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35" w:type="pct"/>
            <w:vMerge/>
            <w:vAlign w:val="center"/>
          </w:tcPr>
          <w:p w14:paraId="726B3CFA" w14:textId="77777777" w:rsidR="00836609" w:rsidRPr="006A3FB8" w:rsidRDefault="00836609" w:rsidP="00226A21">
            <w:pPr>
              <w:jc w:val="center"/>
            </w:pPr>
          </w:p>
        </w:tc>
        <w:tc>
          <w:tcPr>
            <w:tcW w:w="245" w:type="pct"/>
            <w:vAlign w:val="center"/>
          </w:tcPr>
          <w:p w14:paraId="170F2F18"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SI</w:t>
            </w:r>
          </w:p>
        </w:tc>
        <w:tc>
          <w:tcPr>
            <w:tcW w:w="318" w:type="pct"/>
            <w:vAlign w:val="center"/>
          </w:tcPr>
          <w:p w14:paraId="3C8E7154"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NO</w:t>
            </w:r>
          </w:p>
        </w:tc>
        <w:tc>
          <w:tcPr>
            <w:tcW w:w="301" w:type="pct"/>
            <w:gridSpan w:val="3"/>
            <w:vAlign w:val="center"/>
          </w:tcPr>
          <w:p w14:paraId="3F9E738A"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D</w:t>
            </w:r>
          </w:p>
        </w:tc>
        <w:tc>
          <w:tcPr>
            <w:tcW w:w="274" w:type="pct"/>
            <w:vAlign w:val="center"/>
          </w:tcPr>
          <w:p w14:paraId="3CC34EAC"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S</w:t>
            </w:r>
          </w:p>
        </w:tc>
        <w:tc>
          <w:tcPr>
            <w:tcW w:w="278" w:type="pct"/>
            <w:vAlign w:val="center"/>
          </w:tcPr>
          <w:p w14:paraId="2BADF8A6"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M</w:t>
            </w:r>
          </w:p>
        </w:tc>
        <w:tc>
          <w:tcPr>
            <w:tcW w:w="249" w:type="pct"/>
            <w:vAlign w:val="center"/>
          </w:tcPr>
          <w:p w14:paraId="4C28BBD1"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6A3FB8">
              <w:rPr>
                <w:b/>
              </w:rPr>
              <w:t>A</w:t>
            </w:r>
          </w:p>
        </w:tc>
      </w:tr>
      <w:tr w:rsidR="00836609" w:rsidRPr="006A3FB8" w14:paraId="3D4DE312" w14:textId="77777777" w:rsidTr="00226A21">
        <w:trPr>
          <w:trHeight w:val="603"/>
        </w:trPr>
        <w:tc>
          <w:tcPr>
            <w:cnfStyle w:val="001000000000" w:firstRow="0" w:lastRow="0" w:firstColumn="1" w:lastColumn="0" w:oddVBand="0" w:evenVBand="0" w:oddHBand="0" w:evenHBand="0" w:firstRowFirstColumn="0" w:firstRowLastColumn="0" w:lastRowFirstColumn="0" w:lastRowLastColumn="0"/>
            <w:tcW w:w="3335" w:type="pct"/>
          </w:tcPr>
          <w:p w14:paraId="69AA9981" w14:textId="77777777" w:rsidR="00836609" w:rsidRPr="006A3FB8" w:rsidRDefault="00836609" w:rsidP="00226A21">
            <w:pPr>
              <w:rPr>
                <w:b w:val="0"/>
              </w:rPr>
            </w:pPr>
            <w:r w:rsidRPr="006A3FB8">
              <w:rPr>
                <w:b w:val="0"/>
              </w:rPr>
              <w:t>Dispositivos electrónicos instalados en los módulos de Captaciones</w:t>
            </w:r>
          </w:p>
        </w:tc>
        <w:tc>
          <w:tcPr>
            <w:tcW w:w="245" w:type="pct"/>
          </w:tcPr>
          <w:p w14:paraId="50CFE1E6"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318" w:type="pct"/>
          </w:tcPr>
          <w:p w14:paraId="521A0DF2" w14:textId="77777777" w:rsidR="00836609" w:rsidRPr="006A3FB8"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6A3FB8">
              <w:t>X</w:t>
            </w:r>
          </w:p>
        </w:tc>
        <w:tc>
          <w:tcPr>
            <w:tcW w:w="301" w:type="pct"/>
            <w:gridSpan w:val="3"/>
          </w:tcPr>
          <w:p w14:paraId="4C95CB24"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74" w:type="pct"/>
          </w:tcPr>
          <w:p w14:paraId="299EEFD5"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78" w:type="pct"/>
          </w:tcPr>
          <w:p w14:paraId="51638A5B"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49" w:type="pct"/>
          </w:tcPr>
          <w:p w14:paraId="72BFA5F0"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r>
      <w:tr w:rsidR="00836609" w:rsidRPr="006A3FB8" w14:paraId="6DEB157B"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335" w:type="pct"/>
          </w:tcPr>
          <w:p w14:paraId="700CFF2E" w14:textId="77777777" w:rsidR="00836609" w:rsidRPr="006A3FB8" w:rsidRDefault="00836609" w:rsidP="00226A21">
            <w:pPr>
              <w:rPr>
                <w:b w:val="0"/>
              </w:rPr>
            </w:pPr>
            <w:r w:rsidRPr="006A3FB8">
              <w:rPr>
                <w:b w:val="0"/>
              </w:rPr>
              <w:t>Encuestas de satisfacción físicas</w:t>
            </w:r>
          </w:p>
        </w:tc>
        <w:tc>
          <w:tcPr>
            <w:tcW w:w="245" w:type="pct"/>
          </w:tcPr>
          <w:p w14:paraId="3DA67927"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318" w:type="pct"/>
          </w:tcPr>
          <w:p w14:paraId="3682A74F"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6A3FB8">
              <w:t>X</w:t>
            </w:r>
          </w:p>
        </w:tc>
        <w:tc>
          <w:tcPr>
            <w:tcW w:w="301" w:type="pct"/>
            <w:gridSpan w:val="3"/>
          </w:tcPr>
          <w:p w14:paraId="4D5948E1"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74" w:type="pct"/>
          </w:tcPr>
          <w:p w14:paraId="754DCF01"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78" w:type="pct"/>
          </w:tcPr>
          <w:p w14:paraId="450B4F73"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49" w:type="pct"/>
          </w:tcPr>
          <w:p w14:paraId="5DF3D2CE"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r>
      <w:tr w:rsidR="00836609" w:rsidRPr="006A3FB8" w14:paraId="60CEBD8A" w14:textId="77777777" w:rsidTr="00226A21">
        <w:trPr>
          <w:trHeight w:val="664"/>
        </w:trPr>
        <w:tc>
          <w:tcPr>
            <w:cnfStyle w:val="001000000000" w:firstRow="0" w:lastRow="0" w:firstColumn="1" w:lastColumn="0" w:oddVBand="0" w:evenVBand="0" w:oddHBand="0" w:evenHBand="0" w:firstRowFirstColumn="0" w:firstRowLastColumn="0" w:lastRowFirstColumn="0" w:lastRowLastColumn="0"/>
            <w:tcW w:w="3335" w:type="pct"/>
          </w:tcPr>
          <w:p w14:paraId="6EA3F80E" w14:textId="77777777" w:rsidR="00836609" w:rsidRPr="006A3FB8" w:rsidRDefault="00836609" w:rsidP="00226A21">
            <w:pPr>
              <w:rPr>
                <w:b w:val="0"/>
              </w:rPr>
            </w:pPr>
            <w:r w:rsidRPr="006A3FB8">
              <w:rPr>
                <w:b w:val="0"/>
              </w:rPr>
              <w:t>Encuestas de satisfacción telefónicas</w:t>
            </w:r>
          </w:p>
        </w:tc>
        <w:tc>
          <w:tcPr>
            <w:tcW w:w="245" w:type="pct"/>
          </w:tcPr>
          <w:p w14:paraId="23703257"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318" w:type="pct"/>
          </w:tcPr>
          <w:p w14:paraId="2247F3D2" w14:textId="77777777" w:rsidR="00836609" w:rsidRPr="006A3FB8"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6A3FB8">
              <w:t>X</w:t>
            </w:r>
          </w:p>
        </w:tc>
        <w:tc>
          <w:tcPr>
            <w:tcW w:w="301" w:type="pct"/>
            <w:gridSpan w:val="3"/>
          </w:tcPr>
          <w:p w14:paraId="3D618C51"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74" w:type="pct"/>
          </w:tcPr>
          <w:p w14:paraId="6250CEC6"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78" w:type="pct"/>
          </w:tcPr>
          <w:p w14:paraId="5119697B"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c>
          <w:tcPr>
            <w:tcW w:w="249" w:type="pct"/>
          </w:tcPr>
          <w:p w14:paraId="56F06E92" w14:textId="77777777" w:rsidR="00836609" w:rsidRPr="006A3FB8" w:rsidRDefault="00836609" w:rsidP="00226A21">
            <w:pPr>
              <w:cnfStyle w:val="000000000000" w:firstRow="0" w:lastRow="0" w:firstColumn="0" w:lastColumn="0" w:oddVBand="0" w:evenVBand="0" w:oddHBand="0" w:evenHBand="0" w:firstRowFirstColumn="0" w:firstRowLastColumn="0" w:lastRowFirstColumn="0" w:lastRowLastColumn="0"/>
            </w:pPr>
          </w:p>
        </w:tc>
      </w:tr>
      <w:tr w:rsidR="00836609" w:rsidRPr="006A3FB8" w14:paraId="189F1394"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335" w:type="pct"/>
          </w:tcPr>
          <w:p w14:paraId="764A438D" w14:textId="77777777" w:rsidR="00836609" w:rsidRPr="006A3FB8" w:rsidRDefault="00836609" w:rsidP="00226A21">
            <w:pPr>
              <w:rPr>
                <w:b w:val="0"/>
              </w:rPr>
            </w:pPr>
            <w:r w:rsidRPr="006A3FB8">
              <w:rPr>
                <w:b w:val="0"/>
              </w:rPr>
              <w:t>Encuestas de satisfacción por e-mail</w:t>
            </w:r>
          </w:p>
        </w:tc>
        <w:tc>
          <w:tcPr>
            <w:tcW w:w="245" w:type="pct"/>
          </w:tcPr>
          <w:p w14:paraId="1A0E720F"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318" w:type="pct"/>
          </w:tcPr>
          <w:p w14:paraId="373A6A6A" w14:textId="77777777" w:rsidR="00836609" w:rsidRPr="006A3FB8"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6A3FB8">
              <w:t>X</w:t>
            </w:r>
          </w:p>
        </w:tc>
        <w:tc>
          <w:tcPr>
            <w:tcW w:w="301" w:type="pct"/>
            <w:gridSpan w:val="3"/>
          </w:tcPr>
          <w:p w14:paraId="57112A7D"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74" w:type="pct"/>
          </w:tcPr>
          <w:p w14:paraId="4897F046"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78" w:type="pct"/>
          </w:tcPr>
          <w:p w14:paraId="07E998BB"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c>
          <w:tcPr>
            <w:tcW w:w="249" w:type="pct"/>
          </w:tcPr>
          <w:p w14:paraId="2794F59B"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p>
        </w:tc>
      </w:tr>
      <w:tr w:rsidR="00836609" w:rsidRPr="006A3FB8" w14:paraId="16EC8602" w14:textId="77777777" w:rsidTr="00226A21">
        <w:trPr>
          <w:trHeight w:val="664"/>
        </w:trPr>
        <w:tc>
          <w:tcPr>
            <w:cnfStyle w:val="001000000000" w:firstRow="0" w:lastRow="0" w:firstColumn="1" w:lastColumn="0" w:oddVBand="0" w:evenVBand="0" w:oddHBand="0" w:evenHBand="0" w:firstRowFirstColumn="0" w:firstRowLastColumn="0" w:lastRowFirstColumn="0" w:lastRowLastColumn="0"/>
            <w:tcW w:w="5000" w:type="pct"/>
            <w:gridSpan w:val="9"/>
          </w:tcPr>
          <w:p w14:paraId="29BEC732" w14:textId="77777777" w:rsidR="00836609" w:rsidRPr="006A3FB8" w:rsidRDefault="00836609" w:rsidP="00226A21">
            <w:pPr>
              <w:rPr>
                <w:b w:val="0"/>
              </w:rPr>
            </w:pPr>
            <w:r w:rsidRPr="006A3FB8">
              <w:rPr>
                <w:b w:val="0"/>
              </w:rPr>
              <w:t>Otros: (Especifique):</w:t>
            </w:r>
          </w:p>
        </w:tc>
      </w:tr>
      <w:tr w:rsidR="00836609" w:rsidRPr="006A3FB8" w14:paraId="773D5401"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974" w:type="pct"/>
            <w:gridSpan w:val="4"/>
          </w:tcPr>
          <w:p w14:paraId="0ADDC116" w14:textId="77777777" w:rsidR="00836609" w:rsidRPr="006A3FB8" w:rsidRDefault="00836609" w:rsidP="00226A21">
            <w:pPr>
              <w:jc w:val="both"/>
              <w:rPr>
                <w:rFonts w:eastAsia="Calibri"/>
                <w:b w:val="0"/>
                <w:shd w:val="clear" w:color="auto" w:fill="FFFFFF"/>
              </w:rPr>
            </w:pPr>
            <w:r w:rsidRPr="006A3FB8">
              <w:rPr>
                <w:rFonts w:eastAsia="Calibri"/>
                <w:shd w:val="clear" w:color="auto" w:fill="FFFFFF"/>
              </w:rPr>
              <w:t>Elaborado por:</w:t>
            </w:r>
            <w:r w:rsidRPr="006A3FB8">
              <w:rPr>
                <w:rFonts w:eastAsia="Calibri"/>
                <w:b w:val="0"/>
                <w:shd w:val="clear" w:color="auto" w:fill="FFFFFF"/>
              </w:rPr>
              <w:t xml:space="preserve"> VMMO</w:t>
            </w:r>
          </w:p>
          <w:p w14:paraId="784531F8" w14:textId="77777777" w:rsidR="00836609" w:rsidRPr="006A3FB8" w:rsidRDefault="00836609" w:rsidP="00226A21">
            <w:pPr>
              <w:rPr>
                <w:b w:val="0"/>
              </w:rPr>
            </w:pPr>
            <w:r w:rsidRPr="006A3FB8">
              <w:rPr>
                <w:rFonts w:eastAsia="Calibri"/>
                <w:shd w:val="clear" w:color="auto" w:fill="FFFFFF"/>
              </w:rPr>
              <w:t>Revisado por:</w:t>
            </w:r>
            <w:r w:rsidRPr="006A3FB8">
              <w:rPr>
                <w:rFonts w:eastAsia="Calibri"/>
                <w:b w:val="0"/>
                <w:shd w:val="clear" w:color="auto" w:fill="FFFFFF"/>
              </w:rPr>
              <w:t xml:space="preserve"> WAMZ</w:t>
            </w:r>
          </w:p>
        </w:tc>
        <w:tc>
          <w:tcPr>
            <w:tcW w:w="1026" w:type="pct"/>
            <w:gridSpan w:val="5"/>
          </w:tcPr>
          <w:p w14:paraId="119AF427" w14:textId="77777777" w:rsidR="00836609" w:rsidRPr="006A3FB8" w:rsidRDefault="00836609" w:rsidP="00226A21">
            <w:pPr>
              <w:jc w:val="both"/>
              <w:cnfStyle w:val="000000100000" w:firstRow="0" w:lastRow="0" w:firstColumn="0" w:lastColumn="0" w:oddVBand="0" w:evenVBand="0" w:oddHBand="1" w:evenHBand="0" w:firstRowFirstColumn="0" w:firstRowLastColumn="0" w:lastRowFirstColumn="0" w:lastRowLastColumn="0"/>
              <w:rPr>
                <w:b/>
                <w:shd w:val="clear" w:color="auto" w:fill="FFFFFF"/>
              </w:rPr>
            </w:pPr>
            <w:r w:rsidRPr="006A3FB8">
              <w:rPr>
                <w:b/>
                <w:shd w:val="clear" w:color="auto" w:fill="FFFFFF"/>
              </w:rPr>
              <w:t>Fecha:</w:t>
            </w:r>
          </w:p>
          <w:p w14:paraId="009535CB" w14:textId="77777777" w:rsidR="00836609" w:rsidRPr="006A3FB8" w:rsidRDefault="00836609" w:rsidP="00226A21">
            <w:pPr>
              <w:cnfStyle w:val="000000100000" w:firstRow="0" w:lastRow="0" w:firstColumn="0" w:lastColumn="0" w:oddVBand="0" w:evenVBand="0" w:oddHBand="1" w:evenHBand="0" w:firstRowFirstColumn="0" w:firstRowLastColumn="0" w:lastRowFirstColumn="0" w:lastRowLastColumn="0"/>
            </w:pPr>
            <w:r>
              <w:rPr>
                <w:shd w:val="clear" w:color="auto" w:fill="FFFFFF"/>
              </w:rPr>
              <w:t>07</w:t>
            </w:r>
            <w:r w:rsidRPr="006A3FB8">
              <w:rPr>
                <w:shd w:val="clear" w:color="auto" w:fill="FFFFFF"/>
              </w:rPr>
              <w:t>/06/2018</w:t>
            </w:r>
          </w:p>
        </w:tc>
      </w:tr>
    </w:tbl>
    <w:p w14:paraId="75C0CE10" w14:textId="049DD1E5" w:rsidR="00836609" w:rsidRPr="0079417C" w:rsidRDefault="0079417C" w:rsidP="0079417C">
      <w:pPr>
        <w:spacing w:after="160" w:line="259" w:lineRule="auto"/>
        <w:jc w:val="both"/>
        <w:rPr>
          <w:i/>
        </w:rPr>
      </w:pPr>
      <w:r w:rsidRPr="0079417C">
        <w:rPr>
          <w:b/>
          <w:i/>
        </w:rPr>
        <w:t>Ref.:</w:t>
      </w:r>
      <w:r w:rsidRPr="0079417C">
        <w:rPr>
          <w:i/>
        </w:rPr>
        <w:t xml:space="preserve"> </w:t>
      </w:r>
      <w:r w:rsidRPr="0079417C">
        <w:rPr>
          <w:i/>
          <w:color w:val="FF0000"/>
          <w:sz w:val="32"/>
          <w:szCs w:val="27"/>
        </w:rPr>
        <w:t>Ø</w:t>
      </w:r>
      <w:r w:rsidRPr="0079417C">
        <w:rPr>
          <w:i/>
        </w:rPr>
        <w:t xml:space="preserve"> Inspección física.</w:t>
      </w:r>
      <w:r w:rsidR="00836609" w:rsidRPr="0079417C">
        <w:rPr>
          <w:i/>
        </w:rPr>
        <w:br w:type="page"/>
      </w:r>
    </w:p>
    <w:tbl>
      <w:tblPr>
        <w:tblStyle w:val="Tablaconcuadrcula4-nfasis21"/>
        <w:tblpPr w:leftFromText="141" w:rightFromText="141" w:vertAnchor="page" w:tblpY="1609"/>
        <w:tblW w:w="5000" w:type="pct"/>
        <w:tblLook w:val="04A0" w:firstRow="1" w:lastRow="0" w:firstColumn="1" w:lastColumn="0" w:noHBand="0" w:noVBand="1"/>
      </w:tblPr>
      <w:tblGrid>
        <w:gridCol w:w="7156"/>
        <w:gridCol w:w="1848"/>
      </w:tblGrid>
      <w:tr w:rsidR="00836609" w:rsidRPr="002C52B3" w14:paraId="3147E559" w14:textId="77777777" w:rsidTr="00226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pct"/>
          </w:tcPr>
          <w:p w14:paraId="00AE1F9F" w14:textId="77777777" w:rsidR="00836609" w:rsidRPr="00B4708A" w:rsidRDefault="00836609" w:rsidP="00226A21">
            <w:pPr>
              <w:pStyle w:val="Default"/>
              <w:jc w:val="center"/>
              <w:rPr>
                <w:rFonts w:ascii="Times New Roman" w:hAnsi="Times New Roman" w:cs="Times New Roman"/>
                <w:i/>
                <w:color w:val="000000" w:themeColor="text1"/>
                <w:sz w:val="22"/>
              </w:rPr>
            </w:pPr>
            <w:r w:rsidRPr="00B4708A">
              <w:rPr>
                <w:rFonts w:ascii="Times New Roman" w:hAnsi="Times New Roman" w:cs="Times New Roman"/>
                <w:i/>
                <w:color w:val="000000" w:themeColor="text1"/>
                <w:sz w:val="22"/>
              </w:rPr>
              <w:t>COOPERATIVA DE AHORRO Y CRÉDITO 15 DE ABRIL CÍA LTDA.</w:t>
            </w:r>
          </w:p>
          <w:p w14:paraId="32FFC824" w14:textId="77777777" w:rsidR="00836609" w:rsidRPr="00B4708A" w:rsidRDefault="00836609" w:rsidP="00226A21">
            <w:pPr>
              <w:pStyle w:val="Default"/>
              <w:jc w:val="center"/>
              <w:rPr>
                <w:rFonts w:ascii="Times New Roman" w:hAnsi="Times New Roman" w:cs="Times New Roman"/>
                <w:bCs w:val="0"/>
                <w:i/>
                <w:color w:val="000000" w:themeColor="text1"/>
                <w:sz w:val="22"/>
              </w:rPr>
            </w:pPr>
            <w:r w:rsidRPr="00B4708A">
              <w:rPr>
                <w:rFonts w:ascii="Times New Roman" w:hAnsi="Times New Roman" w:cs="Times New Roman"/>
                <w:i/>
                <w:color w:val="000000" w:themeColor="text1"/>
                <w:sz w:val="22"/>
              </w:rPr>
              <w:t>AUDITORÍA DE GESTIÓN AL PROCESO DE CAPTACIÓN DE DEPÓSITOS DE AHORRO Y A PLAZO</w:t>
            </w:r>
          </w:p>
          <w:p w14:paraId="19ADDB75" w14:textId="77777777" w:rsidR="00836609" w:rsidRPr="00F955AF" w:rsidRDefault="00836609" w:rsidP="00226A21">
            <w:pPr>
              <w:jc w:val="center"/>
              <w:rPr>
                <w:b w:val="0"/>
                <w:shd w:val="clear" w:color="auto" w:fill="FFFFFF"/>
              </w:rPr>
            </w:pPr>
            <w:r w:rsidRPr="00B4708A">
              <w:rPr>
                <w:i/>
                <w:color w:val="000000" w:themeColor="text1"/>
              </w:rPr>
              <w:t>PERIODO: 01 de enero al 31 de diciembre de 2017</w:t>
            </w:r>
          </w:p>
        </w:tc>
        <w:tc>
          <w:tcPr>
            <w:tcW w:w="1026" w:type="pct"/>
            <w:shd w:val="clear" w:color="auto" w:fill="auto"/>
            <w:vAlign w:val="center"/>
          </w:tcPr>
          <w:p w14:paraId="3DC8D655"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hd w:val="clear" w:color="auto" w:fill="FFFFFF"/>
              </w:rPr>
            </w:pPr>
            <w:r w:rsidRPr="00B22FCA">
              <w:rPr>
                <w:color w:val="FF0000"/>
                <w:shd w:val="clear" w:color="auto" w:fill="FFFFFF"/>
              </w:rPr>
              <w:t>PT: A2</w:t>
            </w:r>
          </w:p>
          <w:p w14:paraId="5CD34D43"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sidRPr="00652840">
              <w:rPr>
                <w:color w:val="FF0000"/>
                <w:sz w:val="32"/>
                <w:szCs w:val="27"/>
              </w:rPr>
              <w:t>S</w:t>
            </w:r>
          </w:p>
        </w:tc>
      </w:tr>
      <w:tr w:rsidR="00836609" w:rsidRPr="002C52B3" w14:paraId="74D94212" w14:textId="77777777" w:rsidTr="00226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E36514A" w14:textId="77403BFC" w:rsidR="00836609" w:rsidRPr="00B4708A" w:rsidRDefault="00B85331" w:rsidP="00226A21">
            <w:pPr>
              <w:jc w:val="center"/>
              <w:rPr>
                <w:shd w:val="clear" w:color="auto" w:fill="FFFFFF"/>
              </w:rPr>
            </w:pPr>
            <w:r>
              <w:rPr>
                <w:shd w:val="clear" w:color="auto" w:fill="FFFFFF"/>
              </w:rPr>
              <w:t xml:space="preserve">RESUMEN DE </w:t>
            </w:r>
            <w:r w:rsidR="00836609" w:rsidRPr="00B4708A">
              <w:rPr>
                <w:shd w:val="clear" w:color="auto" w:fill="FFFFFF"/>
              </w:rPr>
              <w:t xml:space="preserve">ENCUESTA DE SATISFACCIÓN A SOCIOS </w:t>
            </w:r>
            <w:r>
              <w:rPr>
                <w:shd w:val="clear" w:color="auto" w:fill="FFFFFF"/>
              </w:rPr>
              <w:t>Y CLIENTES</w:t>
            </w:r>
          </w:p>
        </w:tc>
      </w:tr>
      <w:tr w:rsidR="00836609" w:rsidRPr="002C52B3" w14:paraId="74CDF3E6" w14:textId="77777777" w:rsidTr="00226A21">
        <w:tc>
          <w:tcPr>
            <w:cnfStyle w:val="001000000000" w:firstRow="0" w:lastRow="0" w:firstColumn="1" w:lastColumn="0" w:oddVBand="0" w:evenVBand="0" w:oddHBand="0" w:evenHBand="0" w:firstRowFirstColumn="0" w:firstRowLastColumn="0" w:lastRowFirstColumn="0" w:lastRowLastColumn="0"/>
            <w:tcW w:w="5000" w:type="pct"/>
            <w:gridSpan w:val="2"/>
          </w:tcPr>
          <w:p w14:paraId="4DC8A399" w14:textId="77777777" w:rsidR="00836609" w:rsidRDefault="00836609" w:rsidP="00226A21">
            <w:pPr>
              <w:jc w:val="both"/>
            </w:pPr>
            <w:r>
              <w:t xml:space="preserve">1.- </w:t>
            </w:r>
            <w:r w:rsidRPr="007238FC">
              <w:t>En promedio con qué frecuencia realiza visitas a las agencias o sitio web de la cooperativa de ahorro y crédito 15 de abril</w:t>
            </w:r>
            <w:r>
              <w:t>.</w:t>
            </w:r>
          </w:p>
          <w:tbl>
            <w:tblPr>
              <w:tblStyle w:val="Tablaconcuadrcula"/>
              <w:tblW w:w="0" w:type="auto"/>
              <w:tblLook w:val="04A0" w:firstRow="1" w:lastRow="0" w:firstColumn="1" w:lastColumn="0" w:noHBand="0" w:noVBand="1"/>
            </w:tblPr>
            <w:tblGrid>
              <w:gridCol w:w="3095"/>
              <w:gridCol w:w="2756"/>
              <w:gridCol w:w="2927"/>
            </w:tblGrid>
            <w:tr w:rsidR="00836609" w14:paraId="000F7501" w14:textId="77777777" w:rsidTr="00226A21">
              <w:tc>
                <w:tcPr>
                  <w:tcW w:w="3114" w:type="dxa"/>
                  <w:vAlign w:val="center"/>
                </w:tcPr>
                <w:p w14:paraId="2539168D" w14:textId="77777777" w:rsidR="00836609" w:rsidRPr="007E5D63" w:rsidRDefault="00836609" w:rsidP="00FC71BD">
                  <w:pPr>
                    <w:framePr w:hSpace="141" w:wrap="around" w:vAnchor="page" w:hAnchor="text" w:y="1609"/>
                    <w:jc w:val="center"/>
                    <w:rPr>
                      <w:b/>
                    </w:rPr>
                  </w:pPr>
                  <w:r w:rsidRPr="007E5D63">
                    <w:rPr>
                      <w:b/>
                    </w:rPr>
                    <w:t>RANGO</w:t>
                  </w:r>
                </w:p>
              </w:tc>
              <w:tc>
                <w:tcPr>
                  <w:tcW w:w="2768" w:type="dxa"/>
                  <w:vAlign w:val="center"/>
                </w:tcPr>
                <w:p w14:paraId="1A22DD44" w14:textId="77777777" w:rsidR="00836609" w:rsidRPr="007E5D63" w:rsidRDefault="00836609" w:rsidP="00FC71BD">
                  <w:pPr>
                    <w:framePr w:hSpace="141" w:wrap="around" w:vAnchor="page" w:hAnchor="text" w:y="1609"/>
                    <w:jc w:val="center"/>
                    <w:rPr>
                      <w:b/>
                    </w:rPr>
                  </w:pPr>
                  <w:r w:rsidRPr="007E5D63">
                    <w:rPr>
                      <w:b/>
                    </w:rPr>
                    <w:t>V. ABSOLUTO</w:t>
                  </w:r>
                </w:p>
              </w:tc>
              <w:tc>
                <w:tcPr>
                  <w:tcW w:w="2941" w:type="dxa"/>
                  <w:vAlign w:val="center"/>
                </w:tcPr>
                <w:p w14:paraId="468F3C77" w14:textId="77777777" w:rsidR="00836609" w:rsidRPr="007E5D63" w:rsidRDefault="00836609" w:rsidP="00FC71BD">
                  <w:pPr>
                    <w:framePr w:hSpace="141" w:wrap="around" w:vAnchor="page" w:hAnchor="text" w:y="1609"/>
                    <w:jc w:val="center"/>
                    <w:rPr>
                      <w:b/>
                    </w:rPr>
                  </w:pPr>
                  <w:r w:rsidRPr="007E5D63">
                    <w:rPr>
                      <w:b/>
                    </w:rPr>
                    <w:t>V. RELATIVO</w:t>
                  </w:r>
                </w:p>
              </w:tc>
            </w:tr>
            <w:tr w:rsidR="00836609" w14:paraId="6BE8C9B5" w14:textId="77777777" w:rsidTr="00226A21">
              <w:tc>
                <w:tcPr>
                  <w:tcW w:w="3114" w:type="dxa"/>
                </w:tcPr>
                <w:p w14:paraId="6C085DAF" w14:textId="77777777" w:rsidR="00836609" w:rsidRDefault="00836609" w:rsidP="00FC71BD">
                  <w:pPr>
                    <w:framePr w:hSpace="141" w:wrap="around" w:vAnchor="page" w:hAnchor="text" w:y="1609"/>
                    <w:jc w:val="both"/>
                  </w:pPr>
                  <w:r>
                    <w:t>De 1 a 2 veces en el año</w:t>
                  </w:r>
                </w:p>
              </w:tc>
              <w:tc>
                <w:tcPr>
                  <w:tcW w:w="2768" w:type="dxa"/>
                  <w:vAlign w:val="center"/>
                </w:tcPr>
                <w:p w14:paraId="17FEF6DE" w14:textId="77777777" w:rsidR="00836609" w:rsidRDefault="00836609" w:rsidP="00FC71BD">
                  <w:pPr>
                    <w:framePr w:hSpace="141" w:wrap="around" w:vAnchor="page" w:hAnchor="text" w:y="1609"/>
                    <w:jc w:val="center"/>
                  </w:pPr>
                  <w:r>
                    <w:t>00</w:t>
                  </w:r>
                </w:p>
              </w:tc>
              <w:tc>
                <w:tcPr>
                  <w:tcW w:w="2941" w:type="dxa"/>
                  <w:vAlign w:val="center"/>
                </w:tcPr>
                <w:p w14:paraId="2B516051" w14:textId="77777777" w:rsidR="00836609" w:rsidRDefault="00836609" w:rsidP="00FC71BD">
                  <w:pPr>
                    <w:framePr w:hSpace="141" w:wrap="around" w:vAnchor="page" w:hAnchor="text" w:y="1609"/>
                    <w:jc w:val="center"/>
                  </w:pPr>
                  <w:r>
                    <w:t>00.00%</w:t>
                  </w:r>
                </w:p>
              </w:tc>
            </w:tr>
            <w:tr w:rsidR="00836609" w14:paraId="414225CC" w14:textId="77777777" w:rsidTr="00226A21">
              <w:tc>
                <w:tcPr>
                  <w:tcW w:w="3114" w:type="dxa"/>
                </w:tcPr>
                <w:p w14:paraId="5C8F0D21" w14:textId="77777777" w:rsidR="00836609" w:rsidRDefault="00836609" w:rsidP="00FC71BD">
                  <w:pPr>
                    <w:framePr w:hSpace="141" w:wrap="around" w:vAnchor="page" w:hAnchor="text" w:y="1609"/>
                    <w:jc w:val="both"/>
                  </w:pPr>
                  <w:r>
                    <w:t>De 1 a 2 veces cada 6 meses</w:t>
                  </w:r>
                </w:p>
              </w:tc>
              <w:tc>
                <w:tcPr>
                  <w:tcW w:w="2768" w:type="dxa"/>
                  <w:vAlign w:val="center"/>
                </w:tcPr>
                <w:p w14:paraId="76F785E0" w14:textId="77777777" w:rsidR="00836609" w:rsidRDefault="00836609" w:rsidP="00FC71BD">
                  <w:pPr>
                    <w:framePr w:hSpace="141" w:wrap="around" w:vAnchor="page" w:hAnchor="text" w:y="1609"/>
                    <w:jc w:val="center"/>
                  </w:pPr>
                  <w:r>
                    <w:t>07</w:t>
                  </w:r>
                </w:p>
              </w:tc>
              <w:tc>
                <w:tcPr>
                  <w:tcW w:w="2941" w:type="dxa"/>
                  <w:vAlign w:val="center"/>
                </w:tcPr>
                <w:p w14:paraId="10D7C8E1" w14:textId="77777777" w:rsidR="00836609" w:rsidRDefault="00836609" w:rsidP="00FC71BD">
                  <w:pPr>
                    <w:framePr w:hSpace="141" w:wrap="around" w:vAnchor="page" w:hAnchor="text" w:y="1609"/>
                    <w:jc w:val="center"/>
                  </w:pPr>
                  <w:r>
                    <w:t>14.00%</w:t>
                  </w:r>
                </w:p>
              </w:tc>
            </w:tr>
            <w:tr w:rsidR="00836609" w14:paraId="1331C31D" w14:textId="77777777" w:rsidTr="00226A21">
              <w:tc>
                <w:tcPr>
                  <w:tcW w:w="3114" w:type="dxa"/>
                </w:tcPr>
                <w:p w14:paraId="21B0D695" w14:textId="77777777" w:rsidR="00836609" w:rsidRDefault="00836609" w:rsidP="00FC71BD">
                  <w:pPr>
                    <w:framePr w:hSpace="141" w:wrap="around" w:vAnchor="page" w:hAnchor="text" w:y="1609"/>
                    <w:jc w:val="both"/>
                  </w:pPr>
                  <w:r>
                    <w:t>De 1 a 2 veces cada 3 meses</w:t>
                  </w:r>
                </w:p>
              </w:tc>
              <w:tc>
                <w:tcPr>
                  <w:tcW w:w="2768" w:type="dxa"/>
                  <w:vAlign w:val="center"/>
                </w:tcPr>
                <w:p w14:paraId="1824D2F2" w14:textId="77777777" w:rsidR="00836609" w:rsidRDefault="00836609" w:rsidP="00FC71BD">
                  <w:pPr>
                    <w:framePr w:hSpace="141" w:wrap="around" w:vAnchor="page" w:hAnchor="text" w:y="1609"/>
                    <w:jc w:val="center"/>
                  </w:pPr>
                  <w:r>
                    <w:t>05</w:t>
                  </w:r>
                </w:p>
              </w:tc>
              <w:tc>
                <w:tcPr>
                  <w:tcW w:w="2941" w:type="dxa"/>
                  <w:vAlign w:val="center"/>
                </w:tcPr>
                <w:p w14:paraId="57BD45F6" w14:textId="77777777" w:rsidR="00836609" w:rsidRDefault="00836609" w:rsidP="00FC71BD">
                  <w:pPr>
                    <w:framePr w:hSpace="141" w:wrap="around" w:vAnchor="page" w:hAnchor="text" w:y="1609"/>
                    <w:jc w:val="center"/>
                  </w:pPr>
                  <w:r>
                    <w:t>10.00%</w:t>
                  </w:r>
                </w:p>
              </w:tc>
            </w:tr>
            <w:tr w:rsidR="00836609" w14:paraId="29EFBFBF" w14:textId="77777777" w:rsidTr="00226A21">
              <w:tc>
                <w:tcPr>
                  <w:tcW w:w="3114" w:type="dxa"/>
                </w:tcPr>
                <w:p w14:paraId="7716F3B8" w14:textId="77777777" w:rsidR="00836609" w:rsidRDefault="00836609" w:rsidP="00FC71BD">
                  <w:pPr>
                    <w:framePr w:hSpace="141" w:wrap="around" w:vAnchor="page" w:hAnchor="text" w:y="1609"/>
                    <w:jc w:val="both"/>
                  </w:pPr>
                  <w:r>
                    <w:t>De 1 a 2 veces al mes</w:t>
                  </w:r>
                </w:p>
              </w:tc>
              <w:tc>
                <w:tcPr>
                  <w:tcW w:w="2768" w:type="dxa"/>
                  <w:vAlign w:val="center"/>
                </w:tcPr>
                <w:p w14:paraId="4690BEEC" w14:textId="77777777" w:rsidR="00836609" w:rsidRDefault="00836609" w:rsidP="00FC71BD">
                  <w:pPr>
                    <w:framePr w:hSpace="141" w:wrap="around" w:vAnchor="page" w:hAnchor="text" w:y="1609"/>
                    <w:jc w:val="center"/>
                  </w:pPr>
                  <w:r>
                    <w:t>38</w:t>
                  </w:r>
                </w:p>
              </w:tc>
              <w:tc>
                <w:tcPr>
                  <w:tcW w:w="2941" w:type="dxa"/>
                  <w:vAlign w:val="center"/>
                </w:tcPr>
                <w:p w14:paraId="39F93EEC" w14:textId="77777777" w:rsidR="00836609" w:rsidRDefault="00836609" w:rsidP="00FC71BD">
                  <w:pPr>
                    <w:framePr w:hSpace="141" w:wrap="around" w:vAnchor="page" w:hAnchor="text" w:y="1609"/>
                    <w:jc w:val="center"/>
                  </w:pPr>
                  <w:r>
                    <w:t>76.00%</w:t>
                  </w:r>
                </w:p>
              </w:tc>
            </w:tr>
            <w:tr w:rsidR="00836609" w:rsidRPr="007E5D63" w14:paraId="56725E27" w14:textId="77777777" w:rsidTr="00226A21">
              <w:tc>
                <w:tcPr>
                  <w:tcW w:w="3114" w:type="dxa"/>
                </w:tcPr>
                <w:p w14:paraId="6D9BDE52" w14:textId="77777777" w:rsidR="00836609" w:rsidRPr="007E5D63" w:rsidRDefault="00836609" w:rsidP="00FC71BD">
                  <w:pPr>
                    <w:framePr w:hSpace="141" w:wrap="around" w:vAnchor="page" w:hAnchor="text" w:y="1609"/>
                    <w:jc w:val="both"/>
                    <w:rPr>
                      <w:b/>
                    </w:rPr>
                  </w:pPr>
                  <w:r w:rsidRPr="007E5D63">
                    <w:rPr>
                      <w:b/>
                    </w:rPr>
                    <w:t>TOTAL</w:t>
                  </w:r>
                </w:p>
              </w:tc>
              <w:tc>
                <w:tcPr>
                  <w:tcW w:w="2768" w:type="dxa"/>
                  <w:vAlign w:val="center"/>
                </w:tcPr>
                <w:p w14:paraId="0FACEB20" w14:textId="77777777" w:rsidR="00836609" w:rsidRPr="007E5D63" w:rsidRDefault="00836609" w:rsidP="00FC71BD">
                  <w:pPr>
                    <w:framePr w:hSpace="141" w:wrap="around" w:vAnchor="page" w:hAnchor="text" w:y="1609"/>
                    <w:jc w:val="center"/>
                    <w:rPr>
                      <w:b/>
                    </w:rPr>
                  </w:pPr>
                  <w:r w:rsidRPr="007E5D63">
                    <w:rPr>
                      <w:b/>
                    </w:rPr>
                    <w:t>50</w:t>
                  </w:r>
                </w:p>
              </w:tc>
              <w:tc>
                <w:tcPr>
                  <w:tcW w:w="2941" w:type="dxa"/>
                  <w:vAlign w:val="center"/>
                </w:tcPr>
                <w:p w14:paraId="77C4DD80" w14:textId="77777777" w:rsidR="00836609" w:rsidRPr="007E5D63" w:rsidRDefault="00836609" w:rsidP="00FC71BD">
                  <w:pPr>
                    <w:framePr w:hSpace="141" w:wrap="around" w:vAnchor="page" w:hAnchor="text" w:y="1609"/>
                    <w:jc w:val="center"/>
                    <w:rPr>
                      <w:b/>
                    </w:rPr>
                  </w:pPr>
                  <w:r w:rsidRPr="007E5D63">
                    <w:rPr>
                      <w:b/>
                    </w:rPr>
                    <w:t>100.00%</w:t>
                  </w:r>
                </w:p>
              </w:tc>
            </w:tr>
          </w:tbl>
          <w:p w14:paraId="7C92D24F" w14:textId="77777777" w:rsidR="00836609" w:rsidRPr="004757D7" w:rsidRDefault="00836609" w:rsidP="00226A21">
            <w:pPr>
              <w:jc w:val="both"/>
              <w:rPr>
                <w:b w:val="0"/>
                <w:sz w:val="10"/>
                <w:szCs w:val="10"/>
              </w:rPr>
            </w:pPr>
          </w:p>
          <w:p w14:paraId="279B203B" w14:textId="77777777" w:rsidR="00836609" w:rsidRDefault="00836609" w:rsidP="00226A21">
            <w:pPr>
              <w:jc w:val="both"/>
            </w:pPr>
            <w:r>
              <w:t>2.- Cuando ha realizado depósitos a la vista o colocado dinero en DPF (Depósitos a plazo Fijo), e</w:t>
            </w:r>
            <w:r w:rsidRPr="007238FC">
              <w:t>l servicio recibido en el área</w:t>
            </w:r>
            <w:r>
              <w:t xml:space="preserve"> de captaciones ha sido</w:t>
            </w:r>
            <w:r w:rsidRPr="007238FC">
              <w:t xml:space="preserve"> el adecuado</w:t>
            </w:r>
            <w:r>
              <w:t>.</w:t>
            </w:r>
          </w:p>
          <w:tbl>
            <w:tblPr>
              <w:tblStyle w:val="Tablaconcuadrcula"/>
              <w:tblW w:w="0" w:type="auto"/>
              <w:tblLook w:val="04A0" w:firstRow="1" w:lastRow="0" w:firstColumn="1" w:lastColumn="0" w:noHBand="0" w:noVBand="1"/>
            </w:tblPr>
            <w:tblGrid>
              <w:gridCol w:w="3095"/>
              <w:gridCol w:w="2756"/>
              <w:gridCol w:w="2927"/>
            </w:tblGrid>
            <w:tr w:rsidR="00836609" w14:paraId="63882A5F" w14:textId="77777777" w:rsidTr="00226A21">
              <w:tc>
                <w:tcPr>
                  <w:tcW w:w="3114" w:type="dxa"/>
                  <w:vAlign w:val="center"/>
                </w:tcPr>
                <w:p w14:paraId="053030E8" w14:textId="77777777" w:rsidR="00836609" w:rsidRPr="007E5D63" w:rsidRDefault="00836609" w:rsidP="00FC71BD">
                  <w:pPr>
                    <w:framePr w:hSpace="141" w:wrap="around" w:vAnchor="page" w:hAnchor="text" w:y="1609"/>
                    <w:jc w:val="center"/>
                    <w:rPr>
                      <w:b/>
                    </w:rPr>
                  </w:pPr>
                  <w:r w:rsidRPr="007E5D63">
                    <w:rPr>
                      <w:b/>
                    </w:rPr>
                    <w:t>RANGO</w:t>
                  </w:r>
                </w:p>
              </w:tc>
              <w:tc>
                <w:tcPr>
                  <w:tcW w:w="2768" w:type="dxa"/>
                  <w:vAlign w:val="center"/>
                </w:tcPr>
                <w:p w14:paraId="24D0F3F9" w14:textId="77777777" w:rsidR="00836609" w:rsidRPr="007E5D63" w:rsidRDefault="00836609" w:rsidP="00FC71BD">
                  <w:pPr>
                    <w:framePr w:hSpace="141" w:wrap="around" w:vAnchor="page" w:hAnchor="text" w:y="1609"/>
                    <w:jc w:val="center"/>
                    <w:rPr>
                      <w:b/>
                    </w:rPr>
                  </w:pPr>
                  <w:r w:rsidRPr="007E5D63">
                    <w:rPr>
                      <w:b/>
                    </w:rPr>
                    <w:t>V. ABSOLUTO</w:t>
                  </w:r>
                </w:p>
              </w:tc>
              <w:tc>
                <w:tcPr>
                  <w:tcW w:w="2941" w:type="dxa"/>
                  <w:vAlign w:val="center"/>
                </w:tcPr>
                <w:p w14:paraId="7F2C5A11" w14:textId="77777777" w:rsidR="00836609" w:rsidRPr="007E5D63" w:rsidRDefault="00836609" w:rsidP="00FC71BD">
                  <w:pPr>
                    <w:framePr w:hSpace="141" w:wrap="around" w:vAnchor="page" w:hAnchor="text" w:y="1609"/>
                    <w:jc w:val="center"/>
                    <w:rPr>
                      <w:b/>
                    </w:rPr>
                  </w:pPr>
                  <w:r w:rsidRPr="007E5D63">
                    <w:rPr>
                      <w:b/>
                    </w:rPr>
                    <w:t>V. RELATIVO</w:t>
                  </w:r>
                </w:p>
              </w:tc>
            </w:tr>
            <w:tr w:rsidR="00836609" w14:paraId="5E8D632F" w14:textId="77777777" w:rsidTr="00226A21">
              <w:tc>
                <w:tcPr>
                  <w:tcW w:w="3114" w:type="dxa"/>
                </w:tcPr>
                <w:p w14:paraId="79CE6370" w14:textId="77777777" w:rsidR="00836609" w:rsidRDefault="00836609" w:rsidP="00FC71BD">
                  <w:pPr>
                    <w:framePr w:hSpace="141" w:wrap="around" w:vAnchor="page" w:hAnchor="text" w:y="1609"/>
                    <w:jc w:val="both"/>
                  </w:pPr>
                  <w:r>
                    <w:t>Sí</w:t>
                  </w:r>
                </w:p>
              </w:tc>
              <w:tc>
                <w:tcPr>
                  <w:tcW w:w="2768" w:type="dxa"/>
                  <w:vAlign w:val="center"/>
                </w:tcPr>
                <w:p w14:paraId="7DC9B339" w14:textId="77777777" w:rsidR="00836609" w:rsidRDefault="00836609" w:rsidP="00FC71BD">
                  <w:pPr>
                    <w:framePr w:hSpace="141" w:wrap="around" w:vAnchor="page" w:hAnchor="text" w:y="1609"/>
                    <w:jc w:val="center"/>
                  </w:pPr>
                  <w:r>
                    <w:t>08</w:t>
                  </w:r>
                </w:p>
              </w:tc>
              <w:tc>
                <w:tcPr>
                  <w:tcW w:w="2941" w:type="dxa"/>
                  <w:vAlign w:val="center"/>
                </w:tcPr>
                <w:p w14:paraId="3DED9582" w14:textId="77777777" w:rsidR="00836609" w:rsidRDefault="00836609" w:rsidP="00FC71BD">
                  <w:pPr>
                    <w:framePr w:hSpace="141" w:wrap="around" w:vAnchor="page" w:hAnchor="text" w:y="1609"/>
                    <w:jc w:val="center"/>
                  </w:pPr>
                  <w:r>
                    <w:t>16.00%</w:t>
                  </w:r>
                </w:p>
              </w:tc>
            </w:tr>
            <w:tr w:rsidR="00836609" w14:paraId="18A16877" w14:textId="77777777" w:rsidTr="00226A21">
              <w:tc>
                <w:tcPr>
                  <w:tcW w:w="3114" w:type="dxa"/>
                </w:tcPr>
                <w:p w14:paraId="7122DC6F" w14:textId="77777777" w:rsidR="00836609" w:rsidRDefault="00836609" w:rsidP="00FC71BD">
                  <w:pPr>
                    <w:framePr w:hSpace="141" w:wrap="around" w:vAnchor="page" w:hAnchor="text" w:y="1609"/>
                    <w:jc w:val="both"/>
                  </w:pPr>
                  <w:r>
                    <w:t>No</w:t>
                  </w:r>
                </w:p>
              </w:tc>
              <w:tc>
                <w:tcPr>
                  <w:tcW w:w="2768" w:type="dxa"/>
                  <w:vAlign w:val="center"/>
                </w:tcPr>
                <w:p w14:paraId="616F90C6" w14:textId="77777777" w:rsidR="00836609" w:rsidRDefault="00836609" w:rsidP="00FC71BD">
                  <w:pPr>
                    <w:framePr w:hSpace="141" w:wrap="around" w:vAnchor="page" w:hAnchor="text" w:y="1609"/>
                    <w:jc w:val="center"/>
                  </w:pPr>
                  <w:r>
                    <w:t>42</w:t>
                  </w:r>
                </w:p>
              </w:tc>
              <w:tc>
                <w:tcPr>
                  <w:tcW w:w="2941" w:type="dxa"/>
                  <w:vAlign w:val="center"/>
                </w:tcPr>
                <w:p w14:paraId="1011DEEA" w14:textId="77777777" w:rsidR="00836609" w:rsidRDefault="00836609" w:rsidP="00FC71BD">
                  <w:pPr>
                    <w:framePr w:hSpace="141" w:wrap="around" w:vAnchor="page" w:hAnchor="text" w:y="1609"/>
                    <w:jc w:val="center"/>
                  </w:pPr>
                  <w:r>
                    <w:t>84.00%</w:t>
                  </w:r>
                </w:p>
              </w:tc>
            </w:tr>
            <w:tr w:rsidR="00836609" w14:paraId="287D81F9" w14:textId="77777777" w:rsidTr="00226A21">
              <w:tc>
                <w:tcPr>
                  <w:tcW w:w="3114" w:type="dxa"/>
                </w:tcPr>
                <w:p w14:paraId="03314C37" w14:textId="77777777" w:rsidR="00836609" w:rsidRPr="007E5D63" w:rsidRDefault="00836609" w:rsidP="00FC71BD">
                  <w:pPr>
                    <w:framePr w:hSpace="141" w:wrap="around" w:vAnchor="page" w:hAnchor="text" w:y="1609"/>
                    <w:jc w:val="both"/>
                    <w:rPr>
                      <w:b/>
                    </w:rPr>
                  </w:pPr>
                  <w:r w:rsidRPr="007E5D63">
                    <w:rPr>
                      <w:b/>
                    </w:rPr>
                    <w:t>TOTAL</w:t>
                  </w:r>
                </w:p>
              </w:tc>
              <w:tc>
                <w:tcPr>
                  <w:tcW w:w="2768" w:type="dxa"/>
                  <w:vAlign w:val="center"/>
                </w:tcPr>
                <w:p w14:paraId="15458930" w14:textId="77777777" w:rsidR="00836609" w:rsidRPr="007E5D63" w:rsidRDefault="00836609" w:rsidP="00FC71BD">
                  <w:pPr>
                    <w:framePr w:hSpace="141" w:wrap="around" w:vAnchor="page" w:hAnchor="text" w:y="1609"/>
                    <w:jc w:val="center"/>
                    <w:rPr>
                      <w:b/>
                    </w:rPr>
                  </w:pPr>
                  <w:r w:rsidRPr="007E5D63">
                    <w:rPr>
                      <w:b/>
                    </w:rPr>
                    <w:t>50</w:t>
                  </w:r>
                </w:p>
              </w:tc>
              <w:tc>
                <w:tcPr>
                  <w:tcW w:w="2941" w:type="dxa"/>
                  <w:vAlign w:val="center"/>
                </w:tcPr>
                <w:p w14:paraId="27ACBA8D" w14:textId="77777777" w:rsidR="00836609" w:rsidRPr="007E5D63" w:rsidRDefault="00836609" w:rsidP="00FC71BD">
                  <w:pPr>
                    <w:framePr w:hSpace="141" w:wrap="around" w:vAnchor="page" w:hAnchor="text" w:y="1609"/>
                    <w:jc w:val="center"/>
                    <w:rPr>
                      <w:b/>
                    </w:rPr>
                  </w:pPr>
                  <w:r w:rsidRPr="007E5D63">
                    <w:rPr>
                      <w:b/>
                    </w:rPr>
                    <w:t>100.00%</w:t>
                  </w:r>
                </w:p>
              </w:tc>
            </w:tr>
          </w:tbl>
          <w:p w14:paraId="71F0039F" w14:textId="77777777" w:rsidR="00836609" w:rsidRPr="004757D7" w:rsidRDefault="00836609" w:rsidP="00226A21">
            <w:pPr>
              <w:jc w:val="both"/>
              <w:rPr>
                <w:sz w:val="10"/>
                <w:szCs w:val="10"/>
              </w:rPr>
            </w:pPr>
          </w:p>
          <w:p w14:paraId="1FC7E69F" w14:textId="77777777" w:rsidR="00836609" w:rsidRDefault="00836609" w:rsidP="00226A21">
            <w:pPr>
              <w:jc w:val="both"/>
            </w:pPr>
            <w:r>
              <w:t xml:space="preserve">3.- </w:t>
            </w:r>
            <w:r w:rsidRPr="007238FC">
              <w:t>Considera usted que el proceso para apertura de cuenta y/o colocación de efectivo en depósitos a plazo fijo es simple o presenta complejidad</w:t>
            </w:r>
            <w:r>
              <w:t>.</w:t>
            </w:r>
          </w:p>
          <w:tbl>
            <w:tblPr>
              <w:tblStyle w:val="Tablaconcuadrcula"/>
              <w:tblW w:w="0" w:type="auto"/>
              <w:tblLook w:val="04A0" w:firstRow="1" w:lastRow="0" w:firstColumn="1" w:lastColumn="0" w:noHBand="0" w:noVBand="1"/>
            </w:tblPr>
            <w:tblGrid>
              <w:gridCol w:w="3095"/>
              <w:gridCol w:w="2756"/>
              <w:gridCol w:w="2927"/>
            </w:tblGrid>
            <w:tr w:rsidR="00836609" w:rsidRPr="007E5D63" w14:paraId="07500828" w14:textId="77777777" w:rsidTr="00226A21">
              <w:tc>
                <w:tcPr>
                  <w:tcW w:w="3114" w:type="dxa"/>
                  <w:vAlign w:val="center"/>
                </w:tcPr>
                <w:p w14:paraId="52E71EFA" w14:textId="77777777" w:rsidR="00836609" w:rsidRPr="007E5D63" w:rsidRDefault="00836609" w:rsidP="00FC71BD">
                  <w:pPr>
                    <w:framePr w:hSpace="141" w:wrap="around" w:vAnchor="page" w:hAnchor="text" w:y="1609"/>
                    <w:jc w:val="center"/>
                    <w:rPr>
                      <w:b/>
                    </w:rPr>
                  </w:pPr>
                  <w:r w:rsidRPr="007E5D63">
                    <w:rPr>
                      <w:b/>
                    </w:rPr>
                    <w:t>RANGO</w:t>
                  </w:r>
                </w:p>
              </w:tc>
              <w:tc>
                <w:tcPr>
                  <w:tcW w:w="2768" w:type="dxa"/>
                  <w:vAlign w:val="center"/>
                </w:tcPr>
                <w:p w14:paraId="079C4606" w14:textId="77777777" w:rsidR="00836609" w:rsidRPr="007E5D63" w:rsidRDefault="00836609" w:rsidP="00FC71BD">
                  <w:pPr>
                    <w:framePr w:hSpace="141" w:wrap="around" w:vAnchor="page" w:hAnchor="text" w:y="1609"/>
                    <w:jc w:val="center"/>
                    <w:rPr>
                      <w:b/>
                    </w:rPr>
                  </w:pPr>
                  <w:r w:rsidRPr="007E5D63">
                    <w:rPr>
                      <w:b/>
                    </w:rPr>
                    <w:t>V. ABSOLUTO</w:t>
                  </w:r>
                </w:p>
              </w:tc>
              <w:tc>
                <w:tcPr>
                  <w:tcW w:w="2941" w:type="dxa"/>
                  <w:vAlign w:val="center"/>
                </w:tcPr>
                <w:p w14:paraId="1137088F" w14:textId="77777777" w:rsidR="00836609" w:rsidRPr="007E5D63" w:rsidRDefault="00836609" w:rsidP="00FC71BD">
                  <w:pPr>
                    <w:framePr w:hSpace="141" w:wrap="around" w:vAnchor="page" w:hAnchor="text" w:y="1609"/>
                    <w:jc w:val="center"/>
                    <w:rPr>
                      <w:b/>
                    </w:rPr>
                  </w:pPr>
                  <w:r w:rsidRPr="007E5D63">
                    <w:rPr>
                      <w:b/>
                    </w:rPr>
                    <w:t>V. RELATIVO</w:t>
                  </w:r>
                </w:p>
              </w:tc>
            </w:tr>
            <w:tr w:rsidR="00836609" w14:paraId="77E88E69" w14:textId="77777777" w:rsidTr="00226A21">
              <w:tc>
                <w:tcPr>
                  <w:tcW w:w="3114" w:type="dxa"/>
                </w:tcPr>
                <w:p w14:paraId="24558E78" w14:textId="77777777" w:rsidR="00836609" w:rsidRDefault="00836609" w:rsidP="00FC71BD">
                  <w:pPr>
                    <w:framePr w:hSpace="141" w:wrap="around" w:vAnchor="page" w:hAnchor="text" w:y="1609"/>
                    <w:jc w:val="both"/>
                  </w:pPr>
                  <w:r>
                    <w:t>Simple</w:t>
                  </w:r>
                </w:p>
              </w:tc>
              <w:tc>
                <w:tcPr>
                  <w:tcW w:w="2768" w:type="dxa"/>
                  <w:vAlign w:val="center"/>
                </w:tcPr>
                <w:p w14:paraId="01476452" w14:textId="77777777" w:rsidR="00836609" w:rsidRDefault="00836609" w:rsidP="00FC71BD">
                  <w:pPr>
                    <w:framePr w:hSpace="141" w:wrap="around" w:vAnchor="page" w:hAnchor="text" w:y="1609"/>
                    <w:jc w:val="center"/>
                  </w:pPr>
                  <w:r>
                    <w:t>16</w:t>
                  </w:r>
                </w:p>
              </w:tc>
              <w:tc>
                <w:tcPr>
                  <w:tcW w:w="2941" w:type="dxa"/>
                  <w:vAlign w:val="center"/>
                </w:tcPr>
                <w:p w14:paraId="2AE03F49" w14:textId="77777777" w:rsidR="00836609" w:rsidRDefault="00836609" w:rsidP="00FC71BD">
                  <w:pPr>
                    <w:framePr w:hSpace="141" w:wrap="around" w:vAnchor="page" w:hAnchor="text" w:y="1609"/>
                    <w:jc w:val="center"/>
                  </w:pPr>
                  <w:r>
                    <w:t>32.00%</w:t>
                  </w:r>
                </w:p>
              </w:tc>
            </w:tr>
            <w:tr w:rsidR="00836609" w14:paraId="4ABA1D60" w14:textId="77777777" w:rsidTr="00226A21">
              <w:tc>
                <w:tcPr>
                  <w:tcW w:w="3114" w:type="dxa"/>
                </w:tcPr>
                <w:p w14:paraId="2FAC5502" w14:textId="77777777" w:rsidR="00836609" w:rsidRDefault="00836609" w:rsidP="00FC71BD">
                  <w:pPr>
                    <w:framePr w:hSpace="141" w:wrap="around" w:vAnchor="page" w:hAnchor="text" w:y="1609"/>
                    <w:jc w:val="both"/>
                  </w:pPr>
                  <w:r>
                    <w:t>Complejo</w:t>
                  </w:r>
                </w:p>
              </w:tc>
              <w:tc>
                <w:tcPr>
                  <w:tcW w:w="2768" w:type="dxa"/>
                  <w:vAlign w:val="center"/>
                </w:tcPr>
                <w:p w14:paraId="0145FD88" w14:textId="77777777" w:rsidR="00836609" w:rsidRDefault="00836609" w:rsidP="00FC71BD">
                  <w:pPr>
                    <w:framePr w:hSpace="141" w:wrap="around" w:vAnchor="page" w:hAnchor="text" w:y="1609"/>
                    <w:jc w:val="center"/>
                  </w:pPr>
                  <w:r>
                    <w:t>34</w:t>
                  </w:r>
                </w:p>
              </w:tc>
              <w:tc>
                <w:tcPr>
                  <w:tcW w:w="2941" w:type="dxa"/>
                  <w:vAlign w:val="center"/>
                </w:tcPr>
                <w:p w14:paraId="751BE8AD" w14:textId="77777777" w:rsidR="00836609" w:rsidRDefault="00836609" w:rsidP="00FC71BD">
                  <w:pPr>
                    <w:framePr w:hSpace="141" w:wrap="around" w:vAnchor="page" w:hAnchor="text" w:y="1609"/>
                    <w:jc w:val="center"/>
                  </w:pPr>
                  <w:r>
                    <w:t>68.00%</w:t>
                  </w:r>
                </w:p>
              </w:tc>
            </w:tr>
            <w:tr w:rsidR="00836609" w:rsidRPr="007E5D63" w14:paraId="3E7C9023" w14:textId="77777777" w:rsidTr="00226A21">
              <w:tc>
                <w:tcPr>
                  <w:tcW w:w="3114" w:type="dxa"/>
                </w:tcPr>
                <w:p w14:paraId="6105B9E0" w14:textId="77777777" w:rsidR="00836609" w:rsidRPr="007E5D63" w:rsidRDefault="00836609" w:rsidP="00FC71BD">
                  <w:pPr>
                    <w:framePr w:hSpace="141" w:wrap="around" w:vAnchor="page" w:hAnchor="text" w:y="1609"/>
                    <w:jc w:val="both"/>
                    <w:rPr>
                      <w:b/>
                    </w:rPr>
                  </w:pPr>
                  <w:r w:rsidRPr="007E5D63">
                    <w:rPr>
                      <w:b/>
                    </w:rPr>
                    <w:t>TOTAL</w:t>
                  </w:r>
                </w:p>
              </w:tc>
              <w:tc>
                <w:tcPr>
                  <w:tcW w:w="2768" w:type="dxa"/>
                  <w:vAlign w:val="center"/>
                </w:tcPr>
                <w:p w14:paraId="33B8A396" w14:textId="77777777" w:rsidR="00836609" w:rsidRPr="007E5D63" w:rsidRDefault="00836609" w:rsidP="00FC71BD">
                  <w:pPr>
                    <w:framePr w:hSpace="141" w:wrap="around" w:vAnchor="page" w:hAnchor="text" w:y="1609"/>
                    <w:jc w:val="center"/>
                    <w:rPr>
                      <w:b/>
                    </w:rPr>
                  </w:pPr>
                  <w:r w:rsidRPr="007E5D63">
                    <w:rPr>
                      <w:b/>
                    </w:rPr>
                    <w:t>50</w:t>
                  </w:r>
                </w:p>
              </w:tc>
              <w:tc>
                <w:tcPr>
                  <w:tcW w:w="2941" w:type="dxa"/>
                  <w:vAlign w:val="center"/>
                </w:tcPr>
                <w:p w14:paraId="4D6889D5" w14:textId="77777777" w:rsidR="00836609" w:rsidRPr="007E5D63" w:rsidRDefault="00836609" w:rsidP="00FC71BD">
                  <w:pPr>
                    <w:framePr w:hSpace="141" w:wrap="around" w:vAnchor="page" w:hAnchor="text" w:y="1609"/>
                    <w:jc w:val="center"/>
                    <w:rPr>
                      <w:b/>
                    </w:rPr>
                  </w:pPr>
                  <w:r w:rsidRPr="007E5D63">
                    <w:rPr>
                      <w:b/>
                    </w:rPr>
                    <w:t>100.00%</w:t>
                  </w:r>
                </w:p>
              </w:tc>
            </w:tr>
          </w:tbl>
          <w:p w14:paraId="4BB26DCC" w14:textId="77777777" w:rsidR="00836609" w:rsidRPr="004757D7" w:rsidRDefault="00836609" w:rsidP="00226A21">
            <w:pPr>
              <w:jc w:val="both"/>
              <w:rPr>
                <w:sz w:val="10"/>
                <w:szCs w:val="10"/>
              </w:rPr>
            </w:pPr>
          </w:p>
          <w:p w14:paraId="172B1835" w14:textId="77777777" w:rsidR="00836609" w:rsidRDefault="00836609" w:rsidP="00226A21">
            <w:r>
              <w:t xml:space="preserve">4.- </w:t>
            </w:r>
            <w:r w:rsidRPr="007238FC">
              <w:t>Le gustaría que más productos y servicios financieros puedan ser obtenidos a través del uso del portal web de la cooperativa</w:t>
            </w:r>
            <w:r>
              <w:t>.</w:t>
            </w:r>
          </w:p>
          <w:tbl>
            <w:tblPr>
              <w:tblStyle w:val="Tablaconcuadrcula"/>
              <w:tblW w:w="0" w:type="auto"/>
              <w:tblLook w:val="04A0" w:firstRow="1" w:lastRow="0" w:firstColumn="1" w:lastColumn="0" w:noHBand="0" w:noVBand="1"/>
            </w:tblPr>
            <w:tblGrid>
              <w:gridCol w:w="3095"/>
              <w:gridCol w:w="2756"/>
              <w:gridCol w:w="2927"/>
            </w:tblGrid>
            <w:tr w:rsidR="00836609" w:rsidRPr="007E5D63" w14:paraId="60CF13BB" w14:textId="77777777" w:rsidTr="00226A21">
              <w:tc>
                <w:tcPr>
                  <w:tcW w:w="3114" w:type="dxa"/>
                  <w:vAlign w:val="center"/>
                </w:tcPr>
                <w:p w14:paraId="6B4C6EB6" w14:textId="77777777" w:rsidR="00836609" w:rsidRPr="007E5D63" w:rsidRDefault="00836609" w:rsidP="00FC71BD">
                  <w:pPr>
                    <w:framePr w:hSpace="141" w:wrap="around" w:vAnchor="page" w:hAnchor="text" w:y="1609"/>
                    <w:jc w:val="center"/>
                    <w:rPr>
                      <w:b/>
                    </w:rPr>
                  </w:pPr>
                  <w:r w:rsidRPr="007E5D63">
                    <w:rPr>
                      <w:b/>
                    </w:rPr>
                    <w:t>RANGO</w:t>
                  </w:r>
                </w:p>
              </w:tc>
              <w:tc>
                <w:tcPr>
                  <w:tcW w:w="2768" w:type="dxa"/>
                  <w:vAlign w:val="center"/>
                </w:tcPr>
                <w:p w14:paraId="6E402491" w14:textId="77777777" w:rsidR="00836609" w:rsidRPr="007E5D63" w:rsidRDefault="00836609" w:rsidP="00FC71BD">
                  <w:pPr>
                    <w:framePr w:hSpace="141" w:wrap="around" w:vAnchor="page" w:hAnchor="text" w:y="1609"/>
                    <w:jc w:val="center"/>
                    <w:rPr>
                      <w:b/>
                    </w:rPr>
                  </w:pPr>
                  <w:r w:rsidRPr="007E5D63">
                    <w:rPr>
                      <w:b/>
                    </w:rPr>
                    <w:t>V. ABSOLUTO</w:t>
                  </w:r>
                </w:p>
              </w:tc>
              <w:tc>
                <w:tcPr>
                  <w:tcW w:w="2941" w:type="dxa"/>
                  <w:vAlign w:val="center"/>
                </w:tcPr>
                <w:p w14:paraId="2DC7B09C" w14:textId="77777777" w:rsidR="00836609" w:rsidRPr="007E5D63" w:rsidRDefault="00836609" w:rsidP="00FC71BD">
                  <w:pPr>
                    <w:framePr w:hSpace="141" w:wrap="around" w:vAnchor="page" w:hAnchor="text" w:y="1609"/>
                    <w:jc w:val="center"/>
                    <w:rPr>
                      <w:b/>
                    </w:rPr>
                  </w:pPr>
                  <w:r w:rsidRPr="007E5D63">
                    <w:rPr>
                      <w:b/>
                    </w:rPr>
                    <w:t>V. RELATIVO</w:t>
                  </w:r>
                </w:p>
              </w:tc>
            </w:tr>
            <w:tr w:rsidR="00836609" w14:paraId="7E710F79" w14:textId="77777777" w:rsidTr="00226A21">
              <w:tc>
                <w:tcPr>
                  <w:tcW w:w="3114" w:type="dxa"/>
                </w:tcPr>
                <w:p w14:paraId="0334DC95" w14:textId="77777777" w:rsidR="00836609" w:rsidRDefault="00836609" w:rsidP="00FC71BD">
                  <w:pPr>
                    <w:framePr w:hSpace="141" w:wrap="around" w:vAnchor="page" w:hAnchor="text" w:y="1609"/>
                    <w:jc w:val="both"/>
                  </w:pPr>
                  <w:r>
                    <w:t>Sí</w:t>
                  </w:r>
                </w:p>
              </w:tc>
              <w:tc>
                <w:tcPr>
                  <w:tcW w:w="2768" w:type="dxa"/>
                  <w:vAlign w:val="center"/>
                </w:tcPr>
                <w:p w14:paraId="1DFEE5F8" w14:textId="77777777" w:rsidR="00836609" w:rsidRDefault="00836609" w:rsidP="00FC71BD">
                  <w:pPr>
                    <w:framePr w:hSpace="141" w:wrap="around" w:vAnchor="page" w:hAnchor="text" w:y="1609"/>
                    <w:jc w:val="center"/>
                  </w:pPr>
                  <w:r>
                    <w:t>50</w:t>
                  </w:r>
                </w:p>
              </w:tc>
              <w:tc>
                <w:tcPr>
                  <w:tcW w:w="2941" w:type="dxa"/>
                  <w:vAlign w:val="center"/>
                </w:tcPr>
                <w:p w14:paraId="56C92A85" w14:textId="77777777" w:rsidR="00836609" w:rsidRDefault="00836609" w:rsidP="00FC71BD">
                  <w:pPr>
                    <w:framePr w:hSpace="141" w:wrap="around" w:vAnchor="page" w:hAnchor="text" w:y="1609"/>
                    <w:jc w:val="center"/>
                  </w:pPr>
                  <w:r>
                    <w:t>100.00%</w:t>
                  </w:r>
                </w:p>
              </w:tc>
            </w:tr>
            <w:tr w:rsidR="00836609" w14:paraId="3395D672" w14:textId="77777777" w:rsidTr="00226A21">
              <w:tc>
                <w:tcPr>
                  <w:tcW w:w="3114" w:type="dxa"/>
                </w:tcPr>
                <w:p w14:paraId="526B8905" w14:textId="77777777" w:rsidR="00836609" w:rsidRDefault="00836609" w:rsidP="00FC71BD">
                  <w:pPr>
                    <w:framePr w:hSpace="141" w:wrap="around" w:vAnchor="page" w:hAnchor="text" w:y="1609"/>
                    <w:jc w:val="both"/>
                  </w:pPr>
                  <w:r>
                    <w:t>No</w:t>
                  </w:r>
                </w:p>
              </w:tc>
              <w:tc>
                <w:tcPr>
                  <w:tcW w:w="2768" w:type="dxa"/>
                  <w:vAlign w:val="center"/>
                </w:tcPr>
                <w:p w14:paraId="02746C99" w14:textId="77777777" w:rsidR="00836609" w:rsidRDefault="00836609" w:rsidP="00FC71BD">
                  <w:pPr>
                    <w:framePr w:hSpace="141" w:wrap="around" w:vAnchor="page" w:hAnchor="text" w:y="1609"/>
                    <w:jc w:val="center"/>
                  </w:pPr>
                  <w:r>
                    <w:t>00</w:t>
                  </w:r>
                </w:p>
              </w:tc>
              <w:tc>
                <w:tcPr>
                  <w:tcW w:w="2941" w:type="dxa"/>
                  <w:vAlign w:val="center"/>
                </w:tcPr>
                <w:p w14:paraId="4776CCA6" w14:textId="77777777" w:rsidR="00836609" w:rsidRDefault="00836609" w:rsidP="00FC71BD">
                  <w:pPr>
                    <w:framePr w:hSpace="141" w:wrap="around" w:vAnchor="page" w:hAnchor="text" w:y="1609"/>
                    <w:jc w:val="center"/>
                  </w:pPr>
                  <w:r>
                    <w:t>00.00%</w:t>
                  </w:r>
                </w:p>
              </w:tc>
            </w:tr>
            <w:tr w:rsidR="00836609" w:rsidRPr="007E5D63" w14:paraId="64F891A1" w14:textId="77777777" w:rsidTr="00226A21">
              <w:tc>
                <w:tcPr>
                  <w:tcW w:w="3114" w:type="dxa"/>
                </w:tcPr>
                <w:p w14:paraId="1650B19A" w14:textId="77777777" w:rsidR="00836609" w:rsidRPr="007E5D63" w:rsidRDefault="00836609" w:rsidP="00FC71BD">
                  <w:pPr>
                    <w:framePr w:hSpace="141" w:wrap="around" w:vAnchor="page" w:hAnchor="text" w:y="1609"/>
                    <w:jc w:val="both"/>
                    <w:rPr>
                      <w:b/>
                    </w:rPr>
                  </w:pPr>
                  <w:r w:rsidRPr="007E5D63">
                    <w:rPr>
                      <w:b/>
                    </w:rPr>
                    <w:t>TOTAL</w:t>
                  </w:r>
                </w:p>
              </w:tc>
              <w:tc>
                <w:tcPr>
                  <w:tcW w:w="2768" w:type="dxa"/>
                  <w:vAlign w:val="center"/>
                </w:tcPr>
                <w:p w14:paraId="30BA20C9" w14:textId="77777777" w:rsidR="00836609" w:rsidRPr="007E5D63" w:rsidRDefault="00836609" w:rsidP="00FC71BD">
                  <w:pPr>
                    <w:framePr w:hSpace="141" w:wrap="around" w:vAnchor="page" w:hAnchor="text" w:y="1609"/>
                    <w:jc w:val="center"/>
                    <w:rPr>
                      <w:b/>
                    </w:rPr>
                  </w:pPr>
                  <w:r w:rsidRPr="007E5D63">
                    <w:rPr>
                      <w:b/>
                    </w:rPr>
                    <w:t>50</w:t>
                  </w:r>
                </w:p>
              </w:tc>
              <w:tc>
                <w:tcPr>
                  <w:tcW w:w="2941" w:type="dxa"/>
                  <w:vAlign w:val="center"/>
                </w:tcPr>
                <w:p w14:paraId="6F888F91" w14:textId="77777777" w:rsidR="00836609" w:rsidRPr="007E5D63" w:rsidRDefault="00836609" w:rsidP="00FC71BD">
                  <w:pPr>
                    <w:framePr w:hSpace="141" w:wrap="around" w:vAnchor="page" w:hAnchor="text" w:y="1609"/>
                    <w:jc w:val="center"/>
                    <w:rPr>
                      <w:b/>
                    </w:rPr>
                  </w:pPr>
                  <w:r w:rsidRPr="007E5D63">
                    <w:rPr>
                      <w:b/>
                    </w:rPr>
                    <w:t>100.00%</w:t>
                  </w:r>
                </w:p>
              </w:tc>
            </w:tr>
          </w:tbl>
          <w:p w14:paraId="2EF7B351" w14:textId="77777777" w:rsidR="00836609" w:rsidRPr="008E4241" w:rsidRDefault="00836609" w:rsidP="008E4241">
            <w:pPr>
              <w:rPr>
                <w:sz w:val="10"/>
                <w:szCs w:val="10"/>
              </w:rPr>
            </w:pPr>
          </w:p>
          <w:p w14:paraId="6FA6FE7E" w14:textId="77777777" w:rsidR="00836609" w:rsidRDefault="00836609" w:rsidP="00226A21">
            <w:r>
              <w:t>5.- En una escala del 1 al 5 en donde 1 es el más bajo y 5 el más alto, como califica el servicio brindado en el área de captaciones de la cooperativa a través de los canales físicos y digitales.</w:t>
            </w:r>
          </w:p>
          <w:tbl>
            <w:tblPr>
              <w:tblStyle w:val="Tablaconcuadrcula"/>
              <w:tblW w:w="0" w:type="auto"/>
              <w:tblLook w:val="04A0" w:firstRow="1" w:lastRow="0" w:firstColumn="1" w:lastColumn="0" w:noHBand="0" w:noVBand="1"/>
            </w:tblPr>
            <w:tblGrid>
              <w:gridCol w:w="3095"/>
              <w:gridCol w:w="2756"/>
              <w:gridCol w:w="553"/>
              <w:gridCol w:w="2374"/>
            </w:tblGrid>
            <w:tr w:rsidR="00836609" w14:paraId="74CEA88F" w14:textId="77777777" w:rsidTr="00226A21">
              <w:tc>
                <w:tcPr>
                  <w:tcW w:w="3095" w:type="dxa"/>
                  <w:vAlign w:val="center"/>
                </w:tcPr>
                <w:p w14:paraId="747E2055" w14:textId="77777777" w:rsidR="00836609" w:rsidRPr="007E5D63" w:rsidRDefault="00836609" w:rsidP="00FC71BD">
                  <w:pPr>
                    <w:framePr w:hSpace="141" w:wrap="around" w:vAnchor="page" w:hAnchor="text" w:y="1609"/>
                    <w:jc w:val="center"/>
                    <w:rPr>
                      <w:b/>
                    </w:rPr>
                  </w:pPr>
                  <w:r w:rsidRPr="007E5D63">
                    <w:rPr>
                      <w:b/>
                    </w:rPr>
                    <w:t>RANGO</w:t>
                  </w:r>
                </w:p>
              </w:tc>
              <w:tc>
                <w:tcPr>
                  <w:tcW w:w="2756" w:type="dxa"/>
                  <w:vAlign w:val="center"/>
                </w:tcPr>
                <w:p w14:paraId="25AB40C3" w14:textId="77777777" w:rsidR="00836609" w:rsidRPr="007E5D63" w:rsidRDefault="00836609" w:rsidP="00FC71BD">
                  <w:pPr>
                    <w:framePr w:hSpace="141" w:wrap="around" w:vAnchor="page" w:hAnchor="text" w:y="1609"/>
                    <w:jc w:val="center"/>
                    <w:rPr>
                      <w:b/>
                    </w:rPr>
                  </w:pPr>
                  <w:r w:rsidRPr="007E5D63">
                    <w:rPr>
                      <w:b/>
                    </w:rPr>
                    <w:t>V. ABSOLUTO</w:t>
                  </w:r>
                </w:p>
              </w:tc>
              <w:tc>
                <w:tcPr>
                  <w:tcW w:w="2927" w:type="dxa"/>
                  <w:gridSpan w:val="2"/>
                  <w:vAlign w:val="center"/>
                </w:tcPr>
                <w:p w14:paraId="35E03143" w14:textId="77777777" w:rsidR="00836609" w:rsidRPr="007E5D63" w:rsidRDefault="00836609" w:rsidP="00FC71BD">
                  <w:pPr>
                    <w:framePr w:hSpace="141" w:wrap="around" w:vAnchor="page" w:hAnchor="text" w:y="1609"/>
                    <w:jc w:val="center"/>
                    <w:rPr>
                      <w:b/>
                    </w:rPr>
                  </w:pPr>
                  <w:r w:rsidRPr="007E5D63">
                    <w:rPr>
                      <w:b/>
                    </w:rPr>
                    <w:t>V. RELATIVO</w:t>
                  </w:r>
                </w:p>
              </w:tc>
            </w:tr>
            <w:tr w:rsidR="00836609" w14:paraId="272221B6" w14:textId="77777777" w:rsidTr="00226A21">
              <w:tc>
                <w:tcPr>
                  <w:tcW w:w="3095" w:type="dxa"/>
                </w:tcPr>
                <w:p w14:paraId="37257242" w14:textId="77777777" w:rsidR="00836609" w:rsidRDefault="00836609" w:rsidP="00FC71BD">
                  <w:pPr>
                    <w:framePr w:hSpace="141" w:wrap="around" w:vAnchor="page" w:hAnchor="text" w:y="1609"/>
                    <w:jc w:val="center"/>
                  </w:pPr>
                  <w:r>
                    <w:t>1</w:t>
                  </w:r>
                </w:p>
              </w:tc>
              <w:tc>
                <w:tcPr>
                  <w:tcW w:w="2756" w:type="dxa"/>
                  <w:vAlign w:val="center"/>
                </w:tcPr>
                <w:p w14:paraId="329D0EA4" w14:textId="77777777" w:rsidR="00836609" w:rsidRDefault="00836609" w:rsidP="00FC71BD">
                  <w:pPr>
                    <w:framePr w:hSpace="141" w:wrap="around" w:vAnchor="page" w:hAnchor="text" w:y="1609"/>
                    <w:jc w:val="center"/>
                  </w:pPr>
                  <w:r>
                    <w:t>00</w:t>
                  </w:r>
                </w:p>
              </w:tc>
              <w:tc>
                <w:tcPr>
                  <w:tcW w:w="2927" w:type="dxa"/>
                  <w:gridSpan w:val="2"/>
                  <w:vAlign w:val="center"/>
                </w:tcPr>
                <w:p w14:paraId="4E477A0D" w14:textId="77777777" w:rsidR="00836609" w:rsidRDefault="00836609" w:rsidP="00FC71BD">
                  <w:pPr>
                    <w:framePr w:hSpace="141" w:wrap="around" w:vAnchor="page" w:hAnchor="text" w:y="1609"/>
                    <w:jc w:val="center"/>
                  </w:pPr>
                  <w:r>
                    <w:t>00.00%</w:t>
                  </w:r>
                </w:p>
              </w:tc>
            </w:tr>
            <w:tr w:rsidR="00836609" w14:paraId="7DDE87E8" w14:textId="77777777" w:rsidTr="00226A21">
              <w:tc>
                <w:tcPr>
                  <w:tcW w:w="3095" w:type="dxa"/>
                </w:tcPr>
                <w:p w14:paraId="6374068D" w14:textId="77777777" w:rsidR="00836609" w:rsidRDefault="00836609" w:rsidP="00FC71BD">
                  <w:pPr>
                    <w:framePr w:hSpace="141" w:wrap="around" w:vAnchor="page" w:hAnchor="text" w:y="1609"/>
                    <w:jc w:val="center"/>
                  </w:pPr>
                  <w:r>
                    <w:t>2</w:t>
                  </w:r>
                </w:p>
              </w:tc>
              <w:tc>
                <w:tcPr>
                  <w:tcW w:w="2756" w:type="dxa"/>
                  <w:vAlign w:val="center"/>
                </w:tcPr>
                <w:p w14:paraId="752C3B57" w14:textId="77777777" w:rsidR="00836609" w:rsidRDefault="00836609" w:rsidP="00FC71BD">
                  <w:pPr>
                    <w:framePr w:hSpace="141" w:wrap="around" w:vAnchor="page" w:hAnchor="text" w:y="1609"/>
                    <w:jc w:val="center"/>
                  </w:pPr>
                  <w:r>
                    <w:t>07</w:t>
                  </w:r>
                </w:p>
              </w:tc>
              <w:tc>
                <w:tcPr>
                  <w:tcW w:w="2927" w:type="dxa"/>
                  <w:gridSpan w:val="2"/>
                  <w:vAlign w:val="center"/>
                </w:tcPr>
                <w:p w14:paraId="3CED7CEE" w14:textId="77777777" w:rsidR="00836609" w:rsidRDefault="00836609" w:rsidP="00FC71BD">
                  <w:pPr>
                    <w:framePr w:hSpace="141" w:wrap="around" w:vAnchor="page" w:hAnchor="text" w:y="1609"/>
                    <w:jc w:val="center"/>
                  </w:pPr>
                  <w:r>
                    <w:t>14.00%</w:t>
                  </w:r>
                </w:p>
              </w:tc>
            </w:tr>
            <w:tr w:rsidR="00836609" w14:paraId="4D65B304" w14:textId="77777777" w:rsidTr="00226A21">
              <w:tc>
                <w:tcPr>
                  <w:tcW w:w="3095" w:type="dxa"/>
                </w:tcPr>
                <w:p w14:paraId="5D10BA21" w14:textId="77777777" w:rsidR="00836609" w:rsidRDefault="00836609" w:rsidP="00FC71BD">
                  <w:pPr>
                    <w:framePr w:hSpace="141" w:wrap="around" w:vAnchor="page" w:hAnchor="text" w:y="1609"/>
                    <w:jc w:val="center"/>
                  </w:pPr>
                  <w:r>
                    <w:t>3</w:t>
                  </w:r>
                </w:p>
              </w:tc>
              <w:tc>
                <w:tcPr>
                  <w:tcW w:w="2756" w:type="dxa"/>
                  <w:vAlign w:val="center"/>
                </w:tcPr>
                <w:p w14:paraId="65C15EB9" w14:textId="77777777" w:rsidR="00836609" w:rsidRDefault="00836609" w:rsidP="00FC71BD">
                  <w:pPr>
                    <w:framePr w:hSpace="141" w:wrap="around" w:vAnchor="page" w:hAnchor="text" w:y="1609"/>
                    <w:jc w:val="center"/>
                  </w:pPr>
                  <w:r>
                    <w:t>19</w:t>
                  </w:r>
                </w:p>
              </w:tc>
              <w:tc>
                <w:tcPr>
                  <w:tcW w:w="2927" w:type="dxa"/>
                  <w:gridSpan w:val="2"/>
                  <w:vAlign w:val="center"/>
                </w:tcPr>
                <w:p w14:paraId="465BDE23" w14:textId="77777777" w:rsidR="00836609" w:rsidRDefault="00836609" w:rsidP="00FC71BD">
                  <w:pPr>
                    <w:framePr w:hSpace="141" w:wrap="around" w:vAnchor="page" w:hAnchor="text" w:y="1609"/>
                    <w:jc w:val="center"/>
                  </w:pPr>
                  <w:r>
                    <w:t>38.00%</w:t>
                  </w:r>
                </w:p>
              </w:tc>
            </w:tr>
            <w:tr w:rsidR="00836609" w14:paraId="2C0E73CE" w14:textId="77777777" w:rsidTr="00226A21">
              <w:tc>
                <w:tcPr>
                  <w:tcW w:w="3095" w:type="dxa"/>
                </w:tcPr>
                <w:p w14:paraId="5191732C" w14:textId="77777777" w:rsidR="00836609" w:rsidRDefault="00836609" w:rsidP="00FC71BD">
                  <w:pPr>
                    <w:framePr w:hSpace="141" w:wrap="around" w:vAnchor="page" w:hAnchor="text" w:y="1609"/>
                    <w:jc w:val="center"/>
                  </w:pPr>
                  <w:r>
                    <w:t>4</w:t>
                  </w:r>
                </w:p>
              </w:tc>
              <w:tc>
                <w:tcPr>
                  <w:tcW w:w="2756" w:type="dxa"/>
                  <w:vAlign w:val="center"/>
                </w:tcPr>
                <w:p w14:paraId="53FC4D34" w14:textId="77777777" w:rsidR="00836609" w:rsidRDefault="00836609" w:rsidP="00FC71BD">
                  <w:pPr>
                    <w:framePr w:hSpace="141" w:wrap="around" w:vAnchor="page" w:hAnchor="text" w:y="1609"/>
                    <w:jc w:val="center"/>
                  </w:pPr>
                  <w:r>
                    <w:t>11</w:t>
                  </w:r>
                </w:p>
              </w:tc>
              <w:tc>
                <w:tcPr>
                  <w:tcW w:w="2927" w:type="dxa"/>
                  <w:gridSpan w:val="2"/>
                  <w:vAlign w:val="center"/>
                </w:tcPr>
                <w:p w14:paraId="112AA527" w14:textId="77777777" w:rsidR="00836609" w:rsidRDefault="00836609" w:rsidP="00FC71BD">
                  <w:pPr>
                    <w:framePr w:hSpace="141" w:wrap="around" w:vAnchor="page" w:hAnchor="text" w:y="1609"/>
                    <w:jc w:val="center"/>
                  </w:pPr>
                  <w:r>
                    <w:t>22.00%</w:t>
                  </w:r>
                </w:p>
              </w:tc>
            </w:tr>
            <w:tr w:rsidR="00836609" w14:paraId="3D4B2EDE" w14:textId="77777777" w:rsidTr="00226A21">
              <w:tc>
                <w:tcPr>
                  <w:tcW w:w="3095" w:type="dxa"/>
                </w:tcPr>
                <w:p w14:paraId="417D66E0" w14:textId="77777777" w:rsidR="00836609" w:rsidRDefault="00836609" w:rsidP="00FC71BD">
                  <w:pPr>
                    <w:framePr w:hSpace="141" w:wrap="around" w:vAnchor="page" w:hAnchor="text" w:y="1609"/>
                    <w:jc w:val="center"/>
                  </w:pPr>
                  <w:r>
                    <w:t>5</w:t>
                  </w:r>
                </w:p>
              </w:tc>
              <w:tc>
                <w:tcPr>
                  <w:tcW w:w="2756" w:type="dxa"/>
                  <w:vAlign w:val="center"/>
                </w:tcPr>
                <w:p w14:paraId="02E06C55" w14:textId="77777777" w:rsidR="00836609" w:rsidRDefault="00836609" w:rsidP="00FC71BD">
                  <w:pPr>
                    <w:framePr w:hSpace="141" w:wrap="around" w:vAnchor="page" w:hAnchor="text" w:y="1609"/>
                    <w:jc w:val="center"/>
                  </w:pPr>
                  <w:r>
                    <w:t>13</w:t>
                  </w:r>
                </w:p>
              </w:tc>
              <w:tc>
                <w:tcPr>
                  <w:tcW w:w="2927" w:type="dxa"/>
                  <w:gridSpan w:val="2"/>
                  <w:vAlign w:val="center"/>
                </w:tcPr>
                <w:p w14:paraId="76A89AE5" w14:textId="77777777" w:rsidR="00836609" w:rsidRDefault="00836609" w:rsidP="00FC71BD">
                  <w:pPr>
                    <w:framePr w:hSpace="141" w:wrap="around" w:vAnchor="page" w:hAnchor="text" w:y="1609"/>
                    <w:jc w:val="center"/>
                  </w:pPr>
                  <w:r>
                    <w:t>26.00%</w:t>
                  </w:r>
                </w:p>
              </w:tc>
            </w:tr>
            <w:tr w:rsidR="00836609" w:rsidRPr="007E5D63" w14:paraId="6661A24C" w14:textId="77777777" w:rsidTr="00226A21">
              <w:tc>
                <w:tcPr>
                  <w:tcW w:w="3095" w:type="dxa"/>
                </w:tcPr>
                <w:p w14:paraId="0851C5CE" w14:textId="77777777" w:rsidR="00836609" w:rsidRPr="007E5D63" w:rsidRDefault="00836609" w:rsidP="00FC71BD">
                  <w:pPr>
                    <w:framePr w:hSpace="141" w:wrap="around" w:vAnchor="page" w:hAnchor="text" w:y="1609"/>
                    <w:jc w:val="both"/>
                    <w:rPr>
                      <w:b/>
                    </w:rPr>
                  </w:pPr>
                  <w:r w:rsidRPr="007E5D63">
                    <w:rPr>
                      <w:b/>
                    </w:rPr>
                    <w:t>TOTAL</w:t>
                  </w:r>
                </w:p>
              </w:tc>
              <w:tc>
                <w:tcPr>
                  <w:tcW w:w="2756" w:type="dxa"/>
                  <w:vAlign w:val="center"/>
                </w:tcPr>
                <w:p w14:paraId="441E2A6E" w14:textId="77777777" w:rsidR="00836609" w:rsidRPr="007E5D63" w:rsidRDefault="00836609" w:rsidP="00FC71BD">
                  <w:pPr>
                    <w:framePr w:hSpace="141" w:wrap="around" w:vAnchor="page" w:hAnchor="text" w:y="1609"/>
                    <w:jc w:val="center"/>
                    <w:rPr>
                      <w:b/>
                    </w:rPr>
                  </w:pPr>
                  <w:r w:rsidRPr="007E5D63">
                    <w:rPr>
                      <w:b/>
                    </w:rPr>
                    <w:t>50</w:t>
                  </w:r>
                </w:p>
              </w:tc>
              <w:tc>
                <w:tcPr>
                  <w:tcW w:w="2927" w:type="dxa"/>
                  <w:gridSpan w:val="2"/>
                  <w:vAlign w:val="center"/>
                </w:tcPr>
                <w:p w14:paraId="544E9973" w14:textId="77777777" w:rsidR="00836609" w:rsidRPr="007E5D63" w:rsidRDefault="00836609" w:rsidP="00FC71BD">
                  <w:pPr>
                    <w:framePr w:hSpace="141" w:wrap="around" w:vAnchor="page" w:hAnchor="text" w:y="1609"/>
                    <w:jc w:val="center"/>
                    <w:rPr>
                      <w:b/>
                    </w:rPr>
                  </w:pPr>
                  <w:r w:rsidRPr="007E5D63">
                    <w:rPr>
                      <w:b/>
                    </w:rPr>
                    <w:t>100.00%</w:t>
                  </w:r>
                </w:p>
              </w:tc>
            </w:tr>
            <w:tr w:rsidR="00836609" w:rsidRPr="007E5D63" w14:paraId="101FEEAB" w14:textId="77777777" w:rsidTr="00226A21">
              <w:tc>
                <w:tcPr>
                  <w:tcW w:w="6404" w:type="dxa"/>
                  <w:gridSpan w:val="3"/>
                  <w:tcBorders>
                    <w:left w:val="single" w:sz="12" w:space="0" w:color="FFFFFF" w:themeColor="background1"/>
                    <w:right w:val="single" w:sz="12" w:space="0" w:color="ED7D31" w:themeColor="accent2"/>
                  </w:tcBorders>
                </w:tcPr>
                <w:p w14:paraId="4A9C2F6D" w14:textId="77777777" w:rsidR="00836609" w:rsidRPr="00B85331" w:rsidRDefault="00836609" w:rsidP="00FC71BD">
                  <w:pPr>
                    <w:framePr w:hSpace="141" w:wrap="around" w:vAnchor="page" w:hAnchor="text" w:y="1609"/>
                    <w:rPr>
                      <w:rFonts w:eastAsia="Calibri"/>
                      <w:b/>
                      <w:shd w:val="clear" w:color="auto" w:fill="FFFFFF"/>
                    </w:rPr>
                  </w:pPr>
                  <w:r w:rsidRPr="00B85331">
                    <w:rPr>
                      <w:rFonts w:eastAsia="Calibri"/>
                      <w:b/>
                      <w:shd w:val="clear" w:color="auto" w:fill="FFFFFF"/>
                    </w:rPr>
                    <w:t xml:space="preserve">Elaborado por: </w:t>
                  </w:r>
                  <w:r w:rsidRPr="00B85331">
                    <w:rPr>
                      <w:rFonts w:eastAsia="Calibri"/>
                      <w:shd w:val="clear" w:color="auto" w:fill="FFFFFF"/>
                    </w:rPr>
                    <w:t>VMMO</w:t>
                  </w:r>
                </w:p>
                <w:p w14:paraId="64D43F10" w14:textId="77777777" w:rsidR="00836609" w:rsidRPr="007E5D63" w:rsidRDefault="00836609" w:rsidP="00FC71BD">
                  <w:pPr>
                    <w:framePr w:hSpace="141" w:wrap="around" w:vAnchor="page" w:hAnchor="text" w:y="1609"/>
                    <w:rPr>
                      <w:b/>
                    </w:rPr>
                  </w:pPr>
                  <w:r w:rsidRPr="00B85331">
                    <w:rPr>
                      <w:rFonts w:eastAsia="Calibri"/>
                      <w:b/>
                      <w:shd w:val="clear" w:color="auto" w:fill="FFFFFF"/>
                    </w:rPr>
                    <w:t xml:space="preserve">Revisado por: </w:t>
                  </w:r>
                  <w:r w:rsidRPr="00B85331">
                    <w:rPr>
                      <w:rFonts w:eastAsia="Calibri"/>
                      <w:shd w:val="clear" w:color="auto" w:fill="FFFFFF"/>
                    </w:rPr>
                    <w:t>WAMZ</w:t>
                  </w:r>
                </w:p>
              </w:tc>
              <w:tc>
                <w:tcPr>
                  <w:tcW w:w="2374" w:type="dxa"/>
                  <w:tcBorders>
                    <w:left w:val="single" w:sz="12" w:space="0" w:color="ED7D31" w:themeColor="accent2"/>
                    <w:right w:val="single" w:sz="12" w:space="0" w:color="FFFFFF" w:themeColor="background1"/>
                  </w:tcBorders>
                  <w:vAlign w:val="center"/>
                </w:tcPr>
                <w:p w14:paraId="3D843A2E" w14:textId="77777777" w:rsidR="00836609" w:rsidRPr="006A3FB8" w:rsidRDefault="00836609" w:rsidP="00FC71BD">
                  <w:pPr>
                    <w:framePr w:hSpace="141" w:wrap="around" w:vAnchor="page" w:hAnchor="text" w:y="1609"/>
                    <w:rPr>
                      <w:b/>
                      <w:shd w:val="clear" w:color="auto" w:fill="FFFFFF"/>
                    </w:rPr>
                  </w:pPr>
                  <w:r w:rsidRPr="006A3FB8">
                    <w:rPr>
                      <w:b/>
                      <w:shd w:val="clear" w:color="auto" w:fill="FFFFFF"/>
                    </w:rPr>
                    <w:t>Fecha:</w:t>
                  </w:r>
                </w:p>
                <w:p w14:paraId="14B8C9BC" w14:textId="77777777" w:rsidR="00836609" w:rsidRPr="007E5D63" w:rsidRDefault="00836609" w:rsidP="00FC71BD">
                  <w:pPr>
                    <w:framePr w:hSpace="141" w:wrap="around" w:vAnchor="page" w:hAnchor="text" w:y="1609"/>
                    <w:rPr>
                      <w:b/>
                    </w:rPr>
                  </w:pPr>
                  <w:r>
                    <w:rPr>
                      <w:shd w:val="clear" w:color="auto" w:fill="FFFFFF"/>
                    </w:rPr>
                    <w:t>11</w:t>
                  </w:r>
                  <w:r w:rsidRPr="006A3FB8">
                    <w:rPr>
                      <w:shd w:val="clear" w:color="auto" w:fill="FFFFFF"/>
                    </w:rPr>
                    <w:t>/06/2018</w:t>
                  </w:r>
                </w:p>
              </w:tc>
            </w:tr>
          </w:tbl>
          <w:p w14:paraId="3413C088" w14:textId="42E1045E" w:rsidR="00836609" w:rsidRPr="00B85331" w:rsidRDefault="00B85331" w:rsidP="00226A21">
            <w:pPr>
              <w:rPr>
                <w:b w:val="0"/>
                <w:i/>
                <w:shd w:val="clear" w:color="auto" w:fill="FFFFFF"/>
              </w:rPr>
            </w:pPr>
            <w:r w:rsidRPr="00B85331">
              <w:rPr>
                <w:i/>
                <w:shd w:val="clear" w:color="auto" w:fill="FFFFFF"/>
              </w:rPr>
              <w:t>Nota:</w:t>
            </w:r>
            <w:r w:rsidRPr="00B85331">
              <w:rPr>
                <w:b w:val="0"/>
                <w:i/>
                <w:shd w:val="clear" w:color="auto" w:fill="FFFFFF"/>
              </w:rPr>
              <w:t xml:space="preserve"> Se encuestó aleatoriamente a 50 personas entre socios y clientes.</w:t>
            </w:r>
          </w:p>
        </w:tc>
      </w:tr>
      <w:tr w:rsidR="0079417C" w:rsidRPr="002C52B3" w14:paraId="39231E9C" w14:textId="77777777" w:rsidTr="00794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FFFFFF"/>
              <w:bottom w:val="single" w:sz="4" w:space="0" w:color="FFFFFF"/>
              <w:right w:val="single" w:sz="4" w:space="0" w:color="FFFFFF"/>
            </w:tcBorders>
            <w:shd w:val="clear" w:color="auto" w:fill="auto"/>
          </w:tcPr>
          <w:p w14:paraId="1985B2A5" w14:textId="5D898D76" w:rsidR="0079417C" w:rsidRPr="0079417C" w:rsidRDefault="0079417C" w:rsidP="00226A21">
            <w:pPr>
              <w:jc w:val="both"/>
              <w:rPr>
                <w:i/>
              </w:rPr>
            </w:pPr>
            <w:r w:rsidRPr="0079417C">
              <w:rPr>
                <w:i/>
              </w:rPr>
              <w:t xml:space="preserve">Ref.: </w:t>
            </w:r>
            <w:r w:rsidRPr="00652840">
              <w:rPr>
                <w:color w:val="FF0000"/>
                <w:sz w:val="32"/>
                <w:szCs w:val="27"/>
              </w:rPr>
              <w:t>S</w:t>
            </w:r>
            <w:r w:rsidRPr="0079417C">
              <w:rPr>
                <w:i/>
              </w:rPr>
              <w:t xml:space="preserve"> </w:t>
            </w:r>
            <w:r>
              <w:rPr>
                <w:b w:val="0"/>
                <w:i/>
              </w:rPr>
              <w:t>Documentación sustentadora</w:t>
            </w:r>
            <w:r w:rsidRPr="0079417C">
              <w:rPr>
                <w:b w:val="0"/>
                <w:i/>
              </w:rPr>
              <w:t>.</w:t>
            </w:r>
            <w:r w:rsidRPr="0079417C">
              <w:rPr>
                <w:b w:val="0"/>
                <w:i/>
              </w:rPr>
              <w:br w:type="page"/>
            </w:r>
          </w:p>
        </w:tc>
      </w:tr>
    </w:tbl>
    <w:p w14:paraId="1C12BE3C" w14:textId="4D715BBF" w:rsidR="00836609" w:rsidRDefault="00836609" w:rsidP="00836609">
      <w:pPr>
        <w:spacing w:after="160" w:line="259" w:lineRule="auto"/>
      </w:pPr>
    </w:p>
    <w:tbl>
      <w:tblPr>
        <w:tblStyle w:val="Tablaconcuadrcula4-nfasis21"/>
        <w:tblpPr w:leftFromText="141" w:rightFromText="141" w:vertAnchor="page" w:horzAnchor="margin" w:tblpY="1570"/>
        <w:tblW w:w="5000" w:type="pct"/>
        <w:tblLook w:val="04A0" w:firstRow="1" w:lastRow="0" w:firstColumn="1" w:lastColumn="0" w:noHBand="0" w:noVBand="1"/>
      </w:tblPr>
      <w:tblGrid>
        <w:gridCol w:w="2623"/>
        <w:gridCol w:w="122"/>
        <w:gridCol w:w="1329"/>
        <w:gridCol w:w="1880"/>
        <w:gridCol w:w="1203"/>
        <w:gridCol w:w="140"/>
        <w:gridCol w:w="281"/>
        <w:gridCol w:w="1426"/>
      </w:tblGrid>
      <w:tr w:rsidR="004757D7" w:rsidRPr="002C52B3" w14:paraId="60217B46" w14:textId="77777777" w:rsidTr="00475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pct"/>
            <w:gridSpan w:val="5"/>
          </w:tcPr>
          <w:p w14:paraId="620B922B" w14:textId="77777777" w:rsidR="004757D7" w:rsidRPr="00B4708A" w:rsidRDefault="004757D7" w:rsidP="004757D7">
            <w:pPr>
              <w:pStyle w:val="Default"/>
              <w:jc w:val="center"/>
              <w:rPr>
                <w:rFonts w:ascii="Times New Roman" w:hAnsi="Times New Roman" w:cs="Times New Roman"/>
                <w:i/>
                <w:color w:val="000000" w:themeColor="text1"/>
                <w:sz w:val="22"/>
              </w:rPr>
            </w:pPr>
            <w:r w:rsidRPr="00B4708A">
              <w:rPr>
                <w:rFonts w:ascii="Times New Roman" w:hAnsi="Times New Roman" w:cs="Times New Roman"/>
                <w:i/>
                <w:color w:val="000000" w:themeColor="text1"/>
                <w:sz w:val="22"/>
              </w:rPr>
              <w:t>COOPERATIVA DE AHORRO Y CRÉDITO 15 DE ABRIL CÍA LTDA.</w:t>
            </w:r>
          </w:p>
          <w:p w14:paraId="70F36EB5" w14:textId="77777777" w:rsidR="004757D7" w:rsidRPr="00B4708A" w:rsidRDefault="004757D7" w:rsidP="004757D7">
            <w:pPr>
              <w:pStyle w:val="Default"/>
              <w:jc w:val="center"/>
              <w:rPr>
                <w:rFonts w:ascii="Times New Roman" w:hAnsi="Times New Roman" w:cs="Times New Roman"/>
                <w:bCs w:val="0"/>
                <w:i/>
                <w:color w:val="000000" w:themeColor="text1"/>
                <w:sz w:val="22"/>
              </w:rPr>
            </w:pPr>
            <w:r w:rsidRPr="00B4708A">
              <w:rPr>
                <w:rFonts w:ascii="Times New Roman" w:hAnsi="Times New Roman" w:cs="Times New Roman"/>
                <w:i/>
                <w:color w:val="000000" w:themeColor="text1"/>
                <w:sz w:val="22"/>
              </w:rPr>
              <w:t>AUDITORÍA DE GESTIÓN AL PROCESO DE CAPTACIÓN DE DEPÓSITOS DE AHORRO Y A PLAZO</w:t>
            </w:r>
          </w:p>
          <w:p w14:paraId="45EB15F5" w14:textId="77777777" w:rsidR="004757D7" w:rsidRPr="00F955AF" w:rsidRDefault="004757D7" w:rsidP="004757D7">
            <w:pPr>
              <w:jc w:val="center"/>
              <w:rPr>
                <w:b w:val="0"/>
                <w:shd w:val="clear" w:color="auto" w:fill="FFFFFF"/>
              </w:rPr>
            </w:pPr>
            <w:r w:rsidRPr="00B4708A">
              <w:rPr>
                <w:i/>
                <w:color w:val="000000" w:themeColor="text1"/>
              </w:rPr>
              <w:t>PERIODO: 01 de enero al 31 de diciembre de 2017</w:t>
            </w:r>
          </w:p>
        </w:tc>
        <w:tc>
          <w:tcPr>
            <w:tcW w:w="1026" w:type="pct"/>
            <w:gridSpan w:val="3"/>
            <w:shd w:val="clear" w:color="auto" w:fill="auto"/>
            <w:vAlign w:val="center"/>
          </w:tcPr>
          <w:p w14:paraId="66B629C0" w14:textId="77777777" w:rsidR="004757D7" w:rsidRDefault="004757D7" w:rsidP="004757D7">
            <w:pPr>
              <w:jc w:val="center"/>
              <w:cnfStyle w:val="100000000000" w:firstRow="1" w:lastRow="0" w:firstColumn="0" w:lastColumn="0" w:oddVBand="0" w:evenVBand="0" w:oddHBand="0" w:evenHBand="0" w:firstRowFirstColumn="0" w:firstRowLastColumn="0" w:lastRowFirstColumn="0" w:lastRowLastColumn="0"/>
              <w:rPr>
                <w:b w:val="0"/>
                <w:bCs w:val="0"/>
                <w:color w:val="FF0000"/>
                <w:shd w:val="clear" w:color="auto" w:fill="FFFFFF"/>
              </w:rPr>
            </w:pPr>
            <w:r w:rsidRPr="00B22FCA">
              <w:rPr>
                <w:color w:val="FF0000"/>
                <w:shd w:val="clear" w:color="auto" w:fill="FFFFFF"/>
              </w:rPr>
              <w:t>PT: B1-1</w:t>
            </w:r>
          </w:p>
          <w:p w14:paraId="756C8B1B" w14:textId="77777777" w:rsidR="004757D7" w:rsidRPr="00B22FCA" w:rsidRDefault="004757D7" w:rsidP="004757D7">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sidRPr="00652840">
              <w:rPr>
                <w:color w:val="FF0000"/>
                <w:sz w:val="32"/>
                <w:szCs w:val="27"/>
              </w:rPr>
              <w:t>c</w:t>
            </w:r>
          </w:p>
        </w:tc>
      </w:tr>
      <w:tr w:rsidR="004757D7" w:rsidRPr="002C52B3" w14:paraId="6448EC0F"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7F831EFE" w14:textId="77777777" w:rsidR="004757D7" w:rsidRPr="00B4708A" w:rsidRDefault="004757D7" w:rsidP="004757D7">
            <w:pPr>
              <w:jc w:val="center"/>
              <w:rPr>
                <w:shd w:val="clear" w:color="auto" w:fill="FFFFFF"/>
              </w:rPr>
            </w:pPr>
            <w:r w:rsidRPr="00B4708A">
              <w:rPr>
                <w:shd w:val="clear" w:color="auto" w:fill="FFFFFF"/>
              </w:rPr>
              <w:t>MUESTREO ALEATORIO SIMPLE PARA ESTIMAR LA PROPORCIÓN DE UNA POBLACIÓN</w:t>
            </w:r>
          </w:p>
        </w:tc>
      </w:tr>
      <w:tr w:rsidR="004757D7" w:rsidRPr="002C52B3" w14:paraId="6047CFCC" w14:textId="77777777" w:rsidTr="004757D7">
        <w:tc>
          <w:tcPr>
            <w:cnfStyle w:val="001000000000" w:firstRow="0" w:lastRow="0" w:firstColumn="1" w:lastColumn="0" w:oddVBand="0" w:evenVBand="0" w:oddHBand="0" w:evenHBand="0" w:firstRowFirstColumn="0" w:firstRowLastColumn="0" w:lastRowFirstColumn="0" w:lastRowLastColumn="0"/>
            <w:tcW w:w="1456" w:type="pct"/>
          </w:tcPr>
          <w:p w14:paraId="5C94E9F8" w14:textId="77777777" w:rsidR="004757D7" w:rsidRPr="00B4708A" w:rsidRDefault="004757D7" w:rsidP="004757D7">
            <w:pPr>
              <w:rPr>
                <w:shd w:val="clear" w:color="auto" w:fill="FFFFFF"/>
              </w:rPr>
            </w:pPr>
            <w:r w:rsidRPr="00B4708A">
              <w:rPr>
                <w:shd w:val="clear" w:color="auto" w:fill="FFFFFF"/>
              </w:rPr>
              <w:t>Unidad Admirativa:</w:t>
            </w:r>
          </w:p>
        </w:tc>
        <w:tc>
          <w:tcPr>
            <w:tcW w:w="3544" w:type="pct"/>
            <w:gridSpan w:val="7"/>
          </w:tcPr>
          <w:p w14:paraId="57E0A5DC" w14:textId="77777777" w:rsidR="004757D7" w:rsidRPr="002C52B3" w:rsidRDefault="004757D7" w:rsidP="004757D7">
            <w:pPr>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Área de Captaciones</w:t>
            </w:r>
          </w:p>
        </w:tc>
      </w:tr>
      <w:tr w:rsidR="004757D7" w:rsidRPr="002C52B3" w14:paraId="3053E4B1"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Pr>
          <w:p w14:paraId="3DFBAE02" w14:textId="77777777" w:rsidR="004757D7" w:rsidRPr="00B4708A" w:rsidRDefault="004757D7" w:rsidP="004757D7">
            <w:pPr>
              <w:rPr>
                <w:shd w:val="clear" w:color="auto" w:fill="FFFFFF"/>
              </w:rPr>
            </w:pPr>
            <w:r w:rsidRPr="00B4708A">
              <w:rPr>
                <w:shd w:val="clear" w:color="auto" w:fill="FFFFFF"/>
              </w:rPr>
              <w:t>Actividad de control:</w:t>
            </w:r>
          </w:p>
        </w:tc>
        <w:tc>
          <w:tcPr>
            <w:tcW w:w="3544" w:type="pct"/>
            <w:gridSpan w:val="7"/>
          </w:tcPr>
          <w:p w14:paraId="7B4F67F4" w14:textId="77777777" w:rsidR="004757D7" w:rsidRPr="002C52B3" w:rsidRDefault="004757D7" w:rsidP="004757D7">
            <w:pPr>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Auditoría de Gestión</w:t>
            </w:r>
          </w:p>
        </w:tc>
      </w:tr>
      <w:tr w:rsidR="004757D7" w:rsidRPr="002C52B3" w14:paraId="7909EBF1" w14:textId="77777777" w:rsidTr="004757D7">
        <w:tc>
          <w:tcPr>
            <w:cnfStyle w:val="001000000000" w:firstRow="0" w:lastRow="0" w:firstColumn="1" w:lastColumn="0" w:oddVBand="0" w:evenVBand="0" w:oddHBand="0" w:evenHBand="0" w:firstRowFirstColumn="0" w:firstRowLastColumn="0" w:lastRowFirstColumn="0" w:lastRowLastColumn="0"/>
            <w:tcW w:w="1456" w:type="pct"/>
          </w:tcPr>
          <w:p w14:paraId="1D792741" w14:textId="77777777" w:rsidR="004757D7" w:rsidRPr="00B4708A" w:rsidRDefault="004757D7" w:rsidP="004757D7">
            <w:pPr>
              <w:rPr>
                <w:shd w:val="clear" w:color="auto" w:fill="FFFFFF"/>
              </w:rPr>
            </w:pPr>
            <w:r w:rsidRPr="00B4708A">
              <w:rPr>
                <w:shd w:val="clear" w:color="auto" w:fill="FFFFFF"/>
              </w:rPr>
              <w:t>Periodo de revisión:</w:t>
            </w:r>
          </w:p>
        </w:tc>
        <w:tc>
          <w:tcPr>
            <w:tcW w:w="3544" w:type="pct"/>
            <w:gridSpan w:val="7"/>
          </w:tcPr>
          <w:p w14:paraId="4BE3B0FE" w14:textId="77777777" w:rsidR="004757D7" w:rsidRPr="002C52B3" w:rsidRDefault="004757D7" w:rsidP="004757D7">
            <w:pPr>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Del 01 de enero al 31 de diciembre 2017</w:t>
            </w:r>
          </w:p>
        </w:tc>
      </w:tr>
      <w:tr w:rsidR="004757D7" w:rsidRPr="002C52B3" w14:paraId="189EB66D"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Pr>
          <w:p w14:paraId="0CAD7D6E" w14:textId="77777777" w:rsidR="004757D7" w:rsidRPr="00B4708A" w:rsidRDefault="004757D7" w:rsidP="004757D7">
            <w:pPr>
              <w:rPr>
                <w:shd w:val="clear" w:color="auto" w:fill="FFFFFF"/>
              </w:rPr>
            </w:pPr>
            <w:r w:rsidRPr="00B4708A">
              <w:rPr>
                <w:shd w:val="clear" w:color="auto" w:fill="FFFFFF"/>
              </w:rPr>
              <w:t>Cálculo de muestra:</w:t>
            </w:r>
          </w:p>
        </w:tc>
        <w:tc>
          <w:tcPr>
            <w:tcW w:w="3544" w:type="pct"/>
            <w:gridSpan w:val="7"/>
          </w:tcPr>
          <w:p w14:paraId="76B1A89E" w14:textId="77777777" w:rsidR="004757D7" w:rsidRPr="002C52B3" w:rsidRDefault="004757D7" w:rsidP="004757D7">
            <w:pPr>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Apertura de Cuentas de Ahorro</w:t>
            </w:r>
          </w:p>
        </w:tc>
      </w:tr>
      <w:tr w:rsidR="004757D7" w:rsidRPr="002C52B3" w14:paraId="13762154" w14:textId="77777777" w:rsidTr="004757D7">
        <w:tc>
          <w:tcPr>
            <w:cnfStyle w:val="001000000000" w:firstRow="0" w:lastRow="0" w:firstColumn="1" w:lastColumn="0" w:oddVBand="0" w:evenVBand="0" w:oddHBand="0" w:evenHBand="0" w:firstRowFirstColumn="0" w:firstRowLastColumn="0" w:lastRowFirstColumn="0" w:lastRowLastColumn="0"/>
            <w:tcW w:w="5000" w:type="pct"/>
            <w:gridSpan w:val="8"/>
          </w:tcPr>
          <w:p w14:paraId="1BC94559" w14:textId="77777777" w:rsidR="004757D7" w:rsidRPr="002C52B3" w:rsidRDefault="004757D7" w:rsidP="004757D7">
            <w:pPr>
              <w:spacing w:line="276" w:lineRule="auto"/>
              <w:rPr>
                <w:shd w:val="clear" w:color="auto" w:fill="FFFFFF"/>
              </w:rPr>
            </w:pPr>
          </w:p>
        </w:tc>
      </w:tr>
      <w:tr w:rsidR="004757D7" w:rsidRPr="002C52B3" w14:paraId="67F9BB48"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gridSpan w:val="3"/>
          </w:tcPr>
          <w:p w14:paraId="35E95D9F" w14:textId="77777777" w:rsidR="004757D7" w:rsidRPr="002C52B3" w:rsidRDefault="004757D7" w:rsidP="004757D7">
            <w:pPr>
              <w:spacing w:line="276" w:lineRule="auto"/>
              <w:jc w:val="center"/>
              <w:rPr>
                <w:b w:val="0"/>
                <w:shd w:val="clear" w:color="auto" w:fill="FFFFFF"/>
              </w:rPr>
            </w:pPr>
            <w:r>
              <w:rPr>
                <w:b w:val="0"/>
                <w:shd w:val="clear" w:color="auto" w:fill="FFFFFF"/>
              </w:rPr>
              <w:t>Cuentas de Ahorro P. Natural</w:t>
            </w:r>
          </w:p>
        </w:tc>
        <w:tc>
          <w:tcPr>
            <w:tcW w:w="2738" w:type="pct"/>
            <w:gridSpan w:val="5"/>
          </w:tcPr>
          <w:p w14:paraId="54B968E3"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b/>
                <w:shd w:val="clear" w:color="auto" w:fill="FFFFFF"/>
              </w:rPr>
            </w:pPr>
          </w:p>
        </w:tc>
      </w:tr>
      <w:tr w:rsidR="004757D7" w:rsidRPr="002C52B3" w14:paraId="75BCE5A4" w14:textId="77777777" w:rsidTr="004757D7">
        <w:tc>
          <w:tcPr>
            <w:cnfStyle w:val="001000000000" w:firstRow="0" w:lastRow="0" w:firstColumn="1" w:lastColumn="0" w:oddVBand="0" w:evenVBand="0" w:oddHBand="0" w:evenHBand="0" w:firstRowFirstColumn="0" w:firstRowLastColumn="0" w:lastRowFirstColumn="0" w:lastRowLastColumn="0"/>
            <w:tcW w:w="1524" w:type="pct"/>
            <w:gridSpan w:val="2"/>
          </w:tcPr>
          <w:p w14:paraId="7292ABCB" w14:textId="77777777" w:rsidR="004757D7" w:rsidRPr="002C52B3" w:rsidRDefault="004757D7" w:rsidP="004757D7">
            <w:pPr>
              <w:spacing w:line="276" w:lineRule="auto"/>
              <w:rPr>
                <w:shd w:val="clear" w:color="auto" w:fill="FFFFFF"/>
              </w:rPr>
            </w:pPr>
            <w:r w:rsidRPr="002C52B3">
              <w:rPr>
                <w:shd w:val="clear" w:color="auto" w:fill="FFFFFF"/>
              </w:rPr>
              <w:t>Tamaño de la Población</w:t>
            </w:r>
          </w:p>
        </w:tc>
        <w:tc>
          <w:tcPr>
            <w:tcW w:w="738" w:type="pct"/>
          </w:tcPr>
          <w:p w14:paraId="7FD58780" w14:textId="77777777" w:rsidR="004757D7" w:rsidRPr="002C52B3" w:rsidRDefault="004757D7" w:rsidP="004757D7">
            <w:pPr>
              <w:spacing w:line="276" w:lineRule="auto"/>
              <w:jc w:val="right"/>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72.696</w:t>
            </w:r>
          </w:p>
        </w:tc>
        <w:tc>
          <w:tcPr>
            <w:tcW w:w="2738" w:type="pct"/>
            <w:gridSpan w:val="5"/>
          </w:tcPr>
          <w:p w14:paraId="3DBC23F9"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b/>
                <w:shd w:val="clear" w:color="auto" w:fill="FFFFFF"/>
              </w:rPr>
            </w:pPr>
            <w:r w:rsidRPr="002C52B3">
              <w:rPr>
                <w:b/>
                <w:shd w:val="clear" w:color="auto" w:fill="FFFFFF"/>
              </w:rPr>
              <w:t>Tamaño de la Muestra</w:t>
            </w:r>
          </w:p>
        </w:tc>
      </w:tr>
      <w:tr w:rsidR="004757D7" w:rsidRPr="002C52B3" w14:paraId="218251A1"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gridSpan w:val="2"/>
          </w:tcPr>
          <w:p w14:paraId="6AC2AAC7" w14:textId="77777777" w:rsidR="004757D7" w:rsidRPr="002C52B3" w:rsidRDefault="004757D7" w:rsidP="004757D7">
            <w:pPr>
              <w:spacing w:line="276" w:lineRule="auto"/>
              <w:rPr>
                <w:shd w:val="clear" w:color="auto" w:fill="FFFFFF"/>
              </w:rPr>
            </w:pPr>
            <w:r w:rsidRPr="002C52B3">
              <w:rPr>
                <w:shd w:val="clear" w:color="auto" w:fill="FFFFFF"/>
              </w:rPr>
              <w:t>Error de muestra (E)</w:t>
            </w:r>
          </w:p>
        </w:tc>
        <w:tc>
          <w:tcPr>
            <w:tcW w:w="738" w:type="pct"/>
          </w:tcPr>
          <w:p w14:paraId="491E8B34" w14:textId="77777777" w:rsidR="004757D7" w:rsidRPr="002C52B3" w:rsidRDefault="004757D7" w:rsidP="004757D7">
            <w:pPr>
              <w:spacing w:line="276" w:lineRule="auto"/>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5%</w:t>
            </w:r>
          </w:p>
        </w:tc>
        <w:tc>
          <w:tcPr>
            <w:tcW w:w="1044" w:type="pct"/>
          </w:tcPr>
          <w:p w14:paraId="33CF2DD9"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Fórmula</w:t>
            </w:r>
          </w:p>
        </w:tc>
        <w:tc>
          <w:tcPr>
            <w:tcW w:w="902" w:type="pct"/>
            <w:gridSpan w:val="3"/>
          </w:tcPr>
          <w:p w14:paraId="2E1E9D26"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72.696</w:t>
            </w:r>
          </w:p>
        </w:tc>
        <w:tc>
          <w:tcPr>
            <w:tcW w:w="792" w:type="pct"/>
          </w:tcPr>
          <w:p w14:paraId="677F80EF"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6BB9015D" w14:textId="77777777" w:rsidTr="004757D7">
        <w:tc>
          <w:tcPr>
            <w:cnfStyle w:val="001000000000" w:firstRow="0" w:lastRow="0" w:firstColumn="1" w:lastColumn="0" w:oddVBand="0" w:evenVBand="0" w:oddHBand="0" w:evenHBand="0" w:firstRowFirstColumn="0" w:firstRowLastColumn="0" w:lastRowFirstColumn="0" w:lastRowLastColumn="0"/>
            <w:tcW w:w="1524" w:type="pct"/>
            <w:gridSpan w:val="2"/>
          </w:tcPr>
          <w:p w14:paraId="1F824A2F" w14:textId="77777777" w:rsidR="004757D7" w:rsidRPr="002C52B3" w:rsidRDefault="004757D7" w:rsidP="004757D7">
            <w:pPr>
              <w:spacing w:line="276" w:lineRule="auto"/>
              <w:rPr>
                <w:shd w:val="clear" w:color="auto" w:fill="FFFFFF"/>
              </w:rPr>
            </w:pPr>
            <w:r w:rsidRPr="002C52B3">
              <w:rPr>
                <w:shd w:val="clear" w:color="auto" w:fill="FFFFFF"/>
              </w:rPr>
              <w:t>Proporción de éxito (P)</w:t>
            </w:r>
          </w:p>
        </w:tc>
        <w:tc>
          <w:tcPr>
            <w:tcW w:w="738" w:type="pct"/>
          </w:tcPr>
          <w:p w14:paraId="6464A57E" w14:textId="77777777" w:rsidR="004757D7" w:rsidRPr="002C52B3" w:rsidRDefault="004757D7" w:rsidP="004757D7">
            <w:pPr>
              <w:spacing w:line="276" w:lineRule="auto"/>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50%</w:t>
            </w:r>
          </w:p>
        </w:tc>
        <w:tc>
          <w:tcPr>
            <w:tcW w:w="2738" w:type="pct"/>
            <w:gridSpan w:val="5"/>
          </w:tcPr>
          <w:p w14:paraId="042DCA5D"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3204A27F"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gridSpan w:val="2"/>
          </w:tcPr>
          <w:p w14:paraId="337633BD" w14:textId="77777777" w:rsidR="004757D7" w:rsidRPr="002C52B3" w:rsidRDefault="004757D7" w:rsidP="004757D7">
            <w:pPr>
              <w:spacing w:line="276" w:lineRule="auto"/>
              <w:rPr>
                <w:shd w:val="clear" w:color="auto" w:fill="FFFFFF"/>
              </w:rPr>
            </w:pPr>
            <w:r w:rsidRPr="002C52B3">
              <w:rPr>
                <w:shd w:val="clear" w:color="auto" w:fill="FFFFFF"/>
              </w:rPr>
              <w:t>Nivel de Confianza</w:t>
            </w:r>
          </w:p>
        </w:tc>
        <w:tc>
          <w:tcPr>
            <w:tcW w:w="738" w:type="pct"/>
          </w:tcPr>
          <w:p w14:paraId="58ABA350" w14:textId="77777777" w:rsidR="004757D7" w:rsidRPr="002C52B3" w:rsidRDefault="004757D7" w:rsidP="004757D7">
            <w:pPr>
              <w:spacing w:line="276" w:lineRule="auto"/>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95%</w:t>
            </w:r>
          </w:p>
        </w:tc>
        <w:tc>
          <w:tcPr>
            <w:tcW w:w="1044" w:type="pct"/>
          </w:tcPr>
          <w:p w14:paraId="4BA5231B"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Muestra óptima</w:t>
            </w:r>
          </w:p>
        </w:tc>
        <w:tc>
          <w:tcPr>
            <w:tcW w:w="902" w:type="pct"/>
            <w:gridSpan w:val="3"/>
          </w:tcPr>
          <w:p w14:paraId="1940A3FE"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191,57 ~ 192</w:t>
            </w:r>
          </w:p>
        </w:tc>
        <w:tc>
          <w:tcPr>
            <w:tcW w:w="792" w:type="pct"/>
          </w:tcPr>
          <w:p w14:paraId="5FE0114D"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6A9BA376" w14:textId="77777777" w:rsidTr="004757D7">
        <w:tc>
          <w:tcPr>
            <w:cnfStyle w:val="001000000000" w:firstRow="0" w:lastRow="0" w:firstColumn="1" w:lastColumn="0" w:oddVBand="0" w:evenVBand="0" w:oddHBand="0" w:evenHBand="0" w:firstRowFirstColumn="0" w:firstRowLastColumn="0" w:lastRowFirstColumn="0" w:lastRowLastColumn="0"/>
            <w:tcW w:w="1524" w:type="pct"/>
            <w:gridSpan w:val="2"/>
          </w:tcPr>
          <w:p w14:paraId="76DAAEB6" w14:textId="77777777" w:rsidR="004757D7" w:rsidRPr="002C52B3" w:rsidRDefault="004757D7" w:rsidP="004757D7">
            <w:pPr>
              <w:spacing w:line="276" w:lineRule="auto"/>
              <w:rPr>
                <w:shd w:val="clear" w:color="auto" w:fill="FFFFFF"/>
              </w:rPr>
            </w:pPr>
            <w:r w:rsidRPr="002C52B3">
              <w:rPr>
                <w:shd w:val="clear" w:color="auto" w:fill="FFFFFF"/>
              </w:rPr>
              <w:t>Nivel de confianza (Z) (1)</w:t>
            </w:r>
          </w:p>
        </w:tc>
        <w:tc>
          <w:tcPr>
            <w:tcW w:w="738" w:type="pct"/>
          </w:tcPr>
          <w:p w14:paraId="3E6D6E62" w14:textId="77777777" w:rsidR="004757D7" w:rsidRPr="002C52B3" w:rsidRDefault="004757D7" w:rsidP="004757D7">
            <w:pPr>
              <w:spacing w:line="276" w:lineRule="auto"/>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1.96</w:t>
            </w:r>
          </w:p>
        </w:tc>
        <w:tc>
          <w:tcPr>
            <w:tcW w:w="2738" w:type="pct"/>
            <w:gridSpan w:val="5"/>
          </w:tcPr>
          <w:p w14:paraId="07307F98"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4E147FD7"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gridSpan w:val="3"/>
          </w:tcPr>
          <w:p w14:paraId="6FDADD60" w14:textId="77777777" w:rsidR="004757D7" w:rsidRDefault="004757D7" w:rsidP="004757D7">
            <w:pPr>
              <w:jc w:val="center"/>
              <w:rPr>
                <w:b w:val="0"/>
                <w:shd w:val="clear" w:color="auto" w:fill="FFFFFF"/>
              </w:rPr>
            </w:pPr>
          </w:p>
        </w:tc>
        <w:tc>
          <w:tcPr>
            <w:tcW w:w="2738" w:type="pct"/>
            <w:gridSpan w:val="5"/>
          </w:tcPr>
          <w:p w14:paraId="3A6BA137" w14:textId="77777777" w:rsidR="004757D7" w:rsidRPr="002C52B3" w:rsidRDefault="004757D7" w:rsidP="004757D7">
            <w:pPr>
              <w:cnfStyle w:val="000000100000" w:firstRow="0" w:lastRow="0" w:firstColumn="0" w:lastColumn="0" w:oddVBand="0" w:evenVBand="0" w:oddHBand="1" w:evenHBand="0" w:firstRowFirstColumn="0" w:firstRowLastColumn="0" w:lastRowFirstColumn="0" w:lastRowLastColumn="0"/>
              <w:rPr>
                <w:b/>
                <w:shd w:val="clear" w:color="auto" w:fill="FFFFFF"/>
              </w:rPr>
            </w:pPr>
          </w:p>
        </w:tc>
      </w:tr>
      <w:tr w:rsidR="004757D7" w:rsidRPr="002C52B3" w14:paraId="56767AED" w14:textId="77777777" w:rsidTr="004757D7">
        <w:tc>
          <w:tcPr>
            <w:cnfStyle w:val="001000000000" w:firstRow="0" w:lastRow="0" w:firstColumn="1" w:lastColumn="0" w:oddVBand="0" w:evenVBand="0" w:oddHBand="0" w:evenHBand="0" w:firstRowFirstColumn="0" w:firstRowLastColumn="0" w:lastRowFirstColumn="0" w:lastRowLastColumn="0"/>
            <w:tcW w:w="2262" w:type="pct"/>
            <w:gridSpan w:val="3"/>
          </w:tcPr>
          <w:p w14:paraId="0379322D" w14:textId="77777777" w:rsidR="004757D7" w:rsidRPr="002C52B3" w:rsidRDefault="004757D7" w:rsidP="004757D7">
            <w:pPr>
              <w:spacing w:line="276" w:lineRule="auto"/>
              <w:jc w:val="center"/>
              <w:rPr>
                <w:b w:val="0"/>
                <w:shd w:val="clear" w:color="auto" w:fill="FFFFFF"/>
              </w:rPr>
            </w:pPr>
            <w:r>
              <w:rPr>
                <w:b w:val="0"/>
                <w:shd w:val="clear" w:color="auto" w:fill="FFFFFF"/>
              </w:rPr>
              <w:t>Cuentas de Ahorro P. Jurídica</w:t>
            </w:r>
          </w:p>
        </w:tc>
        <w:tc>
          <w:tcPr>
            <w:tcW w:w="2738" w:type="pct"/>
            <w:gridSpan w:val="5"/>
          </w:tcPr>
          <w:p w14:paraId="5B869E5F"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b/>
                <w:shd w:val="clear" w:color="auto" w:fill="FFFFFF"/>
              </w:rPr>
            </w:pPr>
          </w:p>
        </w:tc>
      </w:tr>
      <w:tr w:rsidR="004757D7" w:rsidRPr="002C52B3" w14:paraId="0D680E2B"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gridSpan w:val="2"/>
          </w:tcPr>
          <w:p w14:paraId="1A56BCD4" w14:textId="77777777" w:rsidR="004757D7" w:rsidRPr="002C52B3" w:rsidRDefault="004757D7" w:rsidP="004757D7">
            <w:pPr>
              <w:spacing w:line="276" w:lineRule="auto"/>
              <w:rPr>
                <w:shd w:val="clear" w:color="auto" w:fill="FFFFFF"/>
              </w:rPr>
            </w:pPr>
            <w:r w:rsidRPr="002C52B3">
              <w:rPr>
                <w:shd w:val="clear" w:color="auto" w:fill="FFFFFF"/>
              </w:rPr>
              <w:t>Tamaño de la Población</w:t>
            </w:r>
          </w:p>
        </w:tc>
        <w:tc>
          <w:tcPr>
            <w:tcW w:w="738" w:type="pct"/>
          </w:tcPr>
          <w:p w14:paraId="0C96C59E" w14:textId="77777777" w:rsidR="004757D7" w:rsidRPr="002C52B3" w:rsidRDefault="004757D7" w:rsidP="004757D7">
            <w:pPr>
              <w:spacing w:line="276" w:lineRule="auto"/>
              <w:jc w:val="right"/>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18.174</w:t>
            </w:r>
          </w:p>
        </w:tc>
        <w:tc>
          <w:tcPr>
            <w:tcW w:w="2738" w:type="pct"/>
            <w:gridSpan w:val="5"/>
          </w:tcPr>
          <w:p w14:paraId="0F280582"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b/>
                <w:shd w:val="clear" w:color="auto" w:fill="FFFFFF"/>
              </w:rPr>
            </w:pPr>
            <w:r w:rsidRPr="002C52B3">
              <w:rPr>
                <w:b/>
                <w:shd w:val="clear" w:color="auto" w:fill="FFFFFF"/>
              </w:rPr>
              <w:t>Tamaño de la Muestra</w:t>
            </w:r>
          </w:p>
        </w:tc>
      </w:tr>
      <w:tr w:rsidR="004757D7" w:rsidRPr="002C52B3" w14:paraId="147EBF0B" w14:textId="77777777" w:rsidTr="004757D7">
        <w:tc>
          <w:tcPr>
            <w:cnfStyle w:val="001000000000" w:firstRow="0" w:lastRow="0" w:firstColumn="1" w:lastColumn="0" w:oddVBand="0" w:evenVBand="0" w:oddHBand="0" w:evenHBand="0" w:firstRowFirstColumn="0" w:firstRowLastColumn="0" w:lastRowFirstColumn="0" w:lastRowLastColumn="0"/>
            <w:tcW w:w="1524" w:type="pct"/>
            <w:gridSpan w:val="2"/>
          </w:tcPr>
          <w:p w14:paraId="6BF4351A" w14:textId="77777777" w:rsidR="004757D7" w:rsidRPr="002C52B3" w:rsidRDefault="004757D7" w:rsidP="004757D7">
            <w:pPr>
              <w:spacing w:line="276" w:lineRule="auto"/>
              <w:rPr>
                <w:shd w:val="clear" w:color="auto" w:fill="FFFFFF"/>
              </w:rPr>
            </w:pPr>
            <w:r w:rsidRPr="002C52B3">
              <w:rPr>
                <w:shd w:val="clear" w:color="auto" w:fill="FFFFFF"/>
              </w:rPr>
              <w:t>Error de muestra (E)</w:t>
            </w:r>
          </w:p>
        </w:tc>
        <w:tc>
          <w:tcPr>
            <w:tcW w:w="738" w:type="pct"/>
          </w:tcPr>
          <w:p w14:paraId="12A60A1A" w14:textId="77777777" w:rsidR="004757D7" w:rsidRPr="002C52B3" w:rsidRDefault="004757D7" w:rsidP="004757D7">
            <w:pPr>
              <w:spacing w:line="276" w:lineRule="auto"/>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5%</w:t>
            </w:r>
          </w:p>
        </w:tc>
        <w:tc>
          <w:tcPr>
            <w:tcW w:w="1044" w:type="pct"/>
          </w:tcPr>
          <w:p w14:paraId="06DE5167"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Fórmula</w:t>
            </w:r>
          </w:p>
        </w:tc>
        <w:tc>
          <w:tcPr>
            <w:tcW w:w="902" w:type="pct"/>
            <w:gridSpan w:val="3"/>
          </w:tcPr>
          <w:p w14:paraId="19E59A9C"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18.174</w:t>
            </w:r>
          </w:p>
        </w:tc>
        <w:tc>
          <w:tcPr>
            <w:tcW w:w="792" w:type="pct"/>
          </w:tcPr>
          <w:p w14:paraId="1869235F"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36B87BB2"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gridSpan w:val="2"/>
          </w:tcPr>
          <w:p w14:paraId="5D73C011" w14:textId="77777777" w:rsidR="004757D7" w:rsidRPr="002C52B3" w:rsidRDefault="004757D7" w:rsidP="004757D7">
            <w:pPr>
              <w:spacing w:line="276" w:lineRule="auto"/>
              <w:rPr>
                <w:shd w:val="clear" w:color="auto" w:fill="FFFFFF"/>
              </w:rPr>
            </w:pPr>
            <w:r w:rsidRPr="002C52B3">
              <w:rPr>
                <w:shd w:val="clear" w:color="auto" w:fill="FFFFFF"/>
              </w:rPr>
              <w:t>Proporción de éxito (P)</w:t>
            </w:r>
          </w:p>
        </w:tc>
        <w:tc>
          <w:tcPr>
            <w:tcW w:w="738" w:type="pct"/>
          </w:tcPr>
          <w:p w14:paraId="3C9C396C" w14:textId="77777777" w:rsidR="004757D7" w:rsidRPr="002C52B3" w:rsidRDefault="004757D7" w:rsidP="004757D7">
            <w:pPr>
              <w:spacing w:line="276" w:lineRule="auto"/>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50%</w:t>
            </w:r>
          </w:p>
        </w:tc>
        <w:tc>
          <w:tcPr>
            <w:tcW w:w="2738" w:type="pct"/>
            <w:gridSpan w:val="5"/>
          </w:tcPr>
          <w:p w14:paraId="5053B7A1"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25B28AA8" w14:textId="77777777" w:rsidTr="004757D7">
        <w:tc>
          <w:tcPr>
            <w:cnfStyle w:val="001000000000" w:firstRow="0" w:lastRow="0" w:firstColumn="1" w:lastColumn="0" w:oddVBand="0" w:evenVBand="0" w:oddHBand="0" w:evenHBand="0" w:firstRowFirstColumn="0" w:firstRowLastColumn="0" w:lastRowFirstColumn="0" w:lastRowLastColumn="0"/>
            <w:tcW w:w="1524" w:type="pct"/>
            <w:gridSpan w:val="2"/>
          </w:tcPr>
          <w:p w14:paraId="5E6E3E31" w14:textId="77777777" w:rsidR="004757D7" w:rsidRPr="002C52B3" w:rsidRDefault="004757D7" w:rsidP="004757D7">
            <w:pPr>
              <w:spacing w:line="276" w:lineRule="auto"/>
              <w:rPr>
                <w:shd w:val="clear" w:color="auto" w:fill="FFFFFF"/>
              </w:rPr>
            </w:pPr>
            <w:r w:rsidRPr="002C52B3">
              <w:rPr>
                <w:shd w:val="clear" w:color="auto" w:fill="FFFFFF"/>
              </w:rPr>
              <w:t>Nivel de Confianza</w:t>
            </w:r>
          </w:p>
        </w:tc>
        <w:tc>
          <w:tcPr>
            <w:tcW w:w="738" w:type="pct"/>
          </w:tcPr>
          <w:p w14:paraId="4654D889" w14:textId="77777777" w:rsidR="004757D7" w:rsidRPr="002C52B3" w:rsidRDefault="004757D7" w:rsidP="004757D7">
            <w:pPr>
              <w:spacing w:line="276" w:lineRule="auto"/>
              <w:jc w:val="right"/>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95%</w:t>
            </w:r>
          </w:p>
        </w:tc>
        <w:tc>
          <w:tcPr>
            <w:tcW w:w="1044" w:type="pct"/>
          </w:tcPr>
          <w:p w14:paraId="4003C77A"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shd w:val="clear" w:color="auto" w:fill="FFFFFF"/>
              </w:rPr>
              <w:t>Muestra óptima</w:t>
            </w:r>
          </w:p>
        </w:tc>
        <w:tc>
          <w:tcPr>
            <w:tcW w:w="902" w:type="pct"/>
            <w:gridSpan w:val="3"/>
          </w:tcPr>
          <w:p w14:paraId="6C0866A3"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190.07 ~ 190</w:t>
            </w:r>
          </w:p>
        </w:tc>
        <w:tc>
          <w:tcPr>
            <w:tcW w:w="792" w:type="pct"/>
          </w:tcPr>
          <w:p w14:paraId="19567AD2"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26378B2F"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gridSpan w:val="2"/>
          </w:tcPr>
          <w:p w14:paraId="4D7E03A1" w14:textId="77777777" w:rsidR="004757D7" w:rsidRPr="002C52B3" w:rsidRDefault="004757D7" w:rsidP="004757D7">
            <w:pPr>
              <w:spacing w:line="276" w:lineRule="auto"/>
              <w:rPr>
                <w:shd w:val="clear" w:color="auto" w:fill="FFFFFF"/>
              </w:rPr>
            </w:pPr>
            <w:r w:rsidRPr="002C52B3">
              <w:rPr>
                <w:shd w:val="clear" w:color="auto" w:fill="FFFFFF"/>
              </w:rPr>
              <w:t>Nivel de confianza (Z) (1)</w:t>
            </w:r>
          </w:p>
        </w:tc>
        <w:tc>
          <w:tcPr>
            <w:tcW w:w="738" w:type="pct"/>
          </w:tcPr>
          <w:p w14:paraId="765E24F5" w14:textId="77777777" w:rsidR="004757D7" w:rsidRPr="002C52B3" w:rsidRDefault="004757D7" w:rsidP="004757D7">
            <w:pPr>
              <w:spacing w:line="276" w:lineRule="auto"/>
              <w:jc w:val="right"/>
              <w:cnfStyle w:val="000000100000" w:firstRow="0" w:lastRow="0" w:firstColumn="0" w:lastColumn="0" w:oddVBand="0" w:evenVBand="0" w:oddHBand="1" w:evenHBand="0" w:firstRowFirstColumn="0" w:firstRowLastColumn="0" w:lastRowFirstColumn="0" w:lastRowLastColumn="0"/>
              <w:rPr>
                <w:shd w:val="clear" w:color="auto" w:fill="FFFFFF"/>
              </w:rPr>
            </w:pPr>
            <w:r w:rsidRPr="002C52B3">
              <w:rPr>
                <w:shd w:val="clear" w:color="auto" w:fill="FFFFFF"/>
              </w:rPr>
              <w:t>1.96</w:t>
            </w:r>
          </w:p>
        </w:tc>
        <w:tc>
          <w:tcPr>
            <w:tcW w:w="2738" w:type="pct"/>
            <w:gridSpan w:val="5"/>
          </w:tcPr>
          <w:p w14:paraId="14BCB34F"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070B7F27" w14:textId="77777777" w:rsidTr="004757D7">
        <w:trPr>
          <w:trHeight w:val="297"/>
        </w:trPr>
        <w:tc>
          <w:tcPr>
            <w:cnfStyle w:val="001000000000" w:firstRow="0" w:lastRow="0" w:firstColumn="1" w:lastColumn="0" w:oddVBand="0" w:evenVBand="0" w:oddHBand="0" w:evenHBand="0" w:firstRowFirstColumn="0" w:firstRowLastColumn="0" w:lastRowFirstColumn="0" w:lastRowLastColumn="0"/>
            <w:tcW w:w="2262" w:type="pct"/>
            <w:gridSpan w:val="3"/>
          </w:tcPr>
          <w:p w14:paraId="3BE3475E" w14:textId="77777777" w:rsidR="004757D7" w:rsidRDefault="004757D7" w:rsidP="004757D7">
            <w:pPr>
              <w:spacing w:line="276" w:lineRule="auto"/>
              <w:rPr>
                <w:shd w:val="clear" w:color="auto" w:fill="FFFFFF"/>
              </w:rPr>
            </w:pPr>
          </w:p>
          <w:p w14:paraId="1935AAF5" w14:textId="77777777" w:rsidR="004757D7" w:rsidRPr="002C52B3" w:rsidRDefault="004757D7" w:rsidP="004757D7">
            <w:pPr>
              <w:spacing w:line="276" w:lineRule="auto"/>
              <w:rPr>
                <w:shd w:val="clear" w:color="auto" w:fill="FFFFFF"/>
              </w:rPr>
            </w:pPr>
            <w:r w:rsidRPr="002C52B3">
              <w:rPr>
                <w:shd w:val="clear" w:color="auto" w:fill="FFFFFF"/>
              </w:rPr>
              <w:t>Porcentaje de muestra</w:t>
            </w:r>
          </w:p>
        </w:tc>
        <w:tc>
          <w:tcPr>
            <w:tcW w:w="1946" w:type="pct"/>
            <w:gridSpan w:val="4"/>
          </w:tcPr>
          <w:p w14:paraId="3AEC2942" w14:textId="77777777" w:rsidR="004757D7" w:rsidRPr="002C52B3" w:rsidRDefault="004757D7" w:rsidP="004757D7">
            <w:pPr>
              <w:spacing w:line="276" w:lineRule="auto"/>
              <w:jc w:val="both"/>
              <w:cnfStyle w:val="000000000000" w:firstRow="0" w:lastRow="0" w:firstColumn="0" w:lastColumn="0" w:oddVBand="0" w:evenVBand="0" w:oddHBand="0" w:evenHBand="0" w:firstRowFirstColumn="0" w:firstRowLastColumn="0" w:lastRowFirstColumn="0" w:lastRowLastColumn="0"/>
              <w:rPr>
                <w:b/>
                <w:i/>
                <w:shd w:val="clear" w:color="auto" w:fill="FFFFFF"/>
              </w:rPr>
            </w:pPr>
          </w:p>
        </w:tc>
        <w:tc>
          <w:tcPr>
            <w:tcW w:w="792" w:type="pct"/>
          </w:tcPr>
          <w:p w14:paraId="10F7A1EB"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281839E7"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gridSpan w:val="3"/>
          </w:tcPr>
          <w:p w14:paraId="5F19B948" w14:textId="77777777" w:rsidR="004757D7" w:rsidRPr="002C52B3" w:rsidRDefault="004757D7" w:rsidP="004757D7">
            <w:pPr>
              <w:spacing w:line="276" w:lineRule="auto"/>
              <w:rPr>
                <w:shd w:val="clear" w:color="auto" w:fill="FFFFFF"/>
              </w:rPr>
            </w:pPr>
            <w:r w:rsidRPr="002C52B3">
              <w:rPr>
                <w:shd w:val="clear" w:color="auto" w:fill="FFFFFF"/>
              </w:rPr>
              <w:t>Fórmula para poblaciones infinitas</w:t>
            </w:r>
          </w:p>
        </w:tc>
        <w:tc>
          <w:tcPr>
            <w:tcW w:w="2738" w:type="pct"/>
            <w:gridSpan w:val="5"/>
          </w:tcPr>
          <w:p w14:paraId="78E5EF3F" w14:textId="77777777" w:rsidR="004757D7" w:rsidRPr="002C52B3" w:rsidRDefault="004757D7" w:rsidP="004757D7">
            <w:pPr>
              <w:spacing w:line="276"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7631BF0D" w14:textId="77777777" w:rsidTr="004757D7">
        <w:tc>
          <w:tcPr>
            <w:cnfStyle w:val="001000000000" w:firstRow="0" w:lastRow="0" w:firstColumn="1" w:lastColumn="0" w:oddVBand="0" w:evenVBand="0" w:oddHBand="0" w:evenHBand="0" w:firstRowFirstColumn="0" w:firstRowLastColumn="0" w:lastRowFirstColumn="0" w:lastRowLastColumn="0"/>
            <w:tcW w:w="2262" w:type="pct"/>
            <w:gridSpan w:val="3"/>
          </w:tcPr>
          <w:p w14:paraId="447209B1" w14:textId="77777777" w:rsidR="004757D7" w:rsidRPr="002C52B3" w:rsidRDefault="004757D7" w:rsidP="004757D7">
            <w:pPr>
              <w:spacing w:line="276" w:lineRule="auto"/>
              <w:rPr>
                <w:shd w:val="clear" w:color="auto" w:fill="FFFFFF"/>
              </w:rPr>
            </w:pPr>
            <m:oMathPara>
              <m:oMathParaPr>
                <m:jc m:val="left"/>
              </m:oMathParaPr>
              <m:oMath>
                <m:r>
                  <m:rPr>
                    <m:sty m:val="bi"/>
                  </m:rPr>
                  <w:rPr>
                    <w:rFonts w:ascii="Cambria Math" w:hAnsi="Cambria Math"/>
                    <w:shd w:val="clear" w:color="auto" w:fill="FFFFFF"/>
                  </w:rPr>
                  <m:t>n=</m:t>
                </m:r>
                <m:f>
                  <m:fPr>
                    <m:ctrlPr>
                      <w:rPr>
                        <w:rFonts w:ascii="Cambria Math" w:hAnsi="Cambria Math"/>
                        <w:i/>
                        <w:shd w:val="clear" w:color="auto" w:fill="FFFFFF"/>
                      </w:rPr>
                    </m:ctrlPr>
                  </m:fPr>
                  <m:num>
                    <m:sSup>
                      <m:sSupPr>
                        <m:ctrlPr>
                          <w:rPr>
                            <w:rFonts w:ascii="Cambria Math" w:hAnsi="Cambria Math"/>
                            <w:i/>
                            <w:shd w:val="clear" w:color="auto" w:fill="FFFFFF"/>
                          </w:rPr>
                        </m:ctrlPr>
                      </m:sSupPr>
                      <m:e>
                        <m:r>
                          <m:rPr>
                            <m:sty m:val="bi"/>
                          </m:rPr>
                          <w:rPr>
                            <w:rFonts w:ascii="Cambria Math" w:hAnsi="Cambria Math"/>
                            <w:shd w:val="clear" w:color="auto" w:fill="FFFFFF"/>
                          </w:rPr>
                          <m:t>Z</m:t>
                        </m:r>
                      </m:e>
                      <m:sup>
                        <m:r>
                          <m:rPr>
                            <m:sty m:val="bi"/>
                          </m:rPr>
                          <w:rPr>
                            <w:rFonts w:ascii="Cambria Math" w:hAnsi="Cambria Math"/>
                            <w:shd w:val="clear" w:color="auto" w:fill="FFFFFF"/>
                          </w:rPr>
                          <m:t>2</m:t>
                        </m:r>
                      </m:sup>
                    </m:sSup>
                    <m:r>
                      <m:rPr>
                        <m:sty m:val="bi"/>
                      </m:rPr>
                      <w:rPr>
                        <w:rFonts w:ascii="Cambria Math" w:hAnsi="Cambria Math"/>
                        <w:shd w:val="clear" w:color="auto" w:fill="FFFFFF"/>
                      </w:rPr>
                      <m:t>*P*Q</m:t>
                    </m:r>
                  </m:num>
                  <m:den>
                    <m:sSup>
                      <m:sSupPr>
                        <m:ctrlPr>
                          <w:rPr>
                            <w:rFonts w:ascii="Cambria Math" w:hAnsi="Cambria Math"/>
                            <w:i/>
                            <w:shd w:val="clear" w:color="auto" w:fill="FFFFFF"/>
                          </w:rPr>
                        </m:ctrlPr>
                      </m:sSupPr>
                      <m:e>
                        <m:r>
                          <m:rPr>
                            <m:sty m:val="bi"/>
                          </m:rPr>
                          <w:rPr>
                            <w:rFonts w:ascii="Cambria Math" w:hAnsi="Cambria Math"/>
                            <w:shd w:val="clear" w:color="auto" w:fill="FFFFFF"/>
                          </w:rPr>
                          <m:t>E</m:t>
                        </m:r>
                      </m:e>
                      <m:sup>
                        <m:r>
                          <m:rPr>
                            <m:sty m:val="bi"/>
                          </m:rPr>
                          <w:rPr>
                            <w:rFonts w:ascii="Cambria Math" w:hAnsi="Cambria Math"/>
                            <w:shd w:val="clear" w:color="auto" w:fill="FFFFFF"/>
                          </w:rPr>
                          <m:t>2</m:t>
                        </m:r>
                      </m:sup>
                    </m:sSup>
                  </m:den>
                </m:f>
              </m:oMath>
            </m:oMathPara>
          </w:p>
        </w:tc>
        <w:tc>
          <w:tcPr>
            <w:tcW w:w="2738" w:type="pct"/>
            <w:gridSpan w:val="5"/>
            <w:vMerge w:val="restart"/>
          </w:tcPr>
          <w:p w14:paraId="65EA9CAC"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b/>
                <w:shd w:val="clear" w:color="auto" w:fill="FFFFFF"/>
              </w:rPr>
              <w:t>Z =</w:t>
            </w:r>
            <w:r w:rsidRPr="002C52B3">
              <w:rPr>
                <w:shd w:val="clear" w:color="auto" w:fill="FFFFFF"/>
              </w:rPr>
              <w:t xml:space="preserve"> Valor de</w:t>
            </w:r>
            <w:r>
              <w:rPr>
                <w:shd w:val="clear" w:color="auto" w:fill="FFFFFF"/>
              </w:rPr>
              <w:t xml:space="preserve"> </w:t>
            </w:r>
            <w:r w:rsidRPr="002C52B3">
              <w:rPr>
                <w:shd w:val="clear" w:color="auto" w:fill="FFFFFF"/>
              </w:rPr>
              <w:t>la distribución normal estándar de acuerdo al nivel de confianza.</w:t>
            </w:r>
          </w:p>
          <w:p w14:paraId="7489565C"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b/>
                <w:shd w:val="clear" w:color="auto" w:fill="FFFFFF"/>
              </w:rPr>
              <w:t>E =</w:t>
            </w:r>
            <w:r w:rsidRPr="002C52B3">
              <w:rPr>
                <w:shd w:val="clear" w:color="auto" w:fill="FFFFFF"/>
              </w:rPr>
              <w:t xml:space="preserve"> Error de muestreo</w:t>
            </w:r>
          </w:p>
          <w:p w14:paraId="53C30C7E"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b/>
                <w:shd w:val="clear" w:color="auto" w:fill="FFFFFF"/>
              </w:rPr>
              <w:t>N =</w:t>
            </w:r>
            <w:r w:rsidRPr="002C52B3">
              <w:rPr>
                <w:shd w:val="clear" w:color="auto" w:fill="FFFFFF"/>
              </w:rPr>
              <w:t xml:space="preserve"> Tamaño de la Población</w:t>
            </w:r>
          </w:p>
          <w:p w14:paraId="7CC32E63"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b/>
                <w:shd w:val="clear" w:color="auto" w:fill="FFFFFF"/>
              </w:rPr>
              <w:t>P =</w:t>
            </w:r>
            <w:r w:rsidRPr="002C52B3">
              <w:rPr>
                <w:shd w:val="clear" w:color="auto" w:fill="FFFFFF"/>
              </w:rPr>
              <w:t xml:space="preserve"> Proporción estimada</w:t>
            </w:r>
          </w:p>
          <w:p w14:paraId="66D78C64" w14:textId="77777777" w:rsidR="004757D7" w:rsidRPr="002C52B3" w:rsidRDefault="004757D7" w:rsidP="004757D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r w:rsidRPr="002C52B3">
              <w:rPr>
                <w:b/>
                <w:shd w:val="clear" w:color="auto" w:fill="FFFFFF"/>
              </w:rPr>
              <w:t>Q =</w:t>
            </w:r>
            <w:r w:rsidRPr="002C52B3">
              <w:rPr>
                <w:shd w:val="clear" w:color="auto" w:fill="FFFFFF"/>
              </w:rPr>
              <w:t xml:space="preserve"> 1-P</w:t>
            </w:r>
          </w:p>
        </w:tc>
      </w:tr>
      <w:tr w:rsidR="004757D7" w:rsidRPr="002C52B3" w14:paraId="0D13F123"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gridSpan w:val="3"/>
          </w:tcPr>
          <w:p w14:paraId="6D7B570C" w14:textId="77777777" w:rsidR="004757D7" w:rsidRPr="002C52B3" w:rsidRDefault="004757D7" w:rsidP="004757D7">
            <w:pPr>
              <w:spacing w:line="276" w:lineRule="auto"/>
              <w:jc w:val="both"/>
              <w:rPr>
                <w:shd w:val="clear" w:color="auto" w:fill="FFFFFF"/>
              </w:rPr>
            </w:pPr>
          </w:p>
        </w:tc>
        <w:tc>
          <w:tcPr>
            <w:tcW w:w="2738" w:type="pct"/>
            <w:gridSpan w:val="5"/>
            <w:vMerge/>
          </w:tcPr>
          <w:p w14:paraId="2FC754FB" w14:textId="77777777" w:rsidR="004757D7" w:rsidRPr="002C52B3" w:rsidRDefault="004757D7" w:rsidP="004757D7">
            <w:pPr>
              <w:spacing w:line="276" w:lineRule="auto"/>
              <w:jc w:val="both"/>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2E4677F4" w14:textId="77777777" w:rsidTr="004757D7">
        <w:tc>
          <w:tcPr>
            <w:cnfStyle w:val="001000000000" w:firstRow="0" w:lastRow="0" w:firstColumn="1" w:lastColumn="0" w:oddVBand="0" w:evenVBand="0" w:oddHBand="0" w:evenHBand="0" w:firstRowFirstColumn="0" w:firstRowLastColumn="0" w:lastRowFirstColumn="0" w:lastRowLastColumn="0"/>
            <w:tcW w:w="2262" w:type="pct"/>
            <w:gridSpan w:val="3"/>
          </w:tcPr>
          <w:p w14:paraId="511677EC" w14:textId="77777777" w:rsidR="004757D7" w:rsidRPr="002C52B3" w:rsidRDefault="004757D7" w:rsidP="004757D7">
            <w:pPr>
              <w:spacing w:line="276" w:lineRule="auto"/>
              <w:jc w:val="both"/>
              <w:rPr>
                <w:shd w:val="clear" w:color="auto" w:fill="FFFFFF"/>
              </w:rPr>
            </w:pPr>
            <w:r w:rsidRPr="002C52B3">
              <w:rPr>
                <w:shd w:val="clear" w:color="auto" w:fill="FFFFFF"/>
              </w:rPr>
              <w:t>Fórmula para poblaciones finitas</w:t>
            </w:r>
          </w:p>
        </w:tc>
        <w:tc>
          <w:tcPr>
            <w:tcW w:w="2738" w:type="pct"/>
            <w:gridSpan w:val="5"/>
            <w:vMerge/>
          </w:tcPr>
          <w:p w14:paraId="66037904" w14:textId="77777777" w:rsidR="004757D7" w:rsidRPr="002C52B3" w:rsidRDefault="004757D7" w:rsidP="004757D7">
            <w:pPr>
              <w:spacing w:line="276" w:lineRule="auto"/>
              <w:jc w:val="both"/>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4757D7" w:rsidRPr="002C52B3" w14:paraId="6A265771" w14:textId="77777777" w:rsidTr="00475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gridSpan w:val="3"/>
          </w:tcPr>
          <w:p w14:paraId="60749BE3" w14:textId="77777777" w:rsidR="004757D7" w:rsidRPr="002C52B3" w:rsidRDefault="004757D7" w:rsidP="004757D7">
            <w:pPr>
              <w:spacing w:line="276" w:lineRule="auto"/>
              <w:jc w:val="both"/>
              <w:rPr>
                <w:shd w:val="clear" w:color="auto" w:fill="FFFFFF"/>
              </w:rPr>
            </w:pPr>
            <m:oMathPara>
              <m:oMathParaPr>
                <m:jc m:val="left"/>
              </m:oMathParaPr>
              <m:oMath>
                <m:r>
                  <m:rPr>
                    <m:sty m:val="bi"/>
                  </m:rPr>
                  <w:rPr>
                    <w:rFonts w:ascii="Cambria Math" w:hAnsi="Cambria Math"/>
                    <w:shd w:val="clear" w:color="auto" w:fill="FFFFFF"/>
                  </w:rPr>
                  <m:t>n=</m:t>
                </m:r>
                <m:f>
                  <m:fPr>
                    <m:ctrlPr>
                      <w:rPr>
                        <w:rFonts w:ascii="Cambria Math" w:hAnsi="Cambria Math"/>
                        <w:i/>
                        <w:shd w:val="clear" w:color="auto" w:fill="FFFFFF"/>
                      </w:rPr>
                    </m:ctrlPr>
                  </m:fPr>
                  <m:num>
                    <m:r>
                      <m:rPr>
                        <m:sty m:val="bi"/>
                      </m:rPr>
                      <w:rPr>
                        <w:rFonts w:ascii="Cambria Math" w:hAnsi="Cambria Math"/>
                        <w:shd w:val="clear" w:color="auto" w:fill="FFFFFF"/>
                      </w:rPr>
                      <m:t>P*Q*Z</m:t>
                    </m:r>
                  </m:num>
                  <m:den>
                    <m:sSup>
                      <m:sSupPr>
                        <m:ctrlPr>
                          <w:rPr>
                            <w:rFonts w:ascii="Cambria Math" w:hAnsi="Cambria Math"/>
                            <w:i/>
                            <w:shd w:val="clear" w:color="auto" w:fill="FFFFFF"/>
                          </w:rPr>
                        </m:ctrlPr>
                      </m:sSupPr>
                      <m:e>
                        <m:r>
                          <m:rPr>
                            <m:sty m:val="bi"/>
                          </m:rPr>
                          <w:rPr>
                            <w:rFonts w:ascii="Cambria Math" w:hAnsi="Cambria Math"/>
                            <w:shd w:val="clear" w:color="auto" w:fill="FFFFFF"/>
                          </w:rPr>
                          <m:t>N*E</m:t>
                        </m:r>
                      </m:e>
                      <m:sup>
                        <m:r>
                          <m:rPr>
                            <m:sty m:val="bi"/>
                          </m:rPr>
                          <w:rPr>
                            <w:rFonts w:ascii="Cambria Math" w:hAnsi="Cambria Math"/>
                            <w:shd w:val="clear" w:color="auto" w:fill="FFFFFF"/>
                          </w:rPr>
                          <m:t>2</m:t>
                        </m:r>
                      </m:sup>
                    </m:sSup>
                    <m:r>
                      <m:rPr>
                        <m:sty m:val="bi"/>
                      </m:rPr>
                      <w:rPr>
                        <w:rFonts w:ascii="Cambria Math" w:hAnsi="Cambria Math"/>
                        <w:shd w:val="clear" w:color="auto" w:fill="FFFFFF"/>
                      </w:rPr>
                      <m:t>*</m:t>
                    </m:r>
                    <m:sSup>
                      <m:sSupPr>
                        <m:ctrlPr>
                          <w:rPr>
                            <w:rFonts w:ascii="Cambria Math" w:hAnsi="Cambria Math"/>
                            <w:i/>
                            <w:shd w:val="clear" w:color="auto" w:fill="FFFFFF"/>
                          </w:rPr>
                        </m:ctrlPr>
                      </m:sSupPr>
                      <m:e>
                        <m:r>
                          <m:rPr>
                            <m:sty m:val="bi"/>
                          </m:rPr>
                          <w:rPr>
                            <w:rFonts w:ascii="Cambria Math" w:hAnsi="Cambria Math"/>
                            <w:shd w:val="clear" w:color="auto" w:fill="FFFFFF"/>
                          </w:rPr>
                          <m:t>Z</m:t>
                        </m:r>
                      </m:e>
                      <m:sup>
                        <m:r>
                          <m:rPr>
                            <m:sty m:val="bi"/>
                          </m:rPr>
                          <w:rPr>
                            <w:rFonts w:ascii="Cambria Math" w:hAnsi="Cambria Math"/>
                            <w:shd w:val="clear" w:color="auto" w:fill="FFFFFF"/>
                          </w:rPr>
                          <m:t>2</m:t>
                        </m:r>
                      </m:sup>
                    </m:sSup>
                  </m:den>
                </m:f>
              </m:oMath>
            </m:oMathPara>
          </w:p>
        </w:tc>
        <w:tc>
          <w:tcPr>
            <w:tcW w:w="2738" w:type="pct"/>
            <w:gridSpan w:val="5"/>
            <w:vMerge/>
          </w:tcPr>
          <w:p w14:paraId="748D41E8" w14:textId="77777777" w:rsidR="004757D7" w:rsidRPr="002C52B3" w:rsidRDefault="004757D7" w:rsidP="004757D7">
            <w:pPr>
              <w:spacing w:line="276" w:lineRule="auto"/>
              <w:jc w:val="both"/>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4757D7" w:rsidRPr="002C52B3" w14:paraId="31DFF694" w14:textId="77777777" w:rsidTr="004757D7">
        <w:tc>
          <w:tcPr>
            <w:cnfStyle w:val="001000000000" w:firstRow="0" w:lastRow="0" w:firstColumn="1" w:lastColumn="0" w:oddVBand="0" w:evenVBand="0" w:oddHBand="0" w:evenHBand="0" w:firstRowFirstColumn="0" w:firstRowLastColumn="0" w:lastRowFirstColumn="0" w:lastRowLastColumn="0"/>
            <w:tcW w:w="4052" w:type="pct"/>
            <w:gridSpan w:val="6"/>
          </w:tcPr>
          <w:p w14:paraId="5BF5751F" w14:textId="77777777" w:rsidR="004757D7" w:rsidRDefault="004757D7" w:rsidP="004757D7">
            <w:pPr>
              <w:jc w:val="both"/>
              <w:rPr>
                <w:rFonts w:eastAsia="Calibri"/>
                <w:shd w:val="clear" w:color="auto" w:fill="FFFFFF"/>
              </w:rPr>
            </w:pPr>
            <w:r w:rsidRPr="006A278F">
              <w:rPr>
                <w:rFonts w:eastAsia="Calibri"/>
                <w:b w:val="0"/>
                <w:shd w:val="clear" w:color="auto" w:fill="FFFFFF"/>
              </w:rPr>
              <w:t>Elaborado por:</w:t>
            </w:r>
            <w:r>
              <w:rPr>
                <w:rFonts w:eastAsia="Calibri"/>
                <w:shd w:val="clear" w:color="auto" w:fill="FFFFFF"/>
              </w:rPr>
              <w:t xml:space="preserve"> VMMO</w:t>
            </w:r>
          </w:p>
          <w:p w14:paraId="729B15C1" w14:textId="77777777" w:rsidR="004757D7" w:rsidRPr="002C52B3" w:rsidRDefault="004757D7" w:rsidP="004757D7">
            <w:pPr>
              <w:jc w:val="both"/>
              <w:rPr>
                <w:rFonts w:eastAsia="Calibri"/>
                <w:shd w:val="clear" w:color="auto" w:fill="FFFFFF"/>
              </w:rPr>
            </w:pPr>
            <w:r w:rsidRPr="006A278F">
              <w:rPr>
                <w:rFonts w:eastAsia="Calibri"/>
                <w:b w:val="0"/>
                <w:shd w:val="clear" w:color="auto" w:fill="FFFFFF"/>
              </w:rPr>
              <w:t>Revisado por:</w:t>
            </w:r>
            <w:r>
              <w:rPr>
                <w:rFonts w:eastAsia="Calibri"/>
                <w:shd w:val="clear" w:color="auto" w:fill="FFFFFF"/>
              </w:rPr>
              <w:t xml:space="preserve"> WAMZ</w:t>
            </w:r>
          </w:p>
        </w:tc>
        <w:tc>
          <w:tcPr>
            <w:tcW w:w="948" w:type="pct"/>
            <w:gridSpan w:val="2"/>
          </w:tcPr>
          <w:p w14:paraId="429E71BE" w14:textId="77777777" w:rsidR="004757D7" w:rsidRPr="006A278F" w:rsidRDefault="004757D7" w:rsidP="004757D7">
            <w:pPr>
              <w:jc w:val="both"/>
              <w:cnfStyle w:val="000000000000" w:firstRow="0" w:lastRow="0" w:firstColumn="0" w:lastColumn="0" w:oddVBand="0" w:evenVBand="0" w:oddHBand="0" w:evenHBand="0" w:firstRowFirstColumn="0" w:firstRowLastColumn="0" w:lastRowFirstColumn="0" w:lastRowLastColumn="0"/>
              <w:rPr>
                <w:b/>
                <w:shd w:val="clear" w:color="auto" w:fill="FFFFFF"/>
              </w:rPr>
            </w:pPr>
            <w:r w:rsidRPr="006A278F">
              <w:rPr>
                <w:b/>
                <w:shd w:val="clear" w:color="auto" w:fill="FFFFFF"/>
              </w:rPr>
              <w:t>Fecha:</w:t>
            </w:r>
          </w:p>
          <w:p w14:paraId="537E5DC3" w14:textId="77777777" w:rsidR="004757D7" w:rsidRPr="002C52B3" w:rsidRDefault="004757D7" w:rsidP="004757D7">
            <w:pPr>
              <w:jc w:val="both"/>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12/06/2018</w:t>
            </w:r>
          </w:p>
        </w:tc>
      </w:tr>
    </w:tbl>
    <w:p w14:paraId="4AB260B1" w14:textId="32544AE1" w:rsidR="0079417C" w:rsidRPr="0079417C" w:rsidRDefault="0079417C" w:rsidP="0079417C">
      <w:pPr>
        <w:spacing w:after="160" w:line="259" w:lineRule="auto"/>
        <w:jc w:val="both"/>
        <w:rPr>
          <w:i/>
        </w:rPr>
      </w:pPr>
      <w:r w:rsidRPr="0079417C">
        <w:rPr>
          <w:b/>
          <w:i/>
        </w:rPr>
        <w:t>Ref.:</w:t>
      </w:r>
      <w:r w:rsidRPr="0079417C">
        <w:rPr>
          <w:i/>
        </w:rPr>
        <w:t xml:space="preserve"> </w:t>
      </w:r>
      <w:r w:rsidR="004F47BE" w:rsidRPr="00652840">
        <w:rPr>
          <w:color w:val="FF0000"/>
          <w:sz w:val="32"/>
          <w:szCs w:val="27"/>
        </w:rPr>
        <w:t>c</w:t>
      </w:r>
      <w:r w:rsidRPr="0079417C">
        <w:rPr>
          <w:i/>
        </w:rPr>
        <w:t xml:space="preserve"> </w:t>
      </w:r>
      <w:r w:rsidR="004F47BE">
        <w:rPr>
          <w:i/>
        </w:rPr>
        <w:t>Confirmado</w:t>
      </w:r>
      <w:r w:rsidRPr="0079417C">
        <w:rPr>
          <w:i/>
        </w:rPr>
        <w:t>.</w:t>
      </w:r>
      <w:r w:rsidRPr="0079417C">
        <w:rPr>
          <w:i/>
        </w:rPr>
        <w:br w:type="page"/>
      </w:r>
    </w:p>
    <w:tbl>
      <w:tblPr>
        <w:tblStyle w:val="Tablaconcuadrcula4-nfasis21"/>
        <w:tblW w:w="5000" w:type="pct"/>
        <w:tblLook w:val="04A0" w:firstRow="1" w:lastRow="0" w:firstColumn="1" w:lastColumn="0" w:noHBand="0" w:noVBand="1"/>
      </w:tblPr>
      <w:tblGrid>
        <w:gridCol w:w="4646"/>
        <w:gridCol w:w="530"/>
        <w:gridCol w:w="530"/>
        <w:gridCol w:w="530"/>
        <w:gridCol w:w="530"/>
        <w:gridCol w:w="532"/>
        <w:gridCol w:w="1706"/>
      </w:tblGrid>
      <w:tr w:rsidR="00836609" w:rsidRPr="002C52B3" w14:paraId="32FEC097" w14:textId="77777777" w:rsidTr="0079417C">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053" w:type="pct"/>
            <w:gridSpan w:val="6"/>
          </w:tcPr>
          <w:p w14:paraId="68D91F0D" w14:textId="77777777" w:rsidR="00836609" w:rsidRPr="00274124" w:rsidRDefault="00836609" w:rsidP="00226A21">
            <w:pPr>
              <w:pStyle w:val="Default"/>
              <w:jc w:val="center"/>
              <w:rPr>
                <w:rFonts w:ascii="Times New Roman" w:hAnsi="Times New Roman" w:cs="Times New Roman"/>
                <w:i/>
                <w:color w:val="000000" w:themeColor="text1"/>
                <w:sz w:val="22"/>
              </w:rPr>
            </w:pPr>
            <w:r w:rsidRPr="00274124">
              <w:rPr>
                <w:rFonts w:ascii="Times New Roman" w:hAnsi="Times New Roman" w:cs="Times New Roman"/>
                <w:i/>
                <w:color w:val="000000" w:themeColor="text1"/>
                <w:sz w:val="22"/>
              </w:rPr>
              <w:t>COOPERATIVA DE AHORRO Y CRÉDITO 15 DE ABRIL CÍA LTDA.</w:t>
            </w:r>
          </w:p>
          <w:p w14:paraId="6C893433" w14:textId="77777777" w:rsidR="00836609" w:rsidRPr="00274124" w:rsidRDefault="00836609" w:rsidP="00226A21">
            <w:pPr>
              <w:pStyle w:val="Default"/>
              <w:jc w:val="center"/>
              <w:rPr>
                <w:rFonts w:ascii="Times New Roman" w:hAnsi="Times New Roman" w:cs="Times New Roman"/>
                <w:bCs w:val="0"/>
                <w:i/>
                <w:color w:val="000000" w:themeColor="text1"/>
                <w:sz w:val="22"/>
              </w:rPr>
            </w:pPr>
            <w:r w:rsidRPr="00274124">
              <w:rPr>
                <w:rFonts w:ascii="Times New Roman" w:hAnsi="Times New Roman" w:cs="Times New Roman"/>
                <w:i/>
                <w:color w:val="000000" w:themeColor="text1"/>
                <w:sz w:val="22"/>
              </w:rPr>
              <w:t>AUDITORÍA DE GESTIÓN AL PROCESO DE CAPTACIÓN DE DEPÓSITOS DE AHORRO Y A PLAZO</w:t>
            </w:r>
          </w:p>
          <w:p w14:paraId="66A479BE" w14:textId="77777777" w:rsidR="00836609" w:rsidRPr="002C52B3" w:rsidRDefault="00836609" w:rsidP="00226A21">
            <w:pPr>
              <w:jc w:val="center"/>
            </w:pPr>
            <w:r w:rsidRPr="00274124">
              <w:rPr>
                <w:i/>
                <w:color w:val="000000" w:themeColor="text1"/>
              </w:rPr>
              <w:t>PERIODO: 01 de enero al 31 de diciembre de 2017</w:t>
            </w:r>
          </w:p>
        </w:tc>
        <w:tc>
          <w:tcPr>
            <w:tcW w:w="947" w:type="pct"/>
            <w:shd w:val="clear" w:color="auto" w:fill="auto"/>
            <w:vAlign w:val="center"/>
          </w:tcPr>
          <w:p w14:paraId="4EDF598C"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rPr>
            </w:pPr>
            <w:r w:rsidRPr="00B22FCA">
              <w:rPr>
                <w:color w:val="FF0000"/>
              </w:rPr>
              <w:t>PT: B1-2</w:t>
            </w:r>
          </w:p>
          <w:p w14:paraId="697B1C6F"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pPr>
            <w:r w:rsidRPr="00652840">
              <w:rPr>
                <w:color w:val="FF0000"/>
                <w:sz w:val="32"/>
                <w:szCs w:val="27"/>
              </w:rPr>
              <w:t>√</w:t>
            </w:r>
          </w:p>
        </w:tc>
      </w:tr>
      <w:tr w:rsidR="00836609" w:rsidRPr="002C52B3" w14:paraId="18EE7036"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7"/>
          </w:tcPr>
          <w:p w14:paraId="722F3AC4" w14:textId="77777777" w:rsidR="00836609" w:rsidRPr="00274124" w:rsidRDefault="00836609" w:rsidP="00226A21">
            <w:pPr>
              <w:jc w:val="center"/>
            </w:pPr>
            <w:r w:rsidRPr="00274124">
              <w:t>VERIFICACIÓN DE DOCUMENTACIÓN REQUERIDA PARA LA APERTURA DE CUENTAS DE AHORRO PARA PERSONAL NATURAL O JURÍDICA</w:t>
            </w:r>
          </w:p>
        </w:tc>
      </w:tr>
      <w:tr w:rsidR="00836609" w:rsidRPr="002C52B3" w14:paraId="24DE96E8" w14:textId="77777777" w:rsidTr="0079417C">
        <w:trPr>
          <w:trHeight w:val="171"/>
        </w:trPr>
        <w:tc>
          <w:tcPr>
            <w:cnfStyle w:val="001000000000" w:firstRow="0" w:lastRow="0" w:firstColumn="1" w:lastColumn="0" w:oddVBand="0" w:evenVBand="0" w:oddHBand="0" w:evenHBand="0" w:firstRowFirstColumn="0" w:firstRowLastColumn="0" w:lastRowFirstColumn="0" w:lastRowLastColumn="0"/>
            <w:tcW w:w="2581" w:type="pct"/>
            <w:vMerge w:val="restart"/>
          </w:tcPr>
          <w:p w14:paraId="0E53769A" w14:textId="77777777" w:rsidR="00836609" w:rsidRPr="00274124" w:rsidRDefault="00836609" w:rsidP="00226A21">
            <w:pPr>
              <w:jc w:val="center"/>
              <w:rPr>
                <w:sz w:val="20"/>
              </w:rPr>
            </w:pPr>
            <w:r w:rsidRPr="00274124">
              <w:rPr>
                <w:sz w:val="20"/>
              </w:rPr>
              <w:t>DOCUMENTOS PARA CUENTA DE AHORROS PERSONA NATURAL</w:t>
            </w:r>
          </w:p>
        </w:tc>
        <w:tc>
          <w:tcPr>
            <w:tcW w:w="1472" w:type="pct"/>
            <w:gridSpan w:val="5"/>
          </w:tcPr>
          <w:p w14:paraId="32F9A127" w14:textId="77777777" w:rsidR="00836609" w:rsidRPr="008C0443"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NOVEDADES EN EXP.</w:t>
            </w:r>
          </w:p>
        </w:tc>
        <w:tc>
          <w:tcPr>
            <w:tcW w:w="947" w:type="pct"/>
            <w:vMerge w:val="restart"/>
          </w:tcPr>
          <w:p w14:paraId="2DA81947"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rPr>
                <w:b/>
              </w:rPr>
            </w:pPr>
            <w:r w:rsidRPr="008C0443">
              <w:rPr>
                <w:b/>
                <w:sz w:val="20"/>
              </w:rPr>
              <w:t>OBSERVACIÓN</w:t>
            </w:r>
          </w:p>
        </w:tc>
      </w:tr>
      <w:tr w:rsidR="00836609" w:rsidRPr="002C52B3" w14:paraId="6EBED6C8" w14:textId="77777777" w:rsidTr="0079417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81" w:type="pct"/>
            <w:vMerge/>
          </w:tcPr>
          <w:p w14:paraId="0A4FFB28" w14:textId="77777777" w:rsidR="00836609" w:rsidRPr="008C0443" w:rsidRDefault="00836609" w:rsidP="00226A21">
            <w:pPr>
              <w:jc w:val="center"/>
              <w:rPr>
                <w:b w:val="0"/>
                <w:sz w:val="20"/>
              </w:rPr>
            </w:pPr>
          </w:p>
        </w:tc>
        <w:tc>
          <w:tcPr>
            <w:tcW w:w="294" w:type="pct"/>
          </w:tcPr>
          <w:p w14:paraId="3962DBD6" w14:textId="77777777" w:rsidR="00836609" w:rsidRPr="008C0443"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&lt;10</w:t>
            </w:r>
          </w:p>
        </w:tc>
        <w:tc>
          <w:tcPr>
            <w:tcW w:w="294" w:type="pct"/>
          </w:tcPr>
          <w:p w14:paraId="20988453" w14:textId="77777777" w:rsidR="00836609" w:rsidRPr="008C0443" w:rsidRDefault="00836609" w:rsidP="00226A21">
            <w:pP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&lt;30</w:t>
            </w:r>
          </w:p>
        </w:tc>
        <w:tc>
          <w:tcPr>
            <w:tcW w:w="294" w:type="pct"/>
          </w:tcPr>
          <w:p w14:paraId="161926FE" w14:textId="77777777" w:rsidR="00836609" w:rsidRPr="008C0443" w:rsidRDefault="00836609" w:rsidP="00226A21">
            <w:pP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&lt;50</w:t>
            </w:r>
          </w:p>
        </w:tc>
        <w:tc>
          <w:tcPr>
            <w:tcW w:w="294" w:type="pct"/>
          </w:tcPr>
          <w:p w14:paraId="5DF992A6" w14:textId="77777777" w:rsidR="00836609" w:rsidRPr="008C0443" w:rsidRDefault="00836609" w:rsidP="00226A21">
            <w:pP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&lt;70</w:t>
            </w:r>
          </w:p>
        </w:tc>
        <w:tc>
          <w:tcPr>
            <w:tcW w:w="294" w:type="pct"/>
          </w:tcPr>
          <w:p w14:paraId="4A7BC2DF" w14:textId="77777777" w:rsidR="00836609" w:rsidRPr="008C0443" w:rsidRDefault="00836609" w:rsidP="00226A21">
            <w:pP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&lt;90</w:t>
            </w:r>
          </w:p>
        </w:tc>
        <w:tc>
          <w:tcPr>
            <w:tcW w:w="947" w:type="pct"/>
            <w:vMerge/>
          </w:tcPr>
          <w:p w14:paraId="08EFB351"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p>
        </w:tc>
      </w:tr>
      <w:tr w:rsidR="00836609" w:rsidRPr="002C52B3" w14:paraId="2E39B410" w14:textId="77777777" w:rsidTr="0079417C">
        <w:trPr>
          <w:trHeight w:val="314"/>
        </w:trPr>
        <w:tc>
          <w:tcPr>
            <w:cnfStyle w:val="001000000000" w:firstRow="0" w:lastRow="0" w:firstColumn="1" w:lastColumn="0" w:oddVBand="0" w:evenVBand="0" w:oddHBand="0" w:evenHBand="0" w:firstRowFirstColumn="0" w:firstRowLastColumn="0" w:lastRowFirstColumn="0" w:lastRowLastColumn="0"/>
            <w:tcW w:w="2581" w:type="pct"/>
          </w:tcPr>
          <w:p w14:paraId="2A42A4E1" w14:textId="77777777" w:rsidR="00836609" w:rsidRPr="00970394" w:rsidRDefault="00836609" w:rsidP="00226A21">
            <w:pPr>
              <w:jc w:val="both"/>
              <w:rPr>
                <w:b w:val="0"/>
                <w:sz w:val="22"/>
              </w:rPr>
            </w:pPr>
            <w:r w:rsidRPr="00970394">
              <w:rPr>
                <w:b w:val="0"/>
                <w:color w:val="000000"/>
                <w:sz w:val="22"/>
                <w:szCs w:val="20"/>
                <w:lang w:val="es-ES"/>
              </w:rPr>
              <w:t>Original y copia a color de la cédula de ciudadanía o de identidad vigente.</w:t>
            </w:r>
          </w:p>
        </w:tc>
        <w:tc>
          <w:tcPr>
            <w:tcW w:w="294" w:type="pct"/>
          </w:tcPr>
          <w:p w14:paraId="59BC06B5"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1D5A25B9"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2665E720"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2E6083F4"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47B2EC80"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947" w:type="pct"/>
          </w:tcPr>
          <w:p w14:paraId="3627C191"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r>
              <w:t>100% COMP.</w:t>
            </w:r>
          </w:p>
        </w:tc>
      </w:tr>
      <w:tr w:rsidR="00836609" w:rsidRPr="002C52B3" w14:paraId="65BB9078" w14:textId="77777777" w:rsidTr="007941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81" w:type="pct"/>
          </w:tcPr>
          <w:p w14:paraId="76BDA23A" w14:textId="77777777" w:rsidR="00836609" w:rsidRPr="00970394" w:rsidRDefault="00836609" w:rsidP="00226A21">
            <w:pPr>
              <w:autoSpaceDE w:val="0"/>
              <w:autoSpaceDN w:val="0"/>
              <w:adjustRightInd w:val="0"/>
              <w:spacing w:after="26"/>
              <w:jc w:val="both"/>
              <w:rPr>
                <w:b w:val="0"/>
                <w:color w:val="000000"/>
                <w:sz w:val="22"/>
                <w:szCs w:val="20"/>
                <w:lang w:val="es-ES"/>
              </w:rPr>
            </w:pPr>
            <w:r w:rsidRPr="00970394">
              <w:rPr>
                <w:b w:val="0"/>
                <w:color w:val="000000"/>
                <w:sz w:val="22"/>
                <w:szCs w:val="20"/>
                <w:lang w:val="es-ES"/>
              </w:rPr>
              <w:t xml:space="preserve">Original y copia a color del certificado de votación vigente </w:t>
            </w:r>
          </w:p>
        </w:tc>
        <w:tc>
          <w:tcPr>
            <w:tcW w:w="294" w:type="pct"/>
          </w:tcPr>
          <w:p w14:paraId="640571CC"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FEB7A26"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47B9D1E1"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EB588EB"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55527397"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947" w:type="pct"/>
          </w:tcPr>
          <w:p w14:paraId="572947FD"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r>
              <w:t>100% COMP.</w:t>
            </w:r>
          </w:p>
        </w:tc>
      </w:tr>
      <w:tr w:rsidR="00836609" w:rsidRPr="002C52B3" w14:paraId="28D09A6B" w14:textId="77777777" w:rsidTr="0079417C">
        <w:trPr>
          <w:trHeight w:val="398"/>
        </w:trPr>
        <w:tc>
          <w:tcPr>
            <w:cnfStyle w:val="001000000000" w:firstRow="0" w:lastRow="0" w:firstColumn="1" w:lastColumn="0" w:oddVBand="0" w:evenVBand="0" w:oddHBand="0" w:evenHBand="0" w:firstRowFirstColumn="0" w:firstRowLastColumn="0" w:lastRowFirstColumn="0" w:lastRowLastColumn="0"/>
            <w:tcW w:w="2581" w:type="pct"/>
          </w:tcPr>
          <w:p w14:paraId="67A24A72" w14:textId="77777777" w:rsidR="00836609" w:rsidRPr="00970394" w:rsidRDefault="00836609" w:rsidP="00226A21">
            <w:pPr>
              <w:autoSpaceDE w:val="0"/>
              <w:autoSpaceDN w:val="0"/>
              <w:adjustRightInd w:val="0"/>
              <w:spacing w:after="26"/>
              <w:jc w:val="both"/>
              <w:rPr>
                <w:b w:val="0"/>
                <w:color w:val="000000"/>
                <w:sz w:val="22"/>
                <w:szCs w:val="20"/>
                <w:lang w:val="es-ES"/>
              </w:rPr>
            </w:pPr>
            <w:r w:rsidRPr="00970394">
              <w:rPr>
                <w:b w:val="0"/>
                <w:color w:val="000000"/>
                <w:sz w:val="22"/>
                <w:szCs w:val="20"/>
                <w:lang w:val="es-ES"/>
              </w:rPr>
              <w:t xml:space="preserve">Original o copia de la Planilla de un Servicio Básico vigente del domicilio, y en caso de no tenerlo se aceptará los predios urbanos. </w:t>
            </w:r>
          </w:p>
        </w:tc>
        <w:tc>
          <w:tcPr>
            <w:tcW w:w="294" w:type="pct"/>
          </w:tcPr>
          <w:p w14:paraId="580EE51C"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4E783A03"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755672EF"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10841F9B"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37BD3CA0"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947" w:type="pct"/>
          </w:tcPr>
          <w:p w14:paraId="71CB8C41"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r>
              <w:t>100% COMP.</w:t>
            </w:r>
          </w:p>
        </w:tc>
      </w:tr>
      <w:tr w:rsidR="00836609" w:rsidRPr="002C52B3" w14:paraId="71A3B42B" w14:textId="77777777" w:rsidTr="0079417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581" w:type="pct"/>
          </w:tcPr>
          <w:p w14:paraId="65C0B7A3" w14:textId="77777777" w:rsidR="00836609" w:rsidRPr="00970394" w:rsidRDefault="00836609" w:rsidP="00226A21">
            <w:pPr>
              <w:jc w:val="both"/>
              <w:rPr>
                <w:b w:val="0"/>
                <w:sz w:val="22"/>
              </w:rPr>
            </w:pPr>
            <w:r w:rsidRPr="00970394">
              <w:rPr>
                <w:b w:val="0"/>
                <w:color w:val="000000"/>
                <w:sz w:val="22"/>
                <w:szCs w:val="20"/>
                <w:lang w:val="es-ES"/>
              </w:rPr>
              <w:t>Copia del RUC, RISE o declaración del Impuesto a la Renta del año anterior, caso contrario el Oficial de Servicios al Cliente procederá a imprimir el documento que certifique que el usuario está registrado en la página web del SRI.</w:t>
            </w:r>
          </w:p>
        </w:tc>
        <w:tc>
          <w:tcPr>
            <w:tcW w:w="294" w:type="pct"/>
          </w:tcPr>
          <w:p w14:paraId="2D51CDF8"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6577032"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5378047B"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E50C61D"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BCD21CC"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r>
              <w:t>X</w:t>
            </w:r>
          </w:p>
        </w:tc>
        <w:tc>
          <w:tcPr>
            <w:tcW w:w="947" w:type="pct"/>
          </w:tcPr>
          <w:p w14:paraId="47967217"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r>
      <w:tr w:rsidR="00836609" w:rsidRPr="002C52B3" w14:paraId="56650D7B" w14:textId="77777777" w:rsidTr="0079417C">
        <w:trPr>
          <w:trHeight w:val="664"/>
        </w:trPr>
        <w:tc>
          <w:tcPr>
            <w:cnfStyle w:val="001000000000" w:firstRow="0" w:lastRow="0" w:firstColumn="1" w:lastColumn="0" w:oddVBand="0" w:evenVBand="0" w:oddHBand="0" w:evenHBand="0" w:firstRowFirstColumn="0" w:firstRowLastColumn="0" w:lastRowFirstColumn="0" w:lastRowLastColumn="0"/>
            <w:tcW w:w="2581" w:type="pct"/>
          </w:tcPr>
          <w:p w14:paraId="3043D154" w14:textId="77777777" w:rsidR="00836609" w:rsidRPr="00970394" w:rsidRDefault="00836609" w:rsidP="00226A21">
            <w:pPr>
              <w:autoSpaceDE w:val="0"/>
              <w:autoSpaceDN w:val="0"/>
              <w:adjustRightInd w:val="0"/>
              <w:jc w:val="both"/>
              <w:rPr>
                <w:b w:val="0"/>
                <w:color w:val="000000"/>
                <w:sz w:val="22"/>
                <w:szCs w:val="20"/>
                <w:lang w:val="es-ES"/>
              </w:rPr>
            </w:pPr>
            <w:r w:rsidRPr="00970394">
              <w:rPr>
                <w:b w:val="0"/>
                <w:color w:val="000000"/>
                <w:sz w:val="22"/>
                <w:szCs w:val="20"/>
                <w:lang w:val="es-ES"/>
              </w:rPr>
              <w:t xml:space="preserve">Si la cuenta es para un menor de edad, el mismo debe estar representado por sus padres, o por un tutor o curador o representante legal adjuntando el documento habilitante respectivo, debidamente legalizado, más original y copia a color de cédula del menor de edad. </w:t>
            </w:r>
          </w:p>
        </w:tc>
        <w:tc>
          <w:tcPr>
            <w:tcW w:w="294" w:type="pct"/>
          </w:tcPr>
          <w:p w14:paraId="34C25929"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1EE344FA"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0FD9DE73"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34379B06"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54430653"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947" w:type="pct"/>
          </w:tcPr>
          <w:p w14:paraId="2A56937E"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r>
              <w:t>NO HUBO CASOS</w:t>
            </w:r>
          </w:p>
        </w:tc>
      </w:tr>
      <w:tr w:rsidR="00836609" w:rsidRPr="002C52B3" w14:paraId="66C85DAF" w14:textId="77777777" w:rsidTr="0079417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81" w:type="pct"/>
            <w:vMerge w:val="restart"/>
          </w:tcPr>
          <w:p w14:paraId="7DC3172C" w14:textId="77777777" w:rsidR="00836609" w:rsidRPr="00970394" w:rsidRDefault="00836609" w:rsidP="00226A21">
            <w:pPr>
              <w:jc w:val="center"/>
              <w:rPr>
                <w:sz w:val="22"/>
              </w:rPr>
            </w:pPr>
            <w:r w:rsidRPr="00970394">
              <w:rPr>
                <w:sz w:val="22"/>
              </w:rPr>
              <w:t>DOCUMENTOS PARA CUENTA DE AHORROS PERSONA JURÍDICA</w:t>
            </w:r>
          </w:p>
        </w:tc>
        <w:tc>
          <w:tcPr>
            <w:tcW w:w="1472" w:type="pct"/>
            <w:gridSpan w:val="5"/>
          </w:tcPr>
          <w:p w14:paraId="405CFDFA" w14:textId="77777777" w:rsidR="00836609" w:rsidRPr="008C0443"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NOVEDADES EN EXP.</w:t>
            </w:r>
          </w:p>
        </w:tc>
        <w:tc>
          <w:tcPr>
            <w:tcW w:w="947" w:type="pct"/>
            <w:vMerge w:val="restart"/>
          </w:tcPr>
          <w:p w14:paraId="4A883790" w14:textId="77777777" w:rsidR="00836609" w:rsidRPr="008C0443"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rPr>
            </w:pPr>
            <w:r w:rsidRPr="008C0443">
              <w:rPr>
                <w:b/>
                <w:sz w:val="20"/>
              </w:rPr>
              <w:t>OBSERVACIÓN</w:t>
            </w:r>
          </w:p>
        </w:tc>
      </w:tr>
      <w:tr w:rsidR="00836609" w:rsidRPr="002C52B3" w14:paraId="6970174A" w14:textId="77777777" w:rsidTr="0079417C">
        <w:trPr>
          <w:trHeight w:val="406"/>
        </w:trPr>
        <w:tc>
          <w:tcPr>
            <w:cnfStyle w:val="001000000000" w:firstRow="0" w:lastRow="0" w:firstColumn="1" w:lastColumn="0" w:oddVBand="0" w:evenVBand="0" w:oddHBand="0" w:evenHBand="0" w:firstRowFirstColumn="0" w:firstRowLastColumn="0" w:lastRowFirstColumn="0" w:lastRowLastColumn="0"/>
            <w:tcW w:w="2581" w:type="pct"/>
            <w:vMerge/>
          </w:tcPr>
          <w:p w14:paraId="2FBF02A1" w14:textId="77777777" w:rsidR="00836609" w:rsidRPr="00970394" w:rsidRDefault="00836609" w:rsidP="00226A21">
            <w:pPr>
              <w:jc w:val="center"/>
              <w:rPr>
                <w:b w:val="0"/>
                <w:sz w:val="22"/>
              </w:rPr>
            </w:pPr>
          </w:p>
        </w:tc>
        <w:tc>
          <w:tcPr>
            <w:tcW w:w="294" w:type="pct"/>
          </w:tcPr>
          <w:p w14:paraId="4DD49E39" w14:textId="77777777" w:rsidR="00836609" w:rsidRPr="008C0443"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&lt;10</w:t>
            </w:r>
          </w:p>
        </w:tc>
        <w:tc>
          <w:tcPr>
            <w:tcW w:w="294" w:type="pct"/>
          </w:tcPr>
          <w:p w14:paraId="70C6D256" w14:textId="77777777" w:rsidR="00836609" w:rsidRPr="008C0443" w:rsidRDefault="00836609" w:rsidP="00226A21">
            <w:pP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&lt;30</w:t>
            </w:r>
          </w:p>
        </w:tc>
        <w:tc>
          <w:tcPr>
            <w:tcW w:w="294" w:type="pct"/>
          </w:tcPr>
          <w:p w14:paraId="16802116" w14:textId="77777777" w:rsidR="00836609" w:rsidRPr="008C0443" w:rsidRDefault="00836609" w:rsidP="00226A21">
            <w:pP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&lt;50</w:t>
            </w:r>
          </w:p>
        </w:tc>
        <w:tc>
          <w:tcPr>
            <w:tcW w:w="294" w:type="pct"/>
          </w:tcPr>
          <w:p w14:paraId="4C81F593" w14:textId="77777777" w:rsidR="00836609" w:rsidRPr="008C0443" w:rsidRDefault="00836609" w:rsidP="00226A21">
            <w:pP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&lt;70</w:t>
            </w:r>
          </w:p>
        </w:tc>
        <w:tc>
          <w:tcPr>
            <w:tcW w:w="294" w:type="pct"/>
          </w:tcPr>
          <w:p w14:paraId="30B6E52A" w14:textId="77777777" w:rsidR="00836609" w:rsidRPr="008C0443" w:rsidRDefault="00836609" w:rsidP="00226A21">
            <w:pPr>
              <w:cnfStyle w:val="000000000000" w:firstRow="0" w:lastRow="0" w:firstColumn="0" w:lastColumn="0" w:oddVBand="0" w:evenVBand="0" w:oddHBand="0" w:evenHBand="0" w:firstRowFirstColumn="0" w:firstRowLastColumn="0" w:lastRowFirstColumn="0" w:lastRowLastColumn="0"/>
              <w:rPr>
                <w:b/>
                <w:sz w:val="20"/>
              </w:rPr>
            </w:pPr>
            <w:r w:rsidRPr="008C0443">
              <w:rPr>
                <w:b/>
                <w:sz w:val="20"/>
              </w:rPr>
              <w:t>&lt;90</w:t>
            </w:r>
          </w:p>
        </w:tc>
        <w:tc>
          <w:tcPr>
            <w:tcW w:w="947" w:type="pct"/>
            <w:vMerge/>
          </w:tcPr>
          <w:p w14:paraId="73825126" w14:textId="77777777" w:rsidR="00836609" w:rsidRPr="008C0443"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rPr>
            </w:pPr>
          </w:p>
        </w:tc>
      </w:tr>
      <w:tr w:rsidR="00836609" w:rsidRPr="002C52B3" w14:paraId="10097F82" w14:textId="77777777" w:rsidTr="0079417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81" w:type="pct"/>
          </w:tcPr>
          <w:p w14:paraId="0C3A4EB9" w14:textId="77777777" w:rsidR="00836609" w:rsidRPr="00970394" w:rsidRDefault="00836609" w:rsidP="00226A21">
            <w:pPr>
              <w:pStyle w:val="Default"/>
              <w:spacing w:after="27"/>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 xml:space="preserve">Original y Copia del RUC actualizado </w:t>
            </w:r>
          </w:p>
        </w:tc>
        <w:tc>
          <w:tcPr>
            <w:tcW w:w="294" w:type="pct"/>
          </w:tcPr>
          <w:p w14:paraId="33EAC4B5"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508921C1"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37E0C653"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4525367E"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3FA85F88"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3965C37E"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75151D">
              <w:t>100% COMP.</w:t>
            </w:r>
          </w:p>
        </w:tc>
      </w:tr>
      <w:tr w:rsidR="00836609" w:rsidRPr="002C52B3" w14:paraId="4ED08AB7" w14:textId="77777777" w:rsidTr="0079417C">
        <w:trPr>
          <w:trHeight w:val="664"/>
        </w:trPr>
        <w:tc>
          <w:tcPr>
            <w:cnfStyle w:val="001000000000" w:firstRow="0" w:lastRow="0" w:firstColumn="1" w:lastColumn="0" w:oddVBand="0" w:evenVBand="0" w:oddHBand="0" w:evenHBand="0" w:firstRowFirstColumn="0" w:firstRowLastColumn="0" w:lastRowFirstColumn="0" w:lastRowLastColumn="0"/>
            <w:tcW w:w="2581" w:type="pct"/>
          </w:tcPr>
          <w:p w14:paraId="576D63AF" w14:textId="77777777" w:rsidR="00836609" w:rsidRPr="00970394" w:rsidRDefault="00836609" w:rsidP="00226A21">
            <w:pPr>
              <w:pStyle w:val="Default"/>
              <w:spacing w:after="27"/>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 xml:space="preserve">Original y Copia de escritura de Constitución o Estatutos debidamente inscritos y de reformas de los Estatutos de haberlas. </w:t>
            </w:r>
          </w:p>
        </w:tc>
        <w:tc>
          <w:tcPr>
            <w:tcW w:w="294" w:type="pct"/>
          </w:tcPr>
          <w:p w14:paraId="1A961907"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0B4ADCF7"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520BA4C7"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23BD5736"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31C78231"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4DDA67E5"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75151D">
              <w:t>100% COMP.</w:t>
            </w:r>
          </w:p>
        </w:tc>
      </w:tr>
      <w:tr w:rsidR="00836609" w:rsidRPr="002C52B3" w14:paraId="41842032"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81" w:type="pct"/>
          </w:tcPr>
          <w:p w14:paraId="3166761C"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 xml:space="preserve">Estados financieros presentados a la Superintendencia de Compañías, mínimo un año anterior. </w:t>
            </w:r>
          </w:p>
        </w:tc>
        <w:tc>
          <w:tcPr>
            <w:tcW w:w="294" w:type="pct"/>
          </w:tcPr>
          <w:p w14:paraId="42CDCBAA"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6C0B1B23"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011CFA84"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4FC3438A"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1102D7B5"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351A0023"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75151D">
              <w:t>100% COMP.</w:t>
            </w:r>
          </w:p>
        </w:tc>
      </w:tr>
      <w:tr w:rsidR="00836609" w:rsidRPr="002C52B3" w14:paraId="0737951C" w14:textId="77777777" w:rsidTr="0079417C">
        <w:trPr>
          <w:trHeight w:val="96"/>
        </w:trPr>
        <w:tc>
          <w:tcPr>
            <w:cnfStyle w:val="001000000000" w:firstRow="0" w:lastRow="0" w:firstColumn="1" w:lastColumn="0" w:oddVBand="0" w:evenVBand="0" w:oddHBand="0" w:evenHBand="0" w:firstRowFirstColumn="0" w:firstRowLastColumn="0" w:lastRowFirstColumn="0" w:lastRowLastColumn="0"/>
            <w:tcW w:w="2581" w:type="pct"/>
          </w:tcPr>
          <w:p w14:paraId="04D40412"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Declaración del Impuesto a la renta del año anterior</w:t>
            </w:r>
          </w:p>
        </w:tc>
        <w:tc>
          <w:tcPr>
            <w:tcW w:w="294" w:type="pct"/>
          </w:tcPr>
          <w:p w14:paraId="54ACDB36"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06629B0F"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0FE34C45"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1DF1A0ED"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59B75DDE"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6A98E935"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2B26CC">
              <w:t>100% COMP.</w:t>
            </w:r>
          </w:p>
        </w:tc>
      </w:tr>
      <w:tr w:rsidR="00836609" w:rsidRPr="002C52B3" w14:paraId="58C4A071"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81" w:type="pct"/>
          </w:tcPr>
          <w:p w14:paraId="7A601A80"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Copia certificada del nombramiento del representante legal vigente y legalmente inscrito. De ser con apoderado, presentará original y copia notariada del Poder.</w:t>
            </w:r>
          </w:p>
        </w:tc>
        <w:tc>
          <w:tcPr>
            <w:tcW w:w="294" w:type="pct"/>
          </w:tcPr>
          <w:p w14:paraId="53E59DB4"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2ADFF050"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6C12F272"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2DEBE0E6"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4D1F972B"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4FF72EA0"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2B26CC">
              <w:t>100% COMP.</w:t>
            </w:r>
          </w:p>
        </w:tc>
      </w:tr>
      <w:tr w:rsidR="00836609" w:rsidRPr="002C52B3" w14:paraId="02CA3C1E" w14:textId="77777777" w:rsidTr="0079417C">
        <w:trPr>
          <w:trHeight w:val="96"/>
        </w:trPr>
        <w:tc>
          <w:tcPr>
            <w:cnfStyle w:val="001000000000" w:firstRow="0" w:lastRow="0" w:firstColumn="1" w:lastColumn="0" w:oddVBand="0" w:evenVBand="0" w:oddHBand="0" w:evenHBand="0" w:firstRowFirstColumn="0" w:firstRowLastColumn="0" w:lastRowFirstColumn="0" w:lastRowLastColumn="0"/>
            <w:tcW w:w="2581" w:type="pct"/>
          </w:tcPr>
          <w:p w14:paraId="0A4BF39C"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Original y copia a color de cédula de ciudadanía de personas autorizadas a firmar en la cuenta y del representante legal o apoderado y certificado de votación vigente.</w:t>
            </w:r>
          </w:p>
        </w:tc>
        <w:tc>
          <w:tcPr>
            <w:tcW w:w="294" w:type="pct"/>
          </w:tcPr>
          <w:p w14:paraId="1ECD5202"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45CFE241"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5327B50C"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35597A9B"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44C15FB4"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49815C99"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2B26CC">
              <w:t>100% COMP.</w:t>
            </w:r>
          </w:p>
        </w:tc>
      </w:tr>
      <w:tr w:rsidR="00836609" w:rsidRPr="002C52B3" w14:paraId="1BDE982D"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81" w:type="pct"/>
          </w:tcPr>
          <w:p w14:paraId="2370F8E8"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Sello de la persona Jurídica que apertura la cuenta de ahorros</w:t>
            </w:r>
          </w:p>
        </w:tc>
        <w:tc>
          <w:tcPr>
            <w:tcW w:w="294" w:type="pct"/>
          </w:tcPr>
          <w:p w14:paraId="4009A3FE"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4CE50B3C"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09ECCCF9"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5C802D91"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3C610DF6"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72615AA0"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2B26CC">
              <w:t>100% COMP.</w:t>
            </w:r>
          </w:p>
        </w:tc>
      </w:tr>
      <w:tr w:rsidR="00836609" w:rsidRPr="002C52B3" w14:paraId="6ED2BF00" w14:textId="77777777" w:rsidTr="0079417C">
        <w:trPr>
          <w:trHeight w:val="96"/>
        </w:trPr>
        <w:tc>
          <w:tcPr>
            <w:cnfStyle w:val="001000000000" w:firstRow="0" w:lastRow="0" w:firstColumn="1" w:lastColumn="0" w:oddVBand="0" w:evenVBand="0" w:oddHBand="0" w:evenHBand="0" w:firstRowFirstColumn="0" w:firstRowLastColumn="0" w:lastRowFirstColumn="0" w:lastRowLastColumn="0"/>
            <w:tcW w:w="2581" w:type="pct"/>
          </w:tcPr>
          <w:p w14:paraId="4580A720"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Nómina de accionistas o socios actualizada en la que consten los montos de acciones o participaciones, otorgada por el organismo de control</w:t>
            </w:r>
          </w:p>
        </w:tc>
        <w:tc>
          <w:tcPr>
            <w:tcW w:w="294" w:type="pct"/>
          </w:tcPr>
          <w:p w14:paraId="739859FA"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36C0C67B"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1C8B1D80"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1FF76F8C"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727F229A"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125F587F"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2B26CC">
              <w:t>100% COMP.</w:t>
            </w:r>
          </w:p>
        </w:tc>
      </w:tr>
      <w:tr w:rsidR="00836609" w:rsidRPr="002C52B3" w14:paraId="5A8F22AE"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81" w:type="pct"/>
          </w:tcPr>
          <w:p w14:paraId="25F64C0D"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Certificado de cumplimiento de obligaciones otorgado por el organismo de control</w:t>
            </w:r>
          </w:p>
        </w:tc>
        <w:tc>
          <w:tcPr>
            <w:tcW w:w="294" w:type="pct"/>
          </w:tcPr>
          <w:p w14:paraId="74D05BAC"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r>
              <w:t>X</w:t>
            </w:r>
          </w:p>
        </w:tc>
        <w:tc>
          <w:tcPr>
            <w:tcW w:w="294" w:type="pct"/>
          </w:tcPr>
          <w:p w14:paraId="7859C43A"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26C9D0E5"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275FA35B"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1B0A9C73"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012098B6"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2B26CC">
              <w:t>100% COMP.</w:t>
            </w:r>
          </w:p>
        </w:tc>
      </w:tr>
      <w:tr w:rsidR="00836609" w:rsidRPr="002C52B3" w14:paraId="7C45BB15" w14:textId="77777777" w:rsidTr="0079417C">
        <w:trPr>
          <w:trHeight w:val="96"/>
        </w:trPr>
        <w:tc>
          <w:tcPr>
            <w:cnfStyle w:val="001000000000" w:firstRow="0" w:lastRow="0" w:firstColumn="1" w:lastColumn="0" w:oddVBand="0" w:evenVBand="0" w:oddHBand="0" w:evenHBand="0" w:firstRowFirstColumn="0" w:firstRowLastColumn="0" w:lastRowFirstColumn="0" w:lastRowLastColumn="0"/>
            <w:tcW w:w="2581" w:type="pct"/>
          </w:tcPr>
          <w:p w14:paraId="40325FA1"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Solicitud para apertura de la cuenta indicando quienes son las personas autorizadas a firmar.</w:t>
            </w:r>
          </w:p>
        </w:tc>
        <w:tc>
          <w:tcPr>
            <w:tcW w:w="294" w:type="pct"/>
          </w:tcPr>
          <w:p w14:paraId="678B7070"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6B65676E"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2C3DD2A2"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5AC66B70"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091498AF"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763221C0"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2B26CC">
              <w:t>100% COMP.</w:t>
            </w:r>
          </w:p>
        </w:tc>
      </w:tr>
      <w:tr w:rsidR="00836609" w:rsidRPr="002C52B3" w14:paraId="5858F8FA"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81" w:type="pct"/>
          </w:tcPr>
          <w:p w14:paraId="1A270A0B"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Original o Copia de planilla de servicios básicos (luz, agua o teléfono) actual del domicilio de la compañía y de las personas autorizadas a firmar en la cuenta</w:t>
            </w:r>
          </w:p>
        </w:tc>
        <w:tc>
          <w:tcPr>
            <w:tcW w:w="294" w:type="pct"/>
          </w:tcPr>
          <w:p w14:paraId="66B913BF"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653778BA" w14:textId="77777777" w:rsidR="00836609" w:rsidRPr="002C52B3"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294" w:type="pct"/>
          </w:tcPr>
          <w:p w14:paraId="1C1F5875"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79912EA8"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294" w:type="pct"/>
          </w:tcPr>
          <w:p w14:paraId="51B7DF09" w14:textId="77777777" w:rsidR="00836609" w:rsidRPr="002C52B3" w:rsidRDefault="00836609" w:rsidP="00226A21">
            <w:pPr>
              <w:cnfStyle w:val="000000100000" w:firstRow="0" w:lastRow="0" w:firstColumn="0" w:lastColumn="0" w:oddVBand="0" w:evenVBand="0" w:oddHBand="1" w:evenHBand="0" w:firstRowFirstColumn="0" w:firstRowLastColumn="0" w:lastRowFirstColumn="0" w:lastRowLastColumn="0"/>
            </w:pPr>
          </w:p>
        </w:tc>
        <w:tc>
          <w:tcPr>
            <w:tcW w:w="947" w:type="pct"/>
          </w:tcPr>
          <w:p w14:paraId="15F44DCA"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2B26CC">
              <w:t>100% COMP.</w:t>
            </w:r>
          </w:p>
        </w:tc>
      </w:tr>
      <w:tr w:rsidR="00836609" w:rsidRPr="002C52B3" w14:paraId="549A66FB" w14:textId="77777777" w:rsidTr="0079417C">
        <w:trPr>
          <w:trHeight w:val="96"/>
        </w:trPr>
        <w:tc>
          <w:tcPr>
            <w:cnfStyle w:val="001000000000" w:firstRow="0" w:lastRow="0" w:firstColumn="1" w:lastColumn="0" w:oddVBand="0" w:evenVBand="0" w:oddHBand="0" w:evenHBand="0" w:firstRowFirstColumn="0" w:firstRowLastColumn="0" w:lastRowFirstColumn="0" w:lastRowLastColumn="0"/>
            <w:tcW w:w="2581" w:type="pct"/>
          </w:tcPr>
          <w:p w14:paraId="68546A4E" w14:textId="77777777" w:rsidR="00836609" w:rsidRPr="00970394" w:rsidRDefault="00836609" w:rsidP="00226A21">
            <w:pPr>
              <w:pStyle w:val="Default"/>
              <w:jc w:val="both"/>
              <w:rPr>
                <w:rFonts w:ascii="Times New Roman" w:hAnsi="Times New Roman" w:cs="Times New Roman"/>
                <w:b w:val="0"/>
                <w:sz w:val="22"/>
                <w:szCs w:val="20"/>
                <w:lang w:val="es-ES"/>
              </w:rPr>
            </w:pPr>
            <w:r w:rsidRPr="00970394">
              <w:rPr>
                <w:rFonts w:ascii="Times New Roman" w:hAnsi="Times New Roman" w:cs="Times New Roman"/>
                <w:b w:val="0"/>
                <w:sz w:val="22"/>
                <w:szCs w:val="20"/>
                <w:lang w:val="es-ES"/>
              </w:rPr>
              <w:t>Copia del acta de la Asamblea de la Compañía, asociación, Cooperativa, o la entidad respectiva, en la que conste la resolución para la apertura de la cuenta y la autorización a las personas autorizadas para administrar la misma.</w:t>
            </w:r>
          </w:p>
        </w:tc>
        <w:tc>
          <w:tcPr>
            <w:tcW w:w="294" w:type="pct"/>
          </w:tcPr>
          <w:p w14:paraId="097F2A3A"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6E839828" w14:textId="77777777" w:rsidR="00836609" w:rsidRPr="002C52B3"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4971335D"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16CC41F1"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294" w:type="pct"/>
          </w:tcPr>
          <w:p w14:paraId="350A7525" w14:textId="77777777" w:rsidR="00836609" w:rsidRPr="002C52B3" w:rsidRDefault="00836609" w:rsidP="00226A21">
            <w:pPr>
              <w:cnfStyle w:val="000000000000" w:firstRow="0" w:lastRow="0" w:firstColumn="0" w:lastColumn="0" w:oddVBand="0" w:evenVBand="0" w:oddHBand="0" w:evenHBand="0" w:firstRowFirstColumn="0" w:firstRowLastColumn="0" w:lastRowFirstColumn="0" w:lastRowLastColumn="0"/>
            </w:pPr>
          </w:p>
        </w:tc>
        <w:tc>
          <w:tcPr>
            <w:tcW w:w="947" w:type="pct"/>
          </w:tcPr>
          <w:p w14:paraId="6D3CE7ED"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2B26CC">
              <w:t>100% COMP.</w:t>
            </w:r>
          </w:p>
        </w:tc>
      </w:tr>
      <w:tr w:rsidR="00836609" w:rsidRPr="002C52B3" w14:paraId="69109FAD" w14:textId="77777777" w:rsidTr="007941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53" w:type="pct"/>
            <w:gridSpan w:val="6"/>
          </w:tcPr>
          <w:p w14:paraId="426D9D00" w14:textId="77777777" w:rsidR="00836609" w:rsidRDefault="00836609" w:rsidP="00226A21">
            <w:pPr>
              <w:jc w:val="both"/>
              <w:rPr>
                <w:rFonts w:eastAsia="Calibri"/>
                <w:shd w:val="clear" w:color="auto" w:fill="FFFFFF"/>
              </w:rPr>
            </w:pPr>
            <w:r w:rsidRPr="006A278F">
              <w:rPr>
                <w:rFonts w:eastAsia="Calibri"/>
                <w:b w:val="0"/>
                <w:shd w:val="clear" w:color="auto" w:fill="FFFFFF"/>
              </w:rPr>
              <w:t>Elaborado por:</w:t>
            </w:r>
            <w:r>
              <w:rPr>
                <w:rFonts w:eastAsia="Calibri"/>
                <w:shd w:val="clear" w:color="auto" w:fill="FFFFFF"/>
              </w:rPr>
              <w:t xml:space="preserve"> VMMO</w:t>
            </w:r>
          </w:p>
          <w:p w14:paraId="022CDF79" w14:textId="77777777" w:rsidR="00836609" w:rsidRPr="002C52B3" w:rsidRDefault="00836609" w:rsidP="00226A21">
            <w:pPr>
              <w:jc w:val="both"/>
              <w:rPr>
                <w:rFonts w:eastAsia="Calibri"/>
                <w:shd w:val="clear" w:color="auto" w:fill="FFFFFF"/>
              </w:rPr>
            </w:pPr>
            <w:r w:rsidRPr="006A278F">
              <w:rPr>
                <w:rFonts w:eastAsia="Calibri"/>
                <w:b w:val="0"/>
                <w:shd w:val="clear" w:color="auto" w:fill="FFFFFF"/>
              </w:rPr>
              <w:t>Revisado por:</w:t>
            </w:r>
            <w:r>
              <w:rPr>
                <w:rFonts w:eastAsia="Calibri"/>
                <w:shd w:val="clear" w:color="auto" w:fill="FFFFFF"/>
              </w:rPr>
              <w:t xml:space="preserve"> WAMZ</w:t>
            </w:r>
          </w:p>
        </w:tc>
        <w:tc>
          <w:tcPr>
            <w:tcW w:w="947" w:type="pct"/>
          </w:tcPr>
          <w:p w14:paraId="0E85C99A" w14:textId="77777777" w:rsidR="00836609" w:rsidRPr="006A278F" w:rsidRDefault="00836609" w:rsidP="00226A21">
            <w:pPr>
              <w:jc w:val="both"/>
              <w:cnfStyle w:val="000000100000" w:firstRow="0" w:lastRow="0" w:firstColumn="0" w:lastColumn="0" w:oddVBand="0" w:evenVBand="0" w:oddHBand="1" w:evenHBand="0" w:firstRowFirstColumn="0" w:firstRowLastColumn="0" w:lastRowFirstColumn="0" w:lastRowLastColumn="0"/>
              <w:rPr>
                <w:b/>
                <w:shd w:val="clear" w:color="auto" w:fill="FFFFFF"/>
              </w:rPr>
            </w:pPr>
            <w:r w:rsidRPr="006A278F">
              <w:rPr>
                <w:b/>
                <w:shd w:val="clear" w:color="auto" w:fill="FFFFFF"/>
              </w:rPr>
              <w:t>Fecha:</w:t>
            </w:r>
          </w:p>
          <w:p w14:paraId="3D93C59B" w14:textId="77777777" w:rsidR="00836609" w:rsidRPr="002C52B3" w:rsidRDefault="00836609" w:rsidP="00226A21">
            <w:pPr>
              <w:jc w:val="both"/>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13/06/2018</w:t>
            </w:r>
          </w:p>
        </w:tc>
      </w:tr>
    </w:tbl>
    <w:p w14:paraId="10F5A621" w14:textId="1308EF24" w:rsidR="001540D6" w:rsidRPr="0079417C" w:rsidRDefault="001540D6" w:rsidP="001540D6">
      <w:pPr>
        <w:spacing w:after="160" w:line="259" w:lineRule="auto"/>
        <w:jc w:val="both"/>
        <w:rPr>
          <w:i/>
        </w:rPr>
      </w:pPr>
      <w:r w:rsidRPr="0079417C">
        <w:rPr>
          <w:b/>
          <w:i/>
        </w:rPr>
        <w:t>Ref.:</w:t>
      </w:r>
      <w:r w:rsidRPr="0079417C">
        <w:rPr>
          <w:i/>
        </w:rPr>
        <w:t xml:space="preserve"> </w:t>
      </w:r>
      <w:r w:rsidRPr="00652840">
        <w:rPr>
          <w:color w:val="FF0000"/>
          <w:sz w:val="32"/>
          <w:szCs w:val="27"/>
        </w:rPr>
        <w:t>√</w:t>
      </w:r>
      <w:r w:rsidRPr="0079417C">
        <w:rPr>
          <w:i/>
        </w:rPr>
        <w:t xml:space="preserve"> </w:t>
      </w:r>
      <w:r w:rsidR="00037C4F">
        <w:rPr>
          <w:i/>
        </w:rPr>
        <w:t>Verificado</w:t>
      </w:r>
      <w:r w:rsidRPr="0079417C">
        <w:rPr>
          <w:i/>
        </w:rPr>
        <w:t>.</w:t>
      </w:r>
      <w:r w:rsidRPr="0079417C">
        <w:rPr>
          <w:i/>
        </w:rPr>
        <w:br w:type="page"/>
      </w:r>
    </w:p>
    <w:p w14:paraId="211913B2" w14:textId="77777777" w:rsidR="00836609" w:rsidRDefault="00836609" w:rsidP="00836609">
      <w:pPr>
        <w:tabs>
          <w:tab w:val="left" w:pos="4663"/>
        </w:tabs>
        <w:spacing w:line="360" w:lineRule="auto"/>
        <w:jc w:val="both"/>
        <w:sectPr w:rsidR="00836609" w:rsidSect="00805188">
          <w:headerReference w:type="default" r:id="rId51"/>
          <w:pgSz w:w="11907" w:h="16839" w:code="9"/>
          <w:pgMar w:top="1418" w:right="1418" w:bottom="1418" w:left="1701" w:header="709" w:footer="709" w:gutter="0"/>
          <w:cols w:space="708"/>
          <w:docGrid w:linePitch="360"/>
        </w:sectPr>
      </w:pPr>
    </w:p>
    <w:tbl>
      <w:tblPr>
        <w:tblStyle w:val="Tablaconcuadrcula4-nfasis21"/>
        <w:tblW w:w="5000" w:type="pct"/>
        <w:tblLook w:val="04A0" w:firstRow="1" w:lastRow="0" w:firstColumn="1" w:lastColumn="0" w:noHBand="0" w:noVBand="1"/>
      </w:tblPr>
      <w:tblGrid>
        <w:gridCol w:w="3668"/>
        <w:gridCol w:w="1587"/>
        <w:gridCol w:w="1914"/>
        <w:gridCol w:w="875"/>
        <w:gridCol w:w="960"/>
      </w:tblGrid>
      <w:tr w:rsidR="00836609" w:rsidRPr="00CC6730" w14:paraId="21743E10" w14:textId="77777777" w:rsidTr="00226A21">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981" w:type="pct"/>
            <w:gridSpan w:val="3"/>
          </w:tcPr>
          <w:p w14:paraId="4D81A9BF" w14:textId="77777777" w:rsidR="00836609" w:rsidRPr="00274124" w:rsidRDefault="00836609" w:rsidP="00226A21">
            <w:pPr>
              <w:pStyle w:val="Default"/>
              <w:jc w:val="center"/>
              <w:rPr>
                <w:rFonts w:ascii="Times New Roman" w:hAnsi="Times New Roman" w:cs="Times New Roman"/>
                <w:i/>
                <w:color w:val="000000" w:themeColor="text1"/>
                <w:sz w:val="22"/>
                <w:szCs w:val="20"/>
              </w:rPr>
            </w:pPr>
            <w:r w:rsidRPr="00274124">
              <w:rPr>
                <w:rFonts w:ascii="Times New Roman" w:hAnsi="Times New Roman" w:cs="Times New Roman"/>
                <w:i/>
                <w:color w:val="000000" w:themeColor="text1"/>
                <w:sz w:val="22"/>
                <w:szCs w:val="20"/>
              </w:rPr>
              <w:t>COOPERATIVA DE AHORRO Y CRÉDITO 15 DE ABRIL CÍA LTDA.</w:t>
            </w:r>
          </w:p>
          <w:p w14:paraId="0259EFD7" w14:textId="77777777" w:rsidR="00836609" w:rsidRPr="00274124" w:rsidRDefault="00836609" w:rsidP="00226A21">
            <w:pPr>
              <w:pStyle w:val="Default"/>
              <w:jc w:val="center"/>
              <w:rPr>
                <w:rFonts w:ascii="Times New Roman" w:hAnsi="Times New Roman" w:cs="Times New Roman"/>
                <w:bCs w:val="0"/>
                <w:i/>
                <w:color w:val="000000" w:themeColor="text1"/>
                <w:sz w:val="22"/>
                <w:szCs w:val="20"/>
              </w:rPr>
            </w:pPr>
            <w:r w:rsidRPr="00274124">
              <w:rPr>
                <w:rFonts w:ascii="Times New Roman" w:hAnsi="Times New Roman" w:cs="Times New Roman"/>
                <w:i/>
                <w:color w:val="000000" w:themeColor="text1"/>
                <w:sz w:val="22"/>
                <w:szCs w:val="20"/>
              </w:rPr>
              <w:t>AUDITORÍA DE GESTIÓN AL PROCESO DE CAPTACIÓN DE DEPÓSITOS DE AHORRO Y A PLAZO</w:t>
            </w:r>
          </w:p>
          <w:p w14:paraId="4F52AA5A" w14:textId="77777777" w:rsidR="00836609" w:rsidRPr="00CC6730" w:rsidRDefault="00836609" w:rsidP="00226A21">
            <w:pPr>
              <w:jc w:val="center"/>
              <w:rPr>
                <w:szCs w:val="20"/>
              </w:rPr>
            </w:pPr>
            <w:r w:rsidRPr="00274124">
              <w:rPr>
                <w:i/>
                <w:color w:val="000000" w:themeColor="text1"/>
                <w:szCs w:val="20"/>
              </w:rPr>
              <w:t>PERIODO: 01 de enero al 31 de diciembre de 2017</w:t>
            </w:r>
          </w:p>
        </w:tc>
        <w:tc>
          <w:tcPr>
            <w:tcW w:w="1019" w:type="pct"/>
            <w:gridSpan w:val="2"/>
            <w:shd w:val="clear" w:color="auto" w:fill="auto"/>
            <w:vAlign w:val="center"/>
          </w:tcPr>
          <w:p w14:paraId="315E0EB9"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B22FCA">
              <w:rPr>
                <w:color w:val="FF0000"/>
                <w:szCs w:val="20"/>
              </w:rPr>
              <w:t>PT: B2</w:t>
            </w:r>
          </w:p>
          <w:p w14:paraId="00679964"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rPr>
                <w:szCs w:val="20"/>
              </w:rPr>
            </w:pPr>
            <w:r w:rsidRPr="00652840">
              <w:rPr>
                <w:color w:val="FF0000"/>
                <w:sz w:val="32"/>
                <w:szCs w:val="27"/>
              </w:rPr>
              <w:t>∑</w:t>
            </w:r>
          </w:p>
        </w:tc>
      </w:tr>
      <w:tr w:rsidR="00836609" w:rsidRPr="00CC6730" w14:paraId="07DB7CD9"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37DB027" w14:textId="77777777" w:rsidR="00836609" w:rsidRPr="00274124" w:rsidRDefault="00836609" w:rsidP="00226A21">
            <w:pPr>
              <w:jc w:val="center"/>
              <w:rPr>
                <w:sz w:val="20"/>
                <w:szCs w:val="20"/>
              </w:rPr>
            </w:pPr>
            <w:r w:rsidRPr="00274124">
              <w:rPr>
                <w:sz w:val="20"/>
                <w:szCs w:val="20"/>
              </w:rPr>
              <w:t>PORTAFOLIO DE PRODUCTOS Y SERVICIOS FINANCIEROS</w:t>
            </w:r>
          </w:p>
        </w:tc>
      </w:tr>
      <w:tr w:rsidR="00836609" w:rsidRPr="00CC6730" w14:paraId="2EBD2DD5" w14:textId="77777777" w:rsidTr="00226A21">
        <w:trPr>
          <w:trHeight w:val="358"/>
        </w:trPr>
        <w:tc>
          <w:tcPr>
            <w:cnfStyle w:val="001000000000" w:firstRow="0" w:lastRow="0" w:firstColumn="1" w:lastColumn="0" w:oddVBand="0" w:evenVBand="0" w:oddHBand="0" w:evenHBand="0" w:firstRowFirstColumn="0" w:firstRowLastColumn="0" w:lastRowFirstColumn="0" w:lastRowLastColumn="0"/>
            <w:tcW w:w="2037" w:type="pct"/>
          </w:tcPr>
          <w:p w14:paraId="0A51388C" w14:textId="77777777" w:rsidR="00836609" w:rsidRPr="00274124" w:rsidRDefault="00836609" w:rsidP="00226A21">
            <w:pPr>
              <w:jc w:val="center"/>
              <w:rPr>
                <w:sz w:val="20"/>
                <w:szCs w:val="20"/>
              </w:rPr>
            </w:pPr>
            <w:r w:rsidRPr="00274124">
              <w:rPr>
                <w:sz w:val="20"/>
                <w:szCs w:val="20"/>
              </w:rPr>
              <w:t>PRODUCTOS</w:t>
            </w:r>
          </w:p>
        </w:tc>
        <w:tc>
          <w:tcPr>
            <w:tcW w:w="881" w:type="pct"/>
          </w:tcPr>
          <w:p w14:paraId="68F310AC"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C6730">
              <w:rPr>
                <w:b/>
                <w:sz w:val="20"/>
                <w:szCs w:val="20"/>
              </w:rPr>
              <w:t>USD.</w:t>
            </w:r>
          </w:p>
        </w:tc>
        <w:tc>
          <w:tcPr>
            <w:tcW w:w="1063" w:type="pct"/>
          </w:tcPr>
          <w:p w14:paraId="4FD39111" w14:textId="54536AF6" w:rsidR="00836609" w:rsidRPr="00CC6730" w:rsidRDefault="00A448FF"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SOCIOS</w:t>
            </w:r>
          </w:p>
        </w:tc>
        <w:tc>
          <w:tcPr>
            <w:tcW w:w="486" w:type="pct"/>
          </w:tcPr>
          <w:p w14:paraId="02711950"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C6730">
              <w:rPr>
                <w:b/>
                <w:sz w:val="20"/>
                <w:szCs w:val="20"/>
              </w:rPr>
              <w:t>% USD.</w:t>
            </w:r>
          </w:p>
        </w:tc>
        <w:tc>
          <w:tcPr>
            <w:tcW w:w="533" w:type="pct"/>
          </w:tcPr>
          <w:p w14:paraId="47E4C743"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C6730">
              <w:rPr>
                <w:b/>
                <w:sz w:val="20"/>
                <w:szCs w:val="20"/>
              </w:rPr>
              <w:t>% CLT.</w:t>
            </w:r>
          </w:p>
        </w:tc>
      </w:tr>
      <w:tr w:rsidR="00836609" w:rsidRPr="00CC6730" w14:paraId="48B4BD3C" w14:textId="77777777" w:rsidTr="00226A2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037" w:type="pct"/>
          </w:tcPr>
          <w:p w14:paraId="2A9422B7" w14:textId="77777777" w:rsidR="00836609" w:rsidRPr="00274124" w:rsidRDefault="00836609" w:rsidP="00226A21">
            <w:pPr>
              <w:rPr>
                <w:sz w:val="20"/>
                <w:szCs w:val="20"/>
              </w:rPr>
            </w:pPr>
            <w:r w:rsidRPr="00274124">
              <w:rPr>
                <w:sz w:val="20"/>
                <w:szCs w:val="20"/>
              </w:rPr>
              <w:t>AHORRO</w:t>
            </w:r>
          </w:p>
        </w:tc>
        <w:tc>
          <w:tcPr>
            <w:tcW w:w="881" w:type="pct"/>
          </w:tcPr>
          <w:p w14:paraId="10049442" w14:textId="77777777" w:rsidR="00836609" w:rsidRPr="00274124" w:rsidRDefault="00836609" w:rsidP="00226A21">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274124">
              <w:rPr>
                <w:b/>
                <w:sz w:val="20"/>
                <w:szCs w:val="20"/>
              </w:rPr>
              <w:t>33.241.552,95</w:t>
            </w:r>
          </w:p>
        </w:tc>
        <w:tc>
          <w:tcPr>
            <w:tcW w:w="1063" w:type="pct"/>
          </w:tcPr>
          <w:p w14:paraId="1AB87049"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74124">
              <w:rPr>
                <w:b/>
                <w:sz w:val="20"/>
                <w:szCs w:val="20"/>
              </w:rPr>
              <w:t>90.870</w:t>
            </w:r>
          </w:p>
        </w:tc>
        <w:tc>
          <w:tcPr>
            <w:tcW w:w="486" w:type="pct"/>
          </w:tcPr>
          <w:p w14:paraId="30B85EDC"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74124">
              <w:rPr>
                <w:b/>
                <w:bCs/>
                <w:color w:val="000000"/>
                <w:sz w:val="20"/>
                <w:szCs w:val="20"/>
              </w:rPr>
              <w:t>29,41%</w:t>
            </w:r>
          </w:p>
        </w:tc>
        <w:tc>
          <w:tcPr>
            <w:tcW w:w="533" w:type="pct"/>
          </w:tcPr>
          <w:p w14:paraId="2C1BFC8F"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74124">
              <w:rPr>
                <w:b/>
                <w:bCs/>
                <w:color w:val="000000"/>
                <w:sz w:val="20"/>
                <w:szCs w:val="20"/>
              </w:rPr>
              <w:t>62,39%</w:t>
            </w:r>
          </w:p>
        </w:tc>
      </w:tr>
      <w:tr w:rsidR="00836609" w:rsidRPr="00CC6730" w14:paraId="7A1BE87A" w14:textId="77777777" w:rsidTr="00226A21">
        <w:trPr>
          <w:trHeight w:val="420"/>
        </w:trPr>
        <w:tc>
          <w:tcPr>
            <w:cnfStyle w:val="001000000000" w:firstRow="0" w:lastRow="0" w:firstColumn="1" w:lastColumn="0" w:oddVBand="0" w:evenVBand="0" w:oddHBand="0" w:evenHBand="0" w:firstRowFirstColumn="0" w:firstRowLastColumn="0" w:lastRowFirstColumn="0" w:lastRowLastColumn="0"/>
            <w:tcW w:w="2037" w:type="pct"/>
          </w:tcPr>
          <w:p w14:paraId="58CC84FB" w14:textId="77777777" w:rsidR="00836609" w:rsidRPr="00274124" w:rsidRDefault="00836609" w:rsidP="00226A21">
            <w:pPr>
              <w:rPr>
                <w:b w:val="0"/>
                <w:sz w:val="20"/>
                <w:szCs w:val="20"/>
              </w:rPr>
            </w:pPr>
            <w:r w:rsidRPr="00274124">
              <w:rPr>
                <w:b w:val="0"/>
                <w:sz w:val="20"/>
                <w:szCs w:val="20"/>
              </w:rPr>
              <w:t>Cuenta de ahorros</w:t>
            </w:r>
          </w:p>
        </w:tc>
        <w:tc>
          <w:tcPr>
            <w:tcW w:w="881" w:type="pct"/>
          </w:tcPr>
          <w:p w14:paraId="39167763" w14:textId="77777777" w:rsidR="00836609" w:rsidRPr="00274124" w:rsidRDefault="00836609" w:rsidP="00226A21">
            <w:pPr>
              <w:jc w:val="right"/>
              <w:cnfStyle w:val="000000000000" w:firstRow="0" w:lastRow="0" w:firstColumn="0" w:lastColumn="0" w:oddVBand="0" w:evenVBand="0" w:oddHBand="0" w:evenHBand="0" w:firstRowFirstColumn="0" w:firstRowLastColumn="0" w:lastRowFirstColumn="0" w:lastRowLastColumn="0"/>
              <w:rPr>
                <w:sz w:val="20"/>
                <w:szCs w:val="20"/>
              </w:rPr>
            </w:pPr>
            <w:r w:rsidRPr="00274124">
              <w:rPr>
                <w:sz w:val="20"/>
                <w:szCs w:val="20"/>
              </w:rPr>
              <w:t>32.792.791,97</w:t>
            </w:r>
          </w:p>
        </w:tc>
        <w:tc>
          <w:tcPr>
            <w:tcW w:w="1063" w:type="pct"/>
          </w:tcPr>
          <w:p w14:paraId="2DEEE184"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4124">
              <w:rPr>
                <w:sz w:val="20"/>
                <w:szCs w:val="20"/>
              </w:rPr>
              <w:t>89.644</w:t>
            </w:r>
          </w:p>
        </w:tc>
        <w:tc>
          <w:tcPr>
            <w:tcW w:w="486" w:type="pct"/>
          </w:tcPr>
          <w:p w14:paraId="404E428B"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74124">
              <w:rPr>
                <w:color w:val="000000"/>
                <w:sz w:val="20"/>
                <w:szCs w:val="20"/>
              </w:rPr>
              <w:t>29,02%</w:t>
            </w:r>
          </w:p>
        </w:tc>
        <w:tc>
          <w:tcPr>
            <w:tcW w:w="533" w:type="pct"/>
          </w:tcPr>
          <w:p w14:paraId="155BB42D"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4124">
              <w:rPr>
                <w:color w:val="000000"/>
                <w:sz w:val="20"/>
                <w:szCs w:val="20"/>
              </w:rPr>
              <w:t>61,55%</w:t>
            </w:r>
          </w:p>
        </w:tc>
      </w:tr>
      <w:tr w:rsidR="00836609" w:rsidRPr="00CC6730" w14:paraId="2EB517AE" w14:textId="77777777" w:rsidTr="00226A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7" w:type="pct"/>
          </w:tcPr>
          <w:p w14:paraId="1BB29120" w14:textId="77777777" w:rsidR="00836609" w:rsidRPr="00274124" w:rsidRDefault="00836609" w:rsidP="00226A21">
            <w:pPr>
              <w:rPr>
                <w:b w:val="0"/>
                <w:sz w:val="20"/>
                <w:szCs w:val="20"/>
              </w:rPr>
            </w:pPr>
            <w:r w:rsidRPr="00274124">
              <w:rPr>
                <w:b w:val="0"/>
                <w:sz w:val="20"/>
                <w:szCs w:val="20"/>
              </w:rPr>
              <w:t>Cuenta de ahorros niños</w:t>
            </w:r>
          </w:p>
        </w:tc>
        <w:tc>
          <w:tcPr>
            <w:tcW w:w="881" w:type="pct"/>
          </w:tcPr>
          <w:p w14:paraId="2C763565" w14:textId="77777777" w:rsidR="00836609" w:rsidRPr="00274124" w:rsidRDefault="00836609" w:rsidP="00226A21">
            <w:pPr>
              <w:jc w:val="right"/>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448.760,98</w:t>
            </w:r>
          </w:p>
        </w:tc>
        <w:tc>
          <w:tcPr>
            <w:tcW w:w="1063" w:type="pct"/>
          </w:tcPr>
          <w:p w14:paraId="4DEB2315"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1.226</w:t>
            </w:r>
          </w:p>
        </w:tc>
        <w:tc>
          <w:tcPr>
            <w:tcW w:w="486" w:type="pct"/>
          </w:tcPr>
          <w:p w14:paraId="50ADA9BB"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4124">
              <w:rPr>
                <w:color w:val="000000"/>
                <w:sz w:val="20"/>
                <w:szCs w:val="20"/>
              </w:rPr>
              <w:t>0,40%</w:t>
            </w:r>
          </w:p>
        </w:tc>
        <w:tc>
          <w:tcPr>
            <w:tcW w:w="533" w:type="pct"/>
          </w:tcPr>
          <w:p w14:paraId="31554141"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color w:val="000000"/>
                <w:sz w:val="20"/>
                <w:szCs w:val="20"/>
              </w:rPr>
              <w:t>0,84%</w:t>
            </w:r>
          </w:p>
        </w:tc>
      </w:tr>
      <w:tr w:rsidR="00836609" w:rsidRPr="00CC6730" w14:paraId="0A937C78" w14:textId="77777777" w:rsidTr="00226A21">
        <w:trPr>
          <w:trHeight w:val="390"/>
        </w:trPr>
        <w:tc>
          <w:tcPr>
            <w:cnfStyle w:val="001000000000" w:firstRow="0" w:lastRow="0" w:firstColumn="1" w:lastColumn="0" w:oddVBand="0" w:evenVBand="0" w:oddHBand="0" w:evenHBand="0" w:firstRowFirstColumn="0" w:firstRowLastColumn="0" w:lastRowFirstColumn="0" w:lastRowLastColumn="0"/>
            <w:tcW w:w="2037" w:type="pct"/>
          </w:tcPr>
          <w:p w14:paraId="745A4979" w14:textId="77777777" w:rsidR="00836609" w:rsidRPr="00274124" w:rsidRDefault="00836609" w:rsidP="00226A21">
            <w:pPr>
              <w:rPr>
                <w:sz w:val="20"/>
                <w:szCs w:val="20"/>
              </w:rPr>
            </w:pPr>
            <w:r w:rsidRPr="00274124">
              <w:rPr>
                <w:sz w:val="20"/>
                <w:szCs w:val="20"/>
              </w:rPr>
              <w:t>INVERSIONES</w:t>
            </w:r>
          </w:p>
        </w:tc>
        <w:tc>
          <w:tcPr>
            <w:tcW w:w="881" w:type="pct"/>
          </w:tcPr>
          <w:p w14:paraId="46C189F0" w14:textId="77777777" w:rsidR="00836609" w:rsidRPr="00274124" w:rsidRDefault="00836609" w:rsidP="00226A21">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28.445.100,35</w:t>
            </w:r>
          </w:p>
        </w:tc>
        <w:tc>
          <w:tcPr>
            <w:tcW w:w="1063" w:type="pct"/>
          </w:tcPr>
          <w:p w14:paraId="09D59415"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18.421</w:t>
            </w:r>
          </w:p>
        </w:tc>
        <w:tc>
          <w:tcPr>
            <w:tcW w:w="486" w:type="pct"/>
          </w:tcPr>
          <w:p w14:paraId="619E9F93"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74124">
              <w:rPr>
                <w:b/>
                <w:bCs/>
                <w:color w:val="000000"/>
                <w:sz w:val="20"/>
                <w:szCs w:val="20"/>
              </w:rPr>
              <w:t>25,17%</w:t>
            </w:r>
          </w:p>
        </w:tc>
        <w:tc>
          <w:tcPr>
            <w:tcW w:w="533" w:type="pct"/>
          </w:tcPr>
          <w:p w14:paraId="1D5CC237"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bCs/>
                <w:color w:val="000000"/>
                <w:sz w:val="20"/>
                <w:szCs w:val="20"/>
              </w:rPr>
              <w:t>12,65%</w:t>
            </w:r>
          </w:p>
        </w:tc>
      </w:tr>
      <w:tr w:rsidR="00836609" w:rsidRPr="00CC6730" w14:paraId="2EB6F9BC" w14:textId="77777777" w:rsidTr="00226A21">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37" w:type="pct"/>
          </w:tcPr>
          <w:p w14:paraId="571ABBD1" w14:textId="77777777" w:rsidR="00836609" w:rsidRPr="00274124" w:rsidRDefault="00836609" w:rsidP="00226A21">
            <w:pPr>
              <w:rPr>
                <w:b w:val="0"/>
                <w:sz w:val="20"/>
                <w:szCs w:val="20"/>
              </w:rPr>
            </w:pPr>
            <w:r w:rsidRPr="00274124">
              <w:rPr>
                <w:b w:val="0"/>
                <w:sz w:val="20"/>
                <w:szCs w:val="20"/>
              </w:rPr>
              <w:t>Depósitos a plazo fijo</w:t>
            </w:r>
          </w:p>
        </w:tc>
        <w:tc>
          <w:tcPr>
            <w:tcW w:w="881" w:type="pct"/>
          </w:tcPr>
          <w:p w14:paraId="37A431EB" w14:textId="77777777" w:rsidR="00836609" w:rsidRPr="00274124" w:rsidRDefault="00836609" w:rsidP="00226A21">
            <w:pPr>
              <w:jc w:val="right"/>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28.445.100,35</w:t>
            </w:r>
          </w:p>
        </w:tc>
        <w:tc>
          <w:tcPr>
            <w:tcW w:w="1063" w:type="pct"/>
          </w:tcPr>
          <w:p w14:paraId="311BDAEA"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18.421</w:t>
            </w:r>
          </w:p>
        </w:tc>
        <w:tc>
          <w:tcPr>
            <w:tcW w:w="486" w:type="pct"/>
          </w:tcPr>
          <w:p w14:paraId="14AA14FB"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4124">
              <w:rPr>
                <w:color w:val="000000"/>
                <w:sz w:val="20"/>
                <w:szCs w:val="20"/>
              </w:rPr>
              <w:t>25,17%</w:t>
            </w:r>
          </w:p>
        </w:tc>
        <w:tc>
          <w:tcPr>
            <w:tcW w:w="533" w:type="pct"/>
          </w:tcPr>
          <w:p w14:paraId="5BF3B015"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color w:val="000000"/>
                <w:sz w:val="20"/>
                <w:szCs w:val="20"/>
              </w:rPr>
              <w:t>12,65%</w:t>
            </w:r>
          </w:p>
        </w:tc>
      </w:tr>
      <w:tr w:rsidR="00836609" w:rsidRPr="00CC6730" w14:paraId="45B4C020" w14:textId="77777777" w:rsidTr="00226A21">
        <w:trPr>
          <w:trHeight w:val="402"/>
        </w:trPr>
        <w:tc>
          <w:tcPr>
            <w:cnfStyle w:val="001000000000" w:firstRow="0" w:lastRow="0" w:firstColumn="1" w:lastColumn="0" w:oddVBand="0" w:evenVBand="0" w:oddHBand="0" w:evenHBand="0" w:firstRowFirstColumn="0" w:firstRowLastColumn="0" w:lastRowFirstColumn="0" w:lastRowLastColumn="0"/>
            <w:tcW w:w="2037" w:type="pct"/>
          </w:tcPr>
          <w:p w14:paraId="3C976E8C" w14:textId="77777777" w:rsidR="00836609" w:rsidRPr="00274124" w:rsidRDefault="00836609" w:rsidP="00226A21">
            <w:pPr>
              <w:rPr>
                <w:sz w:val="20"/>
                <w:szCs w:val="20"/>
              </w:rPr>
            </w:pPr>
            <w:r w:rsidRPr="00274124">
              <w:rPr>
                <w:sz w:val="20"/>
                <w:szCs w:val="20"/>
              </w:rPr>
              <w:t>CRÉDITOS</w:t>
            </w:r>
          </w:p>
        </w:tc>
        <w:tc>
          <w:tcPr>
            <w:tcW w:w="881" w:type="pct"/>
          </w:tcPr>
          <w:p w14:paraId="1878D51E" w14:textId="77777777" w:rsidR="00836609" w:rsidRPr="00274124" w:rsidRDefault="00836609" w:rsidP="00226A21">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51.333.145,32</w:t>
            </w:r>
          </w:p>
        </w:tc>
        <w:tc>
          <w:tcPr>
            <w:tcW w:w="1063" w:type="pct"/>
          </w:tcPr>
          <w:p w14:paraId="6E9494B8"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36.347</w:t>
            </w:r>
          </w:p>
        </w:tc>
        <w:tc>
          <w:tcPr>
            <w:tcW w:w="486" w:type="pct"/>
          </w:tcPr>
          <w:p w14:paraId="551A5938"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74124">
              <w:rPr>
                <w:b/>
                <w:bCs/>
                <w:color w:val="000000"/>
                <w:sz w:val="20"/>
                <w:szCs w:val="20"/>
              </w:rPr>
              <w:t>45,42%</w:t>
            </w:r>
          </w:p>
        </w:tc>
        <w:tc>
          <w:tcPr>
            <w:tcW w:w="533" w:type="pct"/>
          </w:tcPr>
          <w:p w14:paraId="6EDD9547"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bCs/>
                <w:color w:val="000000"/>
                <w:sz w:val="20"/>
                <w:szCs w:val="20"/>
              </w:rPr>
              <w:t>24,96%</w:t>
            </w:r>
          </w:p>
        </w:tc>
      </w:tr>
      <w:tr w:rsidR="00836609" w:rsidRPr="00CC6730" w14:paraId="25D29AD0" w14:textId="77777777" w:rsidTr="00226A2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37" w:type="pct"/>
          </w:tcPr>
          <w:p w14:paraId="423B64DD" w14:textId="77777777" w:rsidR="00836609" w:rsidRPr="00274124" w:rsidRDefault="00836609" w:rsidP="00226A21">
            <w:pPr>
              <w:rPr>
                <w:b w:val="0"/>
                <w:sz w:val="20"/>
                <w:szCs w:val="20"/>
              </w:rPr>
            </w:pPr>
            <w:r w:rsidRPr="00274124">
              <w:rPr>
                <w:b w:val="0"/>
                <w:sz w:val="20"/>
                <w:szCs w:val="20"/>
              </w:rPr>
              <w:t>Microcrédito</w:t>
            </w:r>
          </w:p>
        </w:tc>
        <w:tc>
          <w:tcPr>
            <w:tcW w:w="881" w:type="pct"/>
          </w:tcPr>
          <w:p w14:paraId="7B9958EF" w14:textId="77777777" w:rsidR="00836609" w:rsidRPr="00274124" w:rsidRDefault="00836609" w:rsidP="00226A21">
            <w:pPr>
              <w:jc w:val="right"/>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23.099.915,39</w:t>
            </w:r>
          </w:p>
        </w:tc>
        <w:tc>
          <w:tcPr>
            <w:tcW w:w="1063" w:type="pct"/>
          </w:tcPr>
          <w:p w14:paraId="44F5C32F"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16.356</w:t>
            </w:r>
          </w:p>
        </w:tc>
        <w:tc>
          <w:tcPr>
            <w:tcW w:w="486" w:type="pct"/>
          </w:tcPr>
          <w:p w14:paraId="234DAD61"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4124">
              <w:rPr>
                <w:color w:val="000000"/>
                <w:sz w:val="20"/>
                <w:szCs w:val="20"/>
              </w:rPr>
              <w:t>20,44%</w:t>
            </w:r>
          </w:p>
        </w:tc>
        <w:tc>
          <w:tcPr>
            <w:tcW w:w="533" w:type="pct"/>
          </w:tcPr>
          <w:p w14:paraId="76012AC4"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color w:val="000000"/>
                <w:sz w:val="20"/>
                <w:szCs w:val="20"/>
              </w:rPr>
              <w:t>11,23%</w:t>
            </w:r>
          </w:p>
        </w:tc>
      </w:tr>
      <w:tr w:rsidR="00836609" w:rsidRPr="00CC6730" w14:paraId="34D580B8" w14:textId="77777777" w:rsidTr="00226A21">
        <w:trPr>
          <w:trHeight w:val="413"/>
        </w:trPr>
        <w:tc>
          <w:tcPr>
            <w:cnfStyle w:val="001000000000" w:firstRow="0" w:lastRow="0" w:firstColumn="1" w:lastColumn="0" w:oddVBand="0" w:evenVBand="0" w:oddHBand="0" w:evenHBand="0" w:firstRowFirstColumn="0" w:firstRowLastColumn="0" w:lastRowFirstColumn="0" w:lastRowLastColumn="0"/>
            <w:tcW w:w="2037" w:type="pct"/>
          </w:tcPr>
          <w:p w14:paraId="1B89EFE9" w14:textId="77777777" w:rsidR="00836609" w:rsidRPr="00274124" w:rsidRDefault="00836609" w:rsidP="00226A21">
            <w:pPr>
              <w:rPr>
                <w:b w:val="0"/>
                <w:sz w:val="20"/>
                <w:szCs w:val="20"/>
              </w:rPr>
            </w:pPr>
            <w:r w:rsidRPr="00274124">
              <w:rPr>
                <w:b w:val="0"/>
                <w:sz w:val="20"/>
                <w:szCs w:val="20"/>
              </w:rPr>
              <w:t>Crédito de Consumo</w:t>
            </w:r>
          </w:p>
        </w:tc>
        <w:tc>
          <w:tcPr>
            <w:tcW w:w="881" w:type="pct"/>
          </w:tcPr>
          <w:p w14:paraId="15C58906" w14:textId="77777777" w:rsidR="00836609" w:rsidRPr="00274124" w:rsidRDefault="00836609" w:rsidP="00226A21">
            <w:pPr>
              <w:jc w:val="right"/>
              <w:cnfStyle w:val="000000000000" w:firstRow="0" w:lastRow="0" w:firstColumn="0" w:lastColumn="0" w:oddVBand="0" w:evenVBand="0" w:oddHBand="0" w:evenHBand="0" w:firstRowFirstColumn="0" w:firstRowLastColumn="0" w:lastRowFirstColumn="0" w:lastRowLastColumn="0"/>
              <w:rPr>
                <w:sz w:val="20"/>
                <w:szCs w:val="20"/>
              </w:rPr>
            </w:pPr>
            <w:r w:rsidRPr="00274124">
              <w:rPr>
                <w:sz w:val="20"/>
                <w:szCs w:val="20"/>
              </w:rPr>
              <w:t>17.966.600,86</w:t>
            </w:r>
          </w:p>
        </w:tc>
        <w:tc>
          <w:tcPr>
            <w:tcW w:w="1063" w:type="pct"/>
          </w:tcPr>
          <w:p w14:paraId="56267AAD"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4124">
              <w:rPr>
                <w:sz w:val="20"/>
                <w:szCs w:val="20"/>
              </w:rPr>
              <w:t>12.722</w:t>
            </w:r>
          </w:p>
        </w:tc>
        <w:tc>
          <w:tcPr>
            <w:tcW w:w="486" w:type="pct"/>
          </w:tcPr>
          <w:p w14:paraId="1D3D3456"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74124">
              <w:rPr>
                <w:color w:val="000000"/>
                <w:sz w:val="20"/>
                <w:szCs w:val="20"/>
              </w:rPr>
              <w:t>15,90%</w:t>
            </w:r>
          </w:p>
        </w:tc>
        <w:tc>
          <w:tcPr>
            <w:tcW w:w="533" w:type="pct"/>
          </w:tcPr>
          <w:p w14:paraId="500D99E3"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4124">
              <w:rPr>
                <w:color w:val="000000"/>
                <w:sz w:val="20"/>
                <w:szCs w:val="20"/>
              </w:rPr>
              <w:t>8,74%</w:t>
            </w:r>
          </w:p>
        </w:tc>
      </w:tr>
      <w:tr w:rsidR="00836609" w:rsidRPr="00CC6730" w14:paraId="61630682" w14:textId="77777777" w:rsidTr="00226A2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37" w:type="pct"/>
          </w:tcPr>
          <w:p w14:paraId="7DB7D1DB" w14:textId="77777777" w:rsidR="00836609" w:rsidRPr="00274124" w:rsidRDefault="00836609" w:rsidP="00226A21">
            <w:pPr>
              <w:rPr>
                <w:b w:val="0"/>
                <w:sz w:val="20"/>
                <w:szCs w:val="20"/>
              </w:rPr>
            </w:pPr>
            <w:r w:rsidRPr="00274124">
              <w:rPr>
                <w:b w:val="0"/>
                <w:sz w:val="20"/>
                <w:szCs w:val="20"/>
              </w:rPr>
              <w:t>Crédito de Vivienda</w:t>
            </w:r>
          </w:p>
        </w:tc>
        <w:tc>
          <w:tcPr>
            <w:tcW w:w="881" w:type="pct"/>
          </w:tcPr>
          <w:p w14:paraId="0FFAB58C" w14:textId="77777777" w:rsidR="00836609" w:rsidRPr="00274124" w:rsidRDefault="00836609" w:rsidP="00226A21">
            <w:pPr>
              <w:jc w:val="right"/>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10.266.629,06</w:t>
            </w:r>
          </w:p>
        </w:tc>
        <w:tc>
          <w:tcPr>
            <w:tcW w:w="1063" w:type="pct"/>
          </w:tcPr>
          <w:p w14:paraId="2013806C"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sz w:val="20"/>
                <w:szCs w:val="20"/>
              </w:rPr>
              <w:t>7.269</w:t>
            </w:r>
          </w:p>
        </w:tc>
        <w:tc>
          <w:tcPr>
            <w:tcW w:w="486" w:type="pct"/>
          </w:tcPr>
          <w:p w14:paraId="27326A6E"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74124">
              <w:rPr>
                <w:color w:val="000000"/>
                <w:sz w:val="20"/>
                <w:szCs w:val="20"/>
              </w:rPr>
              <w:t>9,08%</w:t>
            </w:r>
          </w:p>
        </w:tc>
        <w:tc>
          <w:tcPr>
            <w:tcW w:w="533" w:type="pct"/>
          </w:tcPr>
          <w:p w14:paraId="5429C478" w14:textId="77777777" w:rsidR="00836609" w:rsidRPr="00274124"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274124">
              <w:rPr>
                <w:color w:val="000000"/>
                <w:sz w:val="20"/>
                <w:szCs w:val="20"/>
              </w:rPr>
              <w:t>4,99%</w:t>
            </w:r>
          </w:p>
        </w:tc>
      </w:tr>
      <w:tr w:rsidR="00836609" w:rsidRPr="00CC6730" w14:paraId="51D7036A" w14:textId="77777777" w:rsidTr="00226A21">
        <w:trPr>
          <w:trHeight w:val="416"/>
        </w:trPr>
        <w:tc>
          <w:tcPr>
            <w:cnfStyle w:val="001000000000" w:firstRow="0" w:lastRow="0" w:firstColumn="1" w:lastColumn="0" w:oddVBand="0" w:evenVBand="0" w:oddHBand="0" w:evenHBand="0" w:firstRowFirstColumn="0" w:firstRowLastColumn="0" w:lastRowFirstColumn="0" w:lastRowLastColumn="0"/>
            <w:tcW w:w="2037" w:type="pct"/>
          </w:tcPr>
          <w:p w14:paraId="2EFD9E0B" w14:textId="77777777" w:rsidR="00836609" w:rsidRPr="00274124" w:rsidRDefault="00836609" w:rsidP="00226A21">
            <w:pPr>
              <w:jc w:val="center"/>
              <w:rPr>
                <w:sz w:val="20"/>
                <w:szCs w:val="20"/>
              </w:rPr>
            </w:pPr>
            <w:r w:rsidRPr="00274124">
              <w:rPr>
                <w:sz w:val="20"/>
                <w:szCs w:val="20"/>
              </w:rPr>
              <w:t>SERVICIOS</w:t>
            </w:r>
          </w:p>
        </w:tc>
        <w:tc>
          <w:tcPr>
            <w:tcW w:w="881" w:type="pct"/>
          </w:tcPr>
          <w:p w14:paraId="52A4C64A"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NUMERO</w:t>
            </w:r>
          </w:p>
        </w:tc>
        <w:tc>
          <w:tcPr>
            <w:tcW w:w="1063" w:type="pct"/>
          </w:tcPr>
          <w:p w14:paraId="1657EADD" w14:textId="77777777" w:rsidR="00836609" w:rsidRPr="00274124"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274124">
              <w:rPr>
                <w:b/>
                <w:sz w:val="20"/>
                <w:szCs w:val="20"/>
              </w:rPr>
              <w:t>ACCIÓN</w:t>
            </w:r>
          </w:p>
        </w:tc>
        <w:tc>
          <w:tcPr>
            <w:tcW w:w="1019" w:type="pct"/>
            <w:gridSpan w:val="2"/>
          </w:tcPr>
          <w:p w14:paraId="45D9DBEE"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C6730">
              <w:rPr>
                <w:b/>
                <w:sz w:val="20"/>
                <w:szCs w:val="20"/>
              </w:rPr>
              <w:t>OBS.</w:t>
            </w:r>
          </w:p>
        </w:tc>
      </w:tr>
      <w:tr w:rsidR="00836609" w:rsidRPr="00CC6730" w14:paraId="4A4BF720" w14:textId="77777777" w:rsidTr="00226A2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37" w:type="pct"/>
          </w:tcPr>
          <w:p w14:paraId="40AADE10" w14:textId="77777777" w:rsidR="00836609" w:rsidRPr="00274124" w:rsidRDefault="00836609" w:rsidP="00226A21">
            <w:pPr>
              <w:rPr>
                <w:b w:val="0"/>
                <w:sz w:val="20"/>
                <w:szCs w:val="20"/>
              </w:rPr>
            </w:pPr>
            <w:r w:rsidRPr="00274124">
              <w:rPr>
                <w:b w:val="0"/>
                <w:sz w:val="20"/>
                <w:szCs w:val="20"/>
              </w:rPr>
              <w:t>Simulador de Crédito</w:t>
            </w:r>
          </w:p>
        </w:tc>
        <w:tc>
          <w:tcPr>
            <w:tcW w:w="881" w:type="pct"/>
          </w:tcPr>
          <w:p w14:paraId="7615DC82"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12.555</w:t>
            </w:r>
          </w:p>
        </w:tc>
        <w:tc>
          <w:tcPr>
            <w:tcW w:w="1063" w:type="pct"/>
          </w:tcPr>
          <w:p w14:paraId="3FB9591E"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Simulaciones</w:t>
            </w:r>
          </w:p>
        </w:tc>
        <w:tc>
          <w:tcPr>
            <w:tcW w:w="1019" w:type="pct"/>
            <w:gridSpan w:val="2"/>
          </w:tcPr>
          <w:p w14:paraId="449CB156" w14:textId="77777777" w:rsidR="00836609" w:rsidRPr="00362E61"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62E61">
              <w:rPr>
                <w:sz w:val="20"/>
                <w:szCs w:val="20"/>
              </w:rPr>
              <w:t>&gt; Solicitado</w:t>
            </w:r>
          </w:p>
        </w:tc>
      </w:tr>
      <w:tr w:rsidR="00836609" w:rsidRPr="00CC6730" w14:paraId="1F5E971E" w14:textId="77777777" w:rsidTr="00226A21">
        <w:trPr>
          <w:trHeight w:val="386"/>
        </w:trPr>
        <w:tc>
          <w:tcPr>
            <w:cnfStyle w:val="001000000000" w:firstRow="0" w:lastRow="0" w:firstColumn="1" w:lastColumn="0" w:oddVBand="0" w:evenVBand="0" w:oddHBand="0" w:evenHBand="0" w:firstRowFirstColumn="0" w:firstRowLastColumn="0" w:lastRowFirstColumn="0" w:lastRowLastColumn="0"/>
            <w:tcW w:w="2037" w:type="pct"/>
          </w:tcPr>
          <w:p w14:paraId="5F545A05" w14:textId="77777777" w:rsidR="00836609" w:rsidRPr="00274124" w:rsidRDefault="00836609" w:rsidP="00226A21">
            <w:pPr>
              <w:rPr>
                <w:b w:val="0"/>
                <w:sz w:val="20"/>
                <w:szCs w:val="20"/>
              </w:rPr>
            </w:pPr>
            <w:r w:rsidRPr="00274124">
              <w:rPr>
                <w:b w:val="0"/>
                <w:sz w:val="20"/>
                <w:szCs w:val="20"/>
              </w:rPr>
              <w:t>Simulador de Inversiones</w:t>
            </w:r>
          </w:p>
        </w:tc>
        <w:tc>
          <w:tcPr>
            <w:tcW w:w="881" w:type="pct"/>
          </w:tcPr>
          <w:p w14:paraId="420E520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4.932</w:t>
            </w:r>
          </w:p>
        </w:tc>
        <w:tc>
          <w:tcPr>
            <w:tcW w:w="1063" w:type="pct"/>
          </w:tcPr>
          <w:p w14:paraId="3A6D92B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Simulaciones</w:t>
            </w:r>
          </w:p>
        </w:tc>
        <w:tc>
          <w:tcPr>
            <w:tcW w:w="1019" w:type="pct"/>
            <w:gridSpan w:val="2"/>
          </w:tcPr>
          <w:p w14:paraId="18A2247D" w14:textId="77777777" w:rsidR="00836609" w:rsidRPr="00362E61"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62E61">
              <w:rPr>
                <w:sz w:val="20"/>
                <w:szCs w:val="20"/>
              </w:rPr>
              <w:t>&gt; Solicitado</w:t>
            </w:r>
          </w:p>
        </w:tc>
      </w:tr>
      <w:tr w:rsidR="00836609" w:rsidRPr="00CC6730" w14:paraId="451E65E5" w14:textId="77777777" w:rsidTr="00226A2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37" w:type="pct"/>
          </w:tcPr>
          <w:p w14:paraId="0AD82D39" w14:textId="77777777" w:rsidR="00836609" w:rsidRPr="00274124" w:rsidRDefault="00836609" w:rsidP="00226A21">
            <w:pPr>
              <w:rPr>
                <w:b w:val="0"/>
                <w:sz w:val="20"/>
                <w:szCs w:val="20"/>
              </w:rPr>
            </w:pPr>
            <w:r w:rsidRPr="00274124">
              <w:rPr>
                <w:b w:val="0"/>
                <w:sz w:val="20"/>
                <w:szCs w:val="20"/>
              </w:rPr>
              <w:t>Seguros y coberturas</w:t>
            </w:r>
          </w:p>
        </w:tc>
        <w:tc>
          <w:tcPr>
            <w:tcW w:w="881" w:type="pct"/>
          </w:tcPr>
          <w:p w14:paraId="224B9696"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1.836</w:t>
            </w:r>
          </w:p>
        </w:tc>
        <w:tc>
          <w:tcPr>
            <w:tcW w:w="1063" w:type="pct"/>
          </w:tcPr>
          <w:p w14:paraId="48DCB8C8"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Solicitudes</w:t>
            </w:r>
          </w:p>
        </w:tc>
        <w:tc>
          <w:tcPr>
            <w:tcW w:w="1019" w:type="pct"/>
            <w:gridSpan w:val="2"/>
          </w:tcPr>
          <w:p w14:paraId="56A9A4A6" w14:textId="77777777" w:rsidR="00836609" w:rsidRPr="00362E61"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36609" w:rsidRPr="00CC6730" w14:paraId="4494529A" w14:textId="77777777" w:rsidTr="00226A21">
        <w:trPr>
          <w:trHeight w:val="397"/>
        </w:trPr>
        <w:tc>
          <w:tcPr>
            <w:cnfStyle w:val="001000000000" w:firstRow="0" w:lastRow="0" w:firstColumn="1" w:lastColumn="0" w:oddVBand="0" w:evenVBand="0" w:oddHBand="0" w:evenHBand="0" w:firstRowFirstColumn="0" w:firstRowLastColumn="0" w:lastRowFirstColumn="0" w:lastRowLastColumn="0"/>
            <w:tcW w:w="2037" w:type="pct"/>
          </w:tcPr>
          <w:p w14:paraId="3A37EA1E" w14:textId="77777777" w:rsidR="00836609" w:rsidRPr="00274124" w:rsidRDefault="00836609" w:rsidP="00226A21">
            <w:pPr>
              <w:rPr>
                <w:b w:val="0"/>
                <w:sz w:val="20"/>
                <w:szCs w:val="20"/>
              </w:rPr>
            </w:pPr>
            <w:r w:rsidRPr="00274124">
              <w:rPr>
                <w:b w:val="0"/>
                <w:sz w:val="20"/>
                <w:szCs w:val="20"/>
              </w:rPr>
              <w:t>Transferencias interbancarias</w:t>
            </w:r>
          </w:p>
        </w:tc>
        <w:tc>
          <w:tcPr>
            <w:tcW w:w="881" w:type="pct"/>
          </w:tcPr>
          <w:p w14:paraId="0E1D5845"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32.684</w:t>
            </w:r>
          </w:p>
        </w:tc>
        <w:tc>
          <w:tcPr>
            <w:tcW w:w="1063" w:type="pct"/>
          </w:tcPr>
          <w:p w14:paraId="16CFFA9A"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Transferencias</w:t>
            </w:r>
          </w:p>
        </w:tc>
        <w:tc>
          <w:tcPr>
            <w:tcW w:w="1019" w:type="pct"/>
            <w:gridSpan w:val="2"/>
          </w:tcPr>
          <w:p w14:paraId="43CDADE0" w14:textId="77777777" w:rsidR="00836609" w:rsidRPr="00362E61"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62E61">
              <w:rPr>
                <w:sz w:val="20"/>
                <w:szCs w:val="20"/>
              </w:rPr>
              <w:t>&gt; Solicitado</w:t>
            </w:r>
          </w:p>
        </w:tc>
      </w:tr>
      <w:tr w:rsidR="00836609" w:rsidRPr="00CC6730" w14:paraId="5DCBADF5" w14:textId="77777777" w:rsidTr="00226A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37" w:type="pct"/>
          </w:tcPr>
          <w:p w14:paraId="0931AAD3" w14:textId="77777777" w:rsidR="00836609" w:rsidRPr="00274124" w:rsidRDefault="00836609" w:rsidP="00226A21">
            <w:pPr>
              <w:rPr>
                <w:b w:val="0"/>
                <w:sz w:val="20"/>
                <w:szCs w:val="20"/>
              </w:rPr>
            </w:pPr>
            <w:r w:rsidRPr="00274124">
              <w:rPr>
                <w:b w:val="0"/>
                <w:sz w:val="20"/>
                <w:szCs w:val="20"/>
              </w:rPr>
              <w:t>Tarjeta de Crédito</w:t>
            </w:r>
          </w:p>
        </w:tc>
        <w:tc>
          <w:tcPr>
            <w:tcW w:w="881" w:type="pct"/>
          </w:tcPr>
          <w:p w14:paraId="51732210"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54.772</w:t>
            </w:r>
          </w:p>
        </w:tc>
        <w:tc>
          <w:tcPr>
            <w:tcW w:w="1063" w:type="pct"/>
          </w:tcPr>
          <w:p w14:paraId="48EEAF9B"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Tarjetas habientes</w:t>
            </w:r>
          </w:p>
        </w:tc>
        <w:tc>
          <w:tcPr>
            <w:tcW w:w="1019" w:type="pct"/>
            <w:gridSpan w:val="2"/>
          </w:tcPr>
          <w:p w14:paraId="07D3A773"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62E61">
              <w:rPr>
                <w:sz w:val="20"/>
                <w:szCs w:val="20"/>
              </w:rPr>
              <w:t>&gt; Solicitado</w:t>
            </w:r>
          </w:p>
        </w:tc>
      </w:tr>
      <w:tr w:rsidR="00836609" w:rsidRPr="00CC6730" w14:paraId="72611B71" w14:textId="77777777" w:rsidTr="00226A21">
        <w:trPr>
          <w:trHeight w:val="397"/>
        </w:trPr>
        <w:tc>
          <w:tcPr>
            <w:cnfStyle w:val="001000000000" w:firstRow="0" w:lastRow="0" w:firstColumn="1" w:lastColumn="0" w:oddVBand="0" w:evenVBand="0" w:oddHBand="0" w:evenHBand="0" w:firstRowFirstColumn="0" w:firstRowLastColumn="0" w:lastRowFirstColumn="0" w:lastRowLastColumn="0"/>
            <w:tcW w:w="2037" w:type="pct"/>
          </w:tcPr>
          <w:p w14:paraId="69DD7F45" w14:textId="77777777" w:rsidR="00836609" w:rsidRPr="00274124" w:rsidRDefault="00836609" w:rsidP="00226A21">
            <w:pPr>
              <w:rPr>
                <w:b w:val="0"/>
                <w:sz w:val="20"/>
                <w:szCs w:val="20"/>
              </w:rPr>
            </w:pPr>
            <w:r w:rsidRPr="00274124">
              <w:rPr>
                <w:b w:val="0"/>
                <w:sz w:val="20"/>
                <w:szCs w:val="20"/>
              </w:rPr>
              <w:t>Facturación electrónica</w:t>
            </w:r>
          </w:p>
        </w:tc>
        <w:tc>
          <w:tcPr>
            <w:tcW w:w="881" w:type="pct"/>
          </w:tcPr>
          <w:p w14:paraId="71687027"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101.354</w:t>
            </w:r>
          </w:p>
        </w:tc>
        <w:tc>
          <w:tcPr>
            <w:tcW w:w="1063" w:type="pct"/>
          </w:tcPr>
          <w:p w14:paraId="4EA36C32"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Facturas emitidas</w:t>
            </w:r>
          </w:p>
        </w:tc>
        <w:tc>
          <w:tcPr>
            <w:tcW w:w="1019" w:type="pct"/>
            <w:gridSpan w:val="2"/>
          </w:tcPr>
          <w:p w14:paraId="6E7AA6E2"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Cooperativa</w:t>
            </w:r>
          </w:p>
        </w:tc>
      </w:tr>
      <w:tr w:rsidR="00836609" w:rsidRPr="00CC6730" w14:paraId="778C7234" w14:textId="77777777" w:rsidTr="00226A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37" w:type="pct"/>
          </w:tcPr>
          <w:p w14:paraId="1266BB42" w14:textId="77777777" w:rsidR="00836609" w:rsidRPr="00274124" w:rsidRDefault="00836609" w:rsidP="00226A21">
            <w:pPr>
              <w:rPr>
                <w:b w:val="0"/>
                <w:sz w:val="20"/>
                <w:szCs w:val="20"/>
              </w:rPr>
            </w:pPr>
            <w:r w:rsidRPr="00274124">
              <w:rPr>
                <w:b w:val="0"/>
                <w:sz w:val="20"/>
                <w:szCs w:val="20"/>
              </w:rPr>
              <w:t>Punto15</w:t>
            </w:r>
          </w:p>
        </w:tc>
        <w:tc>
          <w:tcPr>
            <w:tcW w:w="881" w:type="pct"/>
          </w:tcPr>
          <w:p w14:paraId="0A2A9A89"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w:t>
            </w:r>
          </w:p>
        </w:tc>
        <w:tc>
          <w:tcPr>
            <w:tcW w:w="1063" w:type="pct"/>
          </w:tcPr>
          <w:p w14:paraId="1F773F28"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Servicio Agencias</w:t>
            </w:r>
          </w:p>
        </w:tc>
        <w:tc>
          <w:tcPr>
            <w:tcW w:w="1019" w:type="pct"/>
            <w:gridSpan w:val="2"/>
          </w:tcPr>
          <w:p w14:paraId="3CBE9CA6"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36609" w:rsidRPr="00CC6730" w14:paraId="031C1567" w14:textId="77777777" w:rsidTr="00226A21">
        <w:trPr>
          <w:trHeight w:val="410"/>
        </w:trPr>
        <w:tc>
          <w:tcPr>
            <w:cnfStyle w:val="001000000000" w:firstRow="0" w:lastRow="0" w:firstColumn="1" w:lastColumn="0" w:oddVBand="0" w:evenVBand="0" w:oddHBand="0" w:evenHBand="0" w:firstRowFirstColumn="0" w:firstRowLastColumn="0" w:lastRowFirstColumn="0" w:lastRowLastColumn="0"/>
            <w:tcW w:w="2037" w:type="pct"/>
          </w:tcPr>
          <w:p w14:paraId="6206364A" w14:textId="77777777" w:rsidR="00836609" w:rsidRPr="00274124" w:rsidRDefault="00836609" w:rsidP="00226A21">
            <w:pPr>
              <w:rPr>
                <w:b w:val="0"/>
                <w:sz w:val="20"/>
                <w:szCs w:val="20"/>
              </w:rPr>
            </w:pPr>
            <w:r w:rsidRPr="00274124">
              <w:rPr>
                <w:b w:val="0"/>
                <w:sz w:val="20"/>
                <w:szCs w:val="20"/>
              </w:rPr>
              <w:t>Dinero electrónico</w:t>
            </w:r>
          </w:p>
        </w:tc>
        <w:tc>
          <w:tcPr>
            <w:tcW w:w="881" w:type="pct"/>
          </w:tcPr>
          <w:p w14:paraId="235DA96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w:t>
            </w:r>
          </w:p>
        </w:tc>
        <w:tc>
          <w:tcPr>
            <w:tcW w:w="1063" w:type="pct"/>
          </w:tcPr>
          <w:p w14:paraId="5B3872D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6730">
              <w:rPr>
                <w:sz w:val="20"/>
                <w:szCs w:val="20"/>
              </w:rPr>
              <w:t>Servicio innovado</w:t>
            </w:r>
          </w:p>
        </w:tc>
        <w:tc>
          <w:tcPr>
            <w:tcW w:w="1019" w:type="pct"/>
            <w:gridSpan w:val="2"/>
          </w:tcPr>
          <w:p w14:paraId="1F9A7235"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36609" w:rsidRPr="00CC6730" w14:paraId="413F2B3C" w14:textId="77777777" w:rsidTr="00226A2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037" w:type="pct"/>
          </w:tcPr>
          <w:p w14:paraId="676DC218" w14:textId="77777777" w:rsidR="00836609" w:rsidRPr="00274124" w:rsidRDefault="00836609" w:rsidP="00226A21">
            <w:pPr>
              <w:rPr>
                <w:b w:val="0"/>
                <w:sz w:val="20"/>
                <w:szCs w:val="20"/>
              </w:rPr>
            </w:pPr>
            <w:r w:rsidRPr="00274124">
              <w:rPr>
                <w:b w:val="0"/>
                <w:sz w:val="20"/>
                <w:szCs w:val="20"/>
              </w:rPr>
              <w:t>15 Online</w:t>
            </w:r>
          </w:p>
        </w:tc>
        <w:tc>
          <w:tcPr>
            <w:tcW w:w="881" w:type="pct"/>
          </w:tcPr>
          <w:p w14:paraId="78BBFCF7"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w:t>
            </w:r>
          </w:p>
        </w:tc>
        <w:tc>
          <w:tcPr>
            <w:tcW w:w="1063" w:type="pct"/>
          </w:tcPr>
          <w:p w14:paraId="5EE4964D"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rPr>
              <w:t>Servicio innovado</w:t>
            </w:r>
          </w:p>
        </w:tc>
        <w:tc>
          <w:tcPr>
            <w:tcW w:w="1019" w:type="pct"/>
            <w:gridSpan w:val="2"/>
          </w:tcPr>
          <w:p w14:paraId="0266EA82"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36609" w:rsidRPr="00CC6730" w14:paraId="1F9E9330" w14:textId="77777777" w:rsidTr="00226A21">
        <w:trPr>
          <w:trHeight w:val="664"/>
        </w:trPr>
        <w:tc>
          <w:tcPr>
            <w:cnfStyle w:val="001000000000" w:firstRow="0" w:lastRow="0" w:firstColumn="1" w:lastColumn="0" w:oddVBand="0" w:evenVBand="0" w:oddHBand="0" w:evenHBand="0" w:firstRowFirstColumn="0" w:firstRowLastColumn="0" w:lastRowFirstColumn="0" w:lastRowLastColumn="0"/>
            <w:tcW w:w="5000" w:type="pct"/>
            <w:gridSpan w:val="5"/>
          </w:tcPr>
          <w:p w14:paraId="068F173D" w14:textId="5A18C5F6" w:rsidR="00836609" w:rsidRDefault="00836609" w:rsidP="00226A21">
            <w:pPr>
              <w:rPr>
                <w:b w:val="0"/>
                <w:bCs w:val="0"/>
                <w:sz w:val="20"/>
                <w:szCs w:val="20"/>
              </w:rPr>
            </w:pPr>
            <w:r w:rsidRPr="00CC6730">
              <w:rPr>
                <w:sz w:val="20"/>
                <w:szCs w:val="20"/>
              </w:rPr>
              <w:t>Otros: (Especifique):</w:t>
            </w:r>
          </w:p>
          <w:p w14:paraId="036F59E5" w14:textId="77777777" w:rsidR="00BB2A84" w:rsidRDefault="00BB2A84" w:rsidP="00226A21">
            <w:pPr>
              <w:rPr>
                <w:b w:val="0"/>
                <w:bCs w:val="0"/>
                <w:sz w:val="20"/>
                <w:szCs w:val="20"/>
              </w:rPr>
            </w:pPr>
          </w:p>
          <w:p w14:paraId="2F6A6482" w14:textId="19046EBB" w:rsidR="00BB2A84" w:rsidRPr="00BB2A84" w:rsidRDefault="00BB2A84" w:rsidP="00226A21">
            <w:pPr>
              <w:rPr>
                <w:i/>
                <w:sz w:val="20"/>
                <w:szCs w:val="20"/>
              </w:rPr>
            </w:pPr>
            <w:r w:rsidRPr="00BB2A84">
              <w:rPr>
                <w:i/>
                <w:sz w:val="20"/>
                <w:szCs w:val="20"/>
              </w:rPr>
              <w:t xml:space="preserve">Nota: </w:t>
            </w:r>
            <w:r w:rsidRPr="00BB2A84">
              <w:rPr>
                <w:b w:val="0"/>
                <w:i/>
                <w:sz w:val="20"/>
                <w:szCs w:val="20"/>
              </w:rPr>
              <w:t>Datos obtenidos del balance 2017</w:t>
            </w:r>
          </w:p>
        </w:tc>
      </w:tr>
      <w:tr w:rsidR="00836609" w:rsidRPr="00CC6730" w14:paraId="4D50A510"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981" w:type="pct"/>
            <w:gridSpan w:val="3"/>
          </w:tcPr>
          <w:p w14:paraId="2181689D" w14:textId="77777777" w:rsidR="00836609" w:rsidRPr="00CC6730" w:rsidRDefault="00836609" w:rsidP="00226A21">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7C971025" w14:textId="77777777" w:rsidR="00836609" w:rsidRPr="00CC6730" w:rsidRDefault="00836609" w:rsidP="00226A21">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1019" w:type="pct"/>
            <w:gridSpan w:val="2"/>
          </w:tcPr>
          <w:p w14:paraId="4A5355B9" w14:textId="77777777" w:rsidR="00836609" w:rsidRPr="00CC6730" w:rsidRDefault="00836609" w:rsidP="00226A21">
            <w:pPr>
              <w:jc w:val="both"/>
              <w:cnfStyle w:val="000000100000" w:firstRow="0" w:lastRow="0" w:firstColumn="0" w:lastColumn="0" w:oddVBand="0" w:evenVBand="0" w:oddHBand="1"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7A0C84D4" w14:textId="77777777" w:rsidR="00836609" w:rsidRPr="00CC6730" w:rsidRDefault="00836609" w:rsidP="00226A21">
            <w:pPr>
              <w:cnfStyle w:val="000000100000" w:firstRow="0" w:lastRow="0" w:firstColumn="0" w:lastColumn="0" w:oddVBand="0" w:evenVBand="0" w:oddHBand="1" w:evenHBand="0" w:firstRowFirstColumn="0" w:firstRowLastColumn="0" w:lastRowFirstColumn="0" w:lastRowLastColumn="0"/>
              <w:rPr>
                <w:sz w:val="20"/>
                <w:szCs w:val="20"/>
              </w:rPr>
            </w:pPr>
            <w:r w:rsidRPr="00CC6730">
              <w:rPr>
                <w:sz w:val="20"/>
                <w:szCs w:val="20"/>
                <w:shd w:val="clear" w:color="auto" w:fill="FFFFFF"/>
              </w:rPr>
              <w:t>1</w:t>
            </w:r>
            <w:r>
              <w:rPr>
                <w:sz w:val="20"/>
                <w:szCs w:val="20"/>
                <w:shd w:val="clear" w:color="auto" w:fill="FFFFFF"/>
              </w:rPr>
              <w:t>4</w:t>
            </w:r>
            <w:r w:rsidRPr="00CC6730">
              <w:rPr>
                <w:sz w:val="20"/>
                <w:szCs w:val="20"/>
                <w:shd w:val="clear" w:color="auto" w:fill="FFFFFF"/>
              </w:rPr>
              <w:t>/06/2018</w:t>
            </w:r>
          </w:p>
        </w:tc>
      </w:tr>
    </w:tbl>
    <w:p w14:paraId="6DA1753F" w14:textId="7E77A070" w:rsidR="00037C4F" w:rsidRPr="0079417C" w:rsidRDefault="00037C4F" w:rsidP="00037C4F">
      <w:pPr>
        <w:spacing w:after="160" w:line="259" w:lineRule="auto"/>
        <w:jc w:val="both"/>
        <w:rPr>
          <w:i/>
        </w:rPr>
      </w:pPr>
      <w:r w:rsidRPr="0079417C">
        <w:rPr>
          <w:b/>
          <w:i/>
        </w:rPr>
        <w:t>Ref.:</w:t>
      </w:r>
      <w:r w:rsidRPr="0079417C">
        <w:rPr>
          <w:i/>
        </w:rPr>
        <w:t xml:space="preserve"> </w:t>
      </w:r>
      <w:r w:rsidRPr="00652840">
        <w:rPr>
          <w:color w:val="FF0000"/>
          <w:sz w:val="32"/>
          <w:szCs w:val="27"/>
        </w:rPr>
        <w:t>∑</w:t>
      </w:r>
      <w:r w:rsidRPr="0079417C">
        <w:rPr>
          <w:i/>
        </w:rPr>
        <w:t xml:space="preserve"> </w:t>
      </w:r>
      <w:r>
        <w:rPr>
          <w:i/>
        </w:rPr>
        <w:t>Comprobando sumas</w:t>
      </w:r>
      <w:r w:rsidRPr="0079417C">
        <w:rPr>
          <w:i/>
        </w:rPr>
        <w:t>.</w:t>
      </w:r>
      <w:r w:rsidRPr="0079417C">
        <w:rPr>
          <w:i/>
        </w:rPr>
        <w:br w:type="page"/>
      </w:r>
    </w:p>
    <w:p w14:paraId="661BDA7C" w14:textId="77777777" w:rsidR="00037C4F" w:rsidRDefault="00037C4F" w:rsidP="00037C4F">
      <w:pPr>
        <w:tabs>
          <w:tab w:val="left" w:pos="4663"/>
        </w:tabs>
        <w:spacing w:line="360" w:lineRule="auto"/>
        <w:jc w:val="both"/>
        <w:sectPr w:rsidR="00037C4F" w:rsidSect="00805188">
          <w:pgSz w:w="11907" w:h="16839" w:code="9"/>
          <w:pgMar w:top="1418" w:right="1418" w:bottom="1418" w:left="1701" w:header="709" w:footer="709" w:gutter="0"/>
          <w:cols w:space="708"/>
          <w:docGrid w:linePitch="360"/>
        </w:sectPr>
      </w:pPr>
    </w:p>
    <w:tbl>
      <w:tblPr>
        <w:tblStyle w:val="Tablaconcuadrcula4-nfasis21"/>
        <w:tblW w:w="5000" w:type="pct"/>
        <w:tblLook w:val="04A0" w:firstRow="1" w:lastRow="0" w:firstColumn="1" w:lastColumn="0" w:noHBand="0" w:noVBand="1"/>
      </w:tblPr>
      <w:tblGrid>
        <w:gridCol w:w="2782"/>
        <w:gridCol w:w="2226"/>
        <w:gridCol w:w="2395"/>
        <w:gridCol w:w="1601"/>
      </w:tblGrid>
      <w:tr w:rsidR="00836609" w:rsidRPr="00CC6730" w14:paraId="531062DF" w14:textId="77777777" w:rsidTr="00037C4F">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111" w:type="pct"/>
            <w:gridSpan w:val="3"/>
          </w:tcPr>
          <w:p w14:paraId="17F926EF" w14:textId="77777777" w:rsidR="00836609" w:rsidRPr="009B356F" w:rsidRDefault="00836609" w:rsidP="00226A21">
            <w:pPr>
              <w:pStyle w:val="Default"/>
              <w:jc w:val="center"/>
              <w:rPr>
                <w:rFonts w:ascii="Times New Roman" w:hAnsi="Times New Roman" w:cs="Times New Roman"/>
                <w:i/>
                <w:color w:val="000000" w:themeColor="text1"/>
                <w:sz w:val="22"/>
                <w:szCs w:val="20"/>
              </w:rPr>
            </w:pPr>
            <w:r w:rsidRPr="009B356F">
              <w:rPr>
                <w:rFonts w:ascii="Times New Roman" w:hAnsi="Times New Roman" w:cs="Times New Roman"/>
                <w:i/>
                <w:color w:val="000000" w:themeColor="text1"/>
                <w:sz w:val="22"/>
                <w:szCs w:val="20"/>
              </w:rPr>
              <w:t>COOPERATIVA DE AHORRO Y CRÉDITO 15 DE ABRIL CÍA LTDA.</w:t>
            </w:r>
          </w:p>
          <w:p w14:paraId="4C575F90" w14:textId="77777777" w:rsidR="00836609" w:rsidRPr="009B356F" w:rsidRDefault="00836609" w:rsidP="00226A21">
            <w:pPr>
              <w:pStyle w:val="Default"/>
              <w:jc w:val="center"/>
              <w:rPr>
                <w:rFonts w:ascii="Times New Roman" w:hAnsi="Times New Roman" w:cs="Times New Roman"/>
                <w:i/>
                <w:color w:val="000000" w:themeColor="text1"/>
                <w:sz w:val="22"/>
                <w:szCs w:val="20"/>
              </w:rPr>
            </w:pPr>
            <w:r w:rsidRPr="009B356F">
              <w:rPr>
                <w:rFonts w:ascii="Times New Roman" w:hAnsi="Times New Roman" w:cs="Times New Roman"/>
                <w:i/>
                <w:color w:val="000000" w:themeColor="text1"/>
                <w:sz w:val="22"/>
                <w:szCs w:val="20"/>
              </w:rPr>
              <w:t>AUDITORÍA DE GESTIÓN AL PROCESO DE CAPTACIÓN DE DEPÓSITOS DE AHORRO Y A PLAZO</w:t>
            </w:r>
          </w:p>
          <w:p w14:paraId="4EF9EEC1" w14:textId="77777777" w:rsidR="00836609" w:rsidRPr="00CC6730" w:rsidRDefault="00836609" w:rsidP="00226A21">
            <w:pPr>
              <w:jc w:val="center"/>
              <w:rPr>
                <w:szCs w:val="20"/>
              </w:rPr>
            </w:pPr>
            <w:r w:rsidRPr="009B356F">
              <w:rPr>
                <w:i/>
                <w:color w:val="000000" w:themeColor="text1"/>
                <w:szCs w:val="20"/>
              </w:rPr>
              <w:t>PERIODO: 01 de enero al 31 de diciembre de 2017</w:t>
            </w:r>
          </w:p>
        </w:tc>
        <w:tc>
          <w:tcPr>
            <w:tcW w:w="889" w:type="pct"/>
            <w:shd w:val="clear" w:color="auto" w:fill="auto"/>
            <w:vAlign w:val="center"/>
          </w:tcPr>
          <w:p w14:paraId="65493AFA"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B22FCA">
              <w:rPr>
                <w:color w:val="FF0000"/>
                <w:szCs w:val="20"/>
              </w:rPr>
              <w:t>PT: B3</w:t>
            </w:r>
          </w:p>
          <w:p w14:paraId="456872FE"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rPr>
                <w:color w:val="FF0000"/>
                <w:szCs w:val="20"/>
              </w:rPr>
            </w:pPr>
            <w:r w:rsidRPr="00652840">
              <w:rPr>
                <w:color w:val="FF0000"/>
                <w:sz w:val="32"/>
                <w:szCs w:val="27"/>
              </w:rPr>
              <w:t>√</w:t>
            </w:r>
          </w:p>
        </w:tc>
      </w:tr>
      <w:tr w:rsidR="00836609" w:rsidRPr="00CC6730" w14:paraId="4A927D1B"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6ADF4BB" w14:textId="77777777" w:rsidR="00836609" w:rsidRPr="009B356F" w:rsidRDefault="00836609" w:rsidP="00226A21">
            <w:pPr>
              <w:jc w:val="center"/>
              <w:rPr>
                <w:sz w:val="20"/>
                <w:szCs w:val="20"/>
              </w:rPr>
            </w:pPr>
            <w:r w:rsidRPr="009B356F">
              <w:rPr>
                <w:sz w:val="20"/>
                <w:szCs w:val="20"/>
              </w:rPr>
              <w:t>PLANES DE INNOVACIÓN Y/O RESTRUCTURACIÓN DE PROCESOS DE LOS PRODUCTOS Y SERVICIOS CON MAYOR RELEVANCIA PARA LA COOPERATIVA</w:t>
            </w:r>
          </w:p>
        </w:tc>
      </w:tr>
      <w:tr w:rsidR="00836609" w:rsidRPr="00CC6730" w14:paraId="2ACC18A4" w14:textId="77777777" w:rsidTr="00037C4F">
        <w:trPr>
          <w:trHeight w:val="358"/>
        </w:trPr>
        <w:tc>
          <w:tcPr>
            <w:cnfStyle w:val="001000000000" w:firstRow="0" w:lastRow="0" w:firstColumn="1" w:lastColumn="0" w:oddVBand="0" w:evenVBand="0" w:oddHBand="0" w:evenHBand="0" w:firstRowFirstColumn="0" w:firstRowLastColumn="0" w:lastRowFirstColumn="0" w:lastRowLastColumn="0"/>
            <w:tcW w:w="1545" w:type="pct"/>
            <w:vAlign w:val="center"/>
          </w:tcPr>
          <w:p w14:paraId="70D6401C" w14:textId="77777777" w:rsidR="00836609" w:rsidRPr="00B22FCA" w:rsidRDefault="00836609" w:rsidP="00226A21">
            <w:pPr>
              <w:jc w:val="center"/>
              <w:rPr>
                <w:sz w:val="20"/>
                <w:szCs w:val="20"/>
              </w:rPr>
            </w:pPr>
            <w:r w:rsidRPr="00B22FCA">
              <w:rPr>
                <w:sz w:val="20"/>
                <w:szCs w:val="20"/>
              </w:rPr>
              <w:t>PRODUCTOS</w:t>
            </w:r>
          </w:p>
        </w:tc>
        <w:tc>
          <w:tcPr>
            <w:tcW w:w="1236" w:type="pct"/>
            <w:vAlign w:val="center"/>
          </w:tcPr>
          <w:p w14:paraId="66666110"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B22FCA">
              <w:rPr>
                <w:b/>
                <w:sz w:val="20"/>
                <w:szCs w:val="20"/>
              </w:rPr>
              <w:t>PLANES DE INNOVACIÓN DE PROCESO</w:t>
            </w:r>
          </w:p>
        </w:tc>
        <w:tc>
          <w:tcPr>
            <w:tcW w:w="1330" w:type="pct"/>
            <w:vAlign w:val="center"/>
          </w:tcPr>
          <w:p w14:paraId="00A69C6D"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B22FCA">
              <w:rPr>
                <w:b/>
                <w:sz w:val="20"/>
                <w:szCs w:val="20"/>
              </w:rPr>
              <w:t>PLANES DE REESTRUCTURACIÓN DE PROCESO</w:t>
            </w:r>
          </w:p>
        </w:tc>
        <w:tc>
          <w:tcPr>
            <w:tcW w:w="889" w:type="pct"/>
            <w:vAlign w:val="center"/>
          </w:tcPr>
          <w:p w14:paraId="12CBAD82"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B22FCA">
              <w:rPr>
                <w:b/>
                <w:sz w:val="20"/>
                <w:szCs w:val="20"/>
              </w:rPr>
              <w:t>FUENTE</w:t>
            </w:r>
          </w:p>
        </w:tc>
      </w:tr>
      <w:tr w:rsidR="00836609" w:rsidRPr="00CC6730" w14:paraId="4B61197A" w14:textId="77777777" w:rsidTr="00037C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45" w:type="pct"/>
          </w:tcPr>
          <w:p w14:paraId="72DA0455" w14:textId="77777777" w:rsidR="00836609" w:rsidRPr="009B356F" w:rsidRDefault="00836609" w:rsidP="00226A21">
            <w:pPr>
              <w:rPr>
                <w:b w:val="0"/>
                <w:sz w:val="20"/>
                <w:szCs w:val="20"/>
              </w:rPr>
            </w:pPr>
            <w:r w:rsidRPr="009B356F">
              <w:rPr>
                <w:b w:val="0"/>
                <w:sz w:val="20"/>
                <w:szCs w:val="20"/>
              </w:rPr>
              <w:t>Cuenta de ahorros</w:t>
            </w:r>
          </w:p>
        </w:tc>
        <w:tc>
          <w:tcPr>
            <w:tcW w:w="1236" w:type="pct"/>
          </w:tcPr>
          <w:p w14:paraId="30E534A4"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356F">
              <w:rPr>
                <w:sz w:val="20"/>
                <w:szCs w:val="20"/>
              </w:rPr>
              <w:t>Sin Plan</w:t>
            </w:r>
          </w:p>
        </w:tc>
        <w:tc>
          <w:tcPr>
            <w:tcW w:w="1330" w:type="pct"/>
          </w:tcPr>
          <w:p w14:paraId="64214E45"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9B356F">
              <w:rPr>
                <w:sz w:val="20"/>
                <w:szCs w:val="20"/>
              </w:rPr>
              <w:t>Sin Plan</w:t>
            </w:r>
          </w:p>
        </w:tc>
        <w:tc>
          <w:tcPr>
            <w:tcW w:w="889" w:type="pct"/>
          </w:tcPr>
          <w:p w14:paraId="6CC48CF9"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356F">
              <w:rPr>
                <w:sz w:val="20"/>
                <w:szCs w:val="20"/>
              </w:rPr>
              <w:t>Archivo Proceso de Captaciones</w:t>
            </w:r>
          </w:p>
        </w:tc>
      </w:tr>
      <w:tr w:rsidR="00836609" w:rsidRPr="00CC6730" w14:paraId="675A58C8" w14:textId="77777777" w:rsidTr="00037C4F">
        <w:trPr>
          <w:trHeight w:val="438"/>
        </w:trPr>
        <w:tc>
          <w:tcPr>
            <w:cnfStyle w:val="001000000000" w:firstRow="0" w:lastRow="0" w:firstColumn="1" w:lastColumn="0" w:oddVBand="0" w:evenVBand="0" w:oddHBand="0" w:evenHBand="0" w:firstRowFirstColumn="0" w:firstRowLastColumn="0" w:lastRowFirstColumn="0" w:lastRowLastColumn="0"/>
            <w:tcW w:w="1545" w:type="pct"/>
          </w:tcPr>
          <w:p w14:paraId="671B423F" w14:textId="77777777" w:rsidR="00836609" w:rsidRPr="009B356F" w:rsidRDefault="00836609" w:rsidP="00226A21">
            <w:pPr>
              <w:rPr>
                <w:b w:val="0"/>
                <w:sz w:val="20"/>
                <w:szCs w:val="20"/>
              </w:rPr>
            </w:pPr>
            <w:r w:rsidRPr="009B356F">
              <w:rPr>
                <w:b w:val="0"/>
                <w:sz w:val="20"/>
                <w:szCs w:val="20"/>
              </w:rPr>
              <w:t>Depósitos a plazo fijo</w:t>
            </w:r>
          </w:p>
        </w:tc>
        <w:tc>
          <w:tcPr>
            <w:tcW w:w="1236" w:type="pct"/>
          </w:tcPr>
          <w:p w14:paraId="1BC95E6E"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Sin Plan</w:t>
            </w:r>
          </w:p>
        </w:tc>
        <w:tc>
          <w:tcPr>
            <w:tcW w:w="1330" w:type="pct"/>
          </w:tcPr>
          <w:p w14:paraId="173858E3"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Sin Plan</w:t>
            </w:r>
          </w:p>
        </w:tc>
        <w:tc>
          <w:tcPr>
            <w:tcW w:w="889" w:type="pct"/>
          </w:tcPr>
          <w:p w14:paraId="67B6B569"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Archivo Proceso de Captaciones</w:t>
            </w:r>
          </w:p>
        </w:tc>
      </w:tr>
      <w:tr w:rsidR="00836609" w:rsidRPr="00CC6730" w14:paraId="48BDD20E" w14:textId="77777777" w:rsidTr="00037C4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45" w:type="pct"/>
          </w:tcPr>
          <w:p w14:paraId="100CD01E" w14:textId="77777777" w:rsidR="00836609" w:rsidRPr="009B356F" w:rsidRDefault="00836609" w:rsidP="00226A21">
            <w:pPr>
              <w:rPr>
                <w:b w:val="0"/>
                <w:sz w:val="20"/>
                <w:szCs w:val="20"/>
              </w:rPr>
            </w:pPr>
            <w:r w:rsidRPr="009B356F">
              <w:rPr>
                <w:b w:val="0"/>
                <w:sz w:val="20"/>
                <w:szCs w:val="20"/>
              </w:rPr>
              <w:t>Microcrédito</w:t>
            </w:r>
          </w:p>
        </w:tc>
        <w:tc>
          <w:tcPr>
            <w:tcW w:w="1236" w:type="pct"/>
          </w:tcPr>
          <w:p w14:paraId="5698D21C"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9B356F">
              <w:rPr>
                <w:sz w:val="20"/>
                <w:szCs w:val="20"/>
              </w:rPr>
              <w:t>Sin Plan</w:t>
            </w:r>
          </w:p>
        </w:tc>
        <w:tc>
          <w:tcPr>
            <w:tcW w:w="1330" w:type="pct"/>
          </w:tcPr>
          <w:p w14:paraId="3FC15364"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9B356F">
              <w:rPr>
                <w:sz w:val="20"/>
                <w:szCs w:val="20"/>
              </w:rPr>
              <w:t>Sin Plan</w:t>
            </w:r>
          </w:p>
        </w:tc>
        <w:tc>
          <w:tcPr>
            <w:tcW w:w="889" w:type="pct"/>
          </w:tcPr>
          <w:p w14:paraId="76A8E749"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9B356F">
              <w:rPr>
                <w:sz w:val="20"/>
                <w:szCs w:val="20"/>
              </w:rPr>
              <w:t>Archivo Proceso de Captaciones</w:t>
            </w:r>
          </w:p>
        </w:tc>
      </w:tr>
      <w:tr w:rsidR="00836609" w:rsidRPr="00CC6730" w14:paraId="04F43316" w14:textId="77777777" w:rsidTr="00037C4F">
        <w:trPr>
          <w:trHeight w:val="413"/>
        </w:trPr>
        <w:tc>
          <w:tcPr>
            <w:cnfStyle w:val="001000000000" w:firstRow="0" w:lastRow="0" w:firstColumn="1" w:lastColumn="0" w:oddVBand="0" w:evenVBand="0" w:oddHBand="0" w:evenHBand="0" w:firstRowFirstColumn="0" w:firstRowLastColumn="0" w:lastRowFirstColumn="0" w:lastRowLastColumn="0"/>
            <w:tcW w:w="1545" w:type="pct"/>
          </w:tcPr>
          <w:p w14:paraId="35304AB6" w14:textId="77777777" w:rsidR="00836609" w:rsidRPr="009B356F" w:rsidRDefault="00836609" w:rsidP="00226A21">
            <w:pPr>
              <w:rPr>
                <w:b w:val="0"/>
                <w:sz w:val="20"/>
                <w:szCs w:val="20"/>
              </w:rPr>
            </w:pPr>
            <w:r w:rsidRPr="009B356F">
              <w:rPr>
                <w:b w:val="0"/>
                <w:sz w:val="20"/>
                <w:szCs w:val="20"/>
              </w:rPr>
              <w:t>Crédito de Consumo</w:t>
            </w:r>
          </w:p>
        </w:tc>
        <w:tc>
          <w:tcPr>
            <w:tcW w:w="1236" w:type="pct"/>
          </w:tcPr>
          <w:p w14:paraId="18AF09FA"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Sin Plan</w:t>
            </w:r>
          </w:p>
        </w:tc>
        <w:tc>
          <w:tcPr>
            <w:tcW w:w="1330" w:type="pct"/>
          </w:tcPr>
          <w:p w14:paraId="0E1E77D7"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Sin Plan</w:t>
            </w:r>
          </w:p>
        </w:tc>
        <w:tc>
          <w:tcPr>
            <w:tcW w:w="889" w:type="pct"/>
          </w:tcPr>
          <w:p w14:paraId="41E8398A" w14:textId="77777777" w:rsidR="00836609" w:rsidRPr="009B356F"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9B356F">
              <w:rPr>
                <w:sz w:val="20"/>
                <w:szCs w:val="20"/>
              </w:rPr>
              <w:t>Archivo Proceso de Captaciones</w:t>
            </w:r>
          </w:p>
        </w:tc>
      </w:tr>
      <w:tr w:rsidR="00836609" w:rsidRPr="00CC6730" w14:paraId="25C2C3F3" w14:textId="77777777" w:rsidTr="00037C4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45" w:type="pct"/>
            <w:vAlign w:val="center"/>
          </w:tcPr>
          <w:p w14:paraId="27587F34" w14:textId="77777777" w:rsidR="00836609" w:rsidRPr="009B356F" w:rsidRDefault="00836609" w:rsidP="00226A21">
            <w:pPr>
              <w:jc w:val="center"/>
              <w:rPr>
                <w:sz w:val="20"/>
                <w:szCs w:val="20"/>
              </w:rPr>
            </w:pPr>
            <w:r w:rsidRPr="009B356F">
              <w:rPr>
                <w:sz w:val="20"/>
                <w:szCs w:val="20"/>
              </w:rPr>
              <w:t>SERVICIOS</w:t>
            </w:r>
          </w:p>
        </w:tc>
        <w:tc>
          <w:tcPr>
            <w:tcW w:w="1236" w:type="pct"/>
            <w:vAlign w:val="center"/>
          </w:tcPr>
          <w:p w14:paraId="0914A7D0"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B356F">
              <w:rPr>
                <w:b/>
                <w:sz w:val="20"/>
                <w:szCs w:val="20"/>
              </w:rPr>
              <w:t>PLANES DE INNOVACIÓN DE PROCESO</w:t>
            </w:r>
          </w:p>
        </w:tc>
        <w:tc>
          <w:tcPr>
            <w:tcW w:w="1330" w:type="pct"/>
            <w:vAlign w:val="center"/>
          </w:tcPr>
          <w:p w14:paraId="787699B2"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9B356F">
              <w:rPr>
                <w:b/>
                <w:sz w:val="20"/>
                <w:szCs w:val="20"/>
              </w:rPr>
              <w:t>PLANES DE REESTRUCTURACIÓN DE PROCESO</w:t>
            </w:r>
          </w:p>
        </w:tc>
        <w:tc>
          <w:tcPr>
            <w:tcW w:w="889" w:type="pct"/>
            <w:vAlign w:val="center"/>
          </w:tcPr>
          <w:p w14:paraId="78F33846" w14:textId="77777777" w:rsidR="00836609" w:rsidRPr="009B356F" w:rsidRDefault="00836609" w:rsidP="00226A21">
            <w:pPr>
              <w:jc w:val="center"/>
              <w:cnfStyle w:val="000000100000" w:firstRow="0" w:lastRow="0" w:firstColumn="0" w:lastColumn="0" w:oddVBand="0" w:evenVBand="0" w:oddHBand="1" w:evenHBand="0" w:firstRowFirstColumn="0" w:firstRowLastColumn="0" w:lastRowFirstColumn="0" w:lastRowLastColumn="0"/>
              <w:rPr>
                <w:b/>
              </w:rPr>
            </w:pPr>
            <w:r w:rsidRPr="009B356F">
              <w:rPr>
                <w:b/>
                <w:sz w:val="20"/>
                <w:szCs w:val="20"/>
              </w:rPr>
              <w:t>FUENTE</w:t>
            </w:r>
          </w:p>
        </w:tc>
      </w:tr>
      <w:tr w:rsidR="00836609" w:rsidRPr="00CC6730" w14:paraId="0615DD6F" w14:textId="77777777" w:rsidTr="00037C4F">
        <w:trPr>
          <w:trHeight w:val="422"/>
        </w:trPr>
        <w:tc>
          <w:tcPr>
            <w:cnfStyle w:val="001000000000" w:firstRow="0" w:lastRow="0" w:firstColumn="1" w:lastColumn="0" w:oddVBand="0" w:evenVBand="0" w:oddHBand="0" w:evenHBand="0" w:firstRowFirstColumn="0" w:firstRowLastColumn="0" w:lastRowFirstColumn="0" w:lastRowLastColumn="0"/>
            <w:tcW w:w="1545" w:type="pct"/>
          </w:tcPr>
          <w:p w14:paraId="3BE4181F" w14:textId="77777777" w:rsidR="00836609" w:rsidRPr="00B22FCA" w:rsidRDefault="00836609" w:rsidP="00226A21">
            <w:pPr>
              <w:rPr>
                <w:b w:val="0"/>
                <w:sz w:val="20"/>
                <w:szCs w:val="20"/>
              </w:rPr>
            </w:pPr>
            <w:r w:rsidRPr="00B22FCA">
              <w:rPr>
                <w:b w:val="0"/>
                <w:sz w:val="20"/>
                <w:szCs w:val="20"/>
              </w:rPr>
              <w:t>Simulador de Crédito</w:t>
            </w:r>
          </w:p>
        </w:tc>
        <w:tc>
          <w:tcPr>
            <w:tcW w:w="1236" w:type="pct"/>
          </w:tcPr>
          <w:p w14:paraId="387E24BE"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B22FCA">
              <w:rPr>
                <w:sz w:val="20"/>
                <w:szCs w:val="20"/>
              </w:rPr>
              <w:t>Sin Plan</w:t>
            </w:r>
          </w:p>
        </w:tc>
        <w:tc>
          <w:tcPr>
            <w:tcW w:w="1330" w:type="pct"/>
          </w:tcPr>
          <w:p w14:paraId="5A5471CD"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B22FCA">
              <w:rPr>
                <w:sz w:val="20"/>
                <w:szCs w:val="20"/>
              </w:rPr>
              <w:t>Sin Plan</w:t>
            </w:r>
          </w:p>
        </w:tc>
        <w:tc>
          <w:tcPr>
            <w:tcW w:w="889" w:type="pct"/>
          </w:tcPr>
          <w:p w14:paraId="749EAB13" w14:textId="77777777" w:rsidR="00836609" w:rsidRPr="00B22FCA"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B22FCA">
              <w:rPr>
                <w:sz w:val="20"/>
                <w:szCs w:val="20"/>
              </w:rPr>
              <w:t>Archivo Proceso de Captaciones</w:t>
            </w:r>
          </w:p>
        </w:tc>
      </w:tr>
      <w:tr w:rsidR="00836609" w:rsidRPr="00CC6730" w14:paraId="77AC46AC" w14:textId="77777777" w:rsidTr="00037C4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545" w:type="pct"/>
          </w:tcPr>
          <w:p w14:paraId="0FDCA399" w14:textId="77777777" w:rsidR="00836609" w:rsidRPr="00B22FCA" w:rsidRDefault="00836609" w:rsidP="00226A21">
            <w:pPr>
              <w:rPr>
                <w:b w:val="0"/>
                <w:sz w:val="20"/>
                <w:szCs w:val="20"/>
              </w:rPr>
            </w:pPr>
            <w:r w:rsidRPr="00B22FCA">
              <w:rPr>
                <w:b w:val="0"/>
                <w:sz w:val="20"/>
                <w:szCs w:val="20"/>
              </w:rPr>
              <w:t>Simulador de Inversiones</w:t>
            </w:r>
          </w:p>
        </w:tc>
        <w:tc>
          <w:tcPr>
            <w:tcW w:w="1236" w:type="pct"/>
          </w:tcPr>
          <w:p w14:paraId="1E7CE7DF" w14:textId="77777777" w:rsidR="00836609" w:rsidRPr="00B22FCA"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B22FCA">
              <w:rPr>
                <w:sz w:val="20"/>
                <w:szCs w:val="20"/>
              </w:rPr>
              <w:t>Sin Plan</w:t>
            </w:r>
          </w:p>
        </w:tc>
        <w:tc>
          <w:tcPr>
            <w:tcW w:w="1330" w:type="pct"/>
          </w:tcPr>
          <w:p w14:paraId="38D80DD6" w14:textId="77777777" w:rsidR="00836609" w:rsidRPr="00B22FCA"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B22FCA">
              <w:rPr>
                <w:sz w:val="20"/>
                <w:szCs w:val="20"/>
              </w:rPr>
              <w:t>Sin Plan</w:t>
            </w:r>
          </w:p>
        </w:tc>
        <w:tc>
          <w:tcPr>
            <w:tcW w:w="889" w:type="pct"/>
          </w:tcPr>
          <w:p w14:paraId="53978A95" w14:textId="77777777" w:rsidR="00836609" w:rsidRPr="00B22FCA"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B22FCA">
              <w:rPr>
                <w:sz w:val="20"/>
                <w:szCs w:val="20"/>
              </w:rPr>
              <w:t>Archivo Proceso de Captaciones</w:t>
            </w:r>
          </w:p>
        </w:tc>
      </w:tr>
      <w:tr w:rsidR="00836609" w:rsidRPr="00CC6730" w14:paraId="7A3C559A" w14:textId="77777777" w:rsidTr="00037C4F">
        <w:trPr>
          <w:trHeight w:val="664"/>
        </w:trPr>
        <w:tc>
          <w:tcPr>
            <w:cnfStyle w:val="001000000000" w:firstRow="0" w:lastRow="0" w:firstColumn="1" w:lastColumn="0" w:oddVBand="0" w:evenVBand="0" w:oddHBand="0" w:evenHBand="0" w:firstRowFirstColumn="0" w:firstRowLastColumn="0" w:lastRowFirstColumn="0" w:lastRowLastColumn="0"/>
            <w:tcW w:w="4111" w:type="pct"/>
            <w:gridSpan w:val="3"/>
          </w:tcPr>
          <w:p w14:paraId="27203ECE" w14:textId="77777777" w:rsidR="00836609" w:rsidRPr="00CC6730" w:rsidRDefault="00836609" w:rsidP="00226A21">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1B16244E" w14:textId="77777777" w:rsidR="00836609" w:rsidRPr="00CC6730" w:rsidRDefault="00836609" w:rsidP="00226A21">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889" w:type="pct"/>
          </w:tcPr>
          <w:p w14:paraId="3B7B720B"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09D2E232"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rFonts w:eastAsia="Calibri"/>
                <w:b/>
                <w:sz w:val="20"/>
                <w:szCs w:val="20"/>
                <w:shd w:val="clear" w:color="auto" w:fill="FFFFFF"/>
              </w:rPr>
            </w:pPr>
            <w:r w:rsidRPr="00CC6730">
              <w:rPr>
                <w:sz w:val="20"/>
                <w:szCs w:val="20"/>
                <w:shd w:val="clear" w:color="auto" w:fill="FFFFFF"/>
              </w:rPr>
              <w:t>1</w:t>
            </w:r>
            <w:r>
              <w:rPr>
                <w:sz w:val="20"/>
                <w:szCs w:val="20"/>
                <w:shd w:val="clear" w:color="auto" w:fill="FFFFFF"/>
              </w:rPr>
              <w:t>5</w:t>
            </w:r>
            <w:r w:rsidRPr="00CC6730">
              <w:rPr>
                <w:sz w:val="20"/>
                <w:szCs w:val="20"/>
                <w:shd w:val="clear" w:color="auto" w:fill="FFFFFF"/>
              </w:rPr>
              <w:t>/06/2018</w:t>
            </w:r>
          </w:p>
        </w:tc>
      </w:tr>
    </w:tbl>
    <w:p w14:paraId="05055061" w14:textId="77777777" w:rsidR="00037C4F" w:rsidRPr="0079417C" w:rsidRDefault="00037C4F" w:rsidP="00037C4F">
      <w:pPr>
        <w:spacing w:after="160" w:line="259" w:lineRule="auto"/>
        <w:jc w:val="both"/>
        <w:rPr>
          <w:i/>
        </w:rPr>
      </w:pPr>
      <w:r w:rsidRPr="0079417C">
        <w:rPr>
          <w:b/>
          <w:i/>
        </w:rPr>
        <w:t>Ref.:</w:t>
      </w:r>
      <w:r w:rsidRPr="0079417C">
        <w:rPr>
          <w:i/>
        </w:rPr>
        <w:t xml:space="preserve"> </w:t>
      </w:r>
      <w:r w:rsidRPr="00652840">
        <w:rPr>
          <w:color w:val="FF0000"/>
          <w:sz w:val="32"/>
          <w:szCs w:val="27"/>
        </w:rPr>
        <w:t>√</w:t>
      </w:r>
      <w:r w:rsidRPr="0079417C">
        <w:rPr>
          <w:i/>
        </w:rPr>
        <w:t xml:space="preserve"> </w:t>
      </w:r>
      <w:r>
        <w:rPr>
          <w:i/>
        </w:rPr>
        <w:t>Verificado</w:t>
      </w:r>
      <w:r w:rsidRPr="0079417C">
        <w:rPr>
          <w:i/>
        </w:rPr>
        <w:t>.</w:t>
      </w:r>
      <w:r w:rsidRPr="0079417C">
        <w:rPr>
          <w:i/>
        </w:rPr>
        <w:br w:type="page"/>
      </w:r>
    </w:p>
    <w:p w14:paraId="37E93E2E" w14:textId="77777777" w:rsidR="00037C4F" w:rsidRDefault="00037C4F" w:rsidP="00037C4F">
      <w:pPr>
        <w:tabs>
          <w:tab w:val="left" w:pos="4663"/>
        </w:tabs>
        <w:spacing w:line="360" w:lineRule="auto"/>
        <w:jc w:val="both"/>
        <w:sectPr w:rsidR="00037C4F" w:rsidSect="00805188">
          <w:pgSz w:w="11907" w:h="16839" w:code="9"/>
          <w:pgMar w:top="1418" w:right="1418" w:bottom="1418" w:left="1701" w:header="709" w:footer="709" w:gutter="0"/>
          <w:cols w:space="708"/>
          <w:docGrid w:linePitch="360"/>
        </w:sectPr>
      </w:pPr>
    </w:p>
    <w:tbl>
      <w:tblPr>
        <w:tblStyle w:val="Tablaconcuadrcula4-nfasis21"/>
        <w:tblW w:w="5000" w:type="pct"/>
        <w:tblLook w:val="04A0" w:firstRow="1" w:lastRow="0" w:firstColumn="1" w:lastColumn="0" w:noHBand="0" w:noVBand="1"/>
      </w:tblPr>
      <w:tblGrid>
        <w:gridCol w:w="4502"/>
        <w:gridCol w:w="2896"/>
        <w:gridCol w:w="81"/>
        <w:gridCol w:w="1525"/>
      </w:tblGrid>
      <w:tr w:rsidR="00A16E87" w:rsidRPr="00B22FCA" w14:paraId="311453AB" w14:textId="77777777" w:rsidTr="009E69BC">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108" w:type="pct"/>
            <w:gridSpan w:val="2"/>
          </w:tcPr>
          <w:p w14:paraId="18D6D5A7" w14:textId="77777777" w:rsidR="00A16E87" w:rsidRPr="009B356F" w:rsidRDefault="00A16E87" w:rsidP="009E69BC">
            <w:pPr>
              <w:pStyle w:val="Default"/>
              <w:jc w:val="center"/>
              <w:rPr>
                <w:rFonts w:ascii="Times New Roman" w:hAnsi="Times New Roman" w:cs="Times New Roman"/>
                <w:i/>
                <w:color w:val="000000" w:themeColor="text1"/>
                <w:sz w:val="22"/>
                <w:szCs w:val="20"/>
              </w:rPr>
            </w:pPr>
            <w:r w:rsidRPr="009B356F">
              <w:rPr>
                <w:rFonts w:ascii="Times New Roman" w:hAnsi="Times New Roman" w:cs="Times New Roman"/>
                <w:i/>
                <w:color w:val="000000" w:themeColor="text1"/>
                <w:sz w:val="22"/>
                <w:szCs w:val="20"/>
              </w:rPr>
              <w:t>COOPERATIVA DE AHORRO Y CRÉDITO 15 DE ABRIL CÍA LTDA.</w:t>
            </w:r>
          </w:p>
          <w:p w14:paraId="04CF2C28" w14:textId="77777777" w:rsidR="00A16E87" w:rsidRPr="009B356F" w:rsidRDefault="00A16E87" w:rsidP="009E69BC">
            <w:pPr>
              <w:pStyle w:val="Default"/>
              <w:jc w:val="center"/>
              <w:rPr>
                <w:rFonts w:ascii="Times New Roman" w:hAnsi="Times New Roman" w:cs="Times New Roman"/>
                <w:i/>
                <w:color w:val="000000" w:themeColor="text1"/>
                <w:sz w:val="22"/>
                <w:szCs w:val="20"/>
              </w:rPr>
            </w:pPr>
            <w:r w:rsidRPr="009B356F">
              <w:rPr>
                <w:rFonts w:ascii="Times New Roman" w:hAnsi="Times New Roman" w:cs="Times New Roman"/>
                <w:i/>
                <w:color w:val="000000" w:themeColor="text1"/>
                <w:sz w:val="22"/>
                <w:szCs w:val="20"/>
              </w:rPr>
              <w:t>AUDITORÍA DE GESTIÓN AL PROCESO DE CAPTACIÓN DE DEPÓSITOS DE AHORRO Y A PLAZO</w:t>
            </w:r>
          </w:p>
          <w:p w14:paraId="1ADDAEC2" w14:textId="77777777" w:rsidR="00A16E87" w:rsidRPr="00CC6730" w:rsidRDefault="00A16E87" w:rsidP="009E69BC">
            <w:pPr>
              <w:jc w:val="center"/>
              <w:rPr>
                <w:szCs w:val="20"/>
              </w:rPr>
            </w:pPr>
            <w:r w:rsidRPr="009B356F">
              <w:rPr>
                <w:i/>
                <w:color w:val="000000" w:themeColor="text1"/>
                <w:szCs w:val="20"/>
              </w:rPr>
              <w:t>PERIODO: 01 de enero al 31 de diciembre de 2017</w:t>
            </w:r>
          </w:p>
        </w:tc>
        <w:tc>
          <w:tcPr>
            <w:tcW w:w="892" w:type="pct"/>
            <w:gridSpan w:val="2"/>
            <w:shd w:val="clear" w:color="auto" w:fill="auto"/>
            <w:vAlign w:val="center"/>
          </w:tcPr>
          <w:p w14:paraId="4586131B" w14:textId="386ED2CD" w:rsidR="00A16E87" w:rsidRDefault="00A16E87" w:rsidP="009E69BC">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B22FCA">
              <w:rPr>
                <w:color w:val="FF0000"/>
                <w:szCs w:val="20"/>
              </w:rPr>
              <w:t>PT: B</w:t>
            </w:r>
            <w:r>
              <w:rPr>
                <w:color w:val="FF0000"/>
                <w:szCs w:val="20"/>
              </w:rPr>
              <w:t>4</w:t>
            </w:r>
          </w:p>
          <w:p w14:paraId="4397C95A" w14:textId="77777777" w:rsidR="00A16E87" w:rsidRPr="00B22FCA" w:rsidRDefault="00A16E87" w:rsidP="009E69BC">
            <w:pPr>
              <w:jc w:val="center"/>
              <w:cnfStyle w:val="100000000000" w:firstRow="1" w:lastRow="0" w:firstColumn="0" w:lastColumn="0" w:oddVBand="0" w:evenVBand="0" w:oddHBand="0" w:evenHBand="0" w:firstRowFirstColumn="0" w:firstRowLastColumn="0" w:lastRowFirstColumn="0" w:lastRowLastColumn="0"/>
              <w:rPr>
                <w:color w:val="FF0000"/>
                <w:szCs w:val="20"/>
              </w:rPr>
            </w:pPr>
            <w:r w:rsidRPr="00652840">
              <w:rPr>
                <w:color w:val="FF0000"/>
                <w:sz w:val="32"/>
                <w:szCs w:val="27"/>
              </w:rPr>
              <w:t>√</w:t>
            </w:r>
          </w:p>
        </w:tc>
      </w:tr>
      <w:tr w:rsidR="00A16E87" w:rsidRPr="009B356F" w14:paraId="23BA21EC" w14:textId="77777777" w:rsidTr="009E69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3DA9605" w14:textId="7217AFF6" w:rsidR="00A16E87" w:rsidRPr="009B356F" w:rsidRDefault="00A16E87" w:rsidP="009E69BC">
            <w:pPr>
              <w:jc w:val="center"/>
              <w:rPr>
                <w:sz w:val="20"/>
                <w:szCs w:val="20"/>
              </w:rPr>
            </w:pPr>
            <w:r>
              <w:rPr>
                <w:sz w:val="20"/>
                <w:szCs w:val="20"/>
              </w:rPr>
              <w:t>REVISIÓN DEL PROCESO DE CONCESIÓN DE CRÉDITOS</w:t>
            </w:r>
          </w:p>
        </w:tc>
      </w:tr>
      <w:tr w:rsidR="004427F0" w:rsidRPr="009B356F" w14:paraId="2A8963D9" w14:textId="77777777" w:rsidTr="004427F0">
        <w:trPr>
          <w:trHeight w:val="664"/>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FCFA524" w14:textId="2EB37600" w:rsidR="004427F0" w:rsidRDefault="00164032" w:rsidP="004427F0">
            <w:pPr>
              <w:rPr>
                <w:b w:val="0"/>
                <w:bCs w:val="0"/>
                <w:sz w:val="20"/>
                <w:szCs w:val="20"/>
              </w:rPr>
            </w:pPr>
            <w:r>
              <w:rPr>
                <w:sz w:val="20"/>
                <w:szCs w:val="20"/>
              </w:rPr>
              <w:t>APERTURA DE CUENTAS</w:t>
            </w:r>
          </w:p>
          <w:tbl>
            <w:tblPr>
              <w:tblStyle w:val="Tablaconcuadrcula"/>
              <w:tblW w:w="0" w:type="auto"/>
              <w:tblLook w:val="04A0" w:firstRow="1" w:lastRow="0" w:firstColumn="1" w:lastColumn="0" w:noHBand="0" w:noVBand="1"/>
            </w:tblPr>
            <w:tblGrid>
              <w:gridCol w:w="3397"/>
              <w:gridCol w:w="418"/>
              <w:gridCol w:w="461"/>
            </w:tblGrid>
            <w:tr w:rsidR="004427F0" w14:paraId="6A16E588" w14:textId="77777777" w:rsidTr="004427F0">
              <w:tc>
                <w:tcPr>
                  <w:tcW w:w="3397" w:type="dxa"/>
                  <w:vAlign w:val="center"/>
                </w:tcPr>
                <w:p w14:paraId="5F81281A" w14:textId="368887A7" w:rsidR="004427F0" w:rsidRDefault="004427F0" w:rsidP="004427F0">
                  <w:pPr>
                    <w:jc w:val="center"/>
                    <w:rPr>
                      <w:b/>
                      <w:bCs/>
                      <w:sz w:val="20"/>
                      <w:szCs w:val="20"/>
                    </w:rPr>
                  </w:pPr>
                  <w:r>
                    <w:rPr>
                      <w:b/>
                      <w:bCs/>
                      <w:sz w:val="20"/>
                      <w:szCs w:val="20"/>
                    </w:rPr>
                    <w:t>Actividades</w:t>
                  </w:r>
                </w:p>
              </w:tc>
              <w:tc>
                <w:tcPr>
                  <w:tcW w:w="418" w:type="dxa"/>
                  <w:vAlign w:val="center"/>
                </w:tcPr>
                <w:p w14:paraId="78EC47BB" w14:textId="46A052F9" w:rsidR="004427F0" w:rsidRDefault="004427F0" w:rsidP="004427F0">
                  <w:pPr>
                    <w:jc w:val="center"/>
                    <w:rPr>
                      <w:b/>
                      <w:bCs/>
                      <w:sz w:val="20"/>
                      <w:szCs w:val="20"/>
                    </w:rPr>
                  </w:pPr>
                  <w:r>
                    <w:rPr>
                      <w:b/>
                      <w:bCs/>
                      <w:sz w:val="20"/>
                      <w:szCs w:val="20"/>
                    </w:rPr>
                    <w:t>Sí</w:t>
                  </w:r>
                </w:p>
              </w:tc>
              <w:tc>
                <w:tcPr>
                  <w:tcW w:w="461" w:type="dxa"/>
                  <w:vAlign w:val="center"/>
                </w:tcPr>
                <w:p w14:paraId="1B88CC6B" w14:textId="6A6596E5" w:rsidR="004427F0" w:rsidRDefault="004427F0" w:rsidP="004427F0">
                  <w:pPr>
                    <w:jc w:val="center"/>
                    <w:rPr>
                      <w:b/>
                      <w:bCs/>
                      <w:sz w:val="20"/>
                      <w:szCs w:val="20"/>
                    </w:rPr>
                  </w:pPr>
                  <w:r>
                    <w:rPr>
                      <w:b/>
                      <w:bCs/>
                      <w:sz w:val="20"/>
                      <w:szCs w:val="20"/>
                    </w:rPr>
                    <w:t>No</w:t>
                  </w:r>
                </w:p>
              </w:tc>
            </w:tr>
            <w:tr w:rsidR="004427F0" w14:paraId="0C3ACF4E" w14:textId="77777777" w:rsidTr="004427F0">
              <w:tc>
                <w:tcPr>
                  <w:tcW w:w="3397" w:type="dxa"/>
                </w:tcPr>
                <w:p w14:paraId="0B70893F" w14:textId="157962DE" w:rsidR="004427F0" w:rsidRPr="004427F0" w:rsidRDefault="004427F0" w:rsidP="004427F0">
                  <w:pPr>
                    <w:rPr>
                      <w:bCs/>
                      <w:sz w:val="20"/>
                      <w:szCs w:val="20"/>
                    </w:rPr>
                  </w:pPr>
                  <w:r w:rsidRPr="004427F0">
                    <w:rPr>
                      <w:bCs/>
                      <w:sz w:val="20"/>
                      <w:szCs w:val="20"/>
                    </w:rPr>
                    <w:t>Saludar al cliente</w:t>
                  </w:r>
                </w:p>
              </w:tc>
              <w:tc>
                <w:tcPr>
                  <w:tcW w:w="418" w:type="dxa"/>
                  <w:vAlign w:val="center"/>
                </w:tcPr>
                <w:p w14:paraId="774DEC82" w14:textId="3A98F159" w:rsidR="004427F0" w:rsidRPr="004427F0" w:rsidRDefault="004427F0" w:rsidP="004427F0">
                  <w:pPr>
                    <w:jc w:val="center"/>
                    <w:rPr>
                      <w:bCs/>
                      <w:sz w:val="20"/>
                      <w:szCs w:val="20"/>
                    </w:rPr>
                  </w:pPr>
                  <w:r w:rsidRPr="004427F0">
                    <w:rPr>
                      <w:bCs/>
                      <w:sz w:val="20"/>
                      <w:szCs w:val="20"/>
                    </w:rPr>
                    <w:t>X</w:t>
                  </w:r>
                </w:p>
              </w:tc>
              <w:tc>
                <w:tcPr>
                  <w:tcW w:w="461" w:type="dxa"/>
                </w:tcPr>
                <w:p w14:paraId="03772108" w14:textId="77777777" w:rsidR="004427F0" w:rsidRDefault="004427F0" w:rsidP="004427F0">
                  <w:pPr>
                    <w:rPr>
                      <w:b/>
                      <w:bCs/>
                      <w:sz w:val="20"/>
                      <w:szCs w:val="20"/>
                    </w:rPr>
                  </w:pPr>
                </w:p>
              </w:tc>
            </w:tr>
            <w:tr w:rsidR="004427F0" w14:paraId="2AC2E8D1" w14:textId="77777777" w:rsidTr="004427F0">
              <w:tc>
                <w:tcPr>
                  <w:tcW w:w="3397" w:type="dxa"/>
                </w:tcPr>
                <w:p w14:paraId="472F9AEF" w14:textId="5E43BD6D" w:rsidR="004427F0" w:rsidRPr="004427F0" w:rsidRDefault="004427F0" w:rsidP="004427F0">
                  <w:pPr>
                    <w:rPr>
                      <w:bCs/>
                      <w:sz w:val="20"/>
                      <w:szCs w:val="20"/>
                    </w:rPr>
                  </w:pPr>
                  <w:r w:rsidRPr="004427F0">
                    <w:rPr>
                      <w:bCs/>
                      <w:sz w:val="20"/>
                      <w:szCs w:val="20"/>
                    </w:rPr>
                    <w:t>Solicitar la documentación para creación de cuenta</w:t>
                  </w:r>
                </w:p>
              </w:tc>
              <w:tc>
                <w:tcPr>
                  <w:tcW w:w="418" w:type="dxa"/>
                  <w:vAlign w:val="center"/>
                </w:tcPr>
                <w:p w14:paraId="08579420" w14:textId="186FAE7D" w:rsidR="004427F0" w:rsidRPr="004427F0" w:rsidRDefault="004427F0" w:rsidP="004427F0">
                  <w:pPr>
                    <w:jc w:val="center"/>
                    <w:rPr>
                      <w:bCs/>
                      <w:sz w:val="20"/>
                      <w:szCs w:val="20"/>
                    </w:rPr>
                  </w:pPr>
                  <w:r w:rsidRPr="004427F0">
                    <w:rPr>
                      <w:bCs/>
                      <w:sz w:val="20"/>
                      <w:szCs w:val="20"/>
                    </w:rPr>
                    <w:t>X</w:t>
                  </w:r>
                </w:p>
              </w:tc>
              <w:tc>
                <w:tcPr>
                  <w:tcW w:w="461" w:type="dxa"/>
                </w:tcPr>
                <w:p w14:paraId="22DA462D" w14:textId="77777777" w:rsidR="004427F0" w:rsidRDefault="004427F0" w:rsidP="004427F0">
                  <w:pPr>
                    <w:rPr>
                      <w:b/>
                      <w:bCs/>
                      <w:sz w:val="20"/>
                      <w:szCs w:val="20"/>
                    </w:rPr>
                  </w:pPr>
                </w:p>
              </w:tc>
            </w:tr>
            <w:tr w:rsidR="004427F0" w14:paraId="38BFE33D" w14:textId="77777777" w:rsidTr="004427F0">
              <w:tc>
                <w:tcPr>
                  <w:tcW w:w="3397" w:type="dxa"/>
                </w:tcPr>
                <w:p w14:paraId="126A63CF" w14:textId="6C28661F" w:rsidR="004427F0" w:rsidRPr="004427F0" w:rsidRDefault="004427F0" w:rsidP="004427F0">
                  <w:pPr>
                    <w:rPr>
                      <w:bCs/>
                      <w:sz w:val="20"/>
                      <w:szCs w:val="20"/>
                    </w:rPr>
                  </w:pPr>
                  <w:r w:rsidRPr="004427F0">
                    <w:rPr>
                      <w:bCs/>
                      <w:sz w:val="20"/>
                      <w:szCs w:val="20"/>
                    </w:rPr>
                    <w:t>Verificar la documentación</w:t>
                  </w:r>
                </w:p>
              </w:tc>
              <w:tc>
                <w:tcPr>
                  <w:tcW w:w="418" w:type="dxa"/>
                  <w:vAlign w:val="center"/>
                </w:tcPr>
                <w:p w14:paraId="1683B36D" w14:textId="0F85AC02" w:rsidR="004427F0" w:rsidRPr="004427F0" w:rsidRDefault="004427F0" w:rsidP="004427F0">
                  <w:pPr>
                    <w:jc w:val="center"/>
                    <w:rPr>
                      <w:bCs/>
                      <w:sz w:val="20"/>
                      <w:szCs w:val="20"/>
                    </w:rPr>
                  </w:pPr>
                  <w:r w:rsidRPr="004427F0">
                    <w:rPr>
                      <w:bCs/>
                      <w:sz w:val="20"/>
                      <w:szCs w:val="20"/>
                    </w:rPr>
                    <w:t>X</w:t>
                  </w:r>
                </w:p>
              </w:tc>
              <w:tc>
                <w:tcPr>
                  <w:tcW w:w="461" w:type="dxa"/>
                </w:tcPr>
                <w:p w14:paraId="55870B0D" w14:textId="77777777" w:rsidR="004427F0" w:rsidRDefault="004427F0" w:rsidP="004427F0">
                  <w:pPr>
                    <w:rPr>
                      <w:b/>
                      <w:bCs/>
                      <w:sz w:val="20"/>
                      <w:szCs w:val="20"/>
                    </w:rPr>
                  </w:pPr>
                </w:p>
              </w:tc>
            </w:tr>
            <w:tr w:rsidR="004427F0" w14:paraId="085A47DE" w14:textId="77777777" w:rsidTr="004427F0">
              <w:tc>
                <w:tcPr>
                  <w:tcW w:w="3397" w:type="dxa"/>
                </w:tcPr>
                <w:p w14:paraId="347D7C1E" w14:textId="454CC446" w:rsidR="004427F0" w:rsidRPr="004427F0" w:rsidRDefault="004427F0" w:rsidP="004427F0">
                  <w:pPr>
                    <w:rPr>
                      <w:bCs/>
                      <w:sz w:val="20"/>
                      <w:szCs w:val="20"/>
                    </w:rPr>
                  </w:pPr>
                  <w:r w:rsidRPr="004427F0">
                    <w:rPr>
                      <w:bCs/>
                      <w:sz w:val="20"/>
                      <w:szCs w:val="20"/>
                    </w:rPr>
                    <w:t>Ingresar información al sistema</w:t>
                  </w:r>
                </w:p>
              </w:tc>
              <w:tc>
                <w:tcPr>
                  <w:tcW w:w="418" w:type="dxa"/>
                  <w:vAlign w:val="center"/>
                </w:tcPr>
                <w:p w14:paraId="4D0F6663" w14:textId="16247DDB" w:rsidR="004427F0" w:rsidRPr="004427F0" w:rsidRDefault="004427F0" w:rsidP="004427F0">
                  <w:pPr>
                    <w:jc w:val="center"/>
                    <w:rPr>
                      <w:bCs/>
                      <w:sz w:val="20"/>
                      <w:szCs w:val="20"/>
                    </w:rPr>
                  </w:pPr>
                  <w:r w:rsidRPr="004427F0">
                    <w:rPr>
                      <w:bCs/>
                      <w:sz w:val="20"/>
                      <w:szCs w:val="20"/>
                    </w:rPr>
                    <w:t>X</w:t>
                  </w:r>
                </w:p>
              </w:tc>
              <w:tc>
                <w:tcPr>
                  <w:tcW w:w="461" w:type="dxa"/>
                </w:tcPr>
                <w:p w14:paraId="62D7B57C" w14:textId="77777777" w:rsidR="004427F0" w:rsidRDefault="004427F0" w:rsidP="004427F0">
                  <w:pPr>
                    <w:rPr>
                      <w:b/>
                      <w:bCs/>
                      <w:sz w:val="20"/>
                      <w:szCs w:val="20"/>
                    </w:rPr>
                  </w:pPr>
                </w:p>
              </w:tc>
            </w:tr>
            <w:tr w:rsidR="004427F0" w14:paraId="3A26F21A" w14:textId="77777777" w:rsidTr="004427F0">
              <w:tc>
                <w:tcPr>
                  <w:tcW w:w="3397" w:type="dxa"/>
                </w:tcPr>
                <w:p w14:paraId="0A83BFC2" w14:textId="7D76406B" w:rsidR="004427F0" w:rsidRPr="004427F0" w:rsidRDefault="004427F0" w:rsidP="004427F0">
                  <w:pPr>
                    <w:rPr>
                      <w:bCs/>
                      <w:sz w:val="20"/>
                      <w:szCs w:val="20"/>
                    </w:rPr>
                  </w:pPr>
                  <w:r w:rsidRPr="004427F0">
                    <w:rPr>
                      <w:bCs/>
                      <w:sz w:val="20"/>
                      <w:szCs w:val="20"/>
                    </w:rPr>
                    <w:t>Validar y confirmar datos</w:t>
                  </w:r>
                </w:p>
              </w:tc>
              <w:tc>
                <w:tcPr>
                  <w:tcW w:w="418" w:type="dxa"/>
                  <w:vAlign w:val="center"/>
                </w:tcPr>
                <w:p w14:paraId="7B601A1D" w14:textId="10FCE5B8" w:rsidR="004427F0" w:rsidRPr="004427F0" w:rsidRDefault="004427F0" w:rsidP="004427F0">
                  <w:pPr>
                    <w:jc w:val="center"/>
                    <w:rPr>
                      <w:bCs/>
                      <w:sz w:val="20"/>
                      <w:szCs w:val="20"/>
                    </w:rPr>
                  </w:pPr>
                  <w:r w:rsidRPr="004427F0">
                    <w:rPr>
                      <w:bCs/>
                      <w:sz w:val="20"/>
                      <w:szCs w:val="20"/>
                    </w:rPr>
                    <w:t>X</w:t>
                  </w:r>
                </w:p>
              </w:tc>
              <w:tc>
                <w:tcPr>
                  <w:tcW w:w="461" w:type="dxa"/>
                </w:tcPr>
                <w:p w14:paraId="30D6C3EC" w14:textId="77777777" w:rsidR="004427F0" w:rsidRDefault="004427F0" w:rsidP="004427F0">
                  <w:pPr>
                    <w:rPr>
                      <w:b/>
                      <w:bCs/>
                      <w:sz w:val="20"/>
                      <w:szCs w:val="20"/>
                    </w:rPr>
                  </w:pPr>
                </w:p>
              </w:tc>
            </w:tr>
            <w:tr w:rsidR="004427F0" w14:paraId="3FD3BBDF" w14:textId="77777777" w:rsidTr="004427F0">
              <w:tc>
                <w:tcPr>
                  <w:tcW w:w="3397" w:type="dxa"/>
                </w:tcPr>
                <w:p w14:paraId="0D4AE8EE" w14:textId="7DEDB357" w:rsidR="004427F0" w:rsidRPr="004427F0" w:rsidRDefault="004427F0" w:rsidP="004427F0">
                  <w:pPr>
                    <w:rPr>
                      <w:bCs/>
                      <w:sz w:val="20"/>
                      <w:szCs w:val="20"/>
                    </w:rPr>
                  </w:pPr>
                  <w:r w:rsidRPr="004427F0">
                    <w:rPr>
                      <w:bCs/>
                      <w:sz w:val="20"/>
                      <w:szCs w:val="20"/>
                    </w:rPr>
                    <w:t>Despedir al cliente</w:t>
                  </w:r>
                </w:p>
              </w:tc>
              <w:tc>
                <w:tcPr>
                  <w:tcW w:w="418" w:type="dxa"/>
                  <w:vAlign w:val="center"/>
                </w:tcPr>
                <w:p w14:paraId="0DD69CA6" w14:textId="51058F4C" w:rsidR="004427F0" w:rsidRPr="004427F0" w:rsidRDefault="004427F0" w:rsidP="004427F0">
                  <w:pPr>
                    <w:jc w:val="center"/>
                    <w:rPr>
                      <w:bCs/>
                      <w:sz w:val="20"/>
                      <w:szCs w:val="20"/>
                    </w:rPr>
                  </w:pPr>
                  <w:r w:rsidRPr="004427F0">
                    <w:rPr>
                      <w:bCs/>
                      <w:sz w:val="20"/>
                      <w:szCs w:val="20"/>
                    </w:rPr>
                    <w:t>X</w:t>
                  </w:r>
                </w:p>
              </w:tc>
              <w:tc>
                <w:tcPr>
                  <w:tcW w:w="461" w:type="dxa"/>
                </w:tcPr>
                <w:p w14:paraId="7D4449E4" w14:textId="77777777" w:rsidR="004427F0" w:rsidRDefault="004427F0" w:rsidP="004427F0">
                  <w:pPr>
                    <w:rPr>
                      <w:b/>
                      <w:bCs/>
                      <w:sz w:val="20"/>
                      <w:szCs w:val="20"/>
                    </w:rPr>
                  </w:pPr>
                </w:p>
              </w:tc>
            </w:tr>
          </w:tbl>
          <w:p w14:paraId="36ECA6E8" w14:textId="77777777" w:rsidR="004427F0" w:rsidRDefault="004427F0" w:rsidP="004427F0">
            <w:pPr>
              <w:rPr>
                <w:b w:val="0"/>
                <w:bCs w:val="0"/>
                <w:sz w:val="20"/>
                <w:szCs w:val="20"/>
              </w:rPr>
            </w:pPr>
          </w:p>
          <w:p w14:paraId="0DFBE145" w14:textId="1C383794" w:rsidR="004427F0" w:rsidRDefault="00164032" w:rsidP="004427F0">
            <w:pPr>
              <w:rPr>
                <w:b w:val="0"/>
                <w:bCs w:val="0"/>
                <w:sz w:val="20"/>
                <w:szCs w:val="20"/>
              </w:rPr>
            </w:pPr>
            <w:r>
              <w:rPr>
                <w:sz w:val="20"/>
                <w:szCs w:val="20"/>
              </w:rPr>
              <w:t>DEPÓSITOS A PLAZO FIJO</w:t>
            </w:r>
          </w:p>
          <w:tbl>
            <w:tblPr>
              <w:tblStyle w:val="Tablaconcuadrcula"/>
              <w:tblW w:w="0" w:type="auto"/>
              <w:tblLook w:val="04A0" w:firstRow="1" w:lastRow="0" w:firstColumn="1" w:lastColumn="0" w:noHBand="0" w:noVBand="1"/>
            </w:tblPr>
            <w:tblGrid>
              <w:gridCol w:w="3397"/>
              <w:gridCol w:w="418"/>
              <w:gridCol w:w="461"/>
            </w:tblGrid>
            <w:tr w:rsidR="004427F0" w14:paraId="49C7AE16" w14:textId="77777777" w:rsidTr="004427F0">
              <w:tc>
                <w:tcPr>
                  <w:tcW w:w="3397" w:type="dxa"/>
                  <w:vAlign w:val="center"/>
                </w:tcPr>
                <w:p w14:paraId="21C77B1D" w14:textId="7F6FE58E" w:rsidR="004427F0" w:rsidRDefault="004427F0" w:rsidP="004427F0">
                  <w:pPr>
                    <w:jc w:val="center"/>
                    <w:rPr>
                      <w:b/>
                      <w:bCs/>
                      <w:sz w:val="20"/>
                      <w:szCs w:val="20"/>
                    </w:rPr>
                  </w:pPr>
                  <w:r>
                    <w:rPr>
                      <w:b/>
                      <w:bCs/>
                      <w:sz w:val="20"/>
                      <w:szCs w:val="20"/>
                    </w:rPr>
                    <w:t>Actividades</w:t>
                  </w:r>
                </w:p>
              </w:tc>
              <w:tc>
                <w:tcPr>
                  <w:tcW w:w="418" w:type="dxa"/>
                  <w:vAlign w:val="center"/>
                </w:tcPr>
                <w:p w14:paraId="7CCAD5D5" w14:textId="02C6684F" w:rsidR="004427F0" w:rsidRDefault="004427F0" w:rsidP="004427F0">
                  <w:pPr>
                    <w:jc w:val="center"/>
                    <w:rPr>
                      <w:b/>
                      <w:bCs/>
                      <w:sz w:val="20"/>
                      <w:szCs w:val="20"/>
                    </w:rPr>
                  </w:pPr>
                  <w:r>
                    <w:rPr>
                      <w:b/>
                      <w:bCs/>
                      <w:sz w:val="20"/>
                      <w:szCs w:val="20"/>
                    </w:rPr>
                    <w:t>Sí</w:t>
                  </w:r>
                </w:p>
              </w:tc>
              <w:tc>
                <w:tcPr>
                  <w:tcW w:w="461" w:type="dxa"/>
                  <w:vAlign w:val="center"/>
                </w:tcPr>
                <w:p w14:paraId="0C7A4577" w14:textId="109C4B96" w:rsidR="004427F0" w:rsidRDefault="004427F0" w:rsidP="004427F0">
                  <w:pPr>
                    <w:jc w:val="center"/>
                    <w:rPr>
                      <w:b/>
                      <w:bCs/>
                      <w:sz w:val="20"/>
                      <w:szCs w:val="20"/>
                    </w:rPr>
                  </w:pPr>
                  <w:r>
                    <w:rPr>
                      <w:b/>
                      <w:bCs/>
                      <w:sz w:val="20"/>
                      <w:szCs w:val="20"/>
                    </w:rPr>
                    <w:t>No</w:t>
                  </w:r>
                </w:p>
              </w:tc>
            </w:tr>
            <w:tr w:rsidR="004427F0" w14:paraId="3F2572D6" w14:textId="77777777" w:rsidTr="00164032">
              <w:tc>
                <w:tcPr>
                  <w:tcW w:w="3397" w:type="dxa"/>
                </w:tcPr>
                <w:p w14:paraId="0C6E6341" w14:textId="38E6A1E9" w:rsidR="004427F0" w:rsidRPr="004427F0" w:rsidRDefault="004427F0" w:rsidP="004427F0">
                  <w:pPr>
                    <w:rPr>
                      <w:bCs/>
                      <w:sz w:val="20"/>
                      <w:szCs w:val="20"/>
                    </w:rPr>
                  </w:pPr>
                  <w:r w:rsidRPr="004427F0">
                    <w:rPr>
                      <w:bCs/>
                      <w:sz w:val="20"/>
                      <w:szCs w:val="20"/>
                    </w:rPr>
                    <w:t>Saludar al socio / cliente</w:t>
                  </w:r>
                </w:p>
              </w:tc>
              <w:tc>
                <w:tcPr>
                  <w:tcW w:w="418" w:type="dxa"/>
                  <w:vAlign w:val="center"/>
                </w:tcPr>
                <w:p w14:paraId="01E25F40" w14:textId="72FF5157" w:rsidR="004427F0" w:rsidRPr="00164032" w:rsidRDefault="00164032" w:rsidP="00164032">
                  <w:pPr>
                    <w:jc w:val="center"/>
                    <w:rPr>
                      <w:bCs/>
                      <w:sz w:val="20"/>
                      <w:szCs w:val="20"/>
                    </w:rPr>
                  </w:pPr>
                  <w:r w:rsidRPr="00164032">
                    <w:rPr>
                      <w:bCs/>
                      <w:sz w:val="20"/>
                      <w:szCs w:val="20"/>
                    </w:rPr>
                    <w:t>X</w:t>
                  </w:r>
                </w:p>
              </w:tc>
              <w:tc>
                <w:tcPr>
                  <w:tcW w:w="461" w:type="dxa"/>
                </w:tcPr>
                <w:p w14:paraId="646CDB49" w14:textId="77777777" w:rsidR="004427F0" w:rsidRDefault="004427F0" w:rsidP="004427F0">
                  <w:pPr>
                    <w:rPr>
                      <w:b/>
                      <w:bCs/>
                      <w:sz w:val="20"/>
                      <w:szCs w:val="20"/>
                    </w:rPr>
                  </w:pPr>
                </w:p>
              </w:tc>
            </w:tr>
            <w:tr w:rsidR="004427F0" w14:paraId="70687E96" w14:textId="77777777" w:rsidTr="00164032">
              <w:tc>
                <w:tcPr>
                  <w:tcW w:w="3397" w:type="dxa"/>
                </w:tcPr>
                <w:p w14:paraId="1AB35B21" w14:textId="14CF4EDC" w:rsidR="004427F0" w:rsidRDefault="004427F0" w:rsidP="004427F0">
                  <w:pPr>
                    <w:rPr>
                      <w:b/>
                      <w:bCs/>
                      <w:sz w:val="20"/>
                      <w:szCs w:val="20"/>
                    </w:rPr>
                  </w:pPr>
                  <w:r w:rsidRPr="004427F0">
                    <w:rPr>
                      <w:bCs/>
                      <w:sz w:val="20"/>
                      <w:szCs w:val="20"/>
                    </w:rPr>
                    <w:t xml:space="preserve">Solicitar la documentación para </w:t>
                  </w:r>
                  <w:r w:rsidR="008D16F7">
                    <w:rPr>
                      <w:bCs/>
                      <w:sz w:val="20"/>
                      <w:szCs w:val="20"/>
                    </w:rPr>
                    <w:t>emisión de certificado de depósito a plazo fijo</w:t>
                  </w:r>
                </w:p>
              </w:tc>
              <w:tc>
                <w:tcPr>
                  <w:tcW w:w="418" w:type="dxa"/>
                  <w:vAlign w:val="center"/>
                </w:tcPr>
                <w:p w14:paraId="6DBBBD3A" w14:textId="47E06A38" w:rsidR="004427F0" w:rsidRPr="00164032" w:rsidRDefault="00164032" w:rsidP="00164032">
                  <w:pPr>
                    <w:jc w:val="center"/>
                    <w:rPr>
                      <w:bCs/>
                      <w:sz w:val="20"/>
                      <w:szCs w:val="20"/>
                    </w:rPr>
                  </w:pPr>
                  <w:r w:rsidRPr="00164032">
                    <w:rPr>
                      <w:bCs/>
                      <w:sz w:val="20"/>
                      <w:szCs w:val="20"/>
                    </w:rPr>
                    <w:t>X</w:t>
                  </w:r>
                </w:p>
              </w:tc>
              <w:tc>
                <w:tcPr>
                  <w:tcW w:w="461" w:type="dxa"/>
                </w:tcPr>
                <w:p w14:paraId="56575BC5" w14:textId="77777777" w:rsidR="004427F0" w:rsidRDefault="004427F0" w:rsidP="004427F0">
                  <w:pPr>
                    <w:rPr>
                      <w:b/>
                      <w:bCs/>
                      <w:sz w:val="20"/>
                      <w:szCs w:val="20"/>
                    </w:rPr>
                  </w:pPr>
                </w:p>
              </w:tc>
            </w:tr>
            <w:tr w:rsidR="004427F0" w14:paraId="1F47B4F6" w14:textId="77777777" w:rsidTr="00164032">
              <w:tc>
                <w:tcPr>
                  <w:tcW w:w="3397" w:type="dxa"/>
                </w:tcPr>
                <w:p w14:paraId="73CD4184" w14:textId="760140C6" w:rsidR="004427F0" w:rsidRDefault="004427F0" w:rsidP="004427F0">
                  <w:pPr>
                    <w:rPr>
                      <w:b/>
                      <w:bCs/>
                      <w:sz w:val="20"/>
                      <w:szCs w:val="20"/>
                    </w:rPr>
                  </w:pPr>
                  <w:r w:rsidRPr="004427F0">
                    <w:rPr>
                      <w:bCs/>
                      <w:sz w:val="20"/>
                      <w:szCs w:val="20"/>
                    </w:rPr>
                    <w:t>Verificar la documentación</w:t>
                  </w:r>
                </w:p>
              </w:tc>
              <w:tc>
                <w:tcPr>
                  <w:tcW w:w="418" w:type="dxa"/>
                  <w:vAlign w:val="center"/>
                </w:tcPr>
                <w:p w14:paraId="24575D11" w14:textId="0757CAAD" w:rsidR="004427F0" w:rsidRPr="00164032" w:rsidRDefault="00164032" w:rsidP="00164032">
                  <w:pPr>
                    <w:jc w:val="center"/>
                    <w:rPr>
                      <w:bCs/>
                      <w:sz w:val="20"/>
                      <w:szCs w:val="20"/>
                    </w:rPr>
                  </w:pPr>
                  <w:r w:rsidRPr="00164032">
                    <w:rPr>
                      <w:bCs/>
                      <w:sz w:val="20"/>
                      <w:szCs w:val="20"/>
                    </w:rPr>
                    <w:t>X</w:t>
                  </w:r>
                </w:p>
              </w:tc>
              <w:tc>
                <w:tcPr>
                  <w:tcW w:w="461" w:type="dxa"/>
                </w:tcPr>
                <w:p w14:paraId="469A0F3F" w14:textId="77777777" w:rsidR="004427F0" w:rsidRDefault="004427F0" w:rsidP="004427F0">
                  <w:pPr>
                    <w:rPr>
                      <w:b/>
                      <w:bCs/>
                      <w:sz w:val="20"/>
                      <w:szCs w:val="20"/>
                    </w:rPr>
                  </w:pPr>
                </w:p>
              </w:tc>
            </w:tr>
            <w:tr w:rsidR="008D16F7" w14:paraId="03F99B62" w14:textId="77777777" w:rsidTr="00164032">
              <w:tc>
                <w:tcPr>
                  <w:tcW w:w="3397" w:type="dxa"/>
                </w:tcPr>
                <w:p w14:paraId="1CF60960" w14:textId="667B46E5" w:rsidR="008D16F7" w:rsidRDefault="008D16F7" w:rsidP="008D16F7">
                  <w:pPr>
                    <w:rPr>
                      <w:b/>
                      <w:bCs/>
                      <w:sz w:val="20"/>
                      <w:szCs w:val="20"/>
                    </w:rPr>
                  </w:pPr>
                  <w:r w:rsidRPr="004427F0">
                    <w:rPr>
                      <w:bCs/>
                      <w:sz w:val="20"/>
                      <w:szCs w:val="20"/>
                    </w:rPr>
                    <w:t>Ingresar información al sistema</w:t>
                  </w:r>
                </w:p>
              </w:tc>
              <w:tc>
                <w:tcPr>
                  <w:tcW w:w="418" w:type="dxa"/>
                  <w:vAlign w:val="center"/>
                </w:tcPr>
                <w:p w14:paraId="25D270B5" w14:textId="4E070AA4" w:rsidR="008D16F7" w:rsidRPr="00164032" w:rsidRDefault="00164032" w:rsidP="00164032">
                  <w:pPr>
                    <w:jc w:val="center"/>
                    <w:rPr>
                      <w:bCs/>
                      <w:sz w:val="20"/>
                      <w:szCs w:val="20"/>
                    </w:rPr>
                  </w:pPr>
                  <w:r w:rsidRPr="00164032">
                    <w:rPr>
                      <w:bCs/>
                      <w:sz w:val="20"/>
                      <w:szCs w:val="20"/>
                    </w:rPr>
                    <w:t>X</w:t>
                  </w:r>
                </w:p>
              </w:tc>
              <w:tc>
                <w:tcPr>
                  <w:tcW w:w="461" w:type="dxa"/>
                </w:tcPr>
                <w:p w14:paraId="153A9883" w14:textId="77777777" w:rsidR="008D16F7" w:rsidRDefault="008D16F7" w:rsidP="008D16F7">
                  <w:pPr>
                    <w:rPr>
                      <w:b/>
                      <w:bCs/>
                      <w:sz w:val="20"/>
                      <w:szCs w:val="20"/>
                    </w:rPr>
                  </w:pPr>
                </w:p>
              </w:tc>
            </w:tr>
            <w:tr w:rsidR="008D16F7" w14:paraId="7B73000D" w14:textId="77777777" w:rsidTr="00164032">
              <w:tc>
                <w:tcPr>
                  <w:tcW w:w="3397" w:type="dxa"/>
                </w:tcPr>
                <w:p w14:paraId="19CA9E26" w14:textId="225BAE3D" w:rsidR="008D16F7" w:rsidRDefault="008D16F7" w:rsidP="008D16F7">
                  <w:pPr>
                    <w:rPr>
                      <w:b/>
                      <w:bCs/>
                      <w:sz w:val="20"/>
                      <w:szCs w:val="20"/>
                    </w:rPr>
                  </w:pPr>
                  <w:r w:rsidRPr="004427F0">
                    <w:rPr>
                      <w:bCs/>
                      <w:sz w:val="20"/>
                      <w:szCs w:val="20"/>
                    </w:rPr>
                    <w:t>Validar y confirmar datos</w:t>
                  </w:r>
                </w:p>
              </w:tc>
              <w:tc>
                <w:tcPr>
                  <w:tcW w:w="418" w:type="dxa"/>
                  <w:vAlign w:val="center"/>
                </w:tcPr>
                <w:p w14:paraId="0D21DD57" w14:textId="7F300D77" w:rsidR="008D16F7" w:rsidRPr="00164032" w:rsidRDefault="00164032" w:rsidP="00164032">
                  <w:pPr>
                    <w:jc w:val="center"/>
                    <w:rPr>
                      <w:bCs/>
                      <w:sz w:val="20"/>
                      <w:szCs w:val="20"/>
                    </w:rPr>
                  </w:pPr>
                  <w:r w:rsidRPr="00164032">
                    <w:rPr>
                      <w:bCs/>
                      <w:sz w:val="20"/>
                      <w:szCs w:val="20"/>
                    </w:rPr>
                    <w:t>X</w:t>
                  </w:r>
                </w:p>
              </w:tc>
              <w:tc>
                <w:tcPr>
                  <w:tcW w:w="461" w:type="dxa"/>
                </w:tcPr>
                <w:p w14:paraId="67351BA9" w14:textId="77777777" w:rsidR="008D16F7" w:rsidRDefault="008D16F7" w:rsidP="008D16F7">
                  <w:pPr>
                    <w:rPr>
                      <w:b/>
                      <w:bCs/>
                      <w:sz w:val="20"/>
                      <w:szCs w:val="20"/>
                    </w:rPr>
                  </w:pPr>
                </w:p>
              </w:tc>
            </w:tr>
            <w:tr w:rsidR="004427F0" w14:paraId="5363E6B3" w14:textId="77777777" w:rsidTr="00164032">
              <w:tc>
                <w:tcPr>
                  <w:tcW w:w="3397" w:type="dxa"/>
                </w:tcPr>
                <w:p w14:paraId="4C66B833" w14:textId="6CE15D27" w:rsidR="004427F0" w:rsidRPr="00164032" w:rsidRDefault="008D16F7" w:rsidP="004427F0">
                  <w:pPr>
                    <w:rPr>
                      <w:bCs/>
                      <w:sz w:val="20"/>
                      <w:szCs w:val="20"/>
                    </w:rPr>
                  </w:pPr>
                  <w:r w:rsidRPr="00164032">
                    <w:rPr>
                      <w:bCs/>
                      <w:sz w:val="20"/>
                      <w:szCs w:val="20"/>
                    </w:rPr>
                    <w:t>Real</w:t>
                  </w:r>
                  <w:r w:rsidR="00164032" w:rsidRPr="00164032">
                    <w:rPr>
                      <w:bCs/>
                      <w:sz w:val="20"/>
                      <w:szCs w:val="20"/>
                    </w:rPr>
                    <w:t>izar la captación del dinero en ventanilla</w:t>
                  </w:r>
                </w:p>
              </w:tc>
              <w:tc>
                <w:tcPr>
                  <w:tcW w:w="418" w:type="dxa"/>
                  <w:vAlign w:val="center"/>
                </w:tcPr>
                <w:p w14:paraId="1BB5656E" w14:textId="718190E7" w:rsidR="004427F0" w:rsidRPr="00164032" w:rsidRDefault="00164032" w:rsidP="00164032">
                  <w:pPr>
                    <w:jc w:val="center"/>
                    <w:rPr>
                      <w:bCs/>
                      <w:sz w:val="20"/>
                      <w:szCs w:val="20"/>
                    </w:rPr>
                  </w:pPr>
                  <w:r w:rsidRPr="00164032">
                    <w:rPr>
                      <w:bCs/>
                      <w:sz w:val="20"/>
                      <w:szCs w:val="20"/>
                    </w:rPr>
                    <w:t>X</w:t>
                  </w:r>
                </w:p>
              </w:tc>
              <w:tc>
                <w:tcPr>
                  <w:tcW w:w="461" w:type="dxa"/>
                </w:tcPr>
                <w:p w14:paraId="1900EBD4" w14:textId="77777777" w:rsidR="004427F0" w:rsidRDefault="004427F0" w:rsidP="004427F0">
                  <w:pPr>
                    <w:rPr>
                      <w:b/>
                      <w:bCs/>
                      <w:sz w:val="20"/>
                      <w:szCs w:val="20"/>
                    </w:rPr>
                  </w:pPr>
                </w:p>
              </w:tc>
            </w:tr>
            <w:tr w:rsidR="004427F0" w14:paraId="20D5B679" w14:textId="77777777" w:rsidTr="00164032">
              <w:tc>
                <w:tcPr>
                  <w:tcW w:w="3397" w:type="dxa"/>
                </w:tcPr>
                <w:p w14:paraId="3A965431" w14:textId="4E2A9737" w:rsidR="004427F0" w:rsidRPr="00164032" w:rsidRDefault="00164032" w:rsidP="004427F0">
                  <w:pPr>
                    <w:rPr>
                      <w:bCs/>
                      <w:sz w:val="20"/>
                      <w:szCs w:val="20"/>
                    </w:rPr>
                  </w:pPr>
                  <w:r w:rsidRPr="00164032">
                    <w:rPr>
                      <w:bCs/>
                      <w:sz w:val="20"/>
                      <w:szCs w:val="20"/>
                    </w:rPr>
                    <w:t>Cerrar el proceso en el módulo</w:t>
                  </w:r>
                </w:p>
              </w:tc>
              <w:tc>
                <w:tcPr>
                  <w:tcW w:w="418" w:type="dxa"/>
                  <w:vAlign w:val="center"/>
                </w:tcPr>
                <w:p w14:paraId="3428BC9C" w14:textId="12A0E5BB" w:rsidR="004427F0" w:rsidRPr="00164032" w:rsidRDefault="00164032" w:rsidP="00164032">
                  <w:pPr>
                    <w:jc w:val="center"/>
                    <w:rPr>
                      <w:bCs/>
                      <w:sz w:val="20"/>
                      <w:szCs w:val="20"/>
                    </w:rPr>
                  </w:pPr>
                  <w:r w:rsidRPr="00164032">
                    <w:rPr>
                      <w:bCs/>
                      <w:sz w:val="20"/>
                      <w:szCs w:val="20"/>
                    </w:rPr>
                    <w:t>X</w:t>
                  </w:r>
                </w:p>
              </w:tc>
              <w:tc>
                <w:tcPr>
                  <w:tcW w:w="461" w:type="dxa"/>
                </w:tcPr>
                <w:p w14:paraId="19D87A3A" w14:textId="77777777" w:rsidR="004427F0" w:rsidRDefault="004427F0" w:rsidP="004427F0">
                  <w:pPr>
                    <w:rPr>
                      <w:b/>
                      <w:bCs/>
                      <w:sz w:val="20"/>
                      <w:szCs w:val="20"/>
                    </w:rPr>
                  </w:pPr>
                </w:p>
              </w:tc>
            </w:tr>
            <w:tr w:rsidR="00164032" w14:paraId="3F1CE43B" w14:textId="77777777" w:rsidTr="00164032">
              <w:tc>
                <w:tcPr>
                  <w:tcW w:w="3397" w:type="dxa"/>
                </w:tcPr>
                <w:p w14:paraId="7961927F" w14:textId="61C911AA" w:rsidR="00164032" w:rsidRPr="00164032" w:rsidRDefault="00164032" w:rsidP="004427F0">
                  <w:pPr>
                    <w:rPr>
                      <w:bCs/>
                      <w:sz w:val="20"/>
                      <w:szCs w:val="20"/>
                    </w:rPr>
                  </w:pPr>
                  <w:r w:rsidRPr="00164032">
                    <w:rPr>
                      <w:bCs/>
                      <w:sz w:val="20"/>
                      <w:szCs w:val="20"/>
                    </w:rPr>
                    <w:t>Entregar certificado de DPF</w:t>
                  </w:r>
                </w:p>
              </w:tc>
              <w:tc>
                <w:tcPr>
                  <w:tcW w:w="418" w:type="dxa"/>
                  <w:vAlign w:val="center"/>
                </w:tcPr>
                <w:p w14:paraId="2F3DFDA9" w14:textId="4199FB7E" w:rsidR="00164032" w:rsidRPr="00164032" w:rsidRDefault="00164032" w:rsidP="00164032">
                  <w:pPr>
                    <w:jc w:val="center"/>
                    <w:rPr>
                      <w:bCs/>
                      <w:sz w:val="20"/>
                      <w:szCs w:val="20"/>
                    </w:rPr>
                  </w:pPr>
                  <w:r w:rsidRPr="00164032">
                    <w:rPr>
                      <w:bCs/>
                      <w:sz w:val="20"/>
                      <w:szCs w:val="20"/>
                    </w:rPr>
                    <w:t>X</w:t>
                  </w:r>
                </w:p>
              </w:tc>
              <w:tc>
                <w:tcPr>
                  <w:tcW w:w="461" w:type="dxa"/>
                </w:tcPr>
                <w:p w14:paraId="7839090B" w14:textId="77777777" w:rsidR="00164032" w:rsidRDefault="00164032" w:rsidP="004427F0">
                  <w:pPr>
                    <w:rPr>
                      <w:b/>
                      <w:bCs/>
                      <w:sz w:val="20"/>
                      <w:szCs w:val="20"/>
                    </w:rPr>
                  </w:pPr>
                </w:p>
              </w:tc>
            </w:tr>
            <w:tr w:rsidR="00164032" w14:paraId="2F9C3B6D" w14:textId="77777777" w:rsidTr="00164032">
              <w:tc>
                <w:tcPr>
                  <w:tcW w:w="3397" w:type="dxa"/>
                </w:tcPr>
                <w:p w14:paraId="526C8160" w14:textId="71B34021" w:rsidR="00164032" w:rsidRPr="00164032" w:rsidRDefault="00164032" w:rsidP="004427F0">
                  <w:pPr>
                    <w:rPr>
                      <w:bCs/>
                      <w:sz w:val="20"/>
                      <w:szCs w:val="20"/>
                    </w:rPr>
                  </w:pPr>
                  <w:r w:rsidRPr="00164032">
                    <w:rPr>
                      <w:bCs/>
                      <w:sz w:val="20"/>
                      <w:szCs w:val="20"/>
                    </w:rPr>
                    <w:t>Despedir al cliente</w:t>
                  </w:r>
                </w:p>
              </w:tc>
              <w:tc>
                <w:tcPr>
                  <w:tcW w:w="418" w:type="dxa"/>
                  <w:vAlign w:val="center"/>
                </w:tcPr>
                <w:p w14:paraId="27AC26D4" w14:textId="4B51F254" w:rsidR="00164032" w:rsidRPr="00164032" w:rsidRDefault="00164032" w:rsidP="00164032">
                  <w:pPr>
                    <w:jc w:val="center"/>
                    <w:rPr>
                      <w:bCs/>
                      <w:sz w:val="20"/>
                      <w:szCs w:val="20"/>
                    </w:rPr>
                  </w:pPr>
                  <w:r w:rsidRPr="00164032">
                    <w:rPr>
                      <w:bCs/>
                      <w:sz w:val="20"/>
                      <w:szCs w:val="20"/>
                    </w:rPr>
                    <w:t>X</w:t>
                  </w:r>
                </w:p>
              </w:tc>
              <w:tc>
                <w:tcPr>
                  <w:tcW w:w="461" w:type="dxa"/>
                </w:tcPr>
                <w:p w14:paraId="125A5C86" w14:textId="77777777" w:rsidR="00164032" w:rsidRDefault="00164032" w:rsidP="004427F0">
                  <w:pPr>
                    <w:rPr>
                      <w:b/>
                      <w:bCs/>
                      <w:sz w:val="20"/>
                      <w:szCs w:val="20"/>
                    </w:rPr>
                  </w:pPr>
                </w:p>
              </w:tc>
            </w:tr>
          </w:tbl>
          <w:p w14:paraId="2B2DC492" w14:textId="77777777" w:rsidR="004427F0" w:rsidRDefault="004427F0" w:rsidP="004427F0">
            <w:pPr>
              <w:rPr>
                <w:b w:val="0"/>
                <w:bCs w:val="0"/>
                <w:sz w:val="20"/>
                <w:szCs w:val="20"/>
              </w:rPr>
            </w:pPr>
          </w:p>
          <w:p w14:paraId="0D24C0B5" w14:textId="66C717B3" w:rsidR="004427F0" w:rsidRDefault="004427F0" w:rsidP="004427F0">
            <w:pPr>
              <w:rPr>
                <w:sz w:val="20"/>
                <w:szCs w:val="20"/>
              </w:rPr>
            </w:pPr>
          </w:p>
        </w:tc>
        <w:tc>
          <w:tcPr>
            <w:tcW w:w="2500" w:type="pct"/>
            <w:gridSpan w:val="3"/>
            <w:vAlign w:val="center"/>
          </w:tcPr>
          <w:p w14:paraId="60603B12" w14:textId="77777777" w:rsidR="00164032" w:rsidRPr="00164032" w:rsidRDefault="00164032" w:rsidP="00164032">
            <w:pPr>
              <w:jc w:val="both"/>
              <w:cnfStyle w:val="000000000000" w:firstRow="0" w:lastRow="0" w:firstColumn="0" w:lastColumn="0" w:oddVBand="0" w:evenVBand="0" w:oddHBand="0" w:evenHBand="0" w:firstRowFirstColumn="0" w:firstRowLastColumn="0" w:lastRowFirstColumn="0" w:lastRowLastColumn="0"/>
              <w:rPr>
                <w:b/>
                <w:sz w:val="20"/>
                <w:szCs w:val="20"/>
              </w:rPr>
            </w:pPr>
            <w:r w:rsidRPr="00164032">
              <w:rPr>
                <w:b/>
                <w:sz w:val="20"/>
                <w:szCs w:val="20"/>
              </w:rPr>
              <w:t>Resumen de observación:</w:t>
            </w:r>
          </w:p>
          <w:p w14:paraId="0501A0FB" w14:textId="4E605315" w:rsidR="004427F0" w:rsidRDefault="00164032" w:rsidP="00164032">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la observación realizada durante dos días en diferentes turnos, se pudo constatar que el personal del área de captaciones si ejecuta los procesos del área de conformidad con el </w:t>
            </w:r>
            <w:r w:rsidRPr="00164032">
              <w:rPr>
                <w:sz w:val="20"/>
                <w:szCs w:val="20"/>
              </w:rPr>
              <w:t>Manual de Políticas y Procedimientos de Servicios al Cliente</w:t>
            </w:r>
            <w:r>
              <w:rPr>
                <w:sz w:val="20"/>
                <w:szCs w:val="20"/>
              </w:rPr>
              <w:t xml:space="preserve"> de la cooperativa. Para efectos de auditoría se han detallados los dos procesos más representativos ejecutados en el área, condensando las actividades esenciales de cada proceso.</w:t>
            </w:r>
          </w:p>
        </w:tc>
      </w:tr>
      <w:tr w:rsidR="00164032" w:rsidRPr="009B356F" w14:paraId="76611E54" w14:textId="77777777" w:rsidTr="0016403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153" w:type="pct"/>
            <w:gridSpan w:val="3"/>
          </w:tcPr>
          <w:p w14:paraId="1215B58A" w14:textId="77777777" w:rsidR="00164032" w:rsidRPr="00CC6730" w:rsidRDefault="00164032" w:rsidP="00164032">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68155937" w14:textId="65E21724" w:rsidR="00164032" w:rsidRDefault="00164032" w:rsidP="00164032">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847" w:type="pct"/>
          </w:tcPr>
          <w:p w14:paraId="2D9EC022" w14:textId="77777777" w:rsidR="00164032" w:rsidRPr="00CC6730" w:rsidRDefault="00164032" w:rsidP="00164032">
            <w:pPr>
              <w:jc w:val="both"/>
              <w:cnfStyle w:val="000000100000" w:firstRow="0" w:lastRow="0" w:firstColumn="0" w:lastColumn="0" w:oddVBand="0" w:evenVBand="0" w:oddHBand="1"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160C713E" w14:textId="3E3D9C16" w:rsidR="00164032" w:rsidRPr="00164032" w:rsidRDefault="00164032" w:rsidP="00164032">
            <w:pPr>
              <w:jc w:val="both"/>
              <w:cnfStyle w:val="000000100000" w:firstRow="0" w:lastRow="0" w:firstColumn="0" w:lastColumn="0" w:oddVBand="0" w:evenVBand="0" w:oddHBand="1" w:evenHBand="0" w:firstRowFirstColumn="0" w:firstRowLastColumn="0" w:lastRowFirstColumn="0" w:lastRowLastColumn="0"/>
              <w:rPr>
                <w:b/>
                <w:sz w:val="20"/>
                <w:szCs w:val="20"/>
              </w:rPr>
            </w:pPr>
            <w:r w:rsidRPr="00CC6730">
              <w:rPr>
                <w:sz w:val="20"/>
                <w:szCs w:val="20"/>
                <w:shd w:val="clear" w:color="auto" w:fill="FFFFFF"/>
              </w:rPr>
              <w:t>1</w:t>
            </w:r>
            <w:r>
              <w:rPr>
                <w:sz w:val="20"/>
                <w:szCs w:val="20"/>
                <w:shd w:val="clear" w:color="auto" w:fill="FFFFFF"/>
              </w:rPr>
              <w:t>5</w:t>
            </w:r>
            <w:r w:rsidRPr="00CC6730">
              <w:rPr>
                <w:sz w:val="20"/>
                <w:szCs w:val="20"/>
                <w:shd w:val="clear" w:color="auto" w:fill="FFFFFF"/>
              </w:rPr>
              <w:t>/06/2018</w:t>
            </w:r>
          </w:p>
        </w:tc>
      </w:tr>
    </w:tbl>
    <w:p w14:paraId="37D1A4C5" w14:textId="77777777" w:rsidR="00037C4F" w:rsidRPr="0079417C" w:rsidRDefault="00037C4F" w:rsidP="00037C4F">
      <w:pPr>
        <w:spacing w:after="160" w:line="259" w:lineRule="auto"/>
        <w:jc w:val="both"/>
        <w:rPr>
          <w:i/>
        </w:rPr>
      </w:pPr>
      <w:r w:rsidRPr="0079417C">
        <w:rPr>
          <w:b/>
          <w:i/>
        </w:rPr>
        <w:t>Ref.:</w:t>
      </w:r>
      <w:r w:rsidRPr="0079417C">
        <w:rPr>
          <w:i/>
        </w:rPr>
        <w:t xml:space="preserve"> </w:t>
      </w:r>
      <w:r w:rsidRPr="00652840">
        <w:rPr>
          <w:color w:val="FF0000"/>
          <w:sz w:val="32"/>
          <w:szCs w:val="27"/>
        </w:rPr>
        <w:t>√</w:t>
      </w:r>
      <w:r w:rsidRPr="0079417C">
        <w:rPr>
          <w:i/>
        </w:rPr>
        <w:t xml:space="preserve"> </w:t>
      </w:r>
      <w:r>
        <w:rPr>
          <w:i/>
        </w:rPr>
        <w:t>Verificado</w:t>
      </w:r>
      <w:r w:rsidRPr="0079417C">
        <w:rPr>
          <w:i/>
        </w:rPr>
        <w:t>.</w:t>
      </w:r>
      <w:r w:rsidRPr="0079417C">
        <w:rPr>
          <w:i/>
        </w:rPr>
        <w:br w:type="page"/>
      </w:r>
    </w:p>
    <w:p w14:paraId="00AAEBD8" w14:textId="77777777" w:rsidR="00037C4F" w:rsidRDefault="00037C4F" w:rsidP="00037C4F">
      <w:pPr>
        <w:tabs>
          <w:tab w:val="left" w:pos="4663"/>
        </w:tabs>
        <w:spacing w:line="360" w:lineRule="auto"/>
        <w:jc w:val="both"/>
        <w:sectPr w:rsidR="00037C4F" w:rsidSect="00805188">
          <w:pgSz w:w="11907" w:h="16839" w:code="9"/>
          <w:pgMar w:top="1418" w:right="1418" w:bottom="1418" w:left="1701" w:header="709" w:footer="709" w:gutter="0"/>
          <w:cols w:space="708"/>
          <w:docGrid w:linePitch="360"/>
        </w:sectPr>
      </w:pPr>
    </w:p>
    <w:tbl>
      <w:tblPr>
        <w:tblStyle w:val="Tablaconcuadrcula4-nfasis21"/>
        <w:tblW w:w="5000" w:type="pct"/>
        <w:tblLook w:val="04A0" w:firstRow="1" w:lastRow="0" w:firstColumn="1" w:lastColumn="0" w:noHBand="0" w:noVBand="1"/>
      </w:tblPr>
      <w:tblGrid>
        <w:gridCol w:w="5392"/>
        <w:gridCol w:w="1667"/>
        <w:gridCol w:w="816"/>
        <w:gridCol w:w="1128"/>
      </w:tblGrid>
      <w:tr w:rsidR="00836609" w:rsidRPr="00CC6730" w14:paraId="418B1CBD" w14:textId="77777777" w:rsidTr="00037C4F">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374" w:type="pct"/>
            <w:gridSpan w:val="3"/>
          </w:tcPr>
          <w:p w14:paraId="134760B8" w14:textId="77777777" w:rsidR="00836609" w:rsidRPr="00B22FCA" w:rsidRDefault="00836609" w:rsidP="00226A21">
            <w:pPr>
              <w:pStyle w:val="Default"/>
              <w:jc w:val="center"/>
              <w:rPr>
                <w:rFonts w:ascii="Times New Roman" w:hAnsi="Times New Roman" w:cs="Times New Roman"/>
                <w:i/>
                <w:color w:val="000000" w:themeColor="text1"/>
                <w:sz w:val="22"/>
                <w:szCs w:val="20"/>
              </w:rPr>
            </w:pPr>
            <w:r w:rsidRPr="00B22FCA">
              <w:rPr>
                <w:rFonts w:ascii="Times New Roman" w:hAnsi="Times New Roman" w:cs="Times New Roman"/>
                <w:i/>
                <w:color w:val="000000" w:themeColor="text1"/>
                <w:sz w:val="22"/>
                <w:szCs w:val="20"/>
              </w:rPr>
              <w:t>COOPERATIVA DE AHORRO Y CRÉDITO 15 DE ABRIL CÍA LTDA.</w:t>
            </w:r>
          </w:p>
          <w:p w14:paraId="3456396D" w14:textId="77777777" w:rsidR="00836609" w:rsidRPr="00B22FCA" w:rsidRDefault="00836609" w:rsidP="00226A21">
            <w:pPr>
              <w:pStyle w:val="Default"/>
              <w:jc w:val="center"/>
              <w:rPr>
                <w:rFonts w:ascii="Times New Roman" w:hAnsi="Times New Roman" w:cs="Times New Roman"/>
                <w:i/>
                <w:color w:val="000000" w:themeColor="text1"/>
                <w:sz w:val="22"/>
                <w:szCs w:val="20"/>
              </w:rPr>
            </w:pPr>
            <w:r w:rsidRPr="00B22FCA">
              <w:rPr>
                <w:rFonts w:ascii="Times New Roman" w:hAnsi="Times New Roman" w:cs="Times New Roman"/>
                <w:i/>
                <w:color w:val="000000" w:themeColor="text1"/>
                <w:sz w:val="22"/>
                <w:szCs w:val="20"/>
              </w:rPr>
              <w:t>AUDITORÍA DE GESTIÓN AL PROCESO DE CAPTACIÓN DE DEPÓSITOS DE AHORRO Y A PLAZO</w:t>
            </w:r>
          </w:p>
          <w:p w14:paraId="6AE5E87B" w14:textId="77777777" w:rsidR="00836609" w:rsidRPr="00CC6730" w:rsidRDefault="00836609" w:rsidP="00226A21">
            <w:pPr>
              <w:jc w:val="center"/>
              <w:rPr>
                <w:szCs w:val="20"/>
              </w:rPr>
            </w:pPr>
            <w:r w:rsidRPr="00B22FCA">
              <w:rPr>
                <w:i/>
                <w:color w:val="000000" w:themeColor="text1"/>
                <w:szCs w:val="20"/>
              </w:rPr>
              <w:t>PERIODO: 01 de enero al 31 de diciembre de 2017</w:t>
            </w:r>
          </w:p>
        </w:tc>
        <w:tc>
          <w:tcPr>
            <w:tcW w:w="626" w:type="pct"/>
            <w:shd w:val="clear" w:color="auto" w:fill="auto"/>
            <w:vAlign w:val="center"/>
          </w:tcPr>
          <w:p w14:paraId="1114A761"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B22FCA">
              <w:rPr>
                <w:color w:val="FF0000"/>
                <w:szCs w:val="20"/>
              </w:rPr>
              <w:t>PT: C1</w:t>
            </w:r>
          </w:p>
          <w:p w14:paraId="6065EEE8" w14:textId="77777777" w:rsidR="00836609" w:rsidRPr="00B22FCA" w:rsidRDefault="00836609" w:rsidP="00226A21">
            <w:pPr>
              <w:jc w:val="center"/>
              <w:cnfStyle w:val="100000000000" w:firstRow="1" w:lastRow="0" w:firstColumn="0" w:lastColumn="0" w:oddVBand="0" w:evenVBand="0" w:oddHBand="0" w:evenHBand="0" w:firstRowFirstColumn="0" w:firstRowLastColumn="0" w:lastRowFirstColumn="0" w:lastRowLastColumn="0"/>
              <w:rPr>
                <w:color w:val="FF0000"/>
                <w:szCs w:val="20"/>
              </w:rPr>
            </w:pPr>
            <w:r w:rsidRPr="00652840">
              <w:rPr>
                <w:color w:val="FF0000"/>
                <w:sz w:val="32"/>
                <w:szCs w:val="27"/>
              </w:rPr>
              <w:t>ȼ</w:t>
            </w:r>
          </w:p>
        </w:tc>
      </w:tr>
      <w:tr w:rsidR="00836609" w:rsidRPr="00CC6730" w14:paraId="21A4CDA4"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10DA4C10" w14:textId="77777777" w:rsidR="00836609" w:rsidRPr="00B22FCA" w:rsidRDefault="00836609" w:rsidP="00226A21">
            <w:pPr>
              <w:jc w:val="center"/>
              <w:rPr>
                <w:sz w:val="20"/>
                <w:szCs w:val="20"/>
              </w:rPr>
            </w:pPr>
            <w:r w:rsidRPr="00B22FCA">
              <w:rPr>
                <w:sz w:val="20"/>
                <w:szCs w:val="20"/>
              </w:rPr>
              <w:t>MATRIZ DE ESTABLECIMIENTO DE CUMPLIMIENTO DE METAS DEFINIDAS EN EL AREA DE CAPTACIONES</w:t>
            </w:r>
          </w:p>
        </w:tc>
      </w:tr>
      <w:tr w:rsidR="00836609" w:rsidRPr="00CC6730" w14:paraId="6419131B" w14:textId="77777777" w:rsidTr="00037C4F">
        <w:trPr>
          <w:trHeight w:val="358"/>
        </w:trPr>
        <w:tc>
          <w:tcPr>
            <w:cnfStyle w:val="001000000000" w:firstRow="0" w:lastRow="0" w:firstColumn="1" w:lastColumn="0" w:oddVBand="0" w:evenVBand="0" w:oddHBand="0" w:evenHBand="0" w:firstRowFirstColumn="0" w:firstRowLastColumn="0" w:lastRowFirstColumn="0" w:lastRowLastColumn="0"/>
            <w:tcW w:w="2995" w:type="pct"/>
            <w:vAlign w:val="center"/>
          </w:tcPr>
          <w:p w14:paraId="4A71DF86" w14:textId="77777777" w:rsidR="00836609" w:rsidRPr="00B22FCA" w:rsidRDefault="00836609" w:rsidP="00037C4F">
            <w:pPr>
              <w:rPr>
                <w:sz w:val="20"/>
                <w:szCs w:val="20"/>
              </w:rPr>
            </w:pPr>
            <w:r w:rsidRPr="00B22FCA">
              <w:rPr>
                <w:sz w:val="20"/>
                <w:szCs w:val="20"/>
              </w:rPr>
              <w:t>DEPÓSITOS A LA VISTA</w:t>
            </w:r>
          </w:p>
        </w:tc>
        <w:tc>
          <w:tcPr>
            <w:tcW w:w="926" w:type="pct"/>
          </w:tcPr>
          <w:p w14:paraId="0D98F472"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FÓRMULA</w:t>
            </w:r>
          </w:p>
        </w:tc>
        <w:tc>
          <w:tcPr>
            <w:tcW w:w="453" w:type="pct"/>
          </w:tcPr>
          <w:p w14:paraId="3FE667F2"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META</w:t>
            </w:r>
          </w:p>
        </w:tc>
        <w:tc>
          <w:tcPr>
            <w:tcW w:w="626" w:type="pct"/>
          </w:tcPr>
          <w:p w14:paraId="052E810A"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CUMP.</w:t>
            </w:r>
          </w:p>
        </w:tc>
      </w:tr>
      <w:tr w:rsidR="00836609" w:rsidRPr="00CC6730" w14:paraId="4F66E342" w14:textId="77777777" w:rsidTr="00037C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95" w:type="pct"/>
          </w:tcPr>
          <w:p w14:paraId="30FECEAC" w14:textId="0914C464" w:rsidR="00836609" w:rsidRPr="00037C4F"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la vista captados en el año</m:t>
                    </m:r>
                  </m:num>
                  <m:den>
                    <m:r>
                      <m:rPr>
                        <m:sty m:val="bi"/>
                      </m:rPr>
                      <w:rPr>
                        <w:rFonts w:ascii="Cambria Math" w:hAnsi="Cambria Math"/>
                        <w:sz w:val="20"/>
                        <w:szCs w:val="20"/>
                      </w:rPr>
                      <m:t># de depósitos a la vista programados a captar</m:t>
                    </m:r>
                  </m:den>
                </m:f>
              </m:oMath>
            </m:oMathPara>
          </w:p>
        </w:tc>
        <w:tc>
          <w:tcPr>
            <w:tcW w:w="926" w:type="pct"/>
          </w:tcPr>
          <w:p w14:paraId="3A4B6A7C"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53" w:type="pct"/>
          </w:tcPr>
          <w:p w14:paraId="7A40F441"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626" w:type="pct"/>
          </w:tcPr>
          <w:p w14:paraId="28E76052" w14:textId="77777777" w:rsidR="00836609" w:rsidRPr="00832EBE"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36609" w:rsidRPr="00CC6730" w14:paraId="3241A579" w14:textId="77777777" w:rsidTr="00037C4F">
        <w:trPr>
          <w:trHeight w:val="438"/>
        </w:trPr>
        <w:tc>
          <w:tcPr>
            <w:cnfStyle w:val="001000000000" w:firstRow="0" w:lastRow="0" w:firstColumn="1" w:lastColumn="0" w:oddVBand="0" w:evenVBand="0" w:oddHBand="0" w:evenHBand="0" w:firstRowFirstColumn="0" w:firstRowLastColumn="0" w:lastRowFirstColumn="0" w:lastRowLastColumn="0"/>
            <w:tcW w:w="2995" w:type="pct"/>
          </w:tcPr>
          <w:p w14:paraId="39294108" w14:textId="737BE830" w:rsidR="00836609" w:rsidRPr="00037C4F"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 de depósitos a la vista captados en el año</m:t>
                    </m:r>
                  </m:num>
                  <m:den>
                    <m:r>
                      <m:rPr>
                        <m:sty m:val="bi"/>
                      </m:rPr>
                      <w:rPr>
                        <w:rFonts w:ascii="Cambria Math" w:hAnsi="Cambria Math"/>
                        <w:sz w:val="20"/>
                        <w:szCs w:val="20"/>
                      </w:rPr>
                      <m:t>USD. de depósitos a la vista programados a capta</m:t>
                    </m:r>
                    <m:r>
                      <m:rPr>
                        <m:sty m:val="bi"/>
                      </m:rPr>
                      <w:rPr>
                        <w:rFonts w:ascii="Cambria Math" w:hAnsi="Cambria Math"/>
                        <w:sz w:val="20"/>
                        <w:szCs w:val="20"/>
                      </w:rPr>
                      <m:t>r</m:t>
                    </m:r>
                  </m:den>
                </m:f>
              </m:oMath>
            </m:oMathPara>
          </w:p>
        </w:tc>
        <w:tc>
          <w:tcPr>
            <w:tcW w:w="926" w:type="pct"/>
          </w:tcPr>
          <w:p w14:paraId="7EB09284"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453" w:type="pct"/>
          </w:tcPr>
          <w:p w14:paraId="56F1BE26"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626" w:type="pct"/>
          </w:tcPr>
          <w:p w14:paraId="13189CBC"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r>
      <w:tr w:rsidR="00836609" w:rsidRPr="00556501" w14:paraId="4E47685E" w14:textId="77777777" w:rsidTr="00037C4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95" w:type="pct"/>
            <w:vAlign w:val="center"/>
          </w:tcPr>
          <w:p w14:paraId="1B75F03F" w14:textId="77777777" w:rsidR="00836609" w:rsidRPr="00B22FCA" w:rsidRDefault="00836609" w:rsidP="00037C4F">
            <w:pPr>
              <w:rPr>
                <w:rFonts w:eastAsia="Calibri"/>
                <w:sz w:val="20"/>
                <w:szCs w:val="20"/>
              </w:rPr>
            </w:pPr>
            <w:r w:rsidRPr="00B22FCA">
              <w:rPr>
                <w:rFonts w:eastAsia="Calibri"/>
                <w:sz w:val="20"/>
                <w:szCs w:val="20"/>
              </w:rPr>
              <w:t>DEPÓSITOS A PLAZO FIJO</w:t>
            </w:r>
          </w:p>
        </w:tc>
        <w:tc>
          <w:tcPr>
            <w:tcW w:w="926" w:type="pct"/>
          </w:tcPr>
          <w:p w14:paraId="168E59D6"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FÓRMULA</w:t>
            </w:r>
          </w:p>
        </w:tc>
        <w:tc>
          <w:tcPr>
            <w:tcW w:w="453" w:type="pct"/>
          </w:tcPr>
          <w:p w14:paraId="6E191C04"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META</w:t>
            </w:r>
          </w:p>
        </w:tc>
        <w:tc>
          <w:tcPr>
            <w:tcW w:w="626" w:type="pct"/>
          </w:tcPr>
          <w:p w14:paraId="5454A4E9"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CUMP.</w:t>
            </w:r>
          </w:p>
        </w:tc>
      </w:tr>
      <w:tr w:rsidR="00836609" w:rsidRPr="00CC6730" w14:paraId="4F5B57F7" w14:textId="77777777" w:rsidTr="00037C4F">
        <w:trPr>
          <w:trHeight w:val="408"/>
        </w:trPr>
        <w:tc>
          <w:tcPr>
            <w:cnfStyle w:val="001000000000" w:firstRow="0" w:lastRow="0" w:firstColumn="1" w:lastColumn="0" w:oddVBand="0" w:evenVBand="0" w:oddHBand="0" w:evenHBand="0" w:firstRowFirstColumn="0" w:firstRowLastColumn="0" w:lastRowFirstColumn="0" w:lastRowLastColumn="0"/>
            <w:tcW w:w="2995" w:type="pct"/>
          </w:tcPr>
          <w:p w14:paraId="247BC34E" w14:textId="2CA8C382" w:rsidR="00836609" w:rsidRPr="00037C4F"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plazo fijo captados en el año</m:t>
                    </m:r>
                  </m:num>
                  <m:den>
                    <m:r>
                      <m:rPr>
                        <m:sty m:val="bi"/>
                      </m:rPr>
                      <w:rPr>
                        <w:rFonts w:ascii="Cambria Math" w:hAnsi="Cambria Math"/>
                        <w:sz w:val="20"/>
                        <w:szCs w:val="20"/>
                      </w:rPr>
                      <m:t># de depósitos a plazo fijo programados a captar</m:t>
                    </m:r>
                  </m:den>
                </m:f>
              </m:oMath>
            </m:oMathPara>
          </w:p>
        </w:tc>
        <w:tc>
          <w:tcPr>
            <w:tcW w:w="926" w:type="pct"/>
          </w:tcPr>
          <w:p w14:paraId="3B00430E"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453" w:type="pct"/>
          </w:tcPr>
          <w:p w14:paraId="14194103"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626" w:type="pct"/>
          </w:tcPr>
          <w:p w14:paraId="27DFCA29"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r>
      <w:tr w:rsidR="00836609" w:rsidRPr="00CC6730" w14:paraId="5509FEFF" w14:textId="77777777" w:rsidTr="00037C4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95" w:type="pct"/>
          </w:tcPr>
          <w:p w14:paraId="7E4A8D19" w14:textId="16A529F9" w:rsidR="00836609" w:rsidRPr="00037C4F"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 de depósitos a plazo fijo captados en el año</m:t>
                    </m:r>
                  </m:num>
                  <m:den>
                    <m:r>
                      <m:rPr>
                        <m:sty m:val="bi"/>
                      </m:rPr>
                      <w:rPr>
                        <w:rFonts w:ascii="Cambria Math" w:hAnsi="Cambria Math"/>
                        <w:sz w:val="20"/>
                        <w:szCs w:val="20"/>
                      </w:rPr>
                      <m:t>USD. de depósitos a plazo fijo programados a captar</m:t>
                    </m:r>
                  </m:den>
                </m:f>
              </m:oMath>
            </m:oMathPara>
          </w:p>
        </w:tc>
        <w:tc>
          <w:tcPr>
            <w:tcW w:w="926" w:type="pct"/>
          </w:tcPr>
          <w:p w14:paraId="0D13E747"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453" w:type="pct"/>
          </w:tcPr>
          <w:p w14:paraId="4F9C578C"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p>
        </w:tc>
        <w:tc>
          <w:tcPr>
            <w:tcW w:w="626" w:type="pct"/>
          </w:tcPr>
          <w:p w14:paraId="3BD77E03"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p>
        </w:tc>
      </w:tr>
      <w:tr w:rsidR="00836609" w:rsidRPr="00556501" w14:paraId="7D5F281D" w14:textId="77777777" w:rsidTr="00037C4F">
        <w:trPr>
          <w:trHeight w:val="416"/>
        </w:trPr>
        <w:tc>
          <w:tcPr>
            <w:cnfStyle w:val="001000000000" w:firstRow="0" w:lastRow="0" w:firstColumn="1" w:lastColumn="0" w:oddVBand="0" w:evenVBand="0" w:oddHBand="0" w:evenHBand="0" w:firstRowFirstColumn="0" w:firstRowLastColumn="0" w:lastRowFirstColumn="0" w:lastRowLastColumn="0"/>
            <w:tcW w:w="2995" w:type="pct"/>
          </w:tcPr>
          <w:p w14:paraId="7B886888" w14:textId="6D6FBF04" w:rsidR="00836609" w:rsidRPr="00B22FCA" w:rsidRDefault="00836609" w:rsidP="00226A21">
            <w:pPr>
              <w:rPr>
                <w:rFonts w:eastAsia="Calibri"/>
                <w:sz w:val="20"/>
                <w:szCs w:val="20"/>
              </w:rPr>
            </w:pPr>
            <w:r w:rsidRPr="00B22FCA">
              <w:rPr>
                <w:rFonts w:eastAsia="Calibri"/>
                <w:sz w:val="20"/>
                <w:szCs w:val="20"/>
              </w:rPr>
              <w:t xml:space="preserve">ATENCIÓN Y SATISFACCIÓN DE </w:t>
            </w:r>
            <w:r w:rsidR="00A448FF">
              <w:rPr>
                <w:rFonts w:eastAsia="Calibri"/>
                <w:sz w:val="20"/>
                <w:szCs w:val="20"/>
              </w:rPr>
              <w:t xml:space="preserve">SOCIOS Y </w:t>
            </w:r>
            <w:r w:rsidRPr="00B22FCA">
              <w:rPr>
                <w:rFonts w:eastAsia="Calibri"/>
                <w:sz w:val="20"/>
                <w:szCs w:val="20"/>
              </w:rPr>
              <w:t>CLIENTES</w:t>
            </w:r>
          </w:p>
        </w:tc>
        <w:tc>
          <w:tcPr>
            <w:tcW w:w="926" w:type="pct"/>
          </w:tcPr>
          <w:p w14:paraId="3B1F18D3"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FÓRMULA</w:t>
            </w:r>
          </w:p>
        </w:tc>
        <w:tc>
          <w:tcPr>
            <w:tcW w:w="453" w:type="pct"/>
          </w:tcPr>
          <w:p w14:paraId="33083464"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META</w:t>
            </w:r>
          </w:p>
        </w:tc>
        <w:tc>
          <w:tcPr>
            <w:tcW w:w="626" w:type="pct"/>
          </w:tcPr>
          <w:p w14:paraId="5CCE9CB8"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CUMP.</w:t>
            </w:r>
          </w:p>
        </w:tc>
      </w:tr>
      <w:tr w:rsidR="00836609" w:rsidRPr="00CC6730" w14:paraId="3CC229BE" w14:textId="77777777" w:rsidTr="00037C4F">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995" w:type="pct"/>
          </w:tcPr>
          <w:p w14:paraId="4692E89B" w14:textId="271E2987" w:rsidR="00836609" w:rsidRPr="00037C4F" w:rsidRDefault="00FC71BD" w:rsidP="00226A21">
            <w:pPr>
              <w:jc w:val="cente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quejas Y-O reclamos recibidas en el año</m:t>
                    </m:r>
                  </m:num>
                  <m:den>
                    <m:r>
                      <m:rPr>
                        <m:sty m:val="bi"/>
                      </m:rPr>
                      <w:rPr>
                        <w:rFonts w:ascii="Cambria Math" w:hAnsi="Cambria Math"/>
                        <w:sz w:val="20"/>
                        <w:szCs w:val="20"/>
                      </w:rPr>
                      <m:t># de clientes atendidos en el año</m:t>
                    </m:r>
                  </m:den>
                </m:f>
              </m:oMath>
            </m:oMathPara>
          </w:p>
        </w:tc>
        <w:tc>
          <w:tcPr>
            <w:tcW w:w="926" w:type="pct"/>
          </w:tcPr>
          <w:p w14:paraId="0CF256C2"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453" w:type="pct"/>
          </w:tcPr>
          <w:p w14:paraId="47F6F8CA"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626" w:type="pct"/>
          </w:tcPr>
          <w:p w14:paraId="68B32C94" w14:textId="77777777" w:rsidR="00836609" w:rsidRDefault="00836609" w:rsidP="00226A21">
            <w:pPr>
              <w:jc w:val="center"/>
              <w:cnfStyle w:val="000000100000" w:firstRow="0" w:lastRow="0" w:firstColumn="0" w:lastColumn="0" w:oddVBand="0" w:evenVBand="0" w:oddHBand="1" w:evenHBand="0" w:firstRowFirstColumn="0" w:firstRowLastColumn="0" w:lastRowFirstColumn="0" w:lastRowLastColumn="0"/>
            </w:pPr>
          </w:p>
        </w:tc>
      </w:tr>
      <w:tr w:rsidR="00836609" w:rsidRPr="00CC6730" w14:paraId="35D8FAA9" w14:textId="77777777" w:rsidTr="00037C4F">
        <w:trPr>
          <w:trHeight w:val="588"/>
        </w:trPr>
        <w:tc>
          <w:tcPr>
            <w:cnfStyle w:val="001000000000" w:firstRow="0" w:lastRow="0" w:firstColumn="1" w:lastColumn="0" w:oddVBand="0" w:evenVBand="0" w:oddHBand="0" w:evenHBand="0" w:firstRowFirstColumn="0" w:firstRowLastColumn="0" w:lastRowFirstColumn="0" w:lastRowLastColumn="0"/>
            <w:tcW w:w="2995" w:type="pct"/>
          </w:tcPr>
          <w:p w14:paraId="7FC84126" w14:textId="5B799083" w:rsidR="00836609" w:rsidRPr="00037C4F"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socios nuevos captados en el año</m:t>
                    </m:r>
                  </m:num>
                  <m:den>
                    <m:r>
                      <m:rPr>
                        <m:sty m:val="bi"/>
                      </m:rPr>
                      <w:rPr>
                        <w:rFonts w:ascii="Cambria Math" w:hAnsi="Cambria Math"/>
                        <w:sz w:val="20"/>
                        <w:szCs w:val="20"/>
                      </w:rPr>
                      <m:t># total de socios al cierre del año</m:t>
                    </m:r>
                  </m:den>
                </m:f>
              </m:oMath>
            </m:oMathPara>
          </w:p>
        </w:tc>
        <w:tc>
          <w:tcPr>
            <w:tcW w:w="926" w:type="pct"/>
          </w:tcPr>
          <w:p w14:paraId="40785AEC"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453" w:type="pct"/>
          </w:tcPr>
          <w:p w14:paraId="6444DCFC"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c>
          <w:tcPr>
            <w:tcW w:w="626" w:type="pct"/>
          </w:tcPr>
          <w:p w14:paraId="40DE93CD"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pPr>
          </w:p>
        </w:tc>
      </w:tr>
      <w:tr w:rsidR="00836609" w:rsidRPr="00CC6730" w14:paraId="20E3CEB8" w14:textId="77777777" w:rsidTr="00226A2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4"/>
          </w:tcPr>
          <w:p w14:paraId="60150168" w14:textId="77777777" w:rsidR="00836609" w:rsidRPr="00556501" w:rsidRDefault="00836609" w:rsidP="00226A21">
            <w:pPr>
              <w:jc w:val="both"/>
            </w:pPr>
            <w:r w:rsidRPr="00B22FCA">
              <w:t>Observación de auditoría</w:t>
            </w:r>
            <w:r w:rsidRPr="00353EE1">
              <w:rPr>
                <w:b w:val="0"/>
              </w:rPr>
              <w:t>:</w:t>
            </w:r>
            <w:r w:rsidRPr="00556501">
              <w:t xml:space="preserve"> </w:t>
            </w:r>
            <w:r w:rsidRPr="00B22FCA">
              <w:rPr>
                <w:b w:val="0"/>
              </w:rPr>
              <w:t>No se pueden ejecutar los indicadores toda vez que desde la Jefatura de Captaciones no se han establecido los valores programados correspondientes.</w:t>
            </w:r>
          </w:p>
        </w:tc>
      </w:tr>
      <w:tr w:rsidR="00836609" w:rsidRPr="00CC6730" w14:paraId="78C67995" w14:textId="77777777" w:rsidTr="00037C4F">
        <w:trPr>
          <w:trHeight w:val="664"/>
        </w:trPr>
        <w:tc>
          <w:tcPr>
            <w:cnfStyle w:val="001000000000" w:firstRow="0" w:lastRow="0" w:firstColumn="1" w:lastColumn="0" w:oddVBand="0" w:evenVBand="0" w:oddHBand="0" w:evenHBand="0" w:firstRowFirstColumn="0" w:firstRowLastColumn="0" w:lastRowFirstColumn="0" w:lastRowLastColumn="0"/>
            <w:tcW w:w="4374" w:type="pct"/>
            <w:gridSpan w:val="3"/>
          </w:tcPr>
          <w:p w14:paraId="5E7E3DD0" w14:textId="77777777" w:rsidR="00836609" w:rsidRPr="00CC6730" w:rsidRDefault="00836609" w:rsidP="00226A21">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2C162DA7" w14:textId="77777777" w:rsidR="00836609" w:rsidRPr="00CC6730" w:rsidRDefault="00836609" w:rsidP="00226A21">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626" w:type="pct"/>
          </w:tcPr>
          <w:p w14:paraId="69E23861"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2699E3D7"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rFonts w:eastAsia="Calibri"/>
                <w:b/>
                <w:sz w:val="20"/>
                <w:szCs w:val="20"/>
                <w:shd w:val="clear" w:color="auto" w:fill="FFFFFF"/>
              </w:rPr>
            </w:pPr>
            <w:r w:rsidRPr="00CC6730">
              <w:rPr>
                <w:sz w:val="20"/>
                <w:szCs w:val="20"/>
                <w:shd w:val="clear" w:color="auto" w:fill="FFFFFF"/>
              </w:rPr>
              <w:t>1</w:t>
            </w:r>
            <w:r>
              <w:rPr>
                <w:sz w:val="20"/>
                <w:szCs w:val="20"/>
                <w:shd w:val="clear" w:color="auto" w:fill="FFFFFF"/>
              </w:rPr>
              <w:t>9</w:t>
            </w:r>
            <w:r w:rsidRPr="00CC6730">
              <w:rPr>
                <w:sz w:val="20"/>
                <w:szCs w:val="20"/>
                <w:shd w:val="clear" w:color="auto" w:fill="FFFFFF"/>
              </w:rPr>
              <w:t>/06/2018</w:t>
            </w:r>
          </w:p>
        </w:tc>
      </w:tr>
    </w:tbl>
    <w:p w14:paraId="71333818" w14:textId="61A9D35F" w:rsidR="00836609" w:rsidRDefault="00037C4F" w:rsidP="00836609">
      <w:pPr>
        <w:spacing w:after="160" w:line="259" w:lineRule="auto"/>
      </w:pPr>
      <w:r w:rsidRPr="0079417C">
        <w:rPr>
          <w:b/>
          <w:i/>
        </w:rPr>
        <w:t>Ref.:</w:t>
      </w:r>
      <w:r w:rsidRPr="0079417C">
        <w:rPr>
          <w:i/>
        </w:rPr>
        <w:t xml:space="preserve"> </w:t>
      </w:r>
      <w:r w:rsidRPr="00652840">
        <w:rPr>
          <w:color w:val="FF0000"/>
          <w:sz w:val="32"/>
          <w:szCs w:val="27"/>
        </w:rPr>
        <w:t>ȼ</w:t>
      </w:r>
      <w:r w:rsidRPr="0079417C">
        <w:rPr>
          <w:i/>
        </w:rPr>
        <w:t xml:space="preserve"> </w:t>
      </w:r>
      <w:r>
        <w:rPr>
          <w:i/>
        </w:rPr>
        <w:t>No confirmado</w:t>
      </w:r>
      <w:r w:rsidRPr="0079417C">
        <w:rPr>
          <w:i/>
        </w:rPr>
        <w:t>.</w:t>
      </w:r>
      <w:r w:rsidR="00836609">
        <w:br w:type="page"/>
      </w:r>
    </w:p>
    <w:tbl>
      <w:tblPr>
        <w:tblStyle w:val="Tablaconcuadrcula4-nfasis21"/>
        <w:tblW w:w="5000" w:type="pct"/>
        <w:tblLook w:val="04A0" w:firstRow="1" w:lastRow="0" w:firstColumn="1" w:lastColumn="0" w:noHBand="0" w:noVBand="1"/>
      </w:tblPr>
      <w:tblGrid>
        <w:gridCol w:w="4725"/>
        <w:gridCol w:w="1772"/>
        <w:gridCol w:w="1360"/>
        <w:gridCol w:w="1146"/>
      </w:tblGrid>
      <w:tr w:rsidR="00836609" w:rsidRPr="00CC6730" w14:paraId="74F5CF5F" w14:textId="77777777" w:rsidTr="00037C4F">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364" w:type="pct"/>
            <w:gridSpan w:val="3"/>
          </w:tcPr>
          <w:p w14:paraId="54FBF15F" w14:textId="77777777" w:rsidR="00836609" w:rsidRPr="00B22FCA" w:rsidRDefault="00836609" w:rsidP="00226A21">
            <w:pPr>
              <w:pStyle w:val="Default"/>
              <w:jc w:val="center"/>
              <w:rPr>
                <w:rFonts w:ascii="Times New Roman" w:hAnsi="Times New Roman" w:cs="Times New Roman"/>
                <w:i/>
                <w:color w:val="000000" w:themeColor="text1"/>
                <w:sz w:val="22"/>
                <w:szCs w:val="20"/>
              </w:rPr>
            </w:pPr>
            <w:r w:rsidRPr="00B22FCA">
              <w:rPr>
                <w:rFonts w:ascii="Times New Roman" w:hAnsi="Times New Roman" w:cs="Times New Roman"/>
                <w:i/>
                <w:color w:val="000000" w:themeColor="text1"/>
                <w:sz w:val="22"/>
                <w:szCs w:val="20"/>
              </w:rPr>
              <w:t>COOPERATIVA DE AHORRO Y CRÉDITO 15 DE ABRIL CÍA LTDA.</w:t>
            </w:r>
          </w:p>
          <w:p w14:paraId="60679EB4" w14:textId="77777777" w:rsidR="00836609" w:rsidRPr="00B22FCA" w:rsidRDefault="00836609" w:rsidP="00226A21">
            <w:pPr>
              <w:pStyle w:val="Default"/>
              <w:jc w:val="center"/>
              <w:rPr>
                <w:rFonts w:ascii="Times New Roman" w:hAnsi="Times New Roman" w:cs="Times New Roman"/>
                <w:i/>
                <w:color w:val="000000" w:themeColor="text1"/>
                <w:sz w:val="22"/>
                <w:szCs w:val="20"/>
              </w:rPr>
            </w:pPr>
            <w:r w:rsidRPr="00B22FCA">
              <w:rPr>
                <w:rFonts w:ascii="Times New Roman" w:hAnsi="Times New Roman" w:cs="Times New Roman"/>
                <w:i/>
                <w:color w:val="000000" w:themeColor="text1"/>
                <w:sz w:val="22"/>
                <w:szCs w:val="20"/>
              </w:rPr>
              <w:t>AUDITORÍA DE GESTIÓN AL PROCESO DE CAPTACIÓN DE DEPÓSITOS DE AHORRO Y A PLAZO</w:t>
            </w:r>
          </w:p>
          <w:p w14:paraId="02404D64" w14:textId="77777777" w:rsidR="00836609" w:rsidRPr="00CC6730" w:rsidRDefault="00836609" w:rsidP="00226A21">
            <w:pPr>
              <w:jc w:val="center"/>
              <w:rPr>
                <w:szCs w:val="20"/>
              </w:rPr>
            </w:pPr>
            <w:r w:rsidRPr="00B22FCA">
              <w:rPr>
                <w:i/>
                <w:color w:val="000000" w:themeColor="text1"/>
                <w:szCs w:val="20"/>
              </w:rPr>
              <w:t>PERIODO: 01 de enero al 31 de diciembre de 2017</w:t>
            </w:r>
          </w:p>
        </w:tc>
        <w:tc>
          <w:tcPr>
            <w:tcW w:w="636" w:type="pct"/>
            <w:shd w:val="clear" w:color="auto" w:fill="auto"/>
            <w:vAlign w:val="center"/>
          </w:tcPr>
          <w:p w14:paraId="77E59B50"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613D29">
              <w:rPr>
                <w:color w:val="FF0000"/>
                <w:szCs w:val="20"/>
              </w:rPr>
              <w:t>PT: C2 / C3</w:t>
            </w:r>
          </w:p>
          <w:p w14:paraId="3E844FCA" w14:textId="77777777" w:rsidR="00836609" w:rsidRPr="00613D29" w:rsidRDefault="00836609" w:rsidP="00226A21">
            <w:pPr>
              <w:jc w:val="center"/>
              <w:cnfStyle w:val="100000000000" w:firstRow="1" w:lastRow="0" w:firstColumn="0" w:lastColumn="0" w:oddVBand="0" w:evenVBand="0" w:oddHBand="0" w:evenHBand="0" w:firstRowFirstColumn="0" w:firstRowLastColumn="0" w:lastRowFirstColumn="0" w:lastRowLastColumn="0"/>
              <w:rPr>
                <w:color w:val="FF0000"/>
                <w:szCs w:val="20"/>
              </w:rPr>
            </w:pPr>
            <w:r w:rsidRPr="00652840">
              <w:rPr>
                <w:color w:val="FF0000"/>
                <w:sz w:val="32"/>
                <w:szCs w:val="27"/>
              </w:rPr>
              <w:t>∑</w:t>
            </w:r>
          </w:p>
        </w:tc>
      </w:tr>
      <w:tr w:rsidR="00836609" w:rsidRPr="00CC6730" w14:paraId="3E1DF8C8"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15216B4C" w14:textId="77777777" w:rsidR="00836609" w:rsidRPr="00B22FCA" w:rsidRDefault="00836609" w:rsidP="00226A21">
            <w:pPr>
              <w:jc w:val="center"/>
              <w:rPr>
                <w:sz w:val="20"/>
                <w:szCs w:val="20"/>
              </w:rPr>
            </w:pPr>
            <w:r w:rsidRPr="00B22FCA">
              <w:rPr>
                <w:sz w:val="20"/>
                <w:szCs w:val="20"/>
              </w:rPr>
              <w:t>ANÁLISIS DE RELACIÓN ENTRE CAPTACIONES Y LIQUIDACIONES Y ENTRE CAPTACIONES Y RENOVACIONES</w:t>
            </w:r>
          </w:p>
        </w:tc>
      </w:tr>
      <w:tr w:rsidR="00836609" w:rsidRPr="00CC6730" w14:paraId="67265800" w14:textId="77777777" w:rsidTr="00037C4F">
        <w:trPr>
          <w:trHeight w:val="358"/>
        </w:trPr>
        <w:tc>
          <w:tcPr>
            <w:cnfStyle w:val="001000000000" w:firstRow="0" w:lastRow="0" w:firstColumn="1" w:lastColumn="0" w:oddVBand="0" w:evenVBand="0" w:oddHBand="0" w:evenHBand="0" w:firstRowFirstColumn="0" w:firstRowLastColumn="0" w:lastRowFirstColumn="0" w:lastRowLastColumn="0"/>
            <w:tcW w:w="2624" w:type="pct"/>
          </w:tcPr>
          <w:p w14:paraId="1EDDF703" w14:textId="77777777" w:rsidR="00836609" w:rsidRPr="00B22FCA" w:rsidRDefault="00836609" w:rsidP="00226A21">
            <w:pPr>
              <w:rPr>
                <w:sz w:val="20"/>
                <w:szCs w:val="20"/>
              </w:rPr>
            </w:pPr>
            <w:r w:rsidRPr="00B22FCA">
              <w:rPr>
                <w:sz w:val="20"/>
                <w:szCs w:val="20"/>
              </w:rPr>
              <w:t>RELACIÓN CAPTACIONES / LIQUIDACIONES</w:t>
            </w:r>
          </w:p>
        </w:tc>
        <w:tc>
          <w:tcPr>
            <w:tcW w:w="984" w:type="pct"/>
          </w:tcPr>
          <w:p w14:paraId="4459E63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FÓRMULA</w:t>
            </w:r>
          </w:p>
        </w:tc>
        <w:tc>
          <w:tcPr>
            <w:tcW w:w="755" w:type="pct"/>
          </w:tcPr>
          <w:p w14:paraId="47E18154"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RESULTADO</w:t>
            </w:r>
          </w:p>
        </w:tc>
        <w:tc>
          <w:tcPr>
            <w:tcW w:w="636" w:type="pct"/>
          </w:tcPr>
          <w:p w14:paraId="312B59F2"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CRITERIO</w:t>
            </w:r>
          </w:p>
        </w:tc>
      </w:tr>
      <w:tr w:rsidR="00836609" w:rsidRPr="00CC6730" w14:paraId="21CCA03C" w14:textId="77777777" w:rsidTr="00037C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24" w:type="pct"/>
          </w:tcPr>
          <w:p w14:paraId="450AF5F4" w14:textId="619CECD5"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plazo fijo captados en el año</m:t>
                    </m:r>
                  </m:num>
                  <m:den>
                    <m:r>
                      <m:rPr>
                        <m:sty m:val="bi"/>
                      </m:rPr>
                      <w:rPr>
                        <w:rFonts w:ascii="Cambria Math" w:hAnsi="Cambria Math"/>
                        <w:sz w:val="20"/>
                        <w:szCs w:val="20"/>
                      </w:rPr>
                      <m:t># de depósitos a plazo fijo liquidados en el año</m:t>
                    </m:r>
                  </m:den>
                </m:f>
              </m:oMath>
            </m:oMathPara>
          </w:p>
        </w:tc>
        <w:tc>
          <w:tcPr>
            <w:tcW w:w="984" w:type="pct"/>
          </w:tcPr>
          <w:p w14:paraId="508A7871" w14:textId="572268A4" w:rsidR="00836609" w:rsidRPr="00CC6730" w:rsidRDefault="00FC71BD" w:rsidP="00226A21">
            <w:pPr>
              <w:cnfStyle w:val="000000100000" w:firstRow="0" w:lastRow="0" w:firstColumn="0" w:lastColumn="0" w:oddVBand="0" w:evenVBand="0" w:oddHBand="1" w:evenHBand="0" w:firstRowFirstColumn="0" w:firstRowLastColumn="0" w:lastRowFirstColumn="0" w:lastRowLastColumn="0"/>
              <w:rPr>
                <w:sz w:val="20"/>
                <w:szCs w:val="20"/>
              </w:rPr>
            </w:pPr>
            <m:oMathPara>
              <m:oMath>
                <m:f>
                  <m:fPr>
                    <m:ctrlPr>
                      <w:rPr>
                        <w:rFonts w:ascii="Cambria Math" w:hAnsi="Cambria Math"/>
                        <w:i/>
                        <w:sz w:val="20"/>
                        <w:szCs w:val="20"/>
                      </w:rPr>
                    </m:ctrlPr>
                  </m:fPr>
                  <m:num>
                    <m:r>
                      <w:rPr>
                        <w:rFonts w:ascii="Cambria Math" w:hAnsi="Cambria Math"/>
                        <w:sz w:val="20"/>
                        <w:szCs w:val="20"/>
                      </w:rPr>
                      <m:t>18.421</m:t>
                    </m:r>
                  </m:num>
                  <m:den>
                    <m:r>
                      <w:rPr>
                        <w:rFonts w:ascii="Cambria Math" w:hAnsi="Cambria Math"/>
                        <w:sz w:val="20"/>
                        <w:szCs w:val="20"/>
                      </w:rPr>
                      <m:t>6.777</m:t>
                    </m:r>
                  </m:den>
                </m:f>
              </m:oMath>
            </m:oMathPara>
          </w:p>
        </w:tc>
        <w:tc>
          <w:tcPr>
            <w:tcW w:w="755" w:type="pct"/>
          </w:tcPr>
          <w:p w14:paraId="6B3B68FB"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582FB0">
              <w:t>2.71</w:t>
            </w:r>
          </w:p>
        </w:tc>
        <w:tc>
          <w:tcPr>
            <w:tcW w:w="636" w:type="pct"/>
          </w:tcPr>
          <w:p w14:paraId="61374E88"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sidRPr="00582FB0">
              <w:rPr>
                <w:sz w:val="20"/>
                <w:szCs w:val="20"/>
              </w:rPr>
              <w:t>&gt;1 A favor</w:t>
            </w:r>
          </w:p>
        </w:tc>
      </w:tr>
      <w:tr w:rsidR="00836609" w:rsidRPr="00CC6730" w14:paraId="2A1EF59E" w14:textId="77777777" w:rsidTr="00037C4F">
        <w:trPr>
          <w:trHeight w:val="438"/>
        </w:trPr>
        <w:tc>
          <w:tcPr>
            <w:cnfStyle w:val="001000000000" w:firstRow="0" w:lastRow="0" w:firstColumn="1" w:lastColumn="0" w:oddVBand="0" w:evenVBand="0" w:oddHBand="0" w:evenHBand="0" w:firstRowFirstColumn="0" w:firstRowLastColumn="0" w:lastRowFirstColumn="0" w:lastRowLastColumn="0"/>
            <w:tcW w:w="2624" w:type="pct"/>
          </w:tcPr>
          <w:p w14:paraId="422BD5B2" w14:textId="73878457"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USD.de depósitos a plazo fijo captados en el año</m:t>
                    </m:r>
                  </m:num>
                  <m:den>
                    <m:r>
                      <m:rPr>
                        <m:sty m:val="bi"/>
                      </m:rPr>
                      <w:rPr>
                        <w:rFonts w:ascii="Cambria Math" w:hAnsi="Cambria Math"/>
                        <w:sz w:val="20"/>
                        <w:szCs w:val="20"/>
                      </w:rPr>
                      <m:t>USD. de depósitos a plazo fijo liquidados en el año</m:t>
                    </m:r>
                  </m:den>
                </m:f>
              </m:oMath>
            </m:oMathPara>
          </w:p>
        </w:tc>
        <w:tc>
          <w:tcPr>
            <w:tcW w:w="984" w:type="pct"/>
          </w:tcPr>
          <w:p w14:paraId="26B1D479" w14:textId="73770323" w:rsidR="00836609" w:rsidRPr="00CC6730" w:rsidRDefault="00FC71BD" w:rsidP="00226A21">
            <w:pPr>
              <w:cnfStyle w:val="000000000000" w:firstRow="0" w:lastRow="0" w:firstColumn="0" w:lastColumn="0" w:oddVBand="0" w:evenVBand="0" w:oddHBand="0" w:evenHBand="0" w:firstRowFirstColumn="0" w:firstRowLastColumn="0" w:lastRowFirstColumn="0" w:lastRowLastColumn="0"/>
              <w:rPr>
                <w:sz w:val="20"/>
                <w:szCs w:val="20"/>
              </w:rPr>
            </w:pPr>
            <m:oMathPara>
              <m:oMath>
                <m:f>
                  <m:fPr>
                    <m:ctrlPr>
                      <w:rPr>
                        <w:rFonts w:ascii="Cambria Math" w:hAnsi="Cambria Math"/>
                        <w:i/>
                        <w:sz w:val="20"/>
                        <w:szCs w:val="20"/>
                      </w:rPr>
                    </m:ctrlPr>
                  </m:fPr>
                  <m:num>
                    <m:r>
                      <m:rPr>
                        <m:sty m:val="p"/>
                      </m:rPr>
                      <w:rPr>
                        <w:rFonts w:ascii="Cambria Math" w:hAnsi="Cambria Math"/>
                        <w:sz w:val="20"/>
                        <w:szCs w:val="20"/>
                      </w:rPr>
                      <m:t>USD. 28.445.100,35</m:t>
                    </m:r>
                  </m:num>
                  <m:den>
                    <m:r>
                      <w:rPr>
                        <w:rFonts w:ascii="Cambria Math" w:hAnsi="Cambria Math"/>
                        <w:sz w:val="20"/>
                        <w:szCs w:val="20"/>
                      </w:rPr>
                      <m:t>USD. 8.125.988,04</m:t>
                    </m:r>
                  </m:den>
                </m:f>
              </m:oMath>
            </m:oMathPara>
          </w:p>
        </w:tc>
        <w:tc>
          <w:tcPr>
            <w:tcW w:w="755" w:type="pct"/>
          </w:tcPr>
          <w:p w14:paraId="0F30F263"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582FB0">
              <w:t>3.50</w:t>
            </w:r>
          </w:p>
        </w:tc>
        <w:tc>
          <w:tcPr>
            <w:tcW w:w="636" w:type="pct"/>
          </w:tcPr>
          <w:p w14:paraId="63CF7DEE"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582FB0">
              <w:rPr>
                <w:sz w:val="20"/>
                <w:szCs w:val="20"/>
              </w:rPr>
              <w:t>&gt;1 A favor</w:t>
            </w:r>
          </w:p>
        </w:tc>
      </w:tr>
      <w:tr w:rsidR="00836609" w:rsidRPr="00556501" w14:paraId="4FA87017" w14:textId="77777777" w:rsidTr="00037C4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24" w:type="pct"/>
          </w:tcPr>
          <w:p w14:paraId="00C1864B" w14:textId="77777777" w:rsidR="00836609" w:rsidRPr="00B22FCA" w:rsidRDefault="00836609" w:rsidP="00226A21">
            <w:pPr>
              <w:rPr>
                <w:rFonts w:eastAsia="Calibri"/>
                <w:sz w:val="20"/>
                <w:szCs w:val="20"/>
              </w:rPr>
            </w:pPr>
            <w:r w:rsidRPr="00B22FCA">
              <w:rPr>
                <w:rFonts w:eastAsia="Calibri"/>
                <w:sz w:val="20"/>
                <w:szCs w:val="20"/>
              </w:rPr>
              <w:t>RELACIÓN RENOVACIONES / CAPTACIONES</w:t>
            </w:r>
          </w:p>
        </w:tc>
        <w:tc>
          <w:tcPr>
            <w:tcW w:w="984" w:type="pct"/>
          </w:tcPr>
          <w:p w14:paraId="1B49A132"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FÓRMULA</w:t>
            </w:r>
          </w:p>
        </w:tc>
        <w:tc>
          <w:tcPr>
            <w:tcW w:w="755" w:type="pct"/>
          </w:tcPr>
          <w:p w14:paraId="72B9CC9C"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82FB0">
              <w:rPr>
                <w:b/>
                <w:sz w:val="20"/>
                <w:szCs w:val="20"/>
              </w:rPr>
              <w:t>RESULTADO</w:t>
            </w:r>
          </w:p>
        </w:tc>
        <w:tc>
          <w:tcPr>
            <w:tcW w:w="636" w:type="pct"/>
          </w:tcPr>
          <w:p w14:paraId="5CEB7305"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82FB0">
              <w:rPr>
                <w:b/>
                <w:sz w:val="20"/>
                <w:szCs w:val="20"/>
              </w:rPr>
              <w:t>CRITERIO</w:t>
            </w:r>
          </w:p>
        </w:tc>
      </w:tr>
      <w:tr w:rsidR="00836609" w:rsidRPr="00CC6730" w14:paraId="5FB2A743" w14:textId="77777777" w:rsidTr="00037C4F">
        <w:trPr>
          <w:trHeight w:val="408"/>
        </w:trPr>
        <w:tc>
          <w:tcPr>
            <w:cnfStyle w:val="001000000000" w:firstRow="0" w:lastRow="0" w:firstColumn="1" w:lastColumn="0" w:oddVBand="0" w:evenVBand="0" w:oddHBand="0" w:evenHBand="0" w:firstRowFirstColumn="0" w:firstRowLastColumn="0" w:lastRowFirstColumn="0" w:lastRowLastColumn="0"/>
            <w:tcW w:w="2624" w:type="pct"/>
          </w:tcPr>
          <w:p w14:paraId="0BE10411" w14:textId="0B8B5410"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plazo fijo renovados en el año</m:t>
                    </m:r>
                  </m:num>
                  <m:den>
                    <m:r>
                      <m:rPr>
                        <m:sty m:val="bi"/>
                      </m:rPr>
                      <w:rPr>
                        <w:rFonts w:ascii="Cambria Math" w:hAnsi="Cambria Math"/>
                        <w:sz w:val="20"/>
                        <w:szCs w:val="20"/>
                      </w:rPr>
                      <m:t># de depósitos a plazo fijo captados en el año</m:t>
                    </m:r>
                  </m:den>
                </m:f>
              </m:oMath>
            </m:oMathPara>
          </w:p>
        </w:tc>
        <w:tc>
          <w:tcPr>
            <w:tcW w:w="984" w:type="pct"/>
          </w:tcPr>
          <w:p w14:paraId="5265AE42" w14:textId="3D83FAE9" w:rsidR="00836609" w:rsidRPr="00CC6730" w:rsidRDefault="00FC71BD" w:rsidP="00226A21">
            <w:pPr>
              <w:cnfStyle w:val="000000000000" w:firstRow="0" w:lastRow="0" w:firstColumn="0" w:lastColumn="0" w:oddVBand="0" w:evenVBand="0" w:oddHBand="0" w:evenHBand="0" w:firstRowFirstColumn="0" w:firstRowLastColumn="0" w:lastRowFirstColumn="0" w:lastRowLastColumn="0"/>
              <w:rPr>
                <w:sz w:val="20"/>
                <w:szCs w:val="20"/>
              </w:rPr>
            </w:pPr>
            <m:oMathPara>
              <m:oMath>
                <m:f>
                  <m:fPr>
                    <m:ctrlPr>
                      <w:rPr>
                        <w:rFonts w:ascii="Cambria Math" w:hAnsi="Cambria Math"/>
                        <w:i/>
                        <w:sz w:val="20"/>
                        <w:szCs w:val="20"/>
                      </w:rPr>
                    </m:ctrlPr>
                  </m:fPr>
                  <m:num>
                    <m:r>
                      <w:rPr>
                        <w:rFonts w:ascii="Cambria Math" w:hAnsi="Cambria Math"/>
                        <w:sz w:val="20"/>
                        <w:szCs w:val="20"/>
                      </w:rPr>
                      <m:t>11.963</m:t>
                    </m:r>
                  </m:num>
                  <m:den>
                    <m:r>
                      <w:rPr>
                        <w:rFonts w:ascii="Cambria Math" w:hAnsi="Cambria Math"/>
                        <w:sz w:val="20"/>
                        <w:szCs w:val="20"/>
                      </w:rPr>
                      <m:t>18.421</m:t>
                    </m:r>
                  </m:den>
                </m:f>
              </m:oMath>
            </m:oMathPara>
          </w:p>
        </w:tc>
        <w:tc>
          <w:tcPr>
            <w:tcW w:w="755" w:type="pct"/>
          </w:tcPr>
          <w:p w14:paraId="21DAE8A7"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582FB0">
              <w:t>64.94%</w:t>
            </w:r>
          </w:p>
        </w:tc>
        <w:tc>
          <w:tcPr>
            <w:tcW w:w="636" w:type="pct"/>
          </w:tcPr>
          <w:p w14:paraId="661C1DDD"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pPr>
            <w:r w:rsidRPr="00582FB0">
              <w:t>&gt;=50% A favor</w:t>
            </w:r>
          </w:p>
        </w:tc>
      </w:tr>
      <w:tr w:rsidR="00836609" w:rsidRPr="00CC6730" w14:paraId="6386E6E0" w14:textId="77777777" w:rsidTr="00037C4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24" w:type="pct"/>
          </w:tcPr>
          <w:p w14:paraId="63C79878" w14:textId="17069194"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USD.de depósitos a plazo fijo re</m:t>
                    </m:r>
                    <m:r>
                      <m:rPr>
                        <m:sty m:val="bi"/>
                      </m:rPr>
                      <w:rPr>
                        <w:rFonts w:ascii="Cambria Math" w:hAnsi="Cambria Math"/>
                        <w:sz w:val="20"/>
                        <w:szCs w:val="20"/>
                      </w:rPr>
                      <m:t>novados en el año</m:t>
                    </m:r>
                  </m:num>
                  <m:den>
                    <m:r>
                      <m:rPr>
                        <m:sty m:val="bi"/>
                      </m:rPr>
                      <w:rPr>
                        <w:rFonts w:ascii="Cambria Math" w:hAnsi="Cambria Math"/>
                        <w:sz w:val="20"/>
                        <w:szCs w:val="20"/>
                      </w:rPr>
                      <m:t>USD. de depósitos a plazo fijo captados en el año</m:t>
                    </m:r>
                  </m:den>
                </m:f>
              </m:oMath>
            </m:oMathPara>
          </w:p>
        </w:tc>
        <w:tc>
          <w:tcPr>
            <w:tcW w:w="984" w:type="pct"/>
          </w:tcPr>
          <w:p w14:paraId="7B311958" w14:textId="38665DD8" w:rsidR="00836609" w:rsidRPr="00CC6730" w:rsidRDefault="00FC71BD" w:rsidP="00226A21">
            <w:pPr>
              <w:cnfStyle w:val="000000100000" w:firstRow="0" w:lastRow="0" w:firstColumn="0" w:lastColumn="0" w:oddVBand="0" w:evenVBand="0" w:oddHBand="1" w:evenHBand="0" w:firstRowFirstColumn="0" w:firstRowLastColumn="0" w:lastRowFirstColumn="0" w:lastRowLastColumn="0"/>
              <w:rPr>
                <w:sz w:val="20"/>
                <w:szCs w:val="20"/>
              </w:rPr>
            </w:pPr>
            <m:oMathPara>
              <m:oMath>
                <m:f>
                  <m:fPr>
                    <m:ctrlPr>
                      <w:rPr>
                        <w:rFonts w:ascii="Cambria Math" w:hAnsi="Cambria Math"/>
                        <w:i/>
                        <w:sz w:val="20"/>
                        <w:szCs w:val="20"/>
                      </w:rPr>
                    </m:ctrlPr>
                  </m:fPr>
                  <m:num>
                    <m:r>
                      <m:rPr>
                        <m:sty m:val="p"/>
                      </m:rPr>
                      <w:rPr>
                        <w:rFonts w:ascii="Cambria Math" w:hAnsi="Cambria Math"/>
                        <w:sz w:val="20"/>
                        <w:szCs w:val="20"/>
                      </w:rPr>
                      <m:t>USD. 16.356.420,66</m:t>
                    </m:r>
                  </m:num>
                  <m:den>
                    <m:r>
                      <w:rPr>
                        <w:rFonts w:ascii="Cambria Math" w:hAnsi="Cambria Math"/>
                        <w:sz w:val="20"/>
                        <w:szCs w:val="20"/>
                      </w:rPr>
                      <m:t xml:space="preserve">USD. </m:t>
                    </m:r>
                    <m:r>
                      <m:rPr>
                        <m:sty m:val="p"/>
                      </m:rPr>
                      <w:rPr>
                        <w:rFonts w:ascii="Cambria Math" w:hAnsi="Cambria Math"/>
                        <w:sz w:val="20"/>
                        <w:szCs w:val="20"/>
                      </w:rPr>
                      <m:t>28.445.100,35</m:t>
                    </m:r>
                  </m:den>
                </m:f>
              </m:oMath>
            </m:oMathPara>
          </w:p>
        </w:tc>
        <w:tc>
          <w:tcPr>
            <w:tcW w:w="755" w:type="pct"/>
          </w:tcPr>
          <w:p w14:paraId="25A6386F"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582FB0">
              <w:t>57.50%</w:t>
            </w:r>
          </w:p>
        </w:tc>
        <w:tc>
          <w:tcPr>
            <w:tcW w:w="636" w:type="pct"/>
          </w:tcPr>
          <w:p w14:paraId="74CFD0B7"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pPr>
            <w:r w:rsidRPr="00582FB0">
              <w:t>&gt;=50% A favor</w:t>
            </w:r>
          </w:p>
        </w:tc>
      </w:tr>
      <w:tr w:rsidR="00836609" w:rsidRPr="00CC6730" w14:paraId="3AE4C718" w14:textId="77777777" w:rsidTr="00226A21">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4"/>
          </w:tcPr>
          <w:p w14:paraId="5FE41715" w14:textId="77777777" w:rsidR="00836609" w:rsidRDefault="00836609" w:rsidP="00970394">
            <w:pPr>
              <w:jc w:val="both"/>
              <w:rPr>
                <w:bCs w:val="0"/>
              </w:rPr>
            </w:pPr>
            <w:r w:rsidRPr="00556501">
              <w:t xml:space="preserve">Observación de auditoría: </w:t>
            </w:r>
            <w:r w:rsidRPr="00B22FCA">
              <w:rPr>
                <w:b w:val="0"/>
              </w:rPr>
              <w:t>Los índices presentados son positivos de acuerdo a los criterios establecidos por el equipo de auditoría.</w:t>
            </w:r>
          </w:p>
          <w:p w14:paraId="288037C4" w14:textId="77777777" w:rsidR="00970394" w:rsidRDefault="00970394" w:rsidP="00970394">
            <w:pPr>
              <w:jc w:val="both"/>
              <w:rPr>
                <w:b w:val="0"/>
                <w:bCs w:val="0"/>
              </w:rPr>
            </w:pPr>
          </w:p>
          <w:p w14:paraId="49541CE1" w14:textId="06068E66" w:rsidR="00970394" w:rsidRPr="00970394" w:rsidRDefault="00970394" w:rsidP="00970394">
            <w:pPr>
              <w:jc w:val="both"/>
              <w:rPr>
                <w:i/>
              </w:rPr>
            </w:pPr>
            <w:r w:rsidRPr="00970394">
              <w:rPr>
                <w:i/>
              </w:rPr>
              <w:t xml:space="preserve">Nota: </w:t>
            </w:r>
            <w:r w:rsidRPr="00970394">
              <w:rPr>
                <w:b w:val="0"/>
                <w:i/>
              </w:rPr>
              <w:t>Los datos expuestos reposan en los archivos del departamento de captaciones de la cooperativa de ahorro y crédito 15 de abril.</w:t>
            </w:r>
          </w:p>
        </w:tc>
      </w:tr>
      <w:tr w:rsidR="00836609" w:rsidRPr="00CC6730" w14:paraId="37AE3802" w14:textId="77777777" w:rsidTr="00037C4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364" w:type="pct"/>
            <w:gridSpan w:val="3"/>
          </w:tcPr>
          <w:p w14:paraId="75B6B803" w14:textId="77777777" w:rsidR="00836609" w:rsidRPr="00CC6730" w:rsidRDefault="00836609" w:rsidP="00226A21">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7DBE3230" w14:textId="77777777" w:rsidR="00836609" w:rsidRPr="00CC6730" w:rsidRDefault="00836609" w:rsidP="00226A21">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636" w:type="pct"/>
          </w:tcPr>
          <w:p w14:paraId="0498593F" w14:textId="77777777" w:rsidR="00836609" w:rsidRPr="00CC6730" w:rsidRDefault="00836609" w:rsidP="00226A21">
            <w:pPr>
              <w:jc w:val="both"/>
              <w:cnfStyle w:val="000000100000" w:firstRow="0" w:lastRow="0" w:firstColumn="0" w:lastColumn="0" w:oddVBand="0" w:evenVBand="0" w:oddHBand="1"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63A47876" w14:textId="77777777" w:rsidR="00836609" w:rsidRPr="00CC6730" w:rsidRDefault="00836609" w:rsidP="00226A21">
            <w:pPr>
              <w:jc w:val="both"/>
              <w:cnfStyle w:val="000000100000" w:firstRow="0" w:lastRow="0" w:firstColumn="0" w:lastColumn="0" w:oddVBand="0" w:evenVBand="0" w:oddHBand="1" w:evenHBand="0" w:firstRowFirstColumn="0" w:firstRowLastColumn="0" w:lastRowFirstColumn="0" w:lastRowLastColumn="0"/>
              <w:rPr>
                <w:rFonts w:eastAsia="Calibri"/>
                <w:b/>
                <w:sz w:val="20"/>
                <w:szCs w:val="20"/>
                <w:shd w:val="clear" w:color="auto" w:fill="FFFFFF"/>
              </w:rPr>
            </w:pPr>
            <w:r>
              <w:rPr>
                <w:sz w:val="20"/>
                <w:szCs w:val="20"/>
                <w:shd w:val="clear" w:color="auto" w:fill="FFFFFF"/>
              </w:rPr>
              <w:t>22</w:t>
            </w:r>
            <w:r w:rsidRPr="00CC6730">
              <w:rPr>
                <w:sz w:val="20"/>
                <w:szCs w:val="20"/>
                <w:shd w:val="clear" w:color="auto" w:fill="FFFFFF"/>
              </w:rPr>
              <w:t>/06/2018</w:t>
            </w:r>
          </w:p>
        </w:tc>
      </w:tr>
    </w:tbl>
    <w:p w14:paraId="31A78935" w14:textId="071535DA" w:rsidR="00836609" w:rsidRDefault="00037C4F" w:rsidP="00836609">
      <w:pPr>
        <w:spacing w:after="160" w:line="259" w:lineRule="auto"/>
      </w:pPr>
      <w:r w:rsidRPr="0079417C">
        <w:rPr>
          <w:b/>
          <w:i/>
        </w:rPr>
        <w:t>Ref.:</w:t>
      </w:r>
      <w:r w:rsidRPr="0079417C">
        <w:rPr>
          <w:i/>
        </w:rPr>
        <w:t xml:space="preserve"> </w:t>
      </w:r>
      <w:r w:rsidRPr="00652840">
        <w:rPr>
          <w:color w:val="FF0000"/>
          <w:sz w:val="32"/>
          <w:szCs w:val="27"/>
        </w:rPr>
        <w:t>∑</w:t>
      </w:r>
      <w:r w:rsidRPr="0079417C">
        <w:rPr>
          <w:i/>
        </w:rPr>
        <w:t xml:space="preserve"> </w:t>
      </w:r>
      <w:r>
        <w:rPr>
          <w:i/>
        </w:rPr>
        <w:t>Comprobando sumas</w:t>
      </w:r>
      <w:r w:rsidRPr="0079417C">
        <w:rPr>
          <w:i/>
        </w:rPr>
        <w:t>.</w:t>
      </w:r>
      <w:r w:rsidR="00836609">
        <w:br w:type="page"/>
      </w:r>
    </w:p>
    <w:tbl>
      <w:tblPr>
        <w:tblStyle w:val="Tablaconcuadrcula4-nfasis21"/>
        <w:tblW w:w="5000" w:type="pct"/>
        <w:tblLook w:val="04A0" w:firstRow="1" w:lastRow="0" w:firstColumn="1" w:lastColumn="0" w:noHBand="0" w:noVBand="1"/>
      </w:tblPr>
      <w:tblGrid>
        <w:gridCol w:w="5851"/>
        <w:gridCol w:w="849"/>
        <w:gridCol w:w="836"/>
        <w:gridCol w:w="1467"/>
      </w:tblGrid>
      <w:tr w:rsidR="00836609" w:rsidRPr="00CC6730" w14:paraId="6D4CC6D8" w14:textId="77777777" w:rsidTr="00037C4F">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185" w:type="pct"/>
            <w:gridSpan w:val="3"/>
          </w:tcPr>
          <w:p w14:paraId="03477FFD" w14:textId="77777777" w:rsidR="00836609" w:rsidRPr="00484D5F" w:rsidRDefault="00836609" w:rsidP="00226A21">
            <w:pPr>
              <w:pStyle w:val="Default"/>
              <w:jc w:val="center"/>
              <w:rPr>
                <w:rFonts w:ascii="Times New Roman" w:hAnsi="Times New Roman" w:cs="Times New Roman"/>
                <w:i/>
                <w:color w:val="000000" w:themeColor="text1"/>
                <w:sz w:val="22"/>
                <w:szCs w:val="20"/>
              </w:rPr>
            </w:pPr>
            <w:r w:rsidRPr="00484D5F">
              <w:rPr>
                <w:rFonts w:ascii="Times New Roman" w:hAnsi="Times New Roman" w:cs="Times New Roman"/>
                <w:i/>
                <w:color w:val="000000" w:themeColor="text1"/>
                <w:sz w:val="22"/>
                <w:szCs w:val="20"/>
              </w:rPr>
              <w:t>COOPERATIVA DE AHORRO Y CRÉDITO 15 DE ABRIL CÍA LTDA.</w:t>
            </w:r>
          </w:p>
          <w:p w14:paraId="6905B632" w14:textId="77777777" w:rsidR="00836609" w:rsidRPr="00484D5F" w:rsidRDefault="00836609" w:rsidP="00226A21">
            <w:pPr>
              <w:pStyle w:val="Default"/>
              <w:jc w:val="center"/>
              <w:rPr>
                <w:rFonts w:ascii="Times New Roman" w:hAnsi="Times New Roman" w:cs="Times New Roman"/>
                <w:i/>
                <w:color w:val="000000" w:themeColor="text1"/>
                <w:sz w:val="22"/>
                <w:szCs w:val="20"/>
              </w:rPr>
            </w:pPr>
            <w:r w:rsidRPr="00484D5F">
              <w:rPr>
                <w:rFonts w:ascii="Times New Roman" w:hAnsi="Times New Roman" w:cs="Times New Roman"/>
                <w:i/>
                <w:color w:val="000000" w:themeColor="text1"/>
                <w:sz w:val="22"/>
                <w:szCs w:val="20"/>
              </w:rPr>
              <w:t>AUDITORÍA DE GESTIÓN AL PROCESO DE CAPTACIÓN DE DEPÓSITOS DE AHORRO Y A PLAZO</w:t>
            </w:r>
          </w:p>
          <w:p w14:paraId="1B2B793B" w14:textId="77777777" w:rsidR="00836609" w:rsidRPr="00CC6730" w:rsidRDefault="00836609" w:rsidP="00226A21">
            <w:pPr>
              <w:jc w:val="center"/>
              <w:rPr>
                <w:szCs w:val="20"/>
              </w:rPr>
            </w:pPr>
            <w:r w:rsidRPr="00484D5F">
              <w:rPr>
                <w:i/>
                <w:color w:val="000000" w:themeColor="text1"/>
                <w:szCs w:val="20"/>
              </w:rPr>
              <w:t>PERIODO: 01 de enero al 31 de diciembre de 2017</w:t>
            </w:r>
          </w:p>
        </w:tc>
        <w:tc>
          <w:tcPr>
            <w:tcW w:w="815" w:type="pct"/>
            <w:shd w:val="clear" w:color="auto" w:fill="auto"/>
            <w:vAlign w:val="center"/>
          </w:tcPr>
          <w:p w14:paraId="6DD6877A" w14:textId="77777777" w:rsidR="00836609" w:rsidRDefault="00836609" w:rsidP="00226A21">
            <w:pPr>
              <w:jc w:val="center"/>
              <w:cnfStyle w:val="100000000000" w:firstRow="1" w:lastRow="0" w:firstColumn="0" w:lastColumn="0" w:oddVBand="0" w:evenVBand="0" w:oddHBand="0" w:evenHBand="0" w:firstRowFirstColumn="0" w:firstRowLastColumn="0" w:lastRowFirstColumn="0" w:lastRowLastColumn="0"/>
              <w:rPr>
                <w:b w:val="0"/>
                <w:bCs w:val="0"/>
                <w:color w:val="FF0000"/>
                <w:szCs w:val="20"/>
              </w:rPr>
            </w:pPr>
            <w:r w:rsidRPr="00613D29">
              <w:rPr>
                <w:color w:val="FF0000"/>
                <w:szCs w:val="20"/>
              </w:rPr>
              <w:t>PT: C4</w:t>
            </w:r>
          </w:p>
          <w:p w14:paraId="5A183241" w14:textId="77777777" w:rsidR="00836609" w:rsidRPr="00613D29" w:rsidRDefault="00836609" w:rsidP="00226A21">
            <w:pPr>
              <w:jc w:val="center"/>
              <w:cnfStyle w:val="100000000000" w:firstRow="1" w:lastRow="0" w:firstColumn="0" w:lastColumn="0" w:oddVBand="0" w:evenVBand="0" w:oddHBand="0" w:evenHBand="0" w:firstRowFirstColumn="0" w:firstRowLastColumn="0" w:lastRowFirstColumn="0" w:lastRowLastColumn="0"/>
              <w:rPr>
                <w:color w:val="FF0000"/>
                <w:szCs w:val="20"/>
              </w:rPr>
            </w:pPr>
            <w:r w:rsidRPr="00652840">
              <w:rPr>
                <w:color w:val="FF0000"/>
                <w:sz w:val="32"/>
                <w:szCs w:val="27"/>
              </w:rPr>
              <w:t>∑</w:t>
            </w:r>
          </w:p>
        </w:tc>
      </w:tr>
      <w:tr w:rsidR="00836609" w:rsidRPr="00CC6730" w14:paraId="6F44DD3A" w14:textId="77777777" w:rsidTr="00226A2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5754781" w14:textId="77777777" w:rsidR="00836609" w:rsidRPr="00484D5F" w:rsidRDefault="00836609" w:rsidP="00226A21">
            <w:pPr>
              <w:jc w:val="center"/>
              <w:rPr>
                <w:sz w:val="20"/>
                <w:szCs w:val="20"/>
              </w:rPr>
            </w:pPr>
            <w:r w:rsidRPr="00484D5F">
              <w:rPr>
                <w:sz w:val="20"/>
                <w:szCs w:val="20"/>
              </w:rPr>
              <w:t>MATRIZ COMPARATVIA DE RESULTADOS COMPARATIVOS ENTRE EJERCICIOS FISCALES</w:t>
            </w:r>
          </w:p>
        </w:tc>
      </w:tr>
      <w:tr w:rsidR="00836609" w:rsidRPr="00CC6730" w14:paraId="02BCA09B" w14:textId="77777777" w:rsidTr="00037C4F">
        <w:trPr>
          <w:trHeight w:val="358"/>
        </w:trPr>
        <w:tc>
          <w:tcPr>
            <w:cnfStyle w:val="001000000000" w:firstRow="0" w:lastRow="0" w:firstColumn="1" w:lastColumn="0" w:oddVBand="0" w:evenVBand="0" w:oddHBand="0" w:evenHBand="0" w:firstRowFirstColumn="0" w:firstRowLastColumn="0" w:lastRowFirstColumn="0" w:lastRowLastColumn="0"/>
            <w:tcW w:w="3249" w:type="pct"/>
          </w:tcPr>
          <w:p w14:paraId="3FE7F135" w14:textId="77777777" w:rsidR="00836609" w:rsidRPr="00484D5F" w:rsidRDefault="00836609" w:rsidP="00226A21">
            <w:pPr>
              <w:rPr>
                <w:sz w:val="20"/>
                <w:szCs w:val="20"/>
              </w:rPr>
            </w:pPr>
            <w:r w:rsidRPr="00484D5F">
              <w:rPr>
                <w:sz w:val="20"/>
                <w:szCs w:val="20"/>
              </w:rPr>
              <w:t>DEPÓSITOS A LA VISTA</w:t>
            </w:r>
          </w:p>
        </w:tc>
        <w:tc>
          <w:tcPr>
            <w:tcW w:w="472" w:type="pct"/>
          </w:tcPr>
          <w:p w14:paraId="401D50E6"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2017 vs. 2016</w:t>
            </w:r>
          </w:p>
        </w:tc>
        <w:tc>
          <w:tcPr>
            <w:tcW w:w="464" w:type="pct"/>
          </w:tcPr>
          <w:p w14:paraId="3FB56ECE"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2016 vs. 2015</w:t>
            </w:r>
          </w:p>
        </w:tc>
        <w:tc>
          <w:tcPr>
            <w:tcW w:w="815" w:type="pct"/>
          </w:tcPr>
          <w:p w14:paraId="2E68BA37" w14:textId="77777777" w:rsidR="00836609"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677C7">
              <w:rPr>
                <w:b/>
                <w:sz w:val="18"/>
                <w:szCs w:val="20"/>
              </w:rPr>
              <w:t>CRITERIO DE VALORACIÓN</w:t>
            </w:r>
          </w:p>
        </w:tc>
      </w:tr>
      <w:tr w:rsidR="00836609" w:rsidRPr="00CC6730" w14:paraId="26C63B5D" w14:textId="77777777" w:rsidTr="00037C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49" w:type="pct"/>
          </w:tcPr>
          <w:p w14:paraId="196A1EDF" w14:textId="6BA82928"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la vista captados en el año</m:t>
                    </m:r>
                  </m:num>
                  <m:den>
                    <m:r>
                      <m:rPr>
                        <m:sty m:val="bi"/>
                      </m:rPr>
                      <w:rPr>
                        <w:rFonts w:ascii="Cambria Math" w:hAnsi="Cambria Math"/>
                        <w:sz w:val="20"/>
                        <w:szCs w:val="20"/>
                      </w:rPr>
                      <m:t># de depósitos a la vista captados en el año a</m:t>
                    </m:r>
                    <m:r>
                      <m:rPr>
                        <m:sty m:val="bi"/>
                      </m:rPr>
                      <w:rPr>
                        <w:rFonts w:ascii="Cambria Math" w:hAnsi="Cambria Math"/>
                        <w:sz w:val="20"/>
                        <w:szCs w:val="20"/>
                      </w:rPr>
                      <m:t>nterior</m:t>
                    </m:r>
                  </m:den>
                </m:f>
              </m:oMath>
            </m:oMathPara>
          </w:p>
        </w:tc>
        <w:tc>
          <w:tcPr>
            <w:tcW w:w="472" w:type="pct"/>
          </w:tcPr>
          <w:p w14:paraId="172F0C36"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5.41%</w:t>
            </w:r>
          </w:p>
        </w:tc>
        <w:tc>
          <w:tcPr>
            <w:tcW w:w="464" w:type="pct"/>
          </w:tcPr>
          <w:p w14:paraId="02F42AC5"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5.02%</w:t>
            </w:r>
          </w:p>
        </w:tc>
        <w:tc>
          <w:tcPr>
            <w:tcW w:w="815" w:type="pct"/>
          </w:tcPr>
          <w:p w14:paraId="6C196F0D" w14:textId="77777777" w:rsidR="00836609" w:rsidRPr="00832EBE" w:rsidRDefault="00836609" w:rsidP="00226A2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&gt;Año actual – A favor</w:t>
            </w:r>
          </w:p>
        </w:tc>
      </w:tr>
      <w:tr w:rsidR="00836609" w:rsidRPr="00CC6730" w14:paraId="2B8B0142" w14:textId="77777777" w:rsidTr="00037C4F">
        <w:trPr>
          <w:trHeight w:val="438"/>
        </w:trPr>
        <w:tc>
          <w:tcPr>
            <w:cnfStyle w:val="001000000000" w:firstRow="0" w:lastRow="0" w:firstColumn="1" w:lastColumn="0" w:oddVBand="0" w:evenVBand="0" w:oddHBand="0" w:evenHBand="0" w:firstRowFirstColumn="0" w:firstRowLastColumn="0" w:lastRowFirstColumn="0" w:lastRowLastColumn="0"/>
            <w:tcW w:w="3249" w:type="pct"/>
          </w:tcPr>
          <w:p w14:paraId="1DE03016" w14:textId="06510040"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 de depósitos a la vista captados en el año</m:t>
                    </m:r>
                  </m:num>
                  <m:den>
                    <m:r>
                      <m:rPr>
                        <m:sty m:val="bi"/>
                      </m:rPr>
                      <w:rPr>
                        <w:rFonts w:ascii="Cambria Math" w:hAnsi="Cambria Math"/>
                        <w:sz w:val="20"/>
                        <w:szCs w:val="20"/>
                      </w:rPr>
                      <m:t>USD. de depósitos a la vista captados en el año anterior</m:t>
                    </m:r>
                  </m:den>
                </m:f>
              </m:oMath>
            </m:oMathPara>
          </w:p>
        </w:tc>
        <w:tc>
          <w:tcPr>
            <w:tcW w:w="472" w:type="pct"/>
          </w:tcPr>
          <w:p w14:paraId="3CA1728A"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4.12</w:t>
            </w:r>
            <w:r w:rsidRPr="00582FB0">
              <w:rPr>
                <w:szCs w:val="20"/>
              </w:rPr>
              <w:t>%</w:t>
            </w:r>
          </w:p>
        </w:tc>
        <w:tc>
          <w:tcPr>
            <w:tcW w:w="464" w:type="pct"/>
          </w:tcPr>
          <w:p w14:paraId="18B3FAF7"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3.85</w:t>
            </w:r>
            <w:r w:rsidRPr="00582FB0">
              <w:rPr>
                <w:szCs w:val="20"/>
              </w:rPr>
              <w:t>%</w:t>
            </w:r>
          </w:p>
        </w:tc>
        <w:tc>
          <w:tcPr>
            <w:tcW w:w="815" w:type="pct"/>
          </w:tcPr>
          <w:p w14:paraId="4BAF9F9C" w14:textId="77777777" w:rsidR="00836609" w:rsidRDefault="00836609" w:rsidP="00226A21">
            <w:pPr>
              <w:cnfStyle w:val="000000000000" w:firstRow="0" w:lastRow="0" w:firstColumn="0" w:lastColumn="0" w:oddVBand="0" w:evenVBand="0" w:oddHBand="0" w:evenHBand="0" w:firstRowFirstColumn="0" w:firstRowLastColumn="0" w:lastRowFirstColumn="0" w:lastRowLastColumn="0"/>
            </w:pPr>
            <w:r w:rsidRPr="00E530F0">
              <w:rPr>
                <w:sz w:val="20"/>
                <w:szCs w:val="20"/>
              </w:rPr>
              <w:t>&gt;Año actual – A favor</w:t>
            </w:r>
          </w:p>
        </w:tc>
      </w:tr>
      <w:tr w:rsidR="00836609" w:rsidRPr="00556501" w14:paraId="7537EC9A" w14:textId="77777777" w:rsidTr="00037C4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49" w:type="pct"/>
          </w:tcPr>
          <w:p w14:paraId="0EBC15CC" w14:textId="77777777" w:rsidR="00836609" w:rsidRPr="00484D5F" w:rsidRDefault="00836609" w:rsidP="00226A21">
            <w:pPr>
              <w:rPr>
                <w:rFonts w:eastAsia="Calibri"/>
                <w:sz w:val="20"/>
                <w:szCs w:val="20"/>
              </w:rPr>
            </w:pPr>
            <w:r w:rsidRPr="00484D5F">
              <w:rPr>
                <w:rFonts w:eastAsia="Calibri"/>
                <w:sz w:val="20"/>
                <w:szCs w:val="20"/>
              </w:rPr>
              <w:t>DEPÓSITOS A PLAZO FIJO</w:t>
            </w:r>
          </w:p>
        </w:tc>
        <w:tc>
          <w:tcPr>
            <w:tcW w:w="472" w:type="pct"/>
          </w:tcPr>
          <w:p w14:paraId="609CFE43"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2017 vs. 2016</w:t>
            </w:r>
          </w:p>
        </w:tc>
        <w:tc>
          <w:tcPr>
            <w:tcW w:w="464" w:type="pct"/>
          </w:tcPr>
          <w:p w14:paraId="01D3314D" w14:textId="77777777" w:rsidR="00836609" w:rsidRPr="00CC6730" w:rsidRDefault="00836609" w:rsidP="00226A2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2016 vs. 2015</w:t>
            </w:r>
          </w:p>
        </w:tc>
        <w:tc>
          <w:tcPr>
            <w:tcW w:w="815" w:type="pct"/>
          </w:tcPr>
          <w:p w14:paraId="1E170C19" w14:textId="77777777" w:rsidR="00836609" w:rsidRDefault="00836609" w:rsidP="00226A21">
            <w:pPr>
              <w:cnfStyle w:val="000000100000" w:firstRow="0" w:lastRow="0" w:firstColumn="0" w:lastColumn="0" w:oddVBand="0" w:evenVBand="0" w:oddHBand="1" w:evenHBand="0" w:firstRowFirstColumn="0" w:firstRowLastColumn="0" w:lastRowFirstColumn="0" w:lastRowLastColumn="0"/>
            </w:pPr>
          </w:p>
        </w:tc>
      </w:tr>
      <w:tr w:rsidR="00836609" w:rsidRPr="00CC6730" w14:paraId="61D95173" w14:textId="77777777" w:rsidTr="00037C4F">
        <w:trPr>
          <w:trHeight w:val="408"/>
        </w:trPr>
        <w:tc>
          <w:tcPr>
            <w:cnfStyle w:val="001000000000" w:firstRow="0" w:lastRow="0" w:firstColumn="1" w:lastColumn="0" w:oddVBand="0" w:evenVBand="0" w:oddHBand="0" w:evenHBand="0" w:firstRowFirstColumn="0" w:firstRowLastColumn="0" w:lastRowFirstColumn="0" w:lastRowLastColumn="0"/>
            <w:tcW w:w="3249" w:type="pct"/>
          </w:tcPr>
          <w:p w14:paraId="7D7CD8C3" w14:textId="1C40C052"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depósitos a plazo fijo captados en el año</m:t>
                    </m:r>
                  </m:num>
                  <m:den>
                    <m:r>
                      <m:rPr>
                        <m:sty m:val="bi"/>
                      </m:rPr>
                      <w:rPr>
                        <w:rFonts w:ascii="Cambria Math" w:hAnsi="Cambria Math"/>
                        <w:sz w:val="20"/>
                        <w:szCs w:val="20"/>
                      </w:rPr>
                      <m:t># de depósitos a plazo fijo captados en el año anterior</m:t>
                    </m:r>
                  </m:den>
                </m:f>
              </m:oMath>
            </m:oMathPara>
          </w:p>
        </w:tc>
        <w:tc>
          <w:tcPr>
            <w:tcW w:w="472" w:type="pct"/>
          </w:tcPr>
          <w:p w14:paraId="3994A4C1"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sidRPr="00582FB0">
              <w:rPr>
                <w:szCs w:val="20"/>
              </w:rPr>
              <w:t>3.14%</w:t>
            </w:r>
          </w:p>
        </w:tc>
        <w:tc>
          <w:tcPr>
            <w:tcW w:w="464" w:type="pct"/>
          </w:tcPr>
          <w:p w14:paraId="168159F5"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sidRPr="00582FB0">
              <w:rPr>
                <w:szCs w:val="20"/>
              </w:rPr>
              <w:t>4.81%</w:t>
            </w:r>
          </w:p>
        </w:tc>
        <w:tc>
          <w:tcPr>
            <w:tcW w:w="815" w:type="pct"/>
          </w:tcPr>
          <w:p w14:paraId="7B64B74F" w14:textId="77777777" w:rsidR="00836609" w:rsidRDefault="00836609" w:rsidP="00226A21">
            <w:pPr>
              <w:cnfStyle w:val="000000000000" w:firstRow="0" w:lastRow="0" w:firstColumn="0" w:lastColumn="0" w:oddVBand="0" w:evenVBand="0" w:oddHBand="0" w:evenHBand="0" w:firstRowFirstColumn="0" w:firstRowLastColumn="0" w:lastRowFirstColumn="0" w:lastRowLastColumn="0"/>
            </w:pPr>
            <w:r w:rsidRPr="00E530F0">
              <w:rPr>
                <w:sz w:val="20"/>
                <w:szCs w:val="20"/>
              </w:rPr>
              <w:t>&gt;Año actual – A favor</w:t>
            </w:r>
          </w:p>
        </w:tc>
      </w:tr>
      <w:tr w:rsidR="00836609" w:rsidRPr="00CC6730" w14:paraId="31EFB1CB" w14:textId="77777777" w:rsidTr="00037C4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49" w:type="pct"/>
          </w:tcPr>
          <w:p w14:paraId="69169D70" w14:textId="6B2E62DB"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USD. de depósitos a plazo fijo captados en el año</m:t>
                    </m:r>
                  </m:num>
                  <m:den>
                    <m:r>
                      <m:rPr>
                        <m:sty m:val="bi"/>
                      </m:rPr>
                      <w:rPr>
                        <w:rFonts w:ascii="Cambria Math" w:hAnsi="Cambria Math"/>
                        <w:sz w:val="20"/>
                        <w:szCs w:val="20"/>
                      </w:rPr>
                      <m:t>USD. de depósitos a plazo fijo captados en el año anterior</m:t>
                    </m:r>
                  </m:den>
                </m:f>
              </m:oMath>
            </m:oMathPara>
          </w:p>
        </w:tc>
        <w:tc>
          <w:tcPr>
            <w:tcW w:w="472" w:type="pct"/>
          </w:tcPr>
          <w:p w14:paraId="23A2CAC6"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2.98%</w:t>
            </w:r>
          </w:p>
        </w:tc>
        <w:tc>
          <w:tcPr>
            <w:tcW w:w="464" w:type="pct"/>
          </w:tcPr>
          <w:p w14:paraId="3749D5C9"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4.69%</w:t>
            </w:r>
          </w:p>
        </w:tc>
        <w:tc>
          <w:tcPr>
            <w:tcW w:w="815" w:type="pct"/>
          </w:tcPr>
          <w:p w14:paraId="269B6147" w14:textId="77777777" w:rsidR="00836609" w:rsidRDefault="00836609" w:rsidP="00226A21">
            <w:pPr>
              <w:cnfStyle w:val="000000100000" w:firstRow="0" w:lastRow="0" w:firstColumn="0" w:lastColumn="0" w:oddVBand="0" w:evenVBand="0" w:oddHBand="1" w:evenHBand="0" w:firstRowFirstColumn="0" w:firstRowLastColumn="0" w:lastRowFirstColumn="0" w:lastRowLastColumn="0"/>
            </w:pPr>
            <w:r w:rsidRPr="00E530F0">
              <w:rPr>
                <w:sz w:val="20"/>
                <w:szCs w:val="20"/>
              </w:rPr>
              <w:t>&gt;Año actual – A favor</w:t>
            </w:r>
          </w:p>
        </w:tc>
      </w:tr>
      <w:tr w:rsidR="00836609" w:rsidRPr="00556501" w14:paraId="4253DE06" w14:textId="77777777" w:rsidTr="00037C4F">
        <w:trPr>
          <w:trHeight w:val="416"/>
        </w:trPr>
        <w:tc>
          <w:tcPr>
            <w:cnfStyle w:val="001000000000" w:firstRow="0" w:lastRow="0" w:firstColumn="1" w:lastColumn="0" w:oddVBand="0" w:evenVBand="0" w:oddHBand="0" w:evenHBand="0" w:firstRowFirstColumn="0" w:firstRowLastColumn="0" w:lastRowFirstColumn="0" w:lastRowLastColumn="0"/>
            <w:tcW w:w="3249" w:type="pct"/>
          </w:tcPr>
          <w:p w14:paraId="538479C8" w14:textId="472D3CA4" w:rsidR="00836609" w:rsidRPr="00484D5F" w:rsidRDefault="00836609" w:rsidP="00226A21">
            <w:pPr>
              <w:rPr>
                <w:rFonts w:eastAsia="Calibri"/>
                <w:sz w:val="20"/>
                <w:szCs w:val="20"/>
              </w:rPr>
            </w:pPr>
            <w:r w:rsidRPr="00484D5F">
              <w:rPr>
                <w:rFonts w:eastAsia="Calibri"/>
                <w:sz w:val="20"/>
                <w:szCs w:val="20"/>
              </w:rPr>
              <w:t xml:space="preserve">ATENCIÓN Y SATISFACCIÓN DE </w:t>
            </w:r>
            <w:r w:rsidR="00A448FF">
              <w:rPr>
                <w:rFonts w:eastAsia="Calibri"/>
                <w:sz w:val="20"/>
                <w:szCs w:val="20"/>
              </w:rPr>
              <w:t xml:space="preserve">SOCIOS Y </w:t>
            </w:r>
            <w:r w:rsidRPr="00484D5F">
              <w:rPr>
                <w:rFonts w:eastAsia="Calibri"/>
                <w:sz w:val="20"/>
                <w:szCs w:val="20"/>
              </w:rPr>
              <w:t>CLIENTES</w:t>
            </w:r>
          </w:p>
        </w:tc>
        <w:tc>
          <w:tcPr>
            <w:tcW w:w="472" w:type="pct"/>
          </w:tcPr>
          <w:p w14:paraId="1C40E0F9"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2017 vs. 2016</w:t>
            </w:r>
          </w:p>
        </w:tc>
        <w:tc>
          <w:tcPr>
            <w:tcW w:w="464" w:type="pct"/>
          </w:tcPr>
          <w:p w14:paraId="000378D8" w14:textId="77777777" w:rsidR="00836609" w:rsidRPr="00CC6730" w:rsidRDefault="00836609" w:rsidP="00226A2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2016 vs. 2015</w:t>
            </w:r>
          </w:p>
        </w:tc>
        <w:tc>
          <w:tcPr>
            <w:tcW w:w="815" w:type="pct"/>
          </w:tcPr>
          <w:p w14:paraId="203F956B" w14:textId="77777777" w:rsidR="00836609" w:rsidRDefault="00836609" w:rsidP="00226A21">
            <w:pPr>
              <w:cnfStyle w:val="000000000000" w:firstRow="0" w:lastRow="0" w:firstColumn="0" w:lastColumn="0" w:oddVBand="0" w:evenVBand="0" w:oddHBand="0" w:evenHBand="0" w:firstRowFirstColumn="0" w:firstRowLastColumn="0" w:lastRowFirstColumn="0" w:lastRowLastColumn="0"/>
            </w:pPr>
          </w:p>
        </w:tc>
      </w:tr>
      <w:tr w:rsidR="00836609" w:rsidRPr="00CC6730" w14:paraId="77E8A608" w14:textId="77777777" w:rsidTr="00037C4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49" w:type="pct"/>
          </w:tcPr>
          <w:p w14:paraId="26795DAB" w14:textId="5A26F2E7" w:rsidR="00836609" w:rsidRPr="00076C8C" w:rsidRDefault="00FC71BD" w:rsidP="00226A21">
            <w:pPr>
              <w:jc w:val="cente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quejas Y-O reclamos recibidas en el año</m:t>
                    </m:r>
                  </m:num>
                  <m:den>
                    <m:r>
                      <m:rPr>
                        <m:sty m:val="bi"/>
                      </m:rPr>
                      <w:rPr>
                        <w:rFonts w:ascii="Cambria Math" w:hAnsi="Cambria Math"/>
                        <w:sz w:val="20"/>
                        <w:szCs w:val="20"/>
                      </w:rPr>
                      <m:t># de quejas Y-O reclamos recibidas en el año anterior</m:t>
                    </m:r>
                  </m:den>
                </m:f>
              </m:oMath>
            </m:oMathPara>
          </w:p>
        </w:tc>
        <w:tc>
          <w:tcPr>
            <w:tcW w:w="472" w:type="pct"/>
          </w:tcPr>
          <w:p w14:paraId="190B1DE0"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1.33%</w:t>
            </w:r>
          </w:p>
        </w:tc>
        <w:tc>
          <w:tcPr>
            <w:tcW w:w="464" w:type="pct"/>
          </w:tcPr>
          <w:p w14:paraId="5A85C90E" w14:textId="77777777" w:rsidR="00836609" w:rsidRPr="00582FB0" w:rsidRDefault="00836609" w:rsidP="00226A21">
            <w:pPr>
              <w:jc w:val="center"/>
              <w:cnfStyle w:val="000000100000" w:firstRow="0" w:lastRow="0" w:firstColumn="0" w:lastColumn="0" w:oddVBand="0" w:evenVBand="0" w:oddHBand="1" w:evenHBand="0" w:firstRowFirstColumn="0" w:firstRowLastColumn="0" w:lastRowFirstColumn="0" w:lastRowLastColumn="0"/>
              <w:rPr>
                <w:szCs w:val="20"/>
              </w:rPr>
            </w:pPr>
            <w:r w:rsidRPr="00582FB0">
              <w:rPr>
                <w:szCs w:val="20"/>
              </w:rPr>
              <w:t>1.68%</w:t>
            </w:r>
          </w:p>
        </w:tc>
        <w:tc>
          <w:tcPr>
            <w:tcW w:w="815" w:type="pct"/>
          </w:tcPr>
          <w:p w14:paraId="597EFE25" w14:textId="77777777" w:rsidR="00836609" w:rsidRDefault="00836609" w:rsidP="00226A21">
            <w:pPr>
              <w:cnfStyle w:val="000000100000" w:firstRow="0" w:lastRow="0" w:firstColumn="0" w:lastColumn="0" w:oddVBand="0" w:evenVBand="0" w:oddHBand="1" w:evenHBand="0" w:firstRowFirstColumn="0" w:firstRowLastColumn="0" w:lastRowFirstColumn="0" w:lastRowLastColumn="0"/>
            </w:pPr>
            <w:r>
              <w:rPr>
                <w:sz w:val="20"/>
                <w:szCs w:val="20"/>
              </w:rPr>
              <w:t>&lt;</w:t>
            </w:r>
            <w:r w:rsidRPr="00E530F0">
              <w:rPr>
                <w:sz w:val="20"/>
                <w:szCs w:val="20"/>
              </w:rPr>
              <w:t>Año actual – A favor</w:t>
            </w:r>
          </w:p>
        </w:tc>
      </w:tr>
      <w:tr w:rsidR="00836609" w:rsidRPr="00CC6730" w14:paraId="24851B36" w14:textId="77777777" w:rsidTr="00037C4F">
        <w:trPr>
          <w:trHeight w:val="422"/>
        </w:trPr>
        <w:tc>
          <w:tcPr>
            <w:cnfStyle w:val="001000000000" w:firstRow="0" w:lastRow="0" w:firstColumn="1" w:lastColumn="0" w:oddVBand="0" w:evenVBand="0" w:oddHBand="0" w:evenHBand="0" w:firstRowFirstColumn="0" w:firstRowLastColumn="0" w:lastRowFirstColumn="0" w:lastRowLastColumn="0"/>
            <w:tcW w:w="3249" w:type="pct"/>
          </w:tcPr>
          <w:p w14:paraId="333683E2" w14:textId="53FBC1CB" w:rsidR="00836609" w:rsidRPr="00076C8C" w:rsidRDefault="00FC71BD" w:rsidP="00226A21">
            <w:pPr>
              <w:rPr>
                <w:b w:val="0"/>
                <w:sz w:val="20"/>
                <w:szCs w:val="20"/>
              </w:rPr>
            </w:pPr>
            <m:oMathPara>
              <m:oMath>
                <m:f>
                  <m:fPr>
                    <m:ctrlPr>
                      <w:rPr>
                        <w:rFonts w:ascii="Cambria Math" w:hAnsi="Cambria Math"/>
                        <w:b w:val="0"/>
                        <w:i/>
                        <w:sz w:val="20"/>
                        <w:szCs w:val="20"/>
                      </w:rPr>
                    </m:ctrlPr>
                  </m:fPr>
                  <m:num>
                    <m:r>
                      <m:rPr>
                        <m:sty m:val="bi"/>
                      </m:rPr>
                      <w:rPr>
                        <w:rFonts w:ascii="Cambria Math" w:hAnsi="Cambria Math"/>
                        <w:sz w:val="20"/>
                        <w:szCs w:val="20"/>
                      </w:rPr>
                      <m:t># de socios nuevos captados en el año</m:t>
                    </m:r>
                  </m:num>
                  <m:den>
                    <m:r>
                      <m:rPr>
                        <m:sty m:val="bi"/>
                      </m:rPr>
                      <w:rPr>
                        <w:rFonts w:ascii="Cambria Math" w:hAnsi="Cambria Math"/>
                        <w:sz w:val="20"/>
                        <w:szCs w:val="20"/>
                      </w:rPr>
                      <m:t># de socios nuevos captados en el año anterior</m:t>
                    </m:r>
                  </m:den>
                </m:f>
              </m:oMath>
            </m:oMathPara>
          </w:p>
        </w:tc>
        <w:tc>
          <w:tcPr>
            <w:tcW w:w="472" w:type="pct"/>
          </w:tcPr>
          <w:p w14:paraId="4D6E3C0F"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2.33%</w:t>
            </w:r>
          </w:p>
        </w:tc>
        <w:tc>
          <w:tcPr>
            <w:tcW w:w="464" w:type="pct"/>
          </w:tcPr>
          <w:p w14:paraId="1902E5D1" w14:textId="77777777" w:rsidR="00836609" w:rsidRPr="00582FB0" w:rsidRDefault="00836609" w:rsidP="00226A21">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2.87%</w:t>
            </w:r>
          </w:p>
        </w:tc>
        <w:tc>
          <w:tcPr>
            <w:tcW w:w="815" w:type="pct"/>
          </w:tcPr>
          <w:p w14:paraId="1F3738A7" w14:textId="77777777" w:rsidR="00836609" w:rsidRDefault="00836609" w:rsidP="00226A21">
            <w:pPr>
              <w:cnfStyle w:val="000000000000" w:firstRow="0" w:lastRow="0" w:firstColumn="0" w:lastColumn="0" w:oddVBand="0" w:evenVBand="0" w:oddHBand="0" w:evenHBand="0" w:firstRowFirstColumn="0" w:firstRowLastColumn="0" w:lastRowFirstColumn="0" w:lastRowLastColumn="0"/>
            </w:pPr>
            <w:r w:rsidRPr="00E530F0">
              <w:rPr>
                <w:sz w:val="20"/>
                <w:szCs w:val="20"/>
              </w:rPr>
              <w:t>&gt;Año actual – A favor</w:t>
            </w:r>
          </w:p>
        </w:tc>
      </w:tr>
      <w:tr w:rsidR="00836609" w:rsidRPr="00CC6730" w14:paraId="229829B2" w14:textId="77777777" w:rsidTr="00226A2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4"/>
          </w:tcPr>
          <w:p w14:paraId="78BEC2DC" w14:textId="77777777" w:rsidR="00836609" w:rsidRDefault="00836609" w:rsidP="00226A21">
            <w:pPr>
              <w:jc w:val="both"/>
              <w:rPr>
                <w:bCs w:val="0"/>
              </w:rPr>
            </w:pPr>
            <w:r w:rsidRPr="00556501">
              <w:t xml:space="preserve">Observación de auditoría: </w:t>
            </w:r>
            <w:r w:rsidRPr="00484D5F">
              <w:rPr>
                <w:b w:val="0"/>
              </w:rPr>
              <w:t>Existen resultados negativos para la captación de depósitos a plazo fijo, así como también en relación al porcentaje de incremento de socios, en relación al comparativo entre cada año.</w:t>
            </w:r>
          </w:p>
          <w:p w14:paraId="2F38DFED" w14:textId="77777777" w:rsidR="0000439B" w:rsidRDefault="0000439B" w:rsidP="00226A21">
            <w:pPr>
              <w:jc w:val="both"/>
              <w:rPr>
                <w:b w:val="0"/>
                <w:bCs w:val="0"/>
              </w:rPr>
            </w:pPr>
          </w:p>
          <w:p w14:paraId="2171B778" w14:textId="58498B50" w:rsidR="0000439B" w:rsidRPr="0000439B" w:rsidRDefault="0000439B" w:rsidP="00226A21">
            <w:pPr>
              <w:jc w:val="both"/>
              <w:rPr>
                <w:i/>
              </w:rPr>
            </w:pPr>
            <w:r w:rsidRPr="0000439B">
              <w:rPr>
                <w:i/>
              </w:rPr>
              <w:t xml:space="preserve">Nota: </w:t>
            </w:r>
            <w:r w:rsidRPr="0000439B">
              <w:rPr>
                <w:b w:val="0"/>
                <w:i/>
              </w:rPr>
              <w:t>Se tiene reporte de Balance del periodo 2017, los años anteriores reposan en la información documental de la cooperativa.</w:t>
            </w:r>
          </w:p>
        </w:tc>
      </w:tr>
      <w:tr w:rsidR="00836609" w:rsidRPr="00CC6730" w14:paraId="635FB101" w14:textId="77777777" w:rsidTr="00037C4F">
        <w:trPr>
          <w:trHeight w:val="664"/>
        </w:trPr>
        <w:tc>
          <w:tcPr>
            <w:cnfStyle w:val="001000000000" w:firstRow="0" w:lastRow="0" w:firstColumn="1" w:lastColumn="0" w:oddVBand="0" w:evenVBand="0" w:oddHBand="0" w:evenHBand="0" w:firstRowFirstColumn="0" w:firstRowLastColumn="0" w:lastRowFirstColumn="0" w:lastRowLastColumn="0"/>
            <w:tcW w:w="4185" w:type="pct"/>
            <w:gridSpan w:val="3"/>
          </w:tcPr>
          <w:p w14:paraId="428466DC" w14:textId="77777777" w:rsidR="00836609" w:rsidRPr="00CC6730" w:rsidRDefault="00836609" w:rsidP="00226A21">
            <w:pPr>
              <w:jc w:val="both"/>
              <w:rPr>
                <w:rFonts w:eastAsia="Calibri"/>
                <w:sz w:val="20"/>
                <w:szCs w:val="20"/>
                <w:shd w:val="clear" w:color="auto" w:fill="FFFFFF"/>
              </w:rPr>
            </w:pPr>
            <w:r w:rsidRPr="00CC6730">
              <w:rPr>
                <w:rFonts w:eastAsia="Calibri"/>
                <w:b w:val="0"/>
                <w:sz w:val="20"/>
                <w:szCs w:val="20"/>
                <w:shd w:val="clear" w:color="auto" w:fill="FFFFFF"/>
              </w:rPr>
              <w:t>Elaborado por:</w:t>
            </w:r>
            <w:r w:rsidRPr="00CC6730">
              <w:rPr>
                <w:rFonts w:eastAsia="Calibri"/>
                <w:sz w:val="20"/>
                <w:szCs w:val="20"/>
                <w:shd w:val="clear" w:color="auto" w:fill="FFFFFF"/>
              </w:rPr>
              <w:t xml:space="preserve"> </w:t>
            </w:r>
            <w:r>
              <w:rPr>
                <w:rFonts w:eastAsia="Calibri"/>
                <w:sz w:val="20"/>
                <w:szCs w:val="20"/>
                <w:shd w:val="clear" w:color="auto" w:fill="FFFFFF"/>
              </w:rPr>
              <w:t>V</w:t>
            </w:r>
            <w:r w:rsidRPr="00CC6730">
              <w:rPr>
                <w:rFonts w:eastAsia="Calibri"/>
                <w:sz w:val="20"/>
                <w:szCs w:val="20"/>
                <w:shd w:val="clear" w:color="auto" w:fill="FFFFFF"/>
              </w:rPr>
              <w:t>MMO</w:t>
            </w:r>
          </w:p>
          <w:p w14:paraId="6C6ACD8D" w14:textId="77777777" w:rsidR="00836609" w:rsidRPr="00CC6730" w:rsidRDefault="00836609" w:rsidP="00226A21">
            <w:pPr>
              <w:rPr>
                <w:sz w:val="20"/>
                <w:szCs w:val="20"/>
              </w:rPr>
            </w:pPr>
            <w:r w:rsidRPr="00CC6730">
              <w:rPr>
                <w:rFonts w:eastAsia="Calibri"/>
                <w:b w:val="0"/>
                <w:sz w:val="20"/>
                <w:szCs w:val="20"/>
                <w:shd w:val="clear" w:color="auto" w:fill="FFFFFF"/>
              </w:rPr>
              <w:t>Revisado por:</w:t>
            </w:r>
            <w:r w:rsidRPr="00CC6730">
              <w:rPr>
                <w:rFonts w:eastAsia="Calibri"/>
                <w:sz w:val="20"/>
                <w:szCs w:val="20"/>
                <w:shd w:val="clear" w:color="auto" w:fill="FFFFFF"/>
              </w:rPr>
              <w:t xml:space="preserve"> WAMZ</w:t>
            </w:r>
          </w:p>
        </w:tc>
        <w:tc>
          <w:tcPr>
            <w:tcW w:w="815" w:type="pct"/>
          </w:tcPr>
          <w:p w14:paraId="585C8CF0"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b/>
                <w:sz w:val="20"/>
                <w:szCs w:val="20"/>
                <w:shd w:val="clear" w:color="auto" w:fill="FFFFFF"/>
              </w:rPr>
            </w:pPr>
            <w:r w:rsidRPr="00CC6730">
              <w:rPr>
                <w:b/>
                <w:sz w:val="20"/>
                <w:szCs w:val="20"/>
                <w:shd w:val="clear" w:color="auto" w:fill="FFFFFF"/>
              </w:rPr>
              <w:t>Fecha:</w:t>
            </w:r>
          </w:p>
          <w:p w14:paraId="7197B09F" w14:textId="77777777" w:rsidR="00836609" w:rsidRPr="00CC6730" w:rsidRDefault="00836609" w:rsidP="00226A21">
            <w:pPr>
              <w:jc w:val="both"/>
              <w:cnfStyle w:val="000000000000" w:firstRow="0" w:lastRow="0" w:firstColumn="0" w:lastColumn="0" w:oddVBand="0" w:evenVBand="0" w:oddHBand="0" w:evenHBand="0" w:firstRowFirstColumn="0" w:firstRowLastColumn="0" w:lastRowFirstColumn="0" w:lastRowLastColumn="0"/>
              <w:rPr>
                <w:rFonts w:eastAsia="Calibri"/>
                <w:b/>
                <w:sz w:val="20"/>
                <w:szCs w:val="20"/>
                <w:shd w:val="clear" w:color="auto" w:fill="FFFFFF"/>
              </w:rPr>
            </w:pPr>
            <w:r>
              <w:rPr>
                <w:sz w:val="20"/>
                <w:szCs w:val="20"/>
                <w:shd w:val="clear" w:color="auto" w:fill="FFFFFF"/>
              </w:rPr>
              <w:t>26</w:t>
            </w:r>
            <w:r w:rsidRPr="00CC6730">
              <w:rPr>
                <w:sz w:val="20"/>
                <w:szCs w:val="20"/>
                <w:shd w:val="clear" w:color="auto" w:fill="FFFFFF"/>
              </w:rPr>
              <w:t>/06/2018</w:t>
            </w:r>
          </w:p>
        </w:tc>
      </w:tr>
    </w:tbl>
    <w:p w14:paraId="69166D45" w14:textId="7EA47B25" w:rsidR="00836609" w:rsidRDefault="00037C4F" w:rsidP="00836609">
      <w:pPr>
        <w:spacing w:after="160" w:line="259" w:lineRule="auto"/>
      </w:pPr>
      <w:r w:rsidRPr="0079417C">
        <w:rPr>
          <w:b/>
          <w:i/>
        </w:rPr>
        <w:t>Ref.:</w:t>
      </w:r>
      <w:r w:rsidRPr="0079417C">
        <w:rPr>
          <w:i/>
        </w:rPr>
        <w:t xml:space="preserve"> </w:t>
      </w:r>
      <w:r w:rsidRPr="00652840">
        <w:rPr>
          <w:color w:val="FF0000"/>
          <w:sz w:val="32"/>
          <w:szCs w:val="27"/>
        </w:rPr>
        <w:t>∑</w:t>
      </w:r>
      <w:r w:rsidRPr="0079417C">
        <w:rPr>
          <w:i/>
        </w:rPr>
        <w:t xml:space="preserve"> </w:t>
      </w:r>
      <w:r>
        <w:rPr>
          <w:i/>
        </w:rPr>
        <w:t>Comprobando sumas</w:t>
      </w:r>
      <w:r w:rsidRPr="0079417C">
        <w:rPr>
          <w:i/>
        </w:rPr>
        <w:t>.</w:t>
      </w:r>
    </w:p>
    <w:p w14:paraId="16E6E83A" w14:textId="465B7A8B" w:rsidR="000F07B0" w:rsidRDefault="000F07B0">
      <w:pPr>
        <w:spacing w:after="160" w:line="259" w:lineRule="auto"/>
        <w:rPr>
          <w:rFonts w:eastAsiaTheme="minorEastAsia"/>
        </w:rPr>
      </w:pPr>
      <w:r>
        <w:rPr>
          <w:rFonts w:eastAsiaTheme="minorEastAsia"/>
        </w:rPr>
        <w:br w:type="page"/>
      </w:r>
    </w:p>
    <w:bookmarkStart w:id="171" w:name="_Toc522307394"/>
    <w:p w14:paraId="3367C8A5" w14:textId="77777777" w:rsidR="006D4EFC" w:rsidRPr="00605B0D" w:rsidRDefault="001F5C20" w:rsidP="00992E89">
      <w:pPr>
        <w:pStyle w:val="Ttulo1"/>
        <w:numPr>
          <w:ilvl w:val="1"/>
          <w:numId w:val="5"/>
        </w:numPr>
        <w:spacing w:before="0"/>
        <w:rPr>
          <w:rFonts w:ascii="Times New Roman" w:hAnsi="Times New Roman" w:cs="Times New Roman"/>
          <w:b/>
          <w:color w:val="000000" w:themeColor="text1"/>
          <w:sz w:val="28"/>
          <w:szCs w:val="24"/>
        </w:rPr>
      </w:pPr>
      <w:r w:rsidRPr="00605B0D">
        <w:rPr>
          <w:rFonts w:ascii="Times New Roman" w:hAnsi="Times New Roman" w:cs="Times New Roman"/>
          <w:b/>
          <w:noProof/>
          <w:color w:val="000000" w:themeColor="text1"/>
          <w:sz w:val="28"/>
          <w:szCs w:val="24"/>
        </w:rPr>
        <mc:AlternateContent>
          <mc:Choice Requires="wps">
            <w:drawing>
              <wp:anchor distT="0" distB="0" distL="114300" distR="114300" simplePos="0" relativeHeight="251661824" behindDoc="0" locked="0" layoutInCell="1" allowOverlap="1" wp14:anchorId="72C36BEB" wp14:editId="28EB66F4">
                <wp:simplePos x="0" y="0"/>
                <wp:positionH relativeFrom="margin">
                  <wp:posOffset>7466330</wp:posOffset>
                </wp:positionH>
                <wp:positionV relativeFrom="paragraph">
                  <wp:posOffset>-5600065</wp:posOffset>
                </wp:positionV>
                <wp:extent cx="809625" cy="400050"/>
                <wp:effectExtent l="76200" t="76200" r="104775" b="95250"/>
                <wp:wrapNone/>
                <wp:docPr id="44"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A689C8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6A493DD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6D5F1F8"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2C36BEB" id="_x0000_s1048" style="position:absolute;left:0;text-align:left;margin-left:587.9pt;margin-top:-440.95pt;width:63.75pt;height:3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" fillcolor="white [3201]" strokecolor="black [3200]" strokeweight="1pt">
                <v:stroke joinstyle="miter"/>
                <v:textbox>
                  <w:txbxContent>
                    <w:p w14:paraId="0A689C8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6A493DD5"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16D5F1F8" w14:textId="77777777" w:rsidR="003953A0" w:rsidRDefault="003953A0" w:rsidP="001F5C20">
                      <w:pPr>
                        <w:rPr>
                          <w:color w:val="FF0000"/>
                          <w:sz w:val="22"/>
                          <w:szCs w:val="22"/>
                        </w:rPr>
                      </w:pPr>
                    </w:p>
                  </w:txbxContent>
                </v:textbox>
                <w10:wrap anchorx="margin"/>
              </v:roundrect>
            </w:pict>
          </mc:Fallback>
        </mc:AlternateContent>
      </w:r>
      <w:r w:rsidRPr="00605B0D">
        <w:rPr>
          <w:rFonts w:ascii="Times New Roman" w:hAnsi="Times New Roman" w:cs="Times New Roman"/>
          <w:b/>
          <w:noProof/>
          <w:color w:val="000000" w:themeColor="text1"/>
          <w:sz w:val="28"/>
          <w:szCs w:val="24"/>
        </w:rPr>
        <mc:AlternateContent>
          <mc:Choice Requires="wps">
            <w:drawing>
              <wp:anchor distT="0" distB="0" distL="114300" distR="114300" simplePos="0" relativeHeight="251653632" behindDoc="0" locked="0" layoutInCell="1" allowOverlap="1" wp14:anchorId="597E3FBD" wp14:editId="69D96D50">
                <wp:simplePos x="0" y="0"/>
                <wp:positionH relativeFrom="margin">
                  <wp:posOffset>7618730</wp:posOffset>
                </wp:positionH>
                <wp:positionV relativeFrom="paragraph">
                  <wp:posOffset>-5447665</wp:posOffset>
                </wp:positionV>
                <wp:extent cx="809625" cy="400050"/>
                <wp:effectExtent l="76200" t="76200" r="104775" b="95250"/>
                <wp:wrapNone/>
                <wp:docPr id="43"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2349D61"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7864CD6"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463E62DE"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97E3FBD" id="_x0000_s1049" style="position:absolute;left:0;text-align:left;margin-left:599.9pt;margin-top:-428.95pt;width:63.75pt;height:3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" fillcolor="white [3201]" strokecolor="black [3200]" strokeweight="1pt">
                <v:stroke joinstyle="miter"/>
                <v:textbox>
                  <w:txbxContent>
                    <w:p w14:paraId="12349D61"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07864CD6"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463E62DE" w14:textId="77777777" w:rsidR="003953A0" w:rsidRDefault="003953A0" w:rsidP="001F5C20">
                      <w:pPr>
                        <w:rPr>
                          <w:color w:val="FF0000"/>
                          <w:sz w:val="22"/>
                          <w:szCs w:val="22"/>
                        </w:rPr>
                      </w:pPr>
                    </w:p>
                  </w:txbxContent>
                </v:textbox>
                <w10:wrap anchorx="margin"/>
              </v:roundrect>
            </w:pict>
          </mc:Fallback>
        </mc:AlternateContent>
      </w:r>
      <w:r w:rsidRPr="00605B0D">
        <w:rPr>
          <w:rFonts w:ascii="Times New Roman" w:hAnsi="Times New Roman" w:cs="Times New Roman"/>
          <w:b/>
          <w:noProof/>
          <w:color w:val="000000" w:themeColor="text1"/>
          <w:sz w:val="28"/>
          <w:szCs w:val="24"/>
        </w:rPr>
        <mc:AlternateContent>
          <mc:Choice Requires="wps">
            <w:drawing>
              <wp:anchor distT="0" distB="0" distL="114300" distR="114300" simplePos="0" relativeHeight="251651584" behindDoc="0" locked="0" layoutInCell="1" allowOverlap="1" wp14:anchorId="105086E4" wp14:editId="55438BA0">
                <wp:simplePos x="0" y="0"/>
                <wp:positionH relativeFrom="margin">
                  <wp:posOffset>7466330</wp:posOffset>
                </wp:positionH>
                <wp:positionV relativeFrom="paragraph">
                  <wp:posOffset>-5600065</wp:posOffset>
                </wp:positionV>
                <wp:extent cx="809625" cy="400050"/>
                <wp:effectExtent l="76200" t="76200" r="104775" b="95250"/>
                <wp:wrapNone/>
                <wp:docPr id="42"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56A5370"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7B0FC627"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731B789"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05086E4" id="_x0000_s1050" style="position:absolute;left:0;text-align:left;margin-left:587.9pt;margin-top:-440.95pt;width:63.75pt;height:3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" fillcolor="white [3201]" strokecolor="black [3200]" strokeweight="1pt">
                <v:stroke joinstyle="miter"/>
                <v:textbox>
                  <w:txbxContent>
                    <w:p w14:paraId="256A5370"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7B0FC627"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731B789" w14:textId="77777777" w:rsidR="003953A0" w:rsidRDefault="003953A0" w:rsidP="001F5C20">
                      <w:pPr>
                        <w:rPr>
                          <w:color w:val="FF0000"/>
                          <w:sz w:val="22"/>
                          <w:szCs w:val="22"/>
                        </w:rPr>
                      </w:pPr>
                    </w:p>
                  </w:txbxContent>
                </v:textbox>
                <w10:wrap anchorx="margin"/>
              </v:roundrect>
            </w:pict>
          </mc:Fallback>
        </mc:AlternateContent>
      </w:r>
      <w:r w:rsidRPr="00605B0D">
        <w:rPr>
          <w:rFonts w:ascii="Times New Roman" w:hAnsi="Times New Roman" w:cs="Times New Roman"/>
          <w:b/>
          <w:noProof/>
          <w:color w:val="000000" w:themeColor="text1"/>
          <w:sz w:val="28"/>
          <w:szCs w:val="24"/>
        </w:rPr>
        <mc:AlternateContent>
          <mc:Choice Requires="wps">
            <w:drawing>
              <wp:anchor distT="0" distB="0" distL="114300" distR="114300" simplePos="0" relativeHeight="251647488" behindDoc="0" locked="0" layoutInCell="1" allowOverlap="1" wp14:anchorId="2AFB4C5D" wp14:editId="1B5052BE">
                <wp:simplePos x="0" y="0"/>
                <wp:positionH relativeFrom="margin">
                  <wp:posOffset>7618730</wp:posOffset>
                </wp:positionH>
                <wp:positionV relativeFrom="paragraph">
                  <wp:posOffset>-4836795</wp:posOffset>
                </wp:positionV>
                <wp:extent cx="809625" cy="400050"/>
                <wp:effectExtent l="76200" t="76200" r="104775" b="95250"/>
                <wp:wrapNone/>
                <wp:docPr id="40"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solidFill>
                          <a:sysClr val="window" lastClr="FFFFFF"/>
                        </a:solidFill>
                        <a:ln w="12700" cap="flat" cmpd="sng" algn="ctr">
                          <a:solidFill>
                            <a:sysClr val="windowText" lastClr="000000"/>
                          </a:solidFill>
                          <a:prstDash val="solid"/>
                          <a:miter lim="800000"/>
                        </a:ln>
                        <a:effectLst>
                          <a:glow rad="63500">
                            <a:srgbClr val="A5A5A5">
                              <a:satMod val="175000"/>
                              <a:alpha val="40000"/>
                            </a:srgbClr>
                          </a:glow>
                        </a:effectLst>
                      </wps:spPr>
                      <wps:txbx>
                        <w:txbxContent>
                          <w:p w14:paraId="6CCB69FB"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52ADB533"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D0D3878" w14:textId="77777777" w:rsidR="003953A0" w:rsidRDefault="003953A0" w:rsidP="001F5C20">
                            <w:pPr>
                              <w:rPr>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AFB4C5D" id="_x0000_s1051" style="position:absolute;left:0;text-align:left;margin-left:599.9pt;margin-top:-380.85pt;width:63.75pt;height:3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" fillcolor="window" strokecolor="windowText" strokeweight="1pt">
                <v:stroke joinstyle="miter"/>
                <v:textbox>
                  <w:txbxContent>
                    <w:p w14:paraId="6CCB69FB"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52ADB533" w14:textId="77777777" w:rsidR="003953A0" w:rsidRDefault="003953A0" w:rsidP="001F5C20">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6D0D3878" w14:textId="77777777" w:rsidR="003953A0" w:rsidRDefault="003953A0" w:rsidP="001F5C20">
                      <w:pPr>
                        <w:rPr>
                          <w:color w:val="FF0000"/>
                          <w:sz w:val="22"/>
                          <w:szCs w:val="22"/>
                        </w:rPr>
                      </w:pPr>
                    </w:p>
                  </w:txbxContent>
                </v:textbox>
                <w10:wrap anchorx="margin"/>
              </v:roundrect>
            </w:pict>
          </mc:Fallback>
        </mc:AlternateContent>
      </w:r>
      <w:r w:rsidR="000F07B0" w:rsidRPr="00605B0D">
        <w:rPr>
          <w:rFonts w:ascii="Times New Roman" w:hAnsi="Times New Roman" w:cs="Times New Roman"/>
          <w:b/>
          <w:color w:val="000000" w:themeColor="text1"/>
          <w:sz w:val="28"/>
          <w:szCs w:val="24"/>
        </w:rPr>
        <w:t>Hojas de hallazgos.</w:t>
      </w:r>
      <w:bookmarkEnd w:id="171"/>
    </w:p>
    <w:p w14:paraId="2F893809" w14:textId="77777777" w:rsidR="000F07B0" w:rsidRDefault="000F07B0" w:rsidP="000F07B0">
      <w:pPr>
        <w:spacing w:after="160" w:line="256" w:lineRule="auto"/>
        <w:rPr>
          <w:rFonts w:eastAsiaTheme="minorEastAsia"/>
        </w:rPr>
      </w:pPr>
    </w:p>
    <w:tbl>
      <w:tblPr>
        <w:tblStyle w:val="Tablaconcuadrcula"/>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939"/>
        <w:gridCol w:w="2732"/>
        <w:gridCol w:w="4332"/>
      </w:tblGrid>
      <w:tr w:rsidR="00605B0D" w:rsidRPr="00BA4B8D" w14:paraId="5176F0E6" w14:textId="77777777" w:rsidTr="00605B0D">
        <w:tc>
          <w:tcPr>
            <w:tcW w:w="5000" w:type="pct"/>
            <w:gridSpan w:val="3"/>
            <w:shd w:val="clear" w:color="auto" w:fill="F7CAAC" w:themeFill="accent2" w:themeFillTint="66"/>
            <w:hideMark/>
          </w:tcPr>
          <w:p w14:paraId="3E377FCB" w14:textId="77777777" w:rsidR="00605B0D" w:rsidRDefault="00605B0D" w:rsidP="0034330B">
            <w:pPr>
              <w:pStyle w:val="Default"/>
              <w:spacing w:line="276" w:lineRule="auto"/>
              <w:jc w:val="center"/>
              <w:rPr>
                <w:rFonts w:ascii="Times New Roman" w:hAnsi="Times New Roman" w:cs="Times New Roman"/>
                <w:b/>
                <w:i/>
                <w:color w:val="000000" w:themeColor="text1"/>
                <w:sz w:val="20"/>
                <w:szCs w:val="20"/>
              </w:rPr>
            </w:pPr>
          </w:p>
          <w:p w14:paraId="722E765F" w14:textId="77777777" w:rsidR="00605B0D" w:rsidRPr="000524F6" w:rsidRDefault="00605B0D" w:rsidP="0034330B">
            <w:pPr>
              <w:pStyle w:val="Default"/>
              <w:spacing w:line="276" w:lineRule="auto"/>
              <w:jc w:val="center"/>
              <w:rPr>
                <w:rFonts w:ascii="Times New Roman" w:hAnsi="Times New Roman" w:cs="Times New Roman"/>
                <w:b/>
                <w:i/>
                <w:color w:val="000000" w:themeColor="text1"/>
                <w:sz w:val="20"/>
                <w:szCs w:val="20"/>
              </w:rPr>
            </w:pPr>
            <w:r w:rsidRPr="000524F6">
              <w:rPr>
                <w:rFonts w:ascii="Times New Roman" w:hAnsi="Times New Roman" w:cs="Times New Roman"/>
                <w:b/>
                <w:i/>
                <w:color w:val="000000" w:themeColor="text1"/>
                <w:sz w:val="20"/>
                <w:szCs w:val="20"/>
              </w:rPr>
              <w:t>COOPERATIVA DE AHORRO Y CRÉDITO 15 DE ABRIL CÍA LTDA.</w:t>
            </w:r>
          </w:p>
          <w:p w14:paraId="7B7FFC5D" w14:textId="77777777" w:rsidR="00605B0D" w:rsidRPr="000524F6" w:rsidRDefault="00605B0D" w:rsidP="0034330B">
            <w:pPr>
              <w:pStyle w:val="Default"/>
              <w:spacing w:line="276" w:lineRule="auto"/>
              <w:jc w:val="center"/>
              <w:rPr>
                <w:rFonts w:ascii="Times New Roman" w:hAnsi="Times New Roman" w:cs="Times New Roman"/>
                <w:b/>
                <w:bCs/>
                <w:i/>
                <w:color w:val="000000" w:themeColor="text1"/>
                <w:sz w:val="18"/>
                <w:szCs w:val="20"/>
              </w:rPr>
            </w:pPr>
            <w:r w:rsidRPr="000524F6">
              <w:rPr>
                <w:rFonts w:ascii="Times New Roman" w:hAnsi="Times New Roman" w:cs="Times New Roman"/>
                <w:b/>
                <w:i/>
                <w:color w:val="000000" w:themeColor="text1"/>
                <w:sz w:val="18"/>
                <w:szCs w:val="20"/>
              </w:rPr>
              <w:t>AUDITORÍA DE GESTIÓN AL PROCESO DE CAPTACIÓN DE DEPÓSITOS DE AHORRO Y A PLAZO</w:t>
            </w:r>
          </w:p>
          <w:p w14:paraId="780184AD" w14:textId="77777777" w:rsidR="00605B0D" w:rsidRPr="00E5098E" w:rsidRDefault="00605B0D" w:rsidP="0034330B">
            <w:pPr>
              <w:spacing w:line="276" w:lineRule="auto"/>
              <w:jc w:val="center"/>
              <w:rPr>
                <w:b/>
                <w:bCs/>
                <w:i/>
                <w:color w:val="000000" w:themeColor="text1"/>
                <w:sz w:val="20"/>
                <w:szCs w:val="20"/>
                <w:u w:val="single"/>
              </w:rPr>
            </w:pPr>
            <w:r w:rsidRPr="00E5098E">
              <w:rPr>
                <w:b/>
                <w:i/>
                <w:color w:val="000000" w:themeColor="text1"/>
                <w:sz w:val="20"/>
                <w:szCs w:val="20"/>
                <w:u w:val="single"/>
              </w:rPr>
              <w:t>HOJA DE HALLAZGO # 001</w:t>
            </w:r>
          </w:p>
          <w:p w14:paraId="6D4BDBA7" w14:textId="77777777" w:rsidR="00605B0D" w:rsidRDefault="00605B0D" w:rsidP="0034330B">
            <w:pPr>
              <w:spacing w:line="276" w:lineRule="auto"/>
              <w:jc w:val="center"/>
              <w:rPr>
                <w:b/>
                <w:i/>
                <w:color w:val="000000" w:themeColor="text1"/>
                <w:sz w:val="20"/>
                <w:szCs w:val="20"/>
              </w:rPr>
            </w:pPr>
            <w:r w:rsidRPr="000524F6">
              <w:rPr>
                <w:b/>
                <w:i/>
                <w:color w:val="000000" w:themeColor="text1"/>
                <w:sz w:val="20"/>
                <w:szCs w:val="20"/>
              </w:rPr>
              <w:t>PERIODO: 01 de enero al 31 de diciembre de 2017</w:t>
            </w:r>
          </w:p>
          <w:p w14:paraId="12368AC9" w14:textId="77777777" w:rsidR="00605B0D" w:rsidRPr="000524F6" w:rsidRDefault="00605B0D" w:rsidP="0034330B">
            <w:pPr>
              <w:spacing w:line="276" w:lineRule="auto"/>
              <w:jc w:val="center"/>
              <w:rPr>
                <w:b/>
                <w:sz w:val="20"/>
                <w:szCs w:val="20"/>
              </w:rPr>
            </w:pPr>
          </w:p>
        </w:tc>
      </w:tr>
      <w:tr w:rsidR="00605B0D" w:rsidRPr="00BA4B8D" w14:paraId="36E13059" w14:textId="77777777" w:rsidTr="00605B0D">
        <w:tc>
          <w:tcPr>
            <w:tcW w:w="1077" w:type="pct"/>
            <w:vAlign w:val="center"/>
            <w:hideMark/>
          </w:tcPr>
          <w:p w14:paraId="5B048404" w14:textId="77777777" w:rsidR="00605B0D" w:rsidRPr="00BA4B8D" w:rsidRDefault="00605B0D" w:rsidP="0034330B">
            <w:pPr>
              <w:spacing w:line="276" w:lineRule="auto"/>
              <w:jc w:val="center"/>
              <w:rPr>
                <w:b/>
                <w:sz w:val="20"/>
                <w:szCs w:val="20"/>
              </w:rPr>
            </w:pPr>
            <w:r w:rsidRPr="00BA4B8D">
              <w:rPr>
                <w:b/>
                <w:sz w:val="20"/>
                <w:szCs w:val="20"/>
              </w:rPr>
              <w:t>Descripción del Hallazgo:</w:t>
            </w:r>
          </w:p>
        </w:tc>
        <w:tc>
          <w:tcPr>
            <w:tcW w:w="3923" w:type="pct"/>
            <w:gridSpan w:val="2"/>
            <w:hideMark/>
          </w:tcPr>
          <w:p w14:paraId="57496CD6" w14:textId="77777777" w:rsidR="00605B0D" w:rsidRPr="00BA4B8D" w:rsidRDefault="00605B0D" w:rsidP="0034330B">
            <w:pPr>
              <w:spacing w:line="276" w:lineRule="auto"/>
              <w:jc w:val="both"/>
              <w:rPr>
                <w:sz w:val="20"/>
                <w:szCs w:val="20"/>
              </w:rPr>
            </w:pPr>
            <w:r w:rsidRPr="00BA4B8D">
              <w:rPr>
                <w:sz w:val="20"/>
                <w:szCs w:val="20"/>
              </w:rPr>
              <w:t>No se han implementado sistemas o métodos para la medición de la satisfacción del cliente, respecto del servicio brindado en el área de captaciones.</w:t>
            </w:r>
          </w:p>
        </w:tc>
      </w:tr>
      <w:tr w:rsidR="00605B0D" w:rsidRPr="00BA4B8D" w14:paraId="34714DBA" w14:textId="77777777" w:rsidTr="00605B0D">
        <w:tc>
          <w:tcPr>
            <w:tcW w:w="1077" w:type="pct"/>
            <w:vAlign w:val="center"/>
            <w:hideMark/>
          </w:tcPr>
          <w:p w14:paraId="7808A1AB" w14:textId="77777777" w:rsidR="00605B0D" w:rsidRPr="00BA4B8D" w:rsidRDefault="00605B0D" w:rsidP="0034330B">
            <w:pPr>
              <w:spacing w:line="276" w:lineRule="auto"/>
              <w:jc w:val="center"/>
              <w:rPr>
                <w:b/>
                <w:sz w:val="20"/>
                <w:szCs w:val="20"/>
              </w:rPr>
            </w:pPr>
            <w:r w:rsidRPr="00BA4B8D">
              <w:rPr>
                <w:b/>
                <w:sz w:val="20"/>
                <w:szCs w:val="20"/>
              </w:rPr>
              <w:t>Condición:</w:t>
            </w:r>
          </w:p>
        </w:tc>
        <w:tc>
          <w:tcPr>
            <w:tcW w:w="3923" w:type="pct"/>
            <w:gridSpan w:val="2"/>
            <w:hideMark/>
          </w:tcPr>
          <w:p w14:paraId="7E2F0711" w14:textId="77777777" w:rsidR="00605B0D" w:rsidRDefault="00605B0D" w:rsidP="0034330B">
            <w:pPr>
              <w:spacing w:line="276" w:lineRule="auto"/>
              <w:jc w:val="both"/>
              <w:rPr>
                <w:sz w:val="20"/>
                <w:szCs w:val="20"/>
              </w:rPr>
            </w:pPr>
            <w:r w:rsidRPr="00BA4B8D">
              <w:rPr>
                <w:sz w:val="20"/>
                <w:szCs w:val="20"/>
              </w:rPr>
              <w:t xml:space="preserve">Mediante la aplicación de un </w:t>
            </w:r>
            <w:proofErr w:type="spellStart"/>
            <w:r w:rsidRPr="00BA4B8D">
              <w:rPr>
                <w:sz w:val="20"/>
                <w:szCs w:val="20"/>
              </w:rPr>
              <w:t>check</w:t>
            </w:r>
            <w:proofErr w:type="spellEnd"/>
            <w:r w:rsidRPr="00BA4B8D">
              <w:rPr>
                <w:sz w:val="20"/>
                <w:szCs w:val="20"/>
              </w:rPr>
              <w:t xml:space="preserve"> </w:t>
            </w:r>
            <w:proofErr w:type="spellStart"/>
            <w:r w:rsidRPr="00BA4B8D">
              <w:rPr>
                <w:sz w:val="20"/>
                <w:szCs w:val="20"/>
              </w:rPr>
              <w:t>list</w:t>
            </w:r>
            <w:proofErr w:type="spellEnd"/>
            <w:r w:rsidRPr="00BA4B8D">
              <w:rPr>
                <w:sz w:val="20"/>
                <w:szCs w:val="20"/>
              </w:rPr>
              <w:t xml:space="preserve"> para la verificación de la existencia de implementación de sistemas de medición de la satisfacción del cliente, se observó los módulos del área de captaciones a la vez que se consultó al personal si se había implementado dispositivos electrónicos para el efecto, teniendo como resultado que no se encontró evidencia física de que el área de captaciones cuente con dispositivos para la medición de satisfacción del proceso.</w:t>
            </w:r>
          </w:p>
          <w:p w14:paraId="6D2F1162" w14:textId="77777777" w:rsidR="00605B0D" w:rsidRPr="00BA4B8D" w:rsidRDefault="00605B0D" w:rsidP="0034330B">
            <w:pPr>
              <w:spacing w:line="276" w:lineRule="auto"/>
              <w:jc w:val="both"/>
              <w:rPr>
                <w:sz w:val="20"/>
                <w:szCs w:val="20"/>
              </w:rPr>
            </w:pPr>
          </w:p>
          <w:p w14:paraId="41BAC055" w14:textId="77777777" w:rsidR="00605B0D" w:rsidRPr="00BA4B8D" w:rsidRDefault="00605B0D" w:rsidP="0034330B">
            <w:pPr>
              <w:spacing w:line="276" w:lineRule="auto"/>
              <w:jc w:val="both"/>
              <w:rPr>
                <w:sz w:val="20"/>
                <w:szCs w:val="20"/>
              </w:rPr>
            </w:pPr>
            <w:r w:rsidRPr="00BA4B8D">
              <w:rPr>
                <w:sz w:val="20"/>
                <w:szCs w:val="20"/>
              </w:rPr>
              <w:t xml:space="preserve">Así mismo se realizó una verificación de reportes, estadísticas e informes de encuestas que se hayan realizado en el ejercicio fiscal 2017, sean a través de formularios físicos, llamadas telefónicas o SURVEY a través de correos electrónicos, consultan de igual manera al Jefe de Captaciones, teniendo como resultado que no se encontró evidencia documental al respecto, por lo que el equipo auditor no encontró evidencia suficiente para considerar que en el área de captaciones se hayan establecido sistemas de medición de satisfacción respecto del proceso y servicio brindado </w:t>
            </w:r>
            <w:r>
              <w:rPr>
                <w:sz w:val="20"/>
                <w:szCs w:val="20"/>
              </w:rPr>
              <w:t>al Cliente</w:t>
            </w:r>
            <w:r w:rsidRPr="00BA4B8D">
              <w:rPr>
                <w:sz w:val="20"/>
                <w:szCs w:val="20"/>
              </w:rPr>
              <w:t xml:space="preserve"> en esta área.</w:t>
            </w:r>
          </w:p>
        </w:tc>
      </w:tr>
      <w:tr w:rsidR="00605B0D" w:rsidRPr="00BA4B8D" w14:paraId="47D6B284" w14:textId="77777777" w:rsidTr="00605B0D">
        <w:tc>
          <w:tcPr>
            <w:tcW w:w="1077" w:type="pct"/>
            <w:vAlign w:val="center"/>
            <w:hideMark/>
          </w:tcPr>
          <w:p w14:paraId="79BFB208" w14:textId="77777777" w:rsidR="00605B0D" w:rsidRPr="00BA4B8D" w:rsidRDefault="00605B0D" w:rsidP="0034330B">
            <w:pPr>
              <w:spacing w:line="276" w:lineRule="auto"/>
              <w:jc w:val="center"/>
              <w:rPr>
                <w:b/>
                <w:sz w:val="20"/>
                <w:szCs w:val="20"/>
              </w:rPr>
            </w:pPr>
            <w:r w:rsidRPr="00BA4B8D">
              <w:rPr>
                <w:b/>
                <w:sz w:val="20"/>
                <w:szCs w:val="20"/>
              </w:rPr>
              <w:t>Criterio:</w:t>
            </w:r>
          </w:p>
        </w:tc>
        <w:tc>
          <w:tcPr>
            <w:tcW w:w="3923" w:type="pct"/>
            <w:gridSpan w:val="2"/>
            <w:hideMark/>
          </w:tcPr>
          <w:p w14:paraId="4A1DD876" w14:textId="69141B5E" w:rsidR="00605B0D" w:rsidRPr="00BA4B8D" w:rsidRDefault="00605B0D" w:rsidP="0034330B">
            <w:pPr>
              <w:spacing w:line="276" w:lineRule="auto"/>
              <w:jc w:val="both"/>
              <w:rPr>
                <w:sz w:val="20"/>
                <w:szCs w:val="20"/>
              </w:rPr>
            </w:pPr>
            <w:r w:rsidRPr="00BA4B8D">
              <w:rPr>
                <w:sz w:val="20"/>
                <w:szCs w:val="20"/>
              </w:rPr>
              <w:t xml:space="preserve">La falta de aplicación de sistemas de medición de satisfacción del cliente en el área de captaciones limita la capacidad gerencial para la toma de decisiones en relación a la innovación y mejora de las políticas y procedimientos efectuados en el área, afectando de esta manera el campo de acción gerencial del proceso de captación de depósitos de ahorro y plazo fijo; sustentado el incumplimiento en lo dispuesto en el Manual de Políticas y Procedimientos Servicios </w:t>
            </w:r>
            <w:r>
              <w:rPr>
                <w:sz w:val="20"/>
                <w:szCs w:val="20"/>
              </w:rPr>
              <w:t>Al Cliente</w:t>
            </w:r>
            <w:r w:rsidRPr="00BA4B8D">
              <w:rPr>
                <w:sz w:val="20"/>
                <w:szCs w:val="20"/>
              </w:rPr>
              <w:t xml:space="preserve">, Reglamento Interno de Trabajo </w:t>
            </w:r>
            <w:r w:rsidR="00164032">
              <w:rPr>
                <w:sz w:val="20"/>
                <w:szCs w:val="20"/>
              </w:rPr>
              <w:t>y</w:t>
            </w:r>
            <w:r w:rsidRPr="00BA4B8D">
              <w:rPr>
                <w:sz w:val="20"/>
                <w:szCs w:val="20"/>
              </w:rPr>
              <w:t xml:space="preserve"> Código de Trabajo Ecuatoriano, en lo que corresponde:</w:t>
            </w:r>
          </w:p>
          <w:p w14:paraId="760614EF" w14:textId="77777777" w:rsidR="00605B0D" w:rsidRPr="00BA4B8D" w:rsidRDefault="00605B0D" w:rsidP="0034330B">
            <w:pPr>
              <w:spacing w:line="276" w:lineRule="auto"/>
              <w:jc w:val="both"/>
              <w:rPr>
                <w:sz w:val="20"/>
                <w:szCs w:val="20"/>
              </w:rPr>
            </w:pPr>
          </w:p>
          <w:p w14:paraId="625E0E82" w14:textId="77777777" w:rsidR="00605B0D" w:rsidRPr="00BA4B8D" w:rsidRDefault="00605B0D" w:rsidP="0034330B">
            <w:pPr>
              <w:spacing w:line="276" w:lineRule="auto"/>
              <w:jc w:val="both"/>
              <w:rPr>
                <w:b/>
                <w:i/>
                <w:sz w:val="20"/>
                <w:szCs w:val="20"/>
                <w:u w:val="single"/>
              </w:rPr>
            </w:pPr>
            <w:r w:rsidRPr="00BA4B8D">
              <w:rPr>
                <w:b/>
                <w:i/>
                <w:sz w:val="20"/>
                <w:szCs w:val="20"/>
                <w:u w:val="single"/>
              </w:rPr>
              <w:t xml:space="preserve">Manual de Políticas y Procedimientos de Servicios </w:t>
            </w:r>
            <w:r>
              <w:rPr>
                <w:b/>
                <w:i/>
                <w:sz w:val="20"/>
                <w:szCs w:val="20"/>
                <w:u w:val="single"/>
              </w:rPr>
              <w:t>al Cliente</w:t>
            </w:r>
          </w:p>
          <w:p w14:paraId="4D5F6A77" w14:textId="77777777" w:rsidR="00605B0D" w:rsidRPr="00BA4B8D" w:rsidRDefault="00605B0D" w:rsidP="0034330B">
            <w:pPr>
              <w:spacing w:line="276" w:lineRule="auto"/>
              <w:jc w:val="both"/>
              <w:rPr>
                <w:b/>
                <w:i/>
                <w:sz w:val="20"/>
                <w:szCs w:val="20"/>
              </w:rPr>
            </w:pPr>
            <w:r w:rsidRPr="00BA4B8D">
              <w:rPr>
                <w:b/>
                <w:i/>
                <w:sz w:val="20"/>
                <w:szCs w:val="20"/>
              </w:rPr>
              <w:t>Jefe de Captaciones.-</w:t>
            </w:r>
          </w:p>
          <w:p w14:paraId="60843DE1" w14:textId="77777777" w:rsidR="00605B0D" w:rsidRPr="00BA4B8D" w:rsidRDefault="00605B0D" w:rsidP="0034330B">
            <w:pPr>
              <w:spacing w:line="276" w:lineRule="auto"/>
              <w:jc w:val="both"/>
              <w:rPr>
                <w:i/>
                <w:sz w:val="20"/>
                <w:szCs w:val="20"/>
              </w:rPr>
            </w:pPr>
            <w:r w:rsidRPr="00BA4B8D">
              <w:rPr>
                <w:i/>
                <w:sz w:val="20"/>
                <w:szCs w:val="20"/>
              </w:rPr>
              <w:t>Deberá revisar y analizar la información mensual y trimestral referente a las labores y cumplimientos de metas ejecutados por el personal bajo su cargo (área de captaciones) e informará a la Gerencia General y Consejo de Vigilancia.</w:t>
            </w:r>
          </w:p>
          <w:p w14:paraId="4C46DB19" w14:textId="77777777" w:rsidR="00605B0D" w:rsidRDefault="00605B0D" w:rsidP="0034330B">
            <w:pPr>
              <w:spacing w:line="276" w:lineRule="auto"/>
              <w:jc w:val="both"/>
              <w:rPr>
                <w:b/>
                <w:i/>
                <w:sz w:val="20"/>
                <w:szCs w:val="20"/>
              </w:rPr>
            </w:pPr>
          </w:p>
          <w:p w14:paraId="5550194F" w14:textId="77777777" w:rsidR="00605B0D" w:rsidRPr="00BA4B8D" w:rsidRDefault="00605B0D" w:rsidP="0034330B">
            <w:pPr>
              <w:spacing w:line="276" w:lineRule="auto"/>
              <w:jc w:val="both"/>
              <w:rPr>
                <w:b/>
                <w:i/>
                <w:sz w:val="20"/>
                <w:szCs w:val="20"/>
              </w:rPr>
            </w:pPr>
            <w:r w:rsidRPr="00BA4B8D">
              <w:rPr>
                <w:b/>
                <w:i/>
                <w:sz w:val="20"/>
                <w:szCs w:val="20"/>
              </w:rPr>
              <w:t>Políticas:</w:t>
            </w:r>
          </w:p>
          <w:p w14:paraId="7CE7D39F" w14:textId="77777777" w:rsidR="00605B0D" w:rsidRPr="00BA4B8D" w:rsidRDefault="00605B0D" w:rsidP="0034330B">
            <w:pPr>
              <w:pStyle w:val="Default"/>
              <w:spacing w:line="276" w:lineRule="auto"/>
              <w:jc w:val="both"/>
              <w:rPr>
                <w:rFonts w:ascii="Times New Roman" w:hAnsi="Times New Roman" w:cs="Times New Roman"/>
                <w:i/>
                <w:sz w:val="20"/>
                <w:szCs w:val="20"/>
              </w:rPr>
            </w:pPr>
            <w:r w:rsidRPr="00BA4B8D">
              <w:rPr>
                <w:rFonts w:ascii="Times New Roman" w:hAnsi="Times New Roman" w:cs="Times New Roman"/>
                <w:b/>
                <w:bCs/>
                <w:i/>
                <w:sz w:val="20"/>
                <w:szCs w:val="20"/>
              </w:rPr>
              <w:t xml:space="preserve">12. Informes Mensuales. </w:t>
            </w:r>
          </w:p>
          <w:p w14:paraId="64AE787D" w14:textId="77777777" w:rsidR="00605B0D" w:rsidRPr="00BA4B8D" w:rsidRDefault="00605B0D" w:rsidP="0034330B">
            <w:pPr>
              <w:pStyle w:val="Default"/>
              <w:spacing w:line="276" w:lineRule="auto"/>
              <w:jc w:val="both"/>
              <w:rPr>
                <w:rFonts w:ascii="Times New Roman" w:hAnsi="Times New Roman" w:cs="Times New Roman"/>
                <w:i/>
                <w:sz w:val="20"/>
                <w:szCs w:val="20"/>
              </w:rPr>
            </w:pPr>
            <w:r w:rsidRPr="00BA4B8D">
              <w:rPr>
                <w:rFonts w:ascii="Times New Roman" w:hAnsi="Times New Roman" w:cs="Times New Roman"/>
                <w:i/>
                <w:sz w:val="20"/>
                <w:szCs w:val="20"/>
              </w:rPr>
              <w:t xml:space="preserve">El titular de servicios </w:t>
            </w:r>
            <w:r>
              <w:rPr>
                <w:rFonts w:ascii="Times New Roman" w:hAnsi="Times New Roman" w:cs="Times New Roman"/>
                <w:i/>
                <w:sz w:val="20"/>
                <w:szCs w:val="20"/>
              </w:rPr>
              <w:t>al Cliente</w:t>
            </w:r>
            <w:r w:rsidRPr="00BA4B8D">
              <w:rPr>
                <w:rFonts w:ascii="Times New Roman" w:hAnsi="Times New Roman" w:cs="Times New Roman"/>
                <w:i/>
                <w:sz w:val="20"/>
                <w:szCs w:val="20"/>
              </w:rPr>
              <w:t xml:space="preserve"> realizará un consolidado a nivel regional de todos los procesos realizados con estadísticas de los mismos. </w:t>
            </w:r>
          </w:p>
          <w:p w14:paraId="14514BD3" w14:textId="77777777" w:rsidR="00605B0D" w:rsidRPr="00BA4B8D" w:rsidRDefault="00605B0D" w:rsidP="0034330B">
            <w:pPr>
              <w:spacing w:line="276" w:lineRule="auto"/>
              <w:jc w:val="both"/>
              <w:rPr>
                <w:i/>
                <w:sz w:val="20"/>
                <w:szCs w:val="20"/>
              </w:rPr>
            </w:pPr>
          </w:p>
          <w:p w14:paraId="0DD68D29" w14:textId="77777777" w:rsidR="00605B0D" w:rsidRDefault="00605B0D" w:rsidP="0034330B">
            <w:pPr>
              <w:spacing w:line="276" w:lineRule="auto"/>
              <w:jc w:val="both"/>
              <w:rPr>
                <w:b/>
                <w:i/>
                <w:sz w:val="20"/>
                <w:szCs w:val="20"/>
              </w:rPr>
            </w:pPr>
            <w:r w:rsidRPr="00BA4B8D">
              <w:rPr>
                <w:b/>
                <w:i/>
                <w:sz w:val="20"/>
                <w:szCs w:val="20"/>
                <w:u w:val="single"/>
              </w:rPr>
              <w:t>Reglamento Interno de Trabajo:</w:t>
            </w:r>
            <w:r w:rsidRPr="00BA4B8D">
              <w:rPr>
                <w:b/>
                <w:i/>
                <w:sz w:val="20"/>
                <w:szCs w:val="20"/>
              </w:rPr>
              <w:t xml:space="preserve"> </w:t>
            </w:r>
          </w:p>
          <w:p w14:paraId="7AF21783" w14:textId="77777777" w:rsidR="00605B0D" w:rsidRPr="001F61EE" w:rsidRDefault="00605B0D" w:rsidP="0034330B">
            <w:pPr>
              <w:spacing w:line="276" w:lineRule="auto"/>
              <w:jc w:val="both"/>
              <w:rPr>
                <w:i/>
                <w:color w:val="000000"/>
                <w:w w:val="101"/>
                <w:sz w:val="20"/>
                <w:szCs w:val="20"/>
                <w:lang w:val="es-ES_tradnl"/>
              </w:rPr>
            </w:pPr>
            <w:r w:rsidRPr="001F61EE">
              <w:rPr>
                <w:i/>
                <w:color w:val="000000"/>
                <w:w w:val="101"/>
                <w:sz w:val="20"/>
                <w:szCs w:val="20"/>
                <w:lang w:val="es-ES_tradnl"/>
              </w:rPr>
              <w:t>Art. 69.- OBLIGACÍONES DEL TRABAJADOR.</w:t>
            </w:r>
          </w:p>
          <w:p w14:paraId="347CF094" w14:textId="77777777" w:rsidR="00605B0D" w:rsidRPr="00BA4B8D" w:rsidRDefault="00605B0D" w:rsidP="0034330B">
            <w:pPr>
              <w:spacing w:line="276" w:lineRule="auto"/>
              <w:jc w:val="both"/>
              <w:rPr>
                <w:i/>
                <w:color w:val="000000"/>
                <w:w w:val="101"/>
                <w:sz w:val="20"/>
                <w:szCs w:val="20"/>
                <w:lang w:val="es-ES_tradnl"/>
              </w:rPr>
            </w:pPr>
          </w:p>
          <w:p w14:paraId="2E387B15" w14:textId="7DD571E8" w:rsidR="00605B0D" w:rsidRPr="00EF4201" w:rsidRDefault="00605B0D" w:rsidP="00EF4201">
            <w:pPr>
              <w:spacing w:line="276" w:lineRule="auto"/>
              <w:jc w:val="both"/>
              <w:rPr>
                <w:b/>
                <w:i/>
                <w:sz w:val="20"/>
                <w:szCs w:val="20"/>
              </w:rPr>
            </w:pPr>
            <w:r w:rsidRPr="00BA4B8D">
              <w:rPr>
                <w:b/>
                <w:i/>
                <w:sz w:val="20"/>
                <w:szCs w:val="20"/>
                <w:u w:val="single"/>
              </w:rPr>
              <w:t>Código de Trabajo:</w:t>
            </w:r>
            <w:r w:rsidRPr="00BA4B8D">
              <w:rPr>
                <w:b/>
                <w:i/>
                <w:sz w:val="20"/>
                <w:szCs w:val="20"/>
              </w:rPr>
              <w:t xml:space="preserve"> Art. 45.- Obligaciones del trabajador</w:t>
            </w:r>
            <w:r w:rsidR="00EF4201">
              <w:rPr>
                <w:b/>
                <w:i/>
                <w:sz w:val="20"/>
                <w:szCs w:val="20"/>
              </w:rPr>
              <w:t>, literal a.</w:t>
            </w:r>
          </w:p>
        </w:tc>
      </w:tr>
      <w:tr w:rsidR="00605B0D" w:rsidRPr="00BA4B8D" w14:paraId="14AD4EE5" w14:textId="77777777" w:rsidTr="00605B0D">
        <w:tc>
          <w:tcPr>
            <w:tcW w:w="1077" w:type="pct"/>
            <w:vAlign w:val="center"/>
            <w:hideMark/>
          </w:tcPr>
          <w:p w14:paraId="128B3C49" w14:textId="77777777" w:rsidR="00605B0D" w:rsidRPr="00BA4B8D" w:rsidRDefault="00605B0D" w:rsidP="0034330B">
            <w:pPr>
              <w:spacing w:line="276" w:lineRule="auto"/>
              <w:jc w:val="center"/>
              <w:rPr>
                <w:b/>
                <w:sz w:val="20"/>
                <w:szCs w:val="20"/>
              </w:rPr>
            </w:pPr>
            <w:r w:rsidRPr="00BA4B8D">
              <w:rPr>
                <w:b/>
                <w:sz w:val="20"/>
                <w:szCs w:val="20"/>
              </w:rPr>
              <w:t>Causa:</w:t>
            </w:r>
          </w:p>
        </w:tc>
        <w:tc>
          <w:tcPr>
            <w:tcW w:w="3923" w:type="pct"/>
            <w:gridSpan w:val="2"/>
            <w:hideMark/>
          </w:tcPr>
          <w:p w14:paraId="02947731" w14:textId="77777777" w:rsidR="00605B0D" w:rsidRPr="00BA4B8D" w:rsidRDefault="00605B0D" w:rsidP="0034330B">
            <w:pPr>
              <w:spacing w:line="276" w:lineRule="auto"/>
              <w:jc w:val="both"/>
              <w:rPr>
                <w:sz w:val="20"/>
                <w:szCs w:val="20"/>
                <w:highlight w:val="yellow"/>
              </w:rPr>
            </w:pPr>
            <w:r w:rsidRPr="00BA4B8D">
              <w:rPr>
                <w:sz w:val="20"/>
                <w:szCs w:val="20"/>
              </w:rPr>
              <w:t xml:space="preserve">De acuerdo al análisis efectuado, la falta de aplicación de sistemas o métodos para la medición de la satisfacción del cliente en el área de captaciones, se ha originado toda vez que, desde la Jefatura de Captaciones no se ha solicitado a la Gerencia la implementación de sistemas físicos o ejecución de encuestas aleatorias, para efecto de lo cual en los presupuestos anuales no se han considerado rubros que financien este gasto de gestión, lo cual ha impedido que en el área se cuente con el presupuesto para la ejecución de este proceso, normado de manera general en el Manual de Políticas y Procedimientos Servicios </w:t>
            </w:r>
            <w:r>
              <w:rPr>
                <w:sz w:val="20"/>
                <w:szCs w:val="20"/>
              </w:rPr>
              <w:t>Al Cliente</w:t>
            </w:r>
            <w:r w:rsidRPr="00BA4B8D">
              <w:rPr>
                <w:sz w:val="20"/>
                <w:szCs w:val="20"/>
              </w:rPr>
              <w:t>.</w:t>
            </w:r>
          </w:p>
        </w:tc>
      </w:tr>
      <w:tr w:rsidR="00605B0D" w:rsidRPr="00BA4B8D" w14:paraId="5BB6929A" w14:textId="77777777" w:rsidTr="00605B0D">
        <w:tc>
          <w:tcPr>
            <w:tcW w:w="1077" w:type="pct"/>
            <w:vAlign w:val="center"/>
            <w:hideMark/>
          </w:tcPr>
          <w:p w14:paraId="57B87498" w14:textId="77777777" w:rsidR="00605B0D" w:rsidRPr="00BA4B8D" w:rsidRDefault="00605B0D" w:rsidP="0034330B">
            <w:pPr>
              <w:spacing w:line="276" w:lineRule="auto"/>
              <w:jc w:val="center"/>
              <w:rPr>
                <w:b/>
                <w:sz w:val="20"/>
                <w:szCs w:val="20"/>
              </w:rPr>
            </w:pPr>
            <w:r w:rsidRPr="00BA4B8D">
              <w:rPr>
                <w:b/>
                <w:sz w:val="20"/>
                <w:szCs w:val="20"/>
              </w:rPr>
              <w:t>Efecto:</w:t>
            </w:r>
          </w:p>
        </w:tc>
        <w:tc>
          <w:tcPr>
            <w:tcW w:w="3923" w:type="pct"/>
            <w:gridSpan w:val="2"/>
            <w:hideMark/>
          </w:tcPr>
          <w:p w14:paraId="5A5DCE0C" w14:textId="77777777" w:rsidR="00605B0D" w:rsidRPr="00BA4B8D" w:rsidRDefault="00605B0D" w:rsidP="0034330B">
            <w:pPr>
              <w:spacing w:line="276" w:lineRule="auto"/>
              <w:jc w:val="both"/>
              <w:rPr>
                <w:sz w:val="20"/>
                <w:szCs w:val="20"/>
              </w:rPr>
            </w:pPr>
            <w:r w:rsidRPr="00BA4B8D">
              <w:rPr>
                <w:sz w:val="20"/>
                <w:szCs w:val="20"/>
              </w:rPr>
              <w:t>La falta de aplicación de sistemas o métodos para la medición de la satisfacción del cliente en el área de captaciones, imposibilita que la Jefatura de Captaciones y la Gerencia cuenten con la apreciación real del usuario final respecto de la calidad de los productos y servicios canalizados a través del área de captaciones, lo cual limita que se realicen planes para la innovación y/o reestructuración del proceso de captaciones, perdiendo la cooperativa competitividad en el mercado financiero.</w:t>
            </w:r>
          </w:p>
        </w:tc>
      </w:tr>
      <w:tr w:rsidR="00605B0D" w:rsidRPr="00BA4B8D" w14:paraId="1203C4AB" w14:textId="77777777" w:rsidTr="00605B0D">
        <w:tc>
          <w:tcPr>
            <w:tcW w:w="1077" w:type="pct"/>
            <w:vAlign w:val="center"/>
            <w:hideMark/>
          </w:tcPr>
          <w:p w14:paraId="0622FB89" w14:textId="77777777" w:rsidR="00605B0D" w:rsidRPr="00BA4B8D" w:rsidRDefault="00605B0D" w:rsidP="0034330B">
            <w:pPr>
              <w:spacing w:line="276" w:lineRule="auto"/>
              <w:jc w:val="center"/>
              <w:rPr>
                <w:b/>
                <w:sz w:val="20"/>
                <w:szCs w:val="20"/>
              </w:rPr>
            </w:pPr>
            <w:r w:rsidRPr="00BA4B8D">
              <w:rPr>
                <w:b/>
                <w:sz w:val="20"/>
                <w:szCs w:val="20"/>
              </w:rPr>
              <w:t>Conclusiones:</w:t>
            </w:r>
          </w:p>
        </w:tc>
        <w:tc>
          <w:tcPr>
            <w:tcW w:w="3923" w:type="pct"/>
            <w:gridSpan w:val="2"/>
            <w:hideMark/>
          </w:tcPr>
          <w:p w14:paraId="0718653B" w14:textId="77777777" w:rsidR="00605B0D" w:rsidRPr="00BA4B8D" w:rsidRDefault="00605B0D" w:rsidP="0034330B">
            <w:pPr>
              <w:spacing w:line="276" w:lineRule="auto"/>
              <w:jc w:val="both"/>
              <w:rPr>
                <w:sz w:val="20"/>
                <w:szCs w:val="20"/>
              </w:rPr>
            </w:pPr>
            <w:r w:rsidRPr="00BA4B8D">
              <w:rPr>
                <w:sz w:val="20"/>
                <w:szCs w:val="20"/>
              </w:rPr>
              <w:t xml:space="preserve">En base a la ejecución del </w:t>
            </w:r>
            <w:proofErr w:type="spellStart"/>
            <w:r w:rsidRPr="00BA4B8D">
              <w:rPr>
                <w:sz w:val="20"/>
                <w:szCs w:val="20"/>
              </w:rPr>
              <w:t>check</w:t>
            </w:r>
            <w:proofErr w:type="spellEnd"/>
            <w:r w:rsidRPr="00BA4B8D">
              <w:rPr>
                <w:sz w:val="20"/>
                <w:szCs w:val="20"/>
              </w:rPr>
              <w:t xml:space="preserve"> </w:t>
            </w:r>
            <w:proofErr w:type="spellStart"/>
            <w:r w:rsidRPr="00BA4B8D">
              <w:rPr>
                <w:sz w:val="20"/>
                <w:szCs w:val="20"/>
              </w:rPr>
              <w:t>list</w:t>
            </w:r>
            <w:proofErr w:type="spellEnd"/>
            <w:r w:rsidRPr="00BA4B8D">
              <w:rPr>
                <w:sz w:val="20"/>
                <w:szCs w:val="20"/>
              </w:rPr>
              <w:t xml:space="preserve"> de verificación, la observación y la información primaria obtenida en el área de captaciones de la cooperativa de ahorro y crédito “15 de abril”, el equipo auditor concluye:</w:t>
            </w:r>
          </w:p>
          <w:p w14:paraId="4DF02D39" w14:textId="77777777" w:rsidR="00605B0D" w:rsidRPr="00BA4B8D" w:rsidRDefault="00605B0D" w:rsidP="00992E89">
            <w:pPr>
              <w:pStyle w:val="Prrafodelista"/>
              <w:numPr>
                <w:ilvl w:val="0"/>
                <w:numId w:val="25"/>
              </w:numPr>
              <w:spacing w:after="120" w:line="276" w:lineRule="auto"/>
              <w:ind w:left="357" w:hanging="357"/>
              <w:jc w:val="both"/>
              <w:rPr>
                <w:sz w:val="20"/>
                <w:szCs w:val="20"/>
              </w:rPr>
            </w:pPr>
            <w:r w:rsidRPr="00BA4B8D">
              <w:rPr>
                <w:sz w:val="20"/>
                <w:szCs w:val="20"/>
              </w:rPr>
              <w:t xml:space="preserve">El Jefe de Captaciones </w:t>
            </w:r>
            <w:r>
              <w:rPr>
                <w:sz w:val="20"/>
                <w:szCs w:val="20"/>
              </w:rPr>
              <w:t xml:space="preserve">actuante en el periodo del 01 de enero de 2017 al 31 de diciembre de 2017, </w:t>
            </w:r>
            <w:r w:rsidRPr="00BA4B8D">
              <w:rPr>
                <w:sz w:val="20"/>
                <w:szCs w:val="20"/>
              </w:rPr>
              <w:t xml:space="preserve">inobservó lo dispuesto en el Manual de Políticas y Procedimientos de Servicio </w:t>
            </w:r>
            <w:r>
              <w:rPr>
                <w:sz w:val="20"/>
                <w:szCs w:val="20"/>
              </w:rPr>
              <w:t>al Cliente</w:t>
            </w:r>
            <w:r w:rsidRPr="00BA4B8D">
              <w:rPr>
                <w:sz w:val="20"/>
                <w:szCs w:val="20"/>
              </w:rPr>
              <w:t xml:space="preserve"> en el apartado de las funciones y responsabilidades del Jefe de Captaciones; Políticas numeral 12 Informes mensuales, art. 79 del Reglamento Interno de Trabajo y art. 45 del Código de Trabajo Ecuatoriano; en tanto no ha establecido políticas ni procedimientos para que se consideren por parte de la Gerencias la implementación de sistemas o métodos para la medición de la satisfacción del cliente.</w:t>
            </w:r>
          </w:p>
        </w:tc>
      </w:tr>
      <w:tr w:rsidR="00605B0D" w:rsidRPr="00BA4B8D" w14:paraId="088E1997" w14:textId="77777777" w:rsidTr="00605B0D">
        <w:tc>
          <w:tcPr>
            <w:tcW w:w="1077" w:type="pct"/>
            <w:vAlign w:val="center"/>
            <w:hideMark/>
          </w:tcPr>
          <w:p w14:paraId="359C893F" w14:textId="77777777" w:rsidR="00605B0D" w:rsidRPr="00BA4B8D" w:rsidRDefault="00605B0D" w:rsidP="0034330B">
            <w:pPr>
              <w:spacing w:line="276" w:lineRule="auto"/>
              <w:jc w:val="center"/>
              <w:rPr>
                <w:b/>
                <w:sz w:val="20"/>
                <w:szCs w:val="20"/>
              </w:rPr>
            </w:pPr>
            <w:r w:rsidRPr="00BA4B8D">
              <w:rPr>
                <w:b/>
                <w:sz w:val="20"/>
                <w:szCs w:val="20"/>
              </w:rPr>
              <w:t>Recomendaciones:</w:t>
            </w:r>
          </w:p>
        </w:tc>
        <w:tc>
          <w:tcPr>
            <w:tcW w:w="3923" w:type="pct"/>
            <w:gridSpan w:val="2"/>
          </w:tcPr>
          <w:p w14:paraId="514A0768" w14:textId="77777777" w:rsidR="00605B0D" w:rsidRPr="00BA4B8D" w:rsidRDefault="00605B0D" w:rsidP="0034330B">
            <w:pPr>
              <w:spacing w:line="276" w:lineRule="auto"/>
              <w:jc w:val="both"/>
              <w:rPr>
                <w:b/>
                <w:sz w:val="20"/>
                <w:szCs w:val="20"/>
              </w:rPr>
            </w:pPr>
            <w:r w:rsidRPr="00BA4B8D">
              <w:rPr>
                <w:b/>
                <w:sz w:val="20"/>
                <w:szCs w:val="20"/>
              </w:rPr>
              <w:t>Al Gerente General:</w:t>
            </w:r>
          </w:p>
          <w:p w14:paraId="200B1299" w14:textId="77777777" w:rsidR="00605B0D" w:rsidRPr="00BA4B8D" w:rsidRDefault="00605B0D" w:rsidP="00992E89">
            <w:pPr>
              <w:pStyle w:val="Prrafodelista"/>
              <w:numPr>
                <w:ilvl w:val="0"/>
                <w:numId w:val="26"/>
              </w:numPr>
              <w:spacing w:line="276" w:lineRule="auto"/>
              <w:jc w:val="both"/>
              <w:rPr>
                <w:sz w:val="20"/>
                <w:szCs w:val="20"/>
              </w:rPr>
            </w:pPr>
            <w:r w:rsidRPr="00BA4B8D">
              <w:rPr>
                <w:sz w:val="20"/>
                <w:szCs w:val="20"/>
              </w:rPr>
              <w:t xml:space="preserve">Incluirá para aprobación del </w:t>
            </w:r>
            <w:r>
              <w:rPr>
                <w:sz w:val="20"/>
                <w:szCs w:val="20"/>
              </w:rPr>
              <w:t>Comité de Socios, el valor</w:t>
            </w:r>
            <w:r w:rsidRPr="00BA4B8D">
              <w:rPr>
                <w:sz w:val="20"/>
                <w:szCs w:val="20"/>
              </w:rPr>
              <w:t xml:space="preserve"> referencial para la implementación de un rubro en el presupuesto</w:t>
            </w:r>
            <w:r>
              <w:rPr>
                <w:sz w:val="20"/>
                <w:szCs w:val="20"/>
              </w:rPr>
              <w:t xml:space="preserve"> </w:t>
            </w:r>
            <w:r w:rsidRPr="00BA4B8D">
              <w:rPr>
                <w:sz w:val="20"/>
                <w:szCs w:val="20"/>
              </w:rPr>
              <w:t xml:space="preserve">que permita a la cooperativa </w:t>
            </w:r>
            <w:r>
              <w:rPr>
                <w:sz w:val="20"/>
                <w:szCs w:val="20"/>
              </w:rPr>
              <w:t>financiar</w:t>
            </w:r>
            <w:r w:rsidRPr="00BA4B8D">
              <w:rPr>
                <w:sz w:val="20"/>
                <w:szCs w:val="20"/>
              </w:rPr>
              <w:t xml:space="preserve"> la </w:t>
            </w:r>
            <w:r>
              <w:rPr>
                <w:sz w:val="20"/>
                <w:szCs w:val="20"/>
              </w:rPr>
              <w:t xml:space="preserve">implementación de sistemas o métodos para la medición </w:t>
            </w:r>
            <w:r w:rsidRPr="00BA4B8D">
              <w:rPr>
                <w:sz w:val="20"/>
                <w:szCs w:val="20"/>
              </w:rPr>
              <w:t xml:space="preserve">de </w:t>
            </w:r>
            <w:r>
              <w:rPr>
                <w:sz w:val="20"/>
                <w:szCs w:val="20"/>
              </w:rPr>
              <w:t xml:space="preserve">la </w:t>
            </w:r>
            <w:r w:rsidRPr="00BA4B8D">
              <w:rPr>
                <w:sz w:val="20"/>
                <w:szCs w:val="20"/>
              </w:rPr>
              <w:t xml:space="preserve">satisfacción </w:t>
            </w:r>
            <w:r>
              <w:rPr>
                <w:sz w:val="20"/>
                <w:szCs w:val="20"/>
              </w:rPr>
              <w:t xml:space="preserve">del cliente </w:t>
            </w:r>
            <w:r w:rsidRPr="00BA4B8D">
              <w:rPr>
                <w:sz w:val="20"/>
                <w:szCs w:val="20"/>
              </w:rPr>
              <w:t>en el área de captaciones.</w:t>
            </w:r>
          </w:p>
          <w:p w14:paraId="63D54E0C" w14:textId="77777777" w:rsidR="00605B0D" w:rsidRPr="00BA4B8D" w:rsidRDefault="00605B0D" w:rsidP="0034330B">
            <w:pPr>
              <w:spacing w:line="276" w:lineRule="auto"/>
              <w:jc w:val="both"/>
              <w:rPr>
                <w:sz w:val="20"/>
                <w:szCs w:val="20"/>
              </w:rPr>
            </w:pPr>
          </w:p>
          <w:p w14:paraId="092013BB" w14:textId="77777777" w:rsidR="00605B0D" w:rsidRPr="00BA4B8D" w:rsidRDefault="00605B0D" w:rsidP="0034330B">
            <w:pPr>
              <w:spacing w:line="276" w:lineRule="auto"/>
              <w:jc w:val="both"/>
              <w:rPr>
                <w:b/>
                <w:sz w:val="20"/>
                <w:szCs w:val="20"/>
              </w:rPr>
            </w:pPr>
            <w:r w:rsidRPr="00BA4B8D">
              <w:rPr>
                <w:b/>
                <w:sz w:val="20"/>
                <w:szCs w:val="20"/>
              </w:rPr>
              <w:t>Al Jefe de Captaciones:</w:t>
            </w:r>
          </w:p>
          <w:p w14:paraId="2EA19998" w14:textId="3DC7996C" w:rsidR="00605B0D" w:rsidRPr="00BA4B8D" w:rsidRDefault="00605B0D" w:rsidP="00992E89">
            <w:pPr>
              <w:pStyle w:val="Prrafodelista"/>
              <w:numPr>
                <w:ilvl w:val="0"/>
                <w:numId w:val="27"/>
              </w:numPr>
              <w:spacing w:line="276" w:lineRule="auto"/>
              <w:jc w:val="both"/>
              <w:rPr>
                <w:sz w:val="20"/>
                <w:szCs w:val="20"/>
              </w:rPr>
            </w:pPr>
            <w:r w:rsidRPr="00BA4B8D">
              <w:rPr>
                <w:sz w:val="20"/>
                <w:szCs w:val="20"/>
              </w:rPr>
              <w:t xml:space="preserve">Diseñará políticas y procedimientos para </w:t>
            </w:r>
            <w:r>
              <w:rPr>
                <w:sz w:val="20"/>
                <w:szCs w:val="20"/>
              </w:rPr>
              <w:t xml:space="preserve">que en </w:t>
            </w:r>
            <w:r w:rsidRPr="00BA4B8D">
              <w:rPr>
                <w:sz w:val="20"/>
                <w:szCs w:val="20"/>
              </w:rPr>
              <w:t xml:space="preserve">el área de </w:t>
            </w:r>
            <w:r>
              <w:rPr>
                <w:sz w:val="20"/>
                <w:szCs w:val="20"/>
              </w:rPr>
              <w:t xml:space="preserve">captaciones se ejecute, al menos una vez al año, una encuesta que permita medir la satisfacción de los </w:t>
            </w:r>
            <w:r w:rsidR="00A448FF">
              <w:rPr>
                <w:sz w:val="20"/>
                <w:szCs w:val="20"/>
              </w:rPr>
              <w:t xml:space="preserve">socios y/o </w:t>
            </w:r>
            <w:r>
              <w:rPr>
                <w:sz w:val="20"/>
                <w:szCs w:val="20"/>
              </w:rPr>
              <w:t>clientes respecto del servicio brindado, lo cual permita</w:t>
            </w:r>
            <w:r w:rsidRPr="00BA4B8D">
              <w:rPr>
                <w:sz w:val="20"/>
                <w:szCs w:val="20"/>
              </w:rPr>
              <w:t xml:space="preserve"> mejorar los procesos desarrollados en esta área.</w:t>
            </w:r>
          </w:p>
        </w:tc>
      </w:tr>
      <w:tr w:rsidR="00543F0E" w:rsidRPr="00BA4B8D" w14:paraId="7845F4D7" w14:textId="77777777" w:rsidTr="00605B0D">
        <w:tc>
          <w:tcPr>
            <w:tcW w:w="1077" w:type="pct"/>
            <w:vAlign w:val="center"/>
            <w:hideMark/>
          </w:tcPr>
          <w:p w14:paraId="4E786044" w14:textId="3187F0C8" w:rsidR="00543F0E" w:rsidRPr="00BA4B8D" w:rsidRDefault="00543F0E" w:rsidP="00543F0E">
            <w:pPr>
              <w:spacing w:line="276" w:lineRule="auto"/>
              <w:jc w:val="both"/>
              <w:rPr>
                <w:b/>
                <w:sz w:val="20"/>
                <w:szCs w:val="20"/>
              </w:rPr>
            </w:pPr>
            <w:r>
              <w:rPr>
                <w:b/>
                <w:sz w:val="20"/>
                <w:szCs w:val="20"/>
              </w:rPr>
              <w:t>Elaborado por</w:t>
            </w:r>
            <w:r w:rsidRPr="00BA4B8D">
              <w:rPr>
                <w:b/>
                <w:sz w:val="20"/>
                <w:szCs w:val="20"/>
              </w:rPr>
              <w:t>:</w:t>
            </w:r>
          </w:p>
        </w:tc>
        <w:tc>
          <w:tcPr>
            <w:tcW w:w="3923" w:type="pct"/>
            <w:gridSpan w:val="2"/>
            <w:vAlign w:val="center"/>
            <w:hideMark/>
          </w:tcPr>
          <w:p w14:paraId="7B11E332" w14:textId="2404FC7A" w:rsidR="00543F0E" w:rsidRPr="00BA4B8D" w:rsidRDefault="00543F0E" w:rsidP="00543F0E">
            <w:pPr>
              <w:spacing w:line="276" w:lineRule="auto"/>
              <w:rPr>
                <w:sz w:val="20"/>
                <w:szCs w:val="20"/>
              </w:rPr>
            </w:pPr>
            <w:r>
              <w:rPr>
                <w:sz w:val="20"/>
                <w:szCs w:val="20"/>
              </w:rPr>
              <w:t xml:space="preserve">Wendy Macías Zambrano / </w:t>
            </w:r>
            <w:r w:rsidRPr="00226A21">
              <w:rPr>
                <w:sz w:val="20"/>
                <w:szCs w:val="20"/>
              </w:rPr>
              <w:t xml:space="preserve">Vicky </w:t>
            </w:r>
            <w:proofErr w:type="spellStart"/>
            <w:r w:rsidRPr="00226A21">
              <w:rPr>
                <w:sz w:val="20"/>
                <w:szCs w:val="20"/>
              </w:rPr>
              <w:t>Montanero</w:t>
            </w:r>
            <w:proofErr w:type="spellEnd"/>
            <w:r w:rsidRPr="00226A21">
              <w:rPr>
                <w:sz w:val="20"/>
                <w:szCs w:val="20"/>
              </w:rPr>
              <w:t xml:space="preserve"> </w:t>
            </w:r>
            <w:proofErr w:type="spellStart"/>
            <w:r w:rsidRPr="00226A21">
              <w:rPr>
                <w:sz w:val="20"/>
                <w:szCs w:val="20"/>
              </w:rPr>
              <w:t>Ormeño</w:t>
            </w:r>
            <w:proofErr w:type="spellEnd"/>
          </w:p>
        </w:tc>
      </w:tr>
      <w:tr w:rsidR="00605B0D" w:rsidRPr="00BA4B8D" w14:paraId="64A324E3" w14:textId="77777777" w:rsidTr="00605B0D">
        <w:tc>
          <w:tcPr>
            <w:tcW w:w="1077" w:type="pct"/>
            <w:vAlign w:val="center"/>
            <w:hideMark/>
          </w:tcPr>
          <w:p w14:paraId="2ECEC9BA" w14:textId="77777777" w:rsidR="00605B0D" w:rsidRPr="00BA4B8D" w:rsidRDefault="00605B0D" w:rsidP="0034330B">
            <w:pPr>
              <w:spacing w:line="276" w:lineRule="auto"/>
              <w:jc w:val="both"/>
              <w:rPr>
                <w:b/>
                <w:sz w:val="20"/>
                <w:szCs w:val="20"/>
              </w:rPr>
            </w:pPr>
            <w:r w:rsidRPr="00BA4B8D">
              <w:rPr>
                <w:b/>
                <w:sz w:val="20"/>
                <w:szCs w:val="20"/>
              </w:rPr>
              <w:t>Supervisor de Auditoría:</w:t>
            </w:r>
          </w:p>
        </w:tc>
        <w:tc>
          <w:tcPr>
            <w:tcW w:w="3923" w:type="pct"/>
            <w:gridSpan w:val="2"/>
            <w:vAlign w:val="center"/>
            <w:hideMark/>
          </w:tcPr>
          <w:p w14:paraId="4E1DB485" w14:textId="77777777" w:rsidR="00605B0D" w:rsidRPr="00BA4B8D" w:rsidRDefault="00605B0D" w:rsidP="0034330B">
            <w:pPr>
              <w:spacing w:line="276" w:lineRule="auto"/>
              <w:rPr>
                <w:sz w:val="20"/>
                <w:szCs w:val="20"/>
              </w:rPr>
            </w:pPr>
            <w:r>
              <w:rPr>
                <w:sz w:val="20"/>
                <w:szCs w:val="20"/>
              </w:rPr>
              <w:t>Ing. Marcelo Mendoza Vinces</w:t>
            </w:r>
            <w:r w:rsidRPr="00BA4B8D">
              <w:rPr>
                <w:sz w:val="20"/>
                <w:szCs w:val="20"/>
              </w:rPr>
              <w:t>.</w:t>
            </w:r>
          </w:p>
        </w:tc>
      </w:tr>
      <w:tr w:rsidR="00605B0D" w:rsidRPr="00BA4B8D" w14:paraId="4CE9F4B6" w14:textId="77777777" w:rsidTr="00605B0D">
        <w:tc>
          <w:tcPr>
            <w:tcW w:w="2594" w:type="pct"/>
            <w:gridSpan w:val="2"/>
            <w:vAlign w:val="center"/>
            <w:hideMark/>
          </w:tcPr>
          <w:p w14:paraId="61CAF8BF" w14:textId="77777777" w:rsidR="00605B0D" w:rsidRPr="00BA4B8D" w:rsidRDefault="00605B0D" w:rsidP="0034330B">
            <w:pPr>
              <w:spacing w:line="276" w:lineRule="auto"/>
              <w:rPr>
                <w:b/>
                <w:sz w:val="20"/>
                <w:szCs w:val="20"/>
              </w:rPr>
            </w:pPr>
            <w:r w:rsidRPr="00BA4B8D">
              <w:rPr>
                <w:b/>
                <w:sz w:val="20"/>
                <w:szCs w:val="20"/>
              </w:rPr>
              <w:t xml:space="preserve">Fecha Elaboración: </w:t>
            </w:r>
            <w:r w:rsidRPr="00BA4B8D">
              <w:rPr>
                <w:sz w:val="20"/>
                <w:szCs w:val="20"/>
              </w:rPr>
              <w:t>27-0</w:t>
            </w:r>
            <w:r w:rsidR="007C5A4C">
              <w:rPr>
                <w:sz w:val="20"/>
                <w:szCs w:val="20"/>
              </w:rPr>
              <w:t>6</w:t>
            </w:r>
            <w:r w:rsidRPr="00BA4B8D">
              <w:rPr>
                <w:sz w:val="20"/>
                <w:szCs w:val="20"/>
              </w:rPr>
              <w:t>-2018</w:t>
            </w:r>
          </w:p>
        </w:tc>
        <w:tc>
          <w:tcPr>
            <w:tcW w:w="2406" w:type="pct"/>
            <w:vAlign w:val="center"/>
            <w:hideMark/>
          </w:tcPr>
          <w:p w14:paraId="42B5A0E3" w14:textId="77777777" w:rsidR="00605B0D" w:rsidRPr="00BA4B8D" w:rsidRDefault="00605B0D" w:rsidP="0034330B">
            <w:pPr>
              <w:spacing w:line="276" w:lineRule="auto"/>
              <w:rPr>
                <w:sz w:val="20"/>
                <w:szCs w:val="20"/>
              </w:rPr>
            </w:pPr>
            <w:r w:rsidRPr="00BA4B8D">
              <w:rPr>
                <w:b/>
                <w:sz w:val="20"/>
                <w:szCs w:val="20"/>
              </w:rPr>
              <w:t xml:space="preserve">Fecha de Aprobación: </w:t>
            </w:r>
            <w:r w:rsidRPr="00BA4B8D">
              <w:rPr>
                <w:sz w:val="20"/>
                <w:szCs w:val="20"/>
              </w:rPr>
              <w:t>2</w:t>
            </w:r>
            <w:r w:rsidR="007C5A4C">
              <w:rPr>
                <w:sz w:val="20"/>
                <w:szCs w:val="20"/>
              </w:rPr>
              <w:t>9</w:t>
            </w:r>
            <w:r w:rsidRPr="00BA4B8D">
              <w:rPr>
                <w:sz w:val="20"/>
                <w:szCs w:val="20"/>
              </w:rPr>
              <w:t>-0</w:t>
            </w:r>
            <w:r w:rsidR="007C5A4C">
              <w:rPr>
                <w:sz w:val="20"/>
                <w:szCs w:val="20"/>
              </w:rPr>
              <w:t>6</w:t>
            </w:r>
            <w:r w:rsidRPr="00BA4B8D">
              <w:rPr>
                <w:sz w:val="20"/>
                <w:szCs w:val="20"/>
              </w:rPr>
              <w:t>-2018</w:t>
            </w:r>
          </w:p>
        </w:tc>
      </w:tr>
    </w:tbl>
    <w:p w14:paraId="465DD890" w14:textId="77777777" w:rsidR="00605B0D" w:rsidRDefault="00605B0D" w:rsidP="00605B0D"/>
    <w:p w14:paraId="1949DC1D" w14:textId="77777777" w:rsidR="00605B0D" w:rsidRDefault="00605B0D" w:rsidP="00605B0D">
      <w:r>
        <w:br w:type="page"/>
      </w:r>
    </w:p>
    <w:tbl>
      <w:tblPr>
        <w:tblStyle w:val="Tablaconcuadrcula"/>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939"/>
        <w:gridCol w:w="2732"/>
        <w:gridCol w:w="4332"/>
      </w:tblGrid>
      <w:tr w:rsidR="00605B0D" w:rsidRPr="00BA4B8D" w14:paraId="2B66DD2F" w14:textId="77777777" w:rsidTr="00605B0D">
        <w:tc>
          <w:tcPr>
            <w:tcW w:w="5000" w:type="pct"/>
            <w:gridSpan w:val="3"/>
            <w:shd w:val="clear" w:color="auto" w:fill="F7CAAC" w:themeFill="accent2" w:themeFillTint="66"/>
            <w:hideMark/>
          </w:tcPr>
          <w:p w14:paraId="418E092B" w14:textId="77777777" w:rsidR="00605B0D" w:rsidRDefault="00605B0D" w:rsidP="0034330B">
            <w:pPr>
              <w:pStyle w:val="Default"/>
              <w:spacing w:line="276" w:lineRule="auto"/>
              <w:jc w:val="center"/>
              <w:rPr>
                <w:rFonts w:ascii="Times New Roman" w:hAnsi="Times New Roman" w:cs="Times New Roman"/>
                <w:b/>
                <w:i/>
                <w:color w:val="000000" w:themeColor="text1"/>
                <w:sz w:val="20"/>
                <w:szCs w:val="20"/>
              </w:rPr>
            </w:pPr>
          </w:p>
          <w:p w14:paraId="01029F26" w14:textId="77777777" w:rsidR="00605B0D" w:rsidRPr="000524F6" w:rsidRDefault="00605B0D" w:rsidP="0034330B">
            <w:pPr>
              <w:pStyle w:val="Default"/>
              <w:spacing w:line="276" w:lineRule="auto"/>
              <w:jc w:val="center"/>
              <w:rPr>
                <w:rFonts w:ascii="Times New Roman" w:hAnsi="Times New Roman" w:cs="Times New Roman"/>
                <w:b/>
                <w:i/>
                <w:color w:val="000000" w:themeColor="text1"/>
                <w:sz w:val="20"/>
                <w:szCs w:val="20"/>
              </w:rPr>
            </w:pPr>
            <w:r w:rsidRPr="000524F6">
              <w:rPr>
                <w:rFonts w:ascii="Times New Roman" w:hAnsi="Times New Roman" w:cs="Times New Roman"/>
                <w:b/>
                <w:i/>
                <w:color w:val="000000" w:themeColor="text1"/>
                <w:sz w:val="20"/>
                <w:szCs w:val="20"/>
              </w:rPr>
              <w:t>COOPERATIVA DE AHORRO Y CRÉDITO 15 DE ABRIL CÍA LTDA.</w:t>
            </w:r>
          </w:p>
          <w:p w14:paraId="5CA03731" w14:textId="77777777" w:rsidR="00605B0D" w:rsidRPr="000524F6" w:rsidRDefault="00605B0D" w:rsidP="0034330B">
            <w:pPr>
              <w:pStyle w:val="Default"/>
              <w:spacing w:line="276" w:lineRule="auto"/>
              <w:jc w:val="center"/>
              <w:rPr>
                <w:rFonts w:ascii="Times New Roman" w:hAnsi="Times New Roman" w:cs="Times New Roman"/>
                <w:b/>
                <w:bCs/>
                <w:i/>
                <w:color w:val="000000" w:themeColor="text1"/>
                <w:sz w:val="18"/>
                <w:szCs w:val="20"/>
              </w:rPr>
            </w:pPr>
            <w:r w:rsidRPr="000524F6">
              <w:rPr>
                <w:rFonts w:ascii="Times New Roman" w:hAnsi="Times New Roman" w:cs="Times New Roman"/>
                <w:b/>
                <w:i/>
                <w:color w:val="000000" w:themeColor="text1"/>
                <w:sz w:val="18"/>
                <w:szCs w:val="20"/>
              </w:rPr>
              <w:t>AUDITORÍA DE GESTIÓN AL PROCESO DE CAPTACIÓN DE DEPÓSITOS DE AHORRO Y A PLAZO</w:t>
            </w:r>
          </w:p>
          <w:p w14:paraId="09722A19" w14:textId="77777777" w:rsidR="00605B0D" w:rsidRPr="00E5098E" w:rsidRDefault="00605B0D" w:rsidP="0034330B">
            <w:pPr>
              <w:spacing w:line="276" w:lineRule="auto"/>
              <w:jc w:val="center"/>
              <w:rPr>
                <w:b/>
                <w:bCs/>
                <w:i/>
                <w:color w:val="000000" w:themeColor="text1"/>
                <w:sz w:val="20"/>
                <w:szCs w:val="20"/>
                <w:u w:val="single"/>
              </w:rPr>
            </w:pPr>
            <w:r w:rsidRPr="00E5098E">
              <w:rPr>
                <w:b/>
                <w:i/>
                <w:color w:val="000000" w:themeColor="text1"/>
                <w:sz w:val="20"/>
                <w:szCs w:val="20"/>
                <w:u w:val="single"/>
              </w:rPr>
              <w:t>HOJA DE HALLAZGO # 002</w:t>
            </w:r>
          </w:p>
          <w:p w14:paraId="7BC5B11C" w14:textId="77777777" w:rsidR="00605B0D" w:rsidRDefault="00605B0D" w:rsidP="0034330B">
            <w:pPr>
              <w:spacing w:line="276" w:lineRule="auto"/>
              <w:jc w:val="center"/>
              <w:rPr>
                <w:b/>
                <w:i/>
                <w:color w:val="000000" w:themeColor="text1"/>
                <w:sz w:val="20"/>
                <w:szCs w:val="20"/>
              </w:rPr>
            </w:pPr>
            <w:r w:rsidRPr="000524F6">
              <w:rPr>
                <w:b/>
                <w:i/>
                <w:color w:val="000000" w:themeColor="text1"/>
                <w:sz w:val="20"/>
                <w:szCs w:val="20"/>
              </w:rPr>
              <w:t>PERIODO: 01 de enero al 31 de diciembre de 2017</w:t>
            </w:r>
          </w:p>
          <w:p w14:paraId="6A286991" w14:textId="77777777" w:rsidR="00605B0D" w:rsidRPr="000524F6" w:rsidRDefault="00605B0D" w:rsidP="0034330B">
            <w:pPr>
              <w:spacing w:line="276" w:lineRule="auto"/>
              <w:jc w:val="center"/>
              <w:rPr>
                <w:b/>
                <w:sz w:val="20"/>
                <w:szCs w:val="20"/>
              </w:rPr>
            </w:pPr>
          </w:p>
        </w:tc>
      </w:tr>
      <w:tr w:rsidR="00605B0D" w:rsidRPr="00BA4B8D" w14:paraId="29CF1BB2" w14:textId="77777777" w:rsidTr="00605B0D">
        <w:tc>
          <w:tcPr>
            <w:tcW w:w="1077" w:type="pct"/>
            <w:vAlign w:val="center"/>
            <w:hideMark/>
          </w:tcPr>
          <w:p w14:paraId="24401111" w14:textId="77777777" w:rsidR="00605B0D" w:rsidRPr="00BA4B8D" w:rsidRDefault="00605B0D" w:rsidP="0034330B">
            <w:pPr>
              <w:spacing w:line="276" w:lineRule="auto"/>
              <w:jc w:val="center"/>
              <w:rPr>
                <w:b/>
                <w:sz w:val="20"/>
                <w:szCs w:val="20"/>
              </w:rPr>
            </w:pPr>
            <w:r w:rsidRPr="00BA4B8D">
              <w:rPr>
                <w:b/>
                <w:sz w:val="20"/>
                <w:szCs w:val="20"/>
              </w:rPr>
              <w:t>Descripción del Hallazgo:</w:t>
            </w:r>
          </w:p>
        </w:tc>
        <w:tc>
          <w:tcPr>
            <w:tcW w:w="3923" w:type="pct"/>
            <w:gridSpan w:val="2"/>
            <w:hideMark/>
          </w:tcPr>
          <w:p w14:paraId="48DB8D78" w14:textId="3D2CC09E" w:rsidR="00605B0D" w:rsidRPr="00BA4B8D" w:rsidRDefault="00183CEB" w:rsidP="0034330B">
            <w:pPr>
              <w:spacing w:line="276" w:lineRule="auto"/>
              <w:jc w:val="both"/>
              <w:rPr>
                <w:sz w:val="20"/>
                <w:szCs w:val="20"/>
              </w:rPr>
            </w:pPr>
            <w:r>
              <w:rPr>
                <w:sz w:val="20"/>
                <w:szCs w:val="20"/>
              </w:rPr>
              <w:t>La a</w:t>
            </w:r>
            <w:r w:rsidR="00605B0D">
              <w:rPr>
                <w:sz w:val="20"/>
                <w:szCs w:val="20"/>
              </w:rPr>
              <w:t>probación de aperturas de cuentas de ahorros</w:t>
            </w:r>
            <w:r w:rsidR="00BB7504">
              <w:rPr>
                <w:sz w:val="20"/>
                <w:szCs w:val="20"/>
              </w:rPr>
              <w:t xml:space="preserve"> se realiza</w:t>
            </w:r>
            <w:r w:rsidR="00605B0D">
              <w:rPr>
                <w:sz w:val="20"/>
                <w:szCs w:val="20"/>
              </w:rPr>
              <w:t xml:space="preserve"> sin la validación correspondiente de los documentos de soportes requeridos en el </w:t>
            </w:r>
            <w:r w:rsidR="00605B0D" w:rsidRPr="00BA4B8D">
              <w:rPr>
                <w:sz w:val="20"/>
                <w:szCs w:val="20"/>
              </w:rPr>
              <w:t xml:space="preserve">Manual de Políticas y Procedimientos de Servicio </w:t>
            </w:r>
            <w:r w:rsidR="00605B0D">
              <w:rPr>
                <w:sz w:val="20"/>
                <w:szCs w:val="20"/>
              </w:rPr>
              <w:t>al Cliente</w:t>
            </w:r>
            <w:r w:rsidR="00727CFB">
              <w:rPr>
                <w:sz w:val="20"/>
                <w:szCs w:val="20"/>
              </w:rPr>
              <w:t>.</w:t>
            </w:r>
          </w:p>
        </w:tc>
      </w:tr>
      <w:tr w:rsidR="00605B0D" w:rsidRPr="00BA4B8D" w14:paraId="12AC1D74" w14:textId="77777777" w:rsidTr="00605B0D">
        <w:tc>
          <w:tcPr>
            <w:tcW w:w="1077" w:type="pct"/>
            <w:vAlign w:val="center"/>
            <w:hideMark/>
          </w:tcPr>
          <w:p w14:paraId="0966531C" w14:textId="77777777" w:rsidR="00605B0D" w:rsidRPr="00BA4B8D" w:rsidRDefault="00605B0D" w:rsidP="0034330B">
            <w:pPr>
              <w:spacing w:line="276" w:lineRule="auto"/>
              <w:jc w:val="center"/>
              <w:rPr>
                <w:b/>
                <w:sz w:val="20"/>
                <w:szCs w:val="20"/>
              </w:rPr>
            </w:pPr>
            <w:r w:rsidRPr="00BA4B8D">
              <w:rPr>
                <w:b/>
                <w:sz w:val="20"/>
                <w:szCs w:val="20"/>
              </w:rPr>
              <w:t>Condición:</w:t>
            </w:r>
          </w:p>
        </w:tc>
        <w:tc>
          <w:tcPr>
            <w:tcW w:w="3923" w:type="pct"/>
            <w:gridSpan w:val="2"/>
            <w:hideMark/>
          </w:tcPr>
          <w:p w14:paraId="358F0BAD" w14:textId="77777777" w:rsidR="00605B0D" w:rsidRDefault="00605B0D" w:rsidP="0034330B">
            <w:pPr>
              <w:spacing w:line="276" w:lineRule="auto"/>
              <w:jc w:val="both"/>
              <w:rPr>
                <w:color w:val="000000"/>
                <w:sz w:val="20"/>
                <w:szCs w:val="20"/>
                <w:lang w:val="es-ES"/>
              </w:rPr>
            </w:pPr>
            <w:r>
              <w:rPr>
                <w:sz w:val="20"/>
                <w:szCs w:val="20"/>
              </w:rPr>
              <w:t xml:space="preserve">A través de la aplicación de una matriz para la </w:t>
            </w:r>
            <w:r w:rsidRPr="00AC379A">
              <w:rPr>
                <w:sz w:val="20"/>
                <w:szCs w:val="20"/>
              </w:rPr>
              <w:t>verificación de documentación requerida para la apertura de</w:t>
            </w:r>
            <w:r>
              <w:rPr>
                <w:sz w:val="20"/>
                <w:szCs w:val="20"/>
              </w:rPr>
              <w:t xml:space="preserve"> cuentas de ahorro para persona</w:t>
            </w:r>
            <w:r w:rsidRPr="00AC379A">
              <w:rPr>
                <w:sz w:val="20"/>
                <w:szCs w:val="20"/>
              </w:rPr>
              <w:t xml:space="preserve"> natural o jurídica</w:t>
            </w:r>
            <w:r>
              <w:rPr>
                <w:sz w:val="20"/>
                <w:szCs w:val="20"/>
              </w:rPr>
              <w:t xml:space="preserve">, de conformidad a los requisitos detallados en el </w:t>
            </w:r>
            <w:r w:rsidRPr="00BA4B8D">
              <w:rPr>
                <w:sz w:val="20"/>
                <w:szCs w:val="20"/>
              </w:rPr>
              <w:t xml:space="preserve">Manual de Políticas y Procedimientos de Servicio </w:t>
            </w:r>
            <w:r>
              <w:rPr>
                <w:sz w:val="20"/>
                <w:szCs w:val="20"/>
              </w:rPr>
              <w:t xml:space="preserve">al Cliente, se efectuó una revisión de un número de expedientes de aperturas de cuentas de ahorro en base a una muestra calculada por el equipo de auditoría (para el efecto se aplicó la fórmula estándar de población finita); observándose que en algunos expedientes para el caso de personas naturales no se contó con la </w:t>
            </w:r>
            <w:r>
              <w:rPr>
                <w:color w:val="000000"/>
                <w:sz w:val="20"/>
                <w:szCs w:val="20"/>
                <w:lang w:val="es-ES"/>
              </w:rPr>
              <w:t xml:space="preserve">copia del RUC, </w:t>
            </w:r>
            <w:r w:rsidRPr="007D2522">
              <w:rPr>
                <w:color w:val="000000"/>
                <w:sz w:val="20"/>
                <w:szCs w:val="20"/>
                <w:lang w:val="es-ES"/>
              </w:rPr>
              <w:t>RISE o declaración del Impues</w:t>
            </w:r>
            <w:r>
              <w:rPr>
                <w:color w:val="000000"/>
                <w:sz w:val="20"/>
                <w:szCs w:val="20"/>
                <w:lang w:val="es-ES"/>
              </w:rPr>
              <w:t xml:space="preserve">to a la Renta del año anterior; y para las personas jurídicas el </w:t>
            </w:r>
            <w:r w:rsidRPr="007C40C5">
              <w:rPr>
                <w:sz w:val="20"/>
                <w:szCs w:val="20"/>
                <w:lang w:val="es-ES"/>
              </w:rPr>
              <w:t>Certificado de cumplimiento de obligaciones otorgado por el organismo de control</w:t>
            </w:r>
            <w:r w:rsidRPr="007D2522">
              <w:rPr>
                <w:color w:val="000000"/>
                <w:sz w:val="20"/>
                <w:szCs w:val="20"/>
                <w:lang w:val="es-ES"/>
              </w:rPr>
              <w:t>.</w:t>
            </w:r>
          </w:p>
          <w:p w14:paraId="4BBFAFA8" w14:textId="77777777" w:rsidR="00605B0D" w:rsidRDefault="00605B0D" w:rsidP="0034330B">
            <w:pPr>
              <w:spacing w:line="276" w:lineRule="auto"/>
              <w:jc w:val="both"/>
              <w:rPr>
                <w:color w:val="000000"/>
                <w:sz w:val="20"/>
                <w:szCs w:val="20"/>
                <w:lang w:val="es-ES"/>
              </w:rPr>
            </w:pPr>
          </w:p>
          <w:p w14:paraId="13C2A8A2" w14:textId="77777777" w:rsidR="00605B0D" w:rsidRDefault="00605B0D" w:rsidP="0034330B">
            <w:pPr>
              <w:spacing w:line="276" w:lineRule="auto"/>
              <w:jc w:val="both"/>
              <w:rPr>
                <w:sz w:val="20"/>
                <w:szCs w:val="20"/>
              </w:rPr>
            </w:pPr>
            <w:r>
              <w:rPr>
                <w:sz w:val="20"/>
                <w:szCs w:val="20"/>
              </w:rPr>
              <w:t xml:space="preserve">En el mismo sentido se realizó consulta al Jefe de Captaciones al respecto de las novedades encontradas, indicando que para el caso de la apertura de cuentas de ahorro en persona natural no es necesario que se presente la </w:t>
            </w:r>
            <w:r>
              <w:rPr>
                <w:color w:val="000000"/>
                <w:sz w:val="20"/>
                <w:szCs w:val="20"/>
                <w:lang w:val="es-ES"/>
              </w:rPr>
              <w:t xml:space="preserve">copia del RUC, </w:t>
            </w:r>
            <w:r w:rsidRPr="007D2522">
              <w:rPr>
                <w:color w:val="000000"/>
                <w:sz w:val="20"/>
                <w:szCs w:val="20"/>
                <w:lang w:val="es-ES"/>
              </w:rPr>
              <w:t>RISE o declaración del Impues</w:t>
            </w:r>
            <w:r>
              <w:rPr>
                <w:color w:val="000000"/>
                <w:sz w:val="20"/>
                <w:szCs w:val="20"/>
                <w:lang w:val="es-ES"/>
              </w:rPr>
              <w:t xml:space="preserve">to a la Renta del año anterior, esto solo es </w:t>
            </w:r>
            <w:r w:rsidRPr="00E43A2C">
              <w:rPr>
                <w:sz w:val="20"/>
                <w:szCs w:val="20"/>
              </w:rPr>
              <w:t>exigible si tienen ingresos propios, requiriéndose los siguientes requisitos, mismos que se encuentran detallados en la página web de la cooperativa, verificables en el link:</w:t>
            </w:r>
          </w:p>
          <w:p w14:paraId="2DCC1835" w14:textId="77777777" w:rsidR="00605B0D" w:rsidRPr="00391338" w:rsidRDefault="00FC71BD" w:rsidP="0034330B">
            <w:pPr>
              <w:spacing w:line="276" w:lineRule="auto"/>
              <w:jc w:val="both"/>
              <w:rPr>
                <w:sz w:val="20"/>
                <w:szCs w:val="20"/>
              </w:rPr>
            </w:pPr>
            <w:hyperlink r:id="rId52" w:history="1">
              <w:r w:rsidR="00605B0D" w:rsidRPr="00391338">
                <w:rPr>
                  <w:rStyle w:val="Hipervnculo"/>
                  <w:sz w:val="20"/>
                  <w:szCs w:val="20"/>
                </w:rPr>
                <w:t>http://coop15abril.fin.ec/servicios.php?info=CuentaAhorro</w:t>
              </w:r>
            </w:hyperlink>
            <w:r w:rsidR="00605B0D" w:rsidRPr="00391338">
              <w:rPr>
                <w:sz w:val="20"/>
                <w:szCs w:val="20"/>
              </w:rPr>
              <w:t xml:space="preserve"> </w:t>
            </w:r>
          </w:p>
          <w:p w14:paraId="09C97C6E" w14:textId="77777777" w:rsidR="00605B0D" w:rsidRPr="00E43A2C" w:rsidRDefault="00605B0D" w:rsidP="00992E89">
            <w:pPr>
              <w:pStyle w:val="Prrafodelista"/>
              <w:numPr>
                <w:ilvl w:val="0"/>
                <w:numId w:val="27"/>
              </w:numPr>
              <w:spacing w:line="276" w:lineRule="auto"/>
              <w:rPr>
                <w:sz w:val="20"/>
                <w:szCs w:val="20"/>
              </w:rPr>
            </w:pPr>
            <w:r w:rsidRPr="00E43A2C">
              <w:rPr>
                <w:sz w:val="20"/>
                <w:szCs w:val="20"/>
              </w:rPr>
              <w:t xml:space="preserve">Copia de cédula a color </w:t>
            </w:r>
          </w:p>
          <w:p w14:paraId="11B72CE7" w14:textId="77777777" w:rsidR="00605B0D" w:rsidRPr="00E43A2C" w:rsidRDefault="00605B0D" w:rsidP="00992E89">
            <w:pPr>
              <w:pStyle w:val="Prrafodelista"/>
              <w:numPr>
                <w:ilvl w:val="0"/>
                <w:numId w:val="27"/>
              </w:numPr>
              <w:spacing w:line="276" w:lineRule="auto"/>
              <w:rPr>
                <w:sz w:val="20"/>
                <w:szCs w:val="20"/>
              </w:rPr>
            </w:pPr>
            <w:r w:rsidRPr="00E43A2C">
              <w:rPr>
                <w:sz w:val="20"/>
                <w:szCs w:val="20"/>
              </w:rPr>
              <w:t xml:space="preserve">Copia de Certificado de votación </w:t>
            </w:r>
          </w:p>
          <w:p w14:paraId="3B426273" w14:textId="77777777" w:rsidR="00605B0D" w:rsidRPr="00E43A2C" w:rsidRDefault="00605B0D" w:rsidP="00992E89">
            <w:pPr>
              <w:pStyle w:val="Prrafodelista"/>
              <w:numPr>
                <w:ilvl w:val="0"/>
                <w:numId w:val="27"/>
              </w:numPr>
              <w:spacing w:line="276" w:lineRule="auto"/>
              <w:rPr>
                <w:sz w:val="20"/>
                <w:szCs w:val="20"/>
              </w:rPr>
            </w:pPr>
            <w:r w:rsidRPr="00E43A2C">
              <w:rPr>
                <w:sz w:val="20"/>
                <w:szCs w:val="20"/>
              </w:rPr>
              <w:t xml:space="preserve">Depósito inicial de $50.00 </w:t>
            </w:r>
          </w:p>
          <w:p w14:paraId="7CC7A905" w14:textId="77777777" w:rsidR="00605B0D" w:rsidRPr="00B91EC8" w:rsidRDefault="00605B0D" w:rsidP="00992E89">
            <w:pPr>
              <w:pStyle w:val="Prrafodelista"/>
              <w:numPr>
                <w:ilvl w:val="0"/>
                <w:numId w:val="27"/>
              </w:numPr>
              <w:spacing w:line="276" w:lineRule="auto"/>
              <w:jc w:val="both"/>
              <w:rPr>
                <w:sz w:val="20"/>
                <w:szCs w:val="20"/>
              </w:rPr>
            </w:pPr>
            <w:r w:rsidRPr="00E43A2C">
              <w:rPr>
                <w:sz w:val="20"/>
                <w:szCs w:val="20"/>
              </w:rPr>
              <w:t>Copia de planilla de servicio básico actualizada</w:t>
            </w:r>
            <w:r>
              <w:rPr>
                <w:sz w:val="20"/>
                <w:szCs w:val="20"/>
              </w:rPr>
              <w:t>.</w:t>
            </w:r>
          </w:p>
        </w:tc>
      </w:tr>
      <w:tr w:rsidR="00605B0D" w:rsidRPr="00BA4B8D" w14:paraId="1E1974FD" w14:textId="77777777" w:rsidTr="00605B0D">
        <w:tc>
          <w:tcPr>
            <w:tcW w:w="1077" w:type="pct"/>
            <w:vAlign w:val="center"/>
            <w:hideMark/>
          </w:tcPr>
          <w:p w14:paraId="6FF2AFB3" w14:textId="77777777" w:rsidR="00605B0D" w:rsidRPr="00BA4B8D" w:rsidRDefault="00605B0D" w:rsidP="0034330B">
            <w:pPr>
              <w:spacing w:line="276" w:lineRule="auto"/>
              <w:jc w:val="center"/>
              <w:rPr>
                <w:b/>
                <w:sz w:val="20"/>
                <w:szCs w:val="20"/>
              </w:rPr>
            </w:pPr>
            <w:r w:rsidRPr="00BA4B8D">
              <w:rPr>
                <w:b/>
                <w:sz w:val="20"/>
                <w:szCs w:val="20"/>
              </w:rPr>
              <w:t>Criterio:</w:t>
            </w:r>
          </w:p>
        </w:tc>
        <w:tc>
          <w:tcPr>
            <w:tcW w:w="3923" w:type="pct"/>
            <w:gridSpan w:val="2"/>
            <w:hideMark/>
          </w:tcPr>
          <w:p w14:paraId="4C4B4795" w14:textId="77777777" w:rsidR="00605B0D" w:rsidRDefault="00605B0D" w:rsidP="0034330B">
            <w:pPr>
              <w:spacing w:line="276" w:lineRule="auto"/>
              <w:jc w:val="both"/>
              <w:rPr>
                <w:sz w:val="20"/>
                <w:szCs w:val="20"/>
              </w:rPr>
            </w:pPr>
            <w:r w:rsidRPr="00BA4B8D">
              <w:rPr>
                <w:sz w:val="20"/>
                <w:szCs w:val="20"/>
              </w:rPr>
              <w:t xml:space="preserve">La falta de aplicación de </w:t>
            </w:r>
            <w:r>
              <w:rPr>
                <w:sz w:val="20"/>
                <w:szCs w:val="20"/>
              </w:rPr>
              <w:t xml:space="preserve">controles, así como también la no actualización y/o cambios en las políticas y procedimientos contenidos en el </w:t>
            </w:r>
            <w:r w:rsidRPr="00BA4B8D">
              <w:rPr>
                <w:sz w:val="20"/>
                <w:szCs w:val="20"/>
              </w:rPr>
              <w:t xml:space="preserve">Manual de Políticas y Procedimientos de Servicio </w:t>
            </w:r>
            <w:r>
              <w:rPr>
                <w:sz w:val="20"/>
                <w:szCs w:val="20"/>
              </w:rPr>
              <w:t>al Cliente, han permitido que en el área de captaciones se aprueben aperturas de cuentas de ahorros sin la validación correspondiente de los documentos de soportes o se solicite documentación innecesaria</w:t>
            </w:r>
            <w:r w:rsidRPr="00BA4B8D">
              <w:rPr>
                <w:sz w:val="20"/>
                <w:szCs w:val="20"/>
              </w:rPr>
              <w:t xml:space="preserve">; sustentado el incumplimiento en lo dispuesto en el Manual de Políticas y Procedimientos Servicios </w:t>
            </w:r>
            <w:r>
              <w:rPr>
                <w:sz w:val="20"/>
                <w:szCs w:val="20"/>
              </w:rPr>
              <w:t>Al Cliente</w:t>
            </w:r>
            <w:r w:rsidRPr="00BA4B8D">
              <w:rPr>
                <w:sz w:val="20"/>
                <w:szCs w:val="20"/>
              </w:rPr>
              <w:t xml:space="preserve">, Reglamento Interno de Trabajo </w:t>
            </w:r>
            <w:r>
              <w:rPr>
                <w:sz w:val="20"/>
                <w:szCs w:val="20"/>
              </w:rPr>
              <w:t>y</w:t>
            </w:r>
            <w:r w:rsidRPr="00BA4B8D">
              <w:rPr>
                <w:sz w:val="20"/>
                <w:szCs w:val="20"/>
              </w:rPr>
              <w:t xml:space="preserve"> Código de Trabajo Ecuatoriano, en lo que corresponde:</w:t>
            </w:r>
          </w:p>
          <w:p w14:paraId="7F060C25" w14:textId="77777777" w:rsidR="00605B0D" w:rsidRPr="00BA4B8D" w:rsidRDefault="00605B0D" w:rsidP="0034330B">
            <w:pPr>
              <w:spacing w:line="276" w:lineRule="auto"/>
              <w:jc w:val="both"/>
              <w:rPr>
                <w:sz w:val="20"/>
                <w:szCs w:val="20"/>
              </w:rPr>
            </w:pPr>
          </w:p>
          <w:p w14:paraId="260CF2A9" w14:textId="77777777" w:rsidR="00605B0D" w:rsidRPr="00BA4B8D" w:rsidRDefault="00605B0D" w:rsidP="0034330B">
            <w:pPr>
              <w:spacing w:line="276" w:lineRule="auto"/>
              <w:jc w:val="both"/>
              <w:rPr>
                <w:b/>
                <w:i/>
                <w:sz w:val="20"/>
                <w:szCs w:val="20"/>
                <w:u w:val="single"/>
              </w:rPr>
            </w:pPr>
            <w:r w:rsidRPr="00BA4B8D">
              <w:rPr>
                <w:b/>
                <w:i/>
                <w:sz w:val="20"/>
                <w:szCs w:val="20"/>
                <w:u w:val="single"/>
              </w:rPr>
              <w:t xml:space="preserve">Manual de Políticas y Procedimientos de Servicios </w:t>
            </w:r>
            <w:r>
              <w:rPr>
                <w:b/>
                <w:i/>
                <w:sz w:val="20"/>
                <w:szCs w:val="20"/>
                <w:u w:val="single"/>
              </w:rPr>
              <w:t>al Cliente</w:t>
            </w:r>
          </w:p>
          <w:p w14:paraId="59C603C0" w14:textId="77777777" w:rsidR="00605B0D" w:rsidRDefault="00605B0D" w:rsidP="0034330B">
            <w:pPr>
              <w:spacing w:line="276" w:lineRule="auto"/>
              <w:jc w:val="both"/>
              <w:rPr>
                <w:b/>
                <w:i/>
                <w:sz w:val="20"/>
                <w:szCs w:val="20"/>
              </w:rPr>
            </w:pPr>
          </w:p>
          <w:p w14:paraId="1C8ACC19" w14:textId="77777777" w:rsidR="00605B0D" w:rsidRPr="00AB0172" w:rsidRDefault="00605B0D" w:rsidP="0034330B">
            <w:pPr>
              <w:jc w:val="both"/>
              <w:rPr>
                <w:b/>
                <w:i/>
                <w:sz w:val="20"/>
                <w:szCs w:val="20"/>
              </w:rPr>
            </w:pPr>
            <w:r w:rsidRPr="00AB0172">
              <w:rPr>
                <w:b/>
                <w:i/>
                <w:sz w:val="20"/>
                <w:szCs w:val="20"/>
              </w:rPr>
              <w:t>Revisiones y actualizaciones</w:t>
            </w:r>
            <w:r>
              <w:rPr>
                <w:b/>
                <w:i/>
                <w:sz w:val="20"/>
                <w:szCs w:val="20"/>
              </w:rPr>
              <w:t>.-</w:t>
            </w:r>
          </w:p>
          <w:p w14:paraId="13C48B6A" w14:textId="77777777" w:rsidR="00605B0D" w:rsidRDefault="00605B0D" w:rsidP="0034330B">
            <w:pPr>
              <w:spacing w:line="276" w:lineRule="auto"/>
              <w:jc w:val="both"/>
              <w:rPr>
                <w:i/>
                <w:sz w:val="20"/>
                <w:szCs w:val="20"/>
              </w:rPr>
            </w:pPr>
            <w:r w:rsidRPr="00AB0172">
              <w:rPr>
                <w:i/>
                <w:sz w:val="20"/>
                <w:szCs w:val="20"/>
              </w:rPr>
              <w:t>Los cambios o actualizaciones sugeridos al presente manual de políticas y procedimientos será coordinado con el Jefe de Captación, estableciéndose un periodo de 1 año para realizar revisiones a las políticas y procedimientos, y presentar recomendaciones de reformas o actualizaciones de ser el caso, caso contrario se dejará expresa constancia de la revisión realizada.</w:t>
            </w:r>
          </w:p>
          <w:p w14:paraId="76251B0D" w14:textId="77777777" w:rsidR="00605B0D" w:rsidRPr="00BA4B8D" w:rsidRDefault="00605B0D" w:rsidP="0034330B">
            <w:pPr>
              <w:spacing w:line="276" w:lineRule="auto"/>
              <w:jc w:val="both"/>
              <w:rPr>
                <w:b/>
                <w:i/>
                <w:sz w:val="20"/>
                <w:szCs w:val="20"/>
              </w:rPr>
            </w:pPr>
            <w:r w:rsidRPr="00BA4B8D">
              <w:rPr>
                <w:b/>
                <w:i/>
                <w:sz w:val="20"/>
                <w:szCs w:val="20"/>
              </w:rPr>
              <w:t>Jefe de Captaciones.-</w:t>
            </w:r>
          </w:p>
          <w:p w14:paraId="088BAEBF" w14:textId="77777777" w:rsidR="00605B0D" w:rsidRPr="00BA4B8D" w:rsidRDefault="00605B0D" w:rsidP="0034330B">
            <w:pPr>
              <w:spacing w:line="276" w:lineRule="auto"/>
              <w:jc w:val="both"/>
              <w:rPr>
                <w:i/>
                <w:sz w:val="20"/>
                <w:szCs w:val="20"/>
              </w:rPr>
            </w:pPr>
            <w:r w:rsidRPr="00BA4B8D">
              <w:rPr>
                <w:i/>
                <w:sz w:val="20"/>
                <w:szCs w:val="20"/>
              </w:rPr>
              <w:t xml:space="preserve">Coordina, supervisa y controla los movimientos y funciones que desempeñan los responsables del área de Servicios </w:t>
            </w:r>
            <w:r>
              <w:rPr>
                <w:i/>
                <w:sz w:val="20"/>
                <w:szCs w:val="20"/>
              </w:rPr>
              <w:t>al Cliente</w:t>
            </w:r>
            <w:r w:rsidRPr="00BA4B8D">
              <w:rPr>
                <w:i/>
                <w:sz w:val="20"/>
                <w:szCs w:val="20"/>
              </w:rPr>
              <w:t>, inversiones, supervisión de cajas y cajeros.</w:t>
            </w:r>
          </w:p>
          <w:p w14:paraId="71BB93F3" w14:textId="77777777" w:rsidR="00605B0D" w:rsidRPr="00BA4B8D" w:rsidRDefault="00605B0D" w:rsidP="0034330B">
            <w:pPr>
              <w:spacing w:line="276" w:lineRule="auto"/>
              <w:jc w:val="both"/>
              <w:rPr>
                <w:b/>
                <w:i/>
                <w:sz w:val="20"/>
                <w:szCs w:val="20"/>
              </w:rPr>
            </w:pPr>
            <w:r w:rsidRPr="00BA4B8D">
              <w:rPr>
                <w:b/>
                <w:i/>
                <w:sz w:val="20"/>
                <w:szCs w:val="20"/>
              </w:rPr>
              <w:t>Políticas:</w:t>
            </w:r>
          </w:p>
          <w:p w14:paraId="4427C4D1" w14:textId="77777777" w:rsidR="00605B0D" w:rsidRPr="004A313C" w:rsidRDefault="00605B0D" w:rsidP="0034330B">
            <w:pPr>
              <w:pStyle w:val="Default"/>
              <w:spacing w:line="276" w:lineRule="auto"/>
              <w:jc w:val="both"/>
              <w:rPr>
                <w:rFonts w:ascii="Times New Roman" w:hAnsi="Times New Roman" w:cs="Times New Roman"/>
                <w:bCs/>
                <w:i/>
                <w:sz w:val="20"/>
                <w:szCs w:val="20"/>
              </w:rPr>
            </w:pPr>
            <w:r w:rsidRPr="004A313C">
              <w:rPr>
                <w:rFonts w:ascii="Times New Roman" w:hAnsi="Times New Roman" w:cs="Times New Roman"/>
                <w:bCs/>
                <w:i/>
                <w:sz w:val="20"/>
                <w:szCs w:val="20"/>
              </w:rPr>
              <w:t xml:space="preserve">1. APERTURA DE CUENTA DE AHORROS </w:t>
            </w:r>
          </w:p>
          <w:p w14:paraId="44B6635D" w14:textId="77777777" w:rsidR="00605B0D" w:rsidRPr="004A313C" w:rsidRDefault="00605B0D" w:rsidP="0034330B">
            <w:pPr>
              <w:pStyle w:val="Default"/>
              <w:spacing w:line="276" w:lineRule="auto"/>
              <w:jc w:val="both"/>
              <w:rPr>
                <w:rFonts w:ascii="Times New Roman" w:hAnsi="Times New Roman" w:cs="Times New Roman"/>
                <w:bCs/>
                <w:i/>
                <w:sz w:val="20"/>
                <w:szCs w:val="20"/>
              </w:rPr>
            </w:pPr>
            <w:r w:rsidRPr="004A313C">
              <w:rPr>
                <w:rFonts w:ascii="Times New Roman" w:hAnsi="Times New Roman" w:cs="Times New Roman"/>
                <w:bCs/>
                <w:i/>
                <w:sz w:val="20"/>
                <w:szCs w:val="20"/>
              </w:rPr>
              <w:t xml:space="preserve">1.1. APERTURA DE CUENTA DE AHORROS PERSONA NATURAL </w:t>
            </w:r>
          </w:p>
          <w:p w14:paraId="240EADAB" w14:textId="77777777" w:rsidR="00605B0D" w:rsidRPr="004A313C" w:rsidRDefault="00605B0D" w:rsidP="0034330B">
            <w:pPr>
              <w:spacing w:line="276" w:lineRule="auto"/>
              <w:jc w:val="both"/>
              <w:rPr>
                <w:bCs/>
                <w:i/>
                <w:sz w:val="20"/>
                <w:szCs w:val="20"/>
              </w:rPr>
            </w:pPr>
            <w:r w:rsidRPr="004A313C">
              <w:rPr>
                <w:bCs/>
                <w:i/>
                <w:sz w:val="20"/>
                <w:szCs w:val="20"/>
              </w:rPr>
              <w:t>1.2. APERTURA DE CUENTA DE AHORROS PERSONA JURÍDICA</w:t>
            </w:r>
          </w:p>
          <w:p w14:paraId="62294C84" w14:textId="77777777" w:rsidR="00605B0D" w:rsidRPr="00BA4B8D" w:rsidRDefault="00605B0D" w:rsidP="0034330B">
            <w:pPr>
              <w:spacing w:line="276" w:lineRule="auto"/>
              <w:jc w:val="both"/>
              <w:rPr>
                <w:i/>
                <w:sz w:val="20"/>
                <w:szCs w:val="20"/>
              </w:rPr>
            </w:pPr>
            <w:r w:rsidRPr="004A313C">
              <w:rPr>
                <w:b/>
                <w:bCs/>
                <w:i/>
                <w:sz w:val="20"/>
                <w:szCs w:val="20"/>
              </w:rPr>
              <w:t xml:space="preserve"> </w:t>
            </w:r>
          </w:p>
          <w:p w14:paraId="65694429" w14:textId="77777777" w:rsidR="00605B0D" w:rsidRDefault="00605B0D" w:rsidP="0034330B">
            <w:pPr>
              <w:spacing w:line="276" w:lineRule="auto"/>
              <w:jc w:val="both"/>
              <w:rPr>
                <w:b/>
                <w:i/>
                <w:sz w:val="20"/>
                <w:szCs w:val="20"/>
              </w:rPr>
            </w:pPr>
            <w:r w:rsidRPr="00BA4B8D">
              <w:rPr>
                <w:b/>
                <w:i/>
                <w:sz w:val="20"/>
                <w:szCs w:val="20"/>
                <w:u w:val="single"/>
              </w:rPr>
              <w:t>Reglamento Interno de Trabajo:</w:t>
            </w:r>
            <w:r w:rsidRPr="00BA4B8D">
              <w:rPr>
                <w:b/>
                <w:i/>
                <w:sz w:val="20"/>
                <w:szCs w:val="20"/>
              </w:rPr>
              <w:t xml:space="preserve"> </w:t>
            </w:r>
          </w:p>
          <w:p w14:paraId="1268BB6E" w14:textId="77777777" w:rsidR="00605B0D" w:rsidRPr="001F61EE" w:rsidRDefault="00605B0D" w:rsidP="0034330B">
            <w:pPr>
              <w:spacing w:line="276" w:lineRule="auto"/>
              <w:jc w:val="both"/>
              <w:rPr>
                <w:i/>
                <w:color w:val="000000"/>
                <w:w w:val="101"/>
                <w:sz w:val="20"/>
                <w:szCs w:val="20"/>
                <w:lang w:val="es-ES_tradnl"/>
              </w:rPr>
            </w:pPr>
            <w:r w:rsidRPr="001F61EE">
              <w:rPr>
                <w:i/>
                <w:color w:val="000000"/>
                <w:w w:val="101"/>
                <w:sz w:val="20"/>
                <w:szCs w:val="20"/>
                <w:lang w:val="es-ES_tradnl"/>
              </w:rPr>
              <w:t>Art. 69.- OBLIGACÍONES DEL TRABAJADOR.</w:t>
            </w:r>
          </w:p>
          <w:p w14:paraId="56EB18F7" w14:textId="77777777" w:rsidR="00605B0D" w:rsidRPr="00BA4B8D" w:rsidRDefault="00605B0D" w:rsidP="0034330B">
            <w:pPr>
              <w:spacing w:line="276" w:lineRule="auto"/>
              <w:jc w:val="both"/>
              <w:rPr>
                <w:i/>
                <w:sz w:val="20"/>
                <w:szCs w:val="20"/>
              </w:rPr>
            </w:pPr>
          </w:p>
          <w:p w14:paraId="1D63F0CC" w14:textId="7F9D1A07" w:rsidR="00605B0D" w:rsidRPr="00BA4B8D" w:rsidRDefault="00EF4201" w:rsidP="0034330B">
            <w:pPr>
              <w:spacing w:after="60" w:line="276" w:lineRule="auto"/>
              <w:jc w:val="both"/>
              <w:rPr>
                <w:i/>
                <w:sz w:val="20"/>
                <w:szCs w:val="20"/>
              </w:rPr>
            </w:pPr>
            <w:r w:rsidRPr="00BA4B8D">
              <w:rPr>
                <w:b/>
                <w:i/>
                <w:sz w:val="20"/>
                <w:szCs w:val="20"/>
                <w:u w:val="single"/>
              </w:rPr>
              <w:t>Código de Trabajo:</w:t>
            </w:r>
            <w:r w:rsidRPr="00BA4B8D">
              <w:rPr>
                <w:b/>
                <w:i/>
                <w:sz w:val="20"/>
                <w:szCs w:val="20"/>
              </w:rPr>
              <w:t xml:space="preserve"> Art. 45.- Obligaciones del trabajador</w:t>
            </w:r>
            <w:r>
              <w:rPr>
                <w:b/>
                <w:i/>
                <w:sz w:val="20"/>
                <w:szCs w:val="20"/>
              </w:rPr>
              <w:t>, literal a.</w:t>
            </w:r>
          </w:p>
        </w:tc>
      </w:tr>
      <w:tr w:rsidR="00605B0D" w:rsidRPr="00BA4B8D" w14:paraId="2C09E19F" w14:textId="77777777" w:rsidTr="00605B0D">
        <w:tc>
          <w:tcPr>
            <w:tcW w:w="1077" w:type="pct"/>
            <w:vAlign w:val="center"/>
            <w:hideMark/>
          </w:tcPr>
          <w:p w14:paraId="51A9CE33" w14:textId="77777777" w:rsidR="00605B0D" w:rsidRPr="00BA4B8D" w:rsidRDefault="00605B0D" w:rsidP="0034330B">
            <w:pPr>
              <w:spacing w:line="276" w:lineRule="auto"/>
              <w:jc w:val="center"/>
              <w:rPr>
                <w:b/>
                <w:sz w:val="20"/>
                <w:szCs w:val="20"/>
              </w:rPr>
            </w:pPr>
            <w:r w:rsidRPr="00BA4B8D">
              <w:rPr>
                <w:b/>
                <w:sz w:val="20"/>
                <w:szCs w:val="20"/>
              </w:rPr>
              <w:t>Causa:</w:t>
            </w:r>
          </w:p>
        </w:tc>
        <w:tc>
          <w:tcPr>
            <w:tcW w:w="3923" w:type="pct"/>
            <w:gridSpan w:val="2"/>
            <w:hideMark/>
          </w:tcPr>
          <w:p w14:paraId="7A584E85" w14:textId="77777777" w:rsidR="00605B0D" w:rsidRDefault="00605B0D" w:rsidP="0034330B">
            <w:pPr>
              <w:spacing w:line="276" w:lineRule="auto"/>
              <w:jc w:val="both"/>
              <w:rPr>
                <w:sz w:val="20"/>
                <w:szCs w:val="20"/>
              </w:rPr>
            </w:pPr>
            <w:r w:rsidRPr="00BA4B8D">
              <w:rPr>
                <w:sz w:val="20"/>
                <w:szCs w:val="20"/>
              </w:rPr>
              <w:t xml:space="preserve">De acuerdo al análisis efectuado, la </w:t>
            </w:r>
            <w:r>
              <w:rPr>
                <w:sz w:val="20"/>
                <w:szCs w:val="20"/>
              </w:rPr>
              <w:t xml:space="preserve">aprobación de cuentas de ahorro sin la validación de la documentación de soporte correspondiente se produce por la </w:t>
            </w:r>
            <w:r w:rsidRPr="00BA4B8D">
              <w:rPr>
                <w:sz w:val="20"/>
                <w:szCs w:val="20"/>
              </w:rPr>
              <w:t xml:space="preserve">falta de </w:t>
            </w:r>
            <w:r>
              <w:rPr>
                <w:sz w:val="20"/>
                <w:szCs w:val="20"/>
              </w:rPr>
              <w:t xml:space="preserve">controles a la ejecución de los procesos ejecutados por los Oficiales del área de captaciones, así como también a la desactualización del </w:t>
            </w:r>
            <w:r w:rsidRPr="00BA4B8D">
              <w:rPr>
                <w:sz w:val="20"/>
                <w:szCs w:val="20"/>
              </w:rPr>
              <w:t xml:space="preserve">Manual de Políticas y Procedimientos de Servicio </w:t>
            </w:r>
            <w:r>
              <w:rPr>
                <w:sz w:val="20"/>
                <w:szCs w:val="20"/>
              </w:rPr>
              <w:t xml:space="preserve">al Cliente, en tanto, de acuerdo a lo consultado al Jefe de Captaciones expedientes para el caso de personas naturales no es necesaria la presentación de la </w:t>
            </w:r>
            <w:r>
              <w:rPr>
                <w:color w:val="000000"/>
                <w:sz w:val="20"/>
                <w:szCs w:val="20"/>
                <w:lang w:val="es-ES"/>
              </w:rPr>
              <w:t xml:space="preserve">copia del RUC, </w:t>
            </w:r>
            <w:r w:rsidRPr="007D2522">
              <w:rPr>
                <w:color w:val="000000"/>
                <w:sz w:val="20"/>
                <w:szCs w:val="20"/>
                <w:lang w:val="es-ES"/>
              </w:rPr>
              <w:t>RISE o declaración del Impues</w:t>
            </w:r>
            <w:r>
              <w:rPr>
                <w:color w:val="000000"/>
                <w:sz w:val="20"/>
                <w:szCs w:val="20"/>
                <w:lang w:val="es-ES"/>
              </w:rPr>
              <w:t>to a la Renta del año anterior</w:t>
            </w:r>
            <w:r>
              <w:rPr>
                <w:sz w:val="20"/>
                <w:szCs w:val="20"/>
              </w:rPr>
              <w:t>, lo cual es verificable desde la página web de la cooperativa</w:t>
            </w:r>
            <w:r w:rsidRPr="00BA4B8D">
              <w:rPr>
                <w:sz w:val="20"/>
                <w:szCs w:val="20"/>
              </w:rPr>
              <w:t>.</w:t>
            </w:r>
          </w:p>
          <w:p w14:paraId="28C935E9" w14:textId="77777777" w:rsidR="00605B0D" w:rsidRDefault="00605B0D" w:rsidP="0034330B">
            <w:pPr>
              <w:spacing w:line="276" w:lineRule="auto"/>
              <w:jc w:val="both"/>
              <w:rPr>
                <w:sz w:val="20"/>
                <w:szCs w:val="20"/>
              </w:rPr>
            </w:pPr>
          </w:p>
          <w:p w14:paraId="4A25ED35" w14:textId="77777777" w:rsidR="00605B0D" w:rsidRPr="00BA4B8D" w:rsidRDefault="00605B0D" w:rsidP="0034330B">
            <w:pPr>
              <w:spacing w:line="276" w:lineRule="auto"/>
              <w:jc w:val="both"/>
              <w:rPr>
                <w:sz w:val="20"/>
                <w:szCs w:val="20"/>
                <w:highlight w:val="yellow"/>
              </w:rPr>
            </w:pPr>
            <w:r>
              <w:rPr>
                <w:sz w:val="20"/>
                <w:szCs w:val="20"/>
              </w:rPr>
              <w:t>Así mismo desde el área de captaciones no se ha efectuado un análisis al respecto de la documentación necesaria para la apertura de cuentas para personas jurídicas, pues existe información que puede ser verificable desde los sitios webs de las entidades públicas de control que los emiten, empero, se solicitan al Cliente al momento de requerir la apertura de cuenta.</w:t>
            </w:r>
          </w:p>
        </w:tc>
      </w:tr>
      <w:tr w:rsidR="00605B0D" w:rsidRPr="00BA4B8D" w14:paraId="1F831961" w14:textId="77777777" w:rsidTr="00605B0D">
        <w:tc>
          <w:tcPr>
            <w:tcW w:w="1077" w:type="pct"/>
            <w:vAlign w:val="center"/>
            <w:hideMark/>
          </w:tcPr>
          <w:p w14:paraId="122162A9" w14:textId="77777777" w:rsidR="00605B0D" w:rsidRPr="00BA4B8D" w:rsidRDefault="00605B0D" w:rsidP="0034330B">
            <w:pPr>
              <w:spacing w:line="276" w:lineRule="auto"/>
              <w:jc w:val="center"/>
              <w:rPr>
                <w:b/>
                <w:sz w:val="20"/>
                <w:szCs w:val="20"/>
              </w:rPr>
            </w:pPr>
            <w:r w:rsidRPr="00BA4B8D">
              <w:rPr>
                <w:b/>
                <w:sz w:val="20"/>
                <w:szCs w:val="20"/>
              </w:rPr>
              <w:t>Efecto:</w:t>
            </w:r>
          </w:p>
        </w:tc>
        <w:tc>
          <w:tcPr>
            <w:tcW w:w="3923" w:type="pct"/>
            <w:gridSpan w:val="2"/>
            <w:hideMark/>
          </w:tcPr>
          <w:p w14:paraId="25D2B554" w14:textId="6F3B8504" w:rsidR="00605B0D" w:rsidRPr="00BA4B8D" w:rsidRDefault="00605B0D" w:rsidP="0034330B">
            <w:pPr>
              <w:spacing w:line="276" w:lineRule="auto"/>
              <w:jc w:val="both"/>
              <w:rPr>
                <w:sz w:val="20"/>
                <w:szCs w:val="20"/>
              </w:rPr>
            </w:pPr>
            <w:r w:rsidRPr="00BA4B8D">
              <w:rPr>
                <w:sz w:val="20"/>
                <w:szCs w:val="20"/>
              </w:rPr>
              <w:t xml:space="preserve">La falta de aplicación de </w:t>
            </w:r>
            <w:r>
              <w:rPr>
                <w:sz w:val="20"/>
                <w:szCs w:val="20"/>
              </w:rPr>
              <w:t xml:space="preserve">controles a la gestión de actividades de los Oficiales del área de Capitaciones en el subproceso de apertura de cuentas de ahorro, así como también la desactualización del </w:t>
            </w:r>
            <w:r w:rsidRPr="00BA4B8D">
              <w:rPr>
                <w:sz w:val="20"/>
                <w:szCs w:val="20"/>
              </w:rPr>
              <w:t>Manual de Políticas y</w:t>
            </w:r>
            <w:r>
              <w:rPr>
                <w:sz w:val="20"/>
                <w:szCs w:val="20"/>
              </w:rPr>
              <w:t xml:space="preserve"> Procedimientos Servicios al Cliente en el apartado de Políticas numeral 1., 1.1. y 1.2., puede conllevar a que existan problemas en el registro y captación de depósitos nuevos por ahorro, en tanto no se cuenta con políticas claras y definidas, pudiendo generar molestias para los </w:t>
            </w:r>
            <w:r w:rsidR="00A448FF">
              <w:rPr>
                <w:sz w:val="20"/>
                <w:szCs w:val="20"/>
              </w:rPr>
              <w:t xml:space="preserve">socios y/o </w:t>
            </w:r>
            <w:r>
              <w:rPr>
                <w:sz w:val="20"/>
                <w:szCs w:val="20"/>
              </w:rPr>
              <w:t>clientes, perdiendo la institución credibilidad y confianza para con estos.</w:t>
            </w:r>
          </w:p>
        </w:tc>
      </w:tr>
      <w:tr w:rsidR="00605B0D" w:rsidRPr="00BA4B8D" w14:paraId="261398B5" w14:textId="77777777" w:rsidTr="00605B0D">
        <w:tc>
          <w:tcPr>
            <w:tcW w:w="1077" w:type="pct"/>
            <w:vAlign w:val="center"/>
            <w:hideMark/>
          </w:tcPr>
          <w:p w14:paraId="03716B1E" w14:textId="77777777" w:rsidR="00605B0D" w:rsidRPr="00BA4B8D" w:rsidRDefault="00605B0D" w:rsidP="0034330B">
            <w:pPr>
              <w:spacing w:line="276" w:lineRule="auto"/>
              <w:jc w:val="center"/>
              <w:rPr>
                <w:b/>
                <w:sz w:val="20"/>
                <w:szCs w:val="20"/>
              </w:rPr>
            </w:pPr>
            <w:r w:rsidRPr="00BA4B8D">
              <w:rPr>
                <w:b/>
                <w:sz w:val="20"/>
                <w:szCs w:val="20"/>
              </w:rPr>
              <w:t>Conclusiones:</w:t>
            </w:r>
          </w:p>
        </w:tc>
        <w:tc>
          <w:tcPr>
            <w:tcW w:w="3923" w:type="pct"/>
            <w:gridSpan w:val="2"/>
            <w:hideMark/>
          </w:tcPr>
          <w:p w14:paraId="31271F50" w14:textId="77777777" w:rsidR="00605B0D" w:rsidRDefault="00605B0D" w:rsidP="0034330B">
            <w:pPr>
              <w:spacing w:line="276" w:lineRule="auto"/>
              <w:jc w:val="both"/>
              <w:rPr>
                <w:sz w:val="20"/>
                <w:szCs w:val="20"/>
              </w:rPr>
            </w:pPr>
            <w:r>
              <w:rPr>
                <w:sz w:val="20"/>
                <w:szCs w:val="20"/>
              </w:rPr>
              <w:t>De conformidad a la verificación de los expedientes de aperturas de cuentas a través de muestra de auditoria obtenida d</w:t>
            </w:r>
            <w:r w:rsidRPr="00BA4B8D">
              <w:rPr>
                <w:sz w:val="20"/>
                <w:szCs w:val="20"/>
              </w:rPr>
              <w:t>el área de captaciones de la cooperativa de ahorro y crédito “15 de abril”, el equipo auditor concluye:</w:t>
            </w:r>
          </w:p>
          <w:p w14:paraId="44E9097E" w14:textId="77777777" w:rsidR="00605B0D" w:rsidRDefault="00605B0D" w:rsidP="00992E89">
            <w:pPr>
              <w:pStyle w:val="Prrafodelista"/>
              <w:numPr>
                <w:ilvl w:val="0"/>
                <w:numId w:val="28"/>
              </w:numPr>
              <w:jc w:val="both"/>
              <w:rPr>
                <w:sz w:val="20"/>
                <w:szCs w:val="20"/>
              </w:rPr>
            </w:pPr>
            <w:r w:rsidRPr="00CD3579">
              <w:rPr>
                <w:sz w:val="20"/>
                <w:szCs w:val="20"/>
              </w:rPr>
              <w:t xml:space="preserve">El Oficial 1 y 3 en los periodos del 01 de enero de 2017 al 31 de diciembre de 2017 han inobservado lo dispuesto en el Manual de Políticas y Procedimientos de Servicio </w:t>
            </w:r>
            <w:r>
              <w:rPr>
                <w:sz w:val="20"/>
                <w:szCs w:val="20"/>
              </w:rPr>
              <w:t>al Cliente</w:t>
            </w:r>
            <w:r w:rsidRPr="00CD3579">
              <w:rPr>
                <w:sz w:val="20"/>
                <w:szCs w:val="20"/>
              </w:rPr>
              <w:t xml:space="preserve"> en el apartado de Políticas numeral 1., 1.1. y 1.2; art. 79 del Reglamento Interno de Trabajo y art. 45 del Código de Trabajo Ecuatoriano, en tanto no se ejecutó el proceso de apertura de cuentas de ahorro</w:t>
            </w:r>
            <w:r>
              <w:rPr>
                <w:sz w:val="20"/>
                <w:szCs w:val="20"/>
              </w:rPr>
              <w:t xml:space="preserve"> en total apego a lo dispuesto en el manual de políticas y procedimientos.</w:t>
            </w:r>
          </w:p>
          <w:p w14:paraId="3B1E00EA" w14:textId="77777777" w:rsidR="00605B0D" w:rsidRPr="00AB0172" w:rsidRDefault="00605B0D" w:rsidP="0034330B">
            <w:pPr>
              <w:jc w:val="both"/>
              <w:rPr>
                <w:sz w:val="20"/>
                <w:szCs w:val="20"/>
              </w:rPr>
            </w:pPr>
          </w:p>
          <w:p w14:paraId="0915D832" w14:textId="77777777" w:rsidR="00605B0D" w:rsidRPr="00BA4B8D" w:rsidRDefault="00605B0D" w:rsidP="00992E89">
            <w:pPr>
              <w:pStyle w:val="Prrafodelista"/>
              <w:numPr>
                <w:ilvl w:val="0"/>
                <w:numId w:val="25"/>
              </w:numPr>
              <w:spacing w:after="120" w:line="276" w:lineRule="auto"/>
              <w:ind w:left="357" w:hanging="357"/>
              <w:jc w:val="both"/>
              <w:rPr>
                <w:sz w:val="20"/>
                <w:szCs w:val="20"/>
              </w:rPr>
            </w:pPr>
            <w:r w:rsidRPr="00BA4B8D">
              <w:rPr>
                <w:sz w:val="20"/>
                <w:szCs w:val="20"/>
              </w:rPr>
              <w:t xml:space="preserve">El Jefe de Captaciones </w:t>
            </w:r>
            <w:r>
              <w:rPr>
                <w:sz w:val="20"/>
                <w:szCs w:val="20"/>
              </w:rPr>
              <w:t xml:space="preserve">actuante en el periodo del 01 de enero de 2017 al 31 de diciembre de 2017, </w:t>
            </w:r>
            <w:r w:rsidRPr="00BA4B8D">
              <w:rPr>
                <w:sz w:val="20"/>
                <w:szCs w:val="20"/>
              </w:rPr>
              <w:t xml:space="preserve">inobservó lo dispuesto en el Manual de Políticas y Procedimientos de Servicio </w:t>
            </w:r>
            <w:r>
              <w:rPr>
                <w:sz w:val="20"/>
                <w:szCs w:val="20"/>
              </w:rPr>
              <w:t>al Cliente</w:t>
            </w:r>
            <w:r w:rsidRPr="00BA4B8D">
              <w:rPr>
                <w:sz w:val="20"/>
                <w:szCs w:val="20"/>
              </w:rPr>
              <w:t xml:space="preserve"> en el apartado de las funciones y responsabilidades del Jefe de Captaciones; numeral </w:t>
            </w:r>
            <w:r>
              <w:rPr>
                <w:sz w:val="20"/>
                <w:szCs w:val="20"/>
              </w:rPr>
              <w:t xml:space="preserve">1., 1.1. y 1.2; </w:t>
            </w:r>
            <w:r w:rsidRPr="00BA4B8D">
              <w:rPr>
                <w:sz w:val="20"/>
                <w:szCs w:val="20"/>
              </w:rPr>
              <w:t xml:space="preserve">art. 79 del Reglamento Interno de Trabajo y art. 45 del Código de Trabajo; en tanto no ha establecido políticas ni procedimientos </w:t>
            </w:r>
            <w:r>
              <w:rPr>
                <w:sz w:val="20"/>
                <w:szCs w:val="20"/>
              </w:rPr>
              <w:t xml:space="preserve">de control suficientes para evitar la ocurrencia de errores en el subproceso de apertura de cuentas de ahorro, ni ha propendido a la actualización y revisión del </w:t>
            </w:r>
            <w:r w:rsidRPr="00BA4B8D">
              <w:rPr>
                <w:sz w:val="20"/>
                <w:szCs w:val="20"/>
              </w:rPr>
              <w:t xml:space="preserve">Manual de Políticas y Procedimientos de Servicio </w:t>
            </w:r>
            <w:r>
              <w:rPr>
                <w:sz w:val="20"/>
                <w:szCs w:val="20"/>
              </w:rPr>
              <w:t>al Cliente, ajustando a lo que más convenga al Cliente y beneficie a la institución</w:t>
            </w:r>
            <w:r w:rsidRPr="00BA4B8D">
              <w:rPr>
                <w:sz w:val="20"/>
                <w:szCs w:val="20"/>
              </w:rPr>
              <w:t>.</w:t>
            </w:r>
          </w:p>
        </w:tc>
      </w:tr>
      <w:tr w:rsidR="00605B0D" w:rsidRPr="00BA4B8D" w14:paraId="4B8BF641" w14:textId="77777777" w:rsidTr="00605B0D">
        <w:tc>
          <w:tcPr>
            <w:tcW w:w="1077" w:type="pct"/>
            <w:vAlign w:val="center"/>
            <w:hideMark/>
          </w:tcPr>
          <w:p w14:paraId="58D6277A" w14:textId="77777777" w:rsidR="00605B0D" w:rsidRPr="00BA4B8D" w:rsidRDefault="00605B0D" w:rsidP="0034330B">
            <w:pPr>
              <w:spacing w:line="276" w:lineRule="auto"/>
              <w:jc w:val="center"/>
              <w:rPr>
                <w:b/>
                <w:sz w:val="20"/>
                <w:szCs w:val="20"/>
              </w:rPr>
            </w:pPr>
            <w:r w:rsidRPr="00BA4B8D">
              <w:rPr>
                <w:b/>
                <w:sz w:val="20"/>
                <w:szCs w:val="20"/>
              </w:rPr>
              <w:t>Recomendaciones:</w:t>
            </w:r>
          </w:p>
        </w:tc>
        <w:tc>
          <w:tcPr>
            <w:tcW w:w="3923" w:type="pct"/>
            <w:gridSpan w:val="2"/>
          </w:tcPr>
          <w:p w14:paraId="2AB5575A" w14:textId="77777777" w:rsidR="00605B0D" w:rsidRPr="00BA4B8D" w:rsidRDefault="00605B0D" w:rsidP="0034330B">
            <w:pPr>
              <w:spacing w:line="276" w:lineRule="auto"/>
              <w:jc w:val="both"/>
              <w:rPr>
                <w:b/>
                <w:sz w:val="20"/>
                <w:szCs w:val="20"/>
              </w:rPr>
            </w:pPr>
            <w:r w:rsidRPr="00BA4B8D">
              <w:rPr>
                <w:b/>
                <w:sz w:val="20"/>
                <w:szCs w:val="20"/>
              </w:rPr>
              <w:t>Al Jefe de Captaciones:</w:t>
            </w:r>
          </w:p>
          <w:p w14:paraId="09E4DDFB" w14:textId="77777777" w:rsidR="00605B0D" w:rsidRDefault="00605B0D" w:rsidP="00992E89">
            <w:pPr>
              <w:pStyle w:val="Prrafodelista"/>
              <w:numPr>
                <w:ilvl w:val="0"/>
                <w:numId w:val="27"/>
              </w:numPr>
              <w:spacing w:line="276" w:lineRule="auto"/>
              <w:jc w:val="both"/>
              <w:rPr>
                <w:sz w:val="20"/>
                <w:szCs w:val="20"/>
              </w:rPr>
            </w:pPr>
            <w:r>
              <w:rPr>
                <w:sz w:val="20"/>
                <w:szCs w:val="20"/>
              </w:rPr>
              <w:t xml:space="preserve">Implementará medidas de control en </w:t>
            </w:r>
            <w:r w:rsidRPr="00BA4B8D">
              <w:rPr>
                <w:sz w:val="20"/>
                <w:szCs w:val="20"/>
              </w:rPr>
              <w:t xml:space="preserve">el área de </w:t>
            </w:r>
            <w:r>
              <w:rPr>
                <w:sz w:val="20"/>
                <w:szCs w:val="20"/>
              </w:rPr>
              <w:t>captaciones, para que aleatoriamente se revisen los procedimientos efectuados por los Ofíciales, a fin de evitar la ocurrencia de errores.</w:t>
            </w:r>
          </w:p>
          <w:p w14:paraId="2C24A832" w14:textId="77777777" w:rsidR="00605B0D" w:rsidRDefault="00605B0D" w:rsidP="00992E89">
            <w:pPr>
              <w:pStyle w:val="Prrafodelista"/>
              <w:numPr>
                <w:ilvl w:val="0"/>
                <w:numId w:val="27"/>
              </w:numPr>
              <w:spacing w:line="276" w:lineRule="auto"/>
              <w:jc w:val="both"/>
              <w:rPr>
                <w:sz w:val="20"/>
                <w:szCs w:val="20"/>
              </w:rPr>
            </w:pPr>
            <w:r>
              <w:rPr>
                <w:sz w:val="20"/>
                <w:szCs w:val="20"/>
              </w:rPr>
              <w:t xml:space="preserve">Realizará un análisis de las políticas para apertura de cuentas de ahorro contenidas en el </w:t>
            </w:r>
            <w:r w:rsidRPr="00BA4B8D">
              <w:rPr>
                <w:sz w:val="20"/>
                <w:szCs w:val="20"/>
              </w:rPr>
              <w:t xml:space="preserve">Manual de Políticas y Procedimientos de Servicio </w:t>
            </w:r>
            <w:r>
              <w:rPr>
                <w:sz w:val="20"/>
                <w:szCs w:val="20"/>
              </w:rPr>
              <w:t>al Cliente, con la finalidad de identificar si existe la necesidad de reformarlo, ya sea para actualización o eliminación de requisitos innecesarios y que son solicitados al Cliente.</w:t>
            </w:r>
          </w:p>
          <w:p w14:paraId="155560FB" w14:textId="77777777" w:rsidR="00605B0D" w:rsidRPr="00CD3579" w:rsidRDefault="00605B0D" w:rsidP="0034330B">
            <w:pPr>
              <w:pStyle w:val="Prrafodelista"/>
              <w:rPr>
                <w:sz w:val="20"/>
                <w:szCs w:val="20"/>
              </w:rPr>
            </w:pPr>
          </w:p>
          <w:p w14:paraId="0776365C" w14:textId="77777777" w:rsidR="00605B0D" w:rsidRPr="00CD3579" w:rsidRDefault="00605B0D" w:rsidP="0034330B">
            <w:pPr>
              <w:jc w:val="both"/>
              <w:rPr>
                <w:b/>
                <w:sz w:val="20"/>
                <w:szCs w:val="20"/>
              </w:rPr>
            </w:pPr>
            <w:r w:rsidRPr="00CD3579">
              <w:rPr>
                <w:b/>
                <w:sz w:val="20"/>
                <w:szCs w:val="20"/>
              </w:rPr>
              <w:t>A los Oficiales de Capitaciones:</w:t>
            </w:r>
          </w:p>
          <w:p w14:paraId="5D100B3C" w14:textId="485C46E0" w:rsidR="00605B0D" w:rsidRPr="00CD3579" w:rsidRDefault="00605B0D" w:rsidP="00992E89">
            <w:pPr>
              <w:pStyle w:val="Prrafodelista"/>
              <w:numPr>
                <w:ilvl w:val="0"/>
                <w:numId w:val="29"/>
              </w:numPr>
              <w:jc w:val="both"/>
              <w:rPr>
                <w:sz w:val="20"/>
                <w:szCs w:val="20"/>
              </w:rPr>
            </w:pPr>
            <w:r w:rsidRPr="00CD3579">
              <w:rPr>
                <w:sz w:val="20"/>
                <w:szCs w:val="20"/>
              </w:rPr>
              <w:t>Ejecutarán los procedimientos de</w:t>
            </w:r>
            <w:r w:rsidR="00543F0E">
              <w:rPr>
                <w:sz w:val="20"/>
                <w:szCs w:val="20"/>
              </w:rPr>
              <w:t xml:space="preserve"> </w:t>
            </w:r>
            <w:r w:rsidRPr="00CD3579">
              <w:rPr>
                <w:sz w:val="20"/>
                <w:szCs w:val="20"/>
              </w:rPr>
              <w:t xml:space="preserve">la </w:t>
            </w:r>
            <w:proofErr w:type="spellStart"/>
            <w:r w:rsidRPr="00CD3579">
              <w:rPr>
                <w:sz w:val="20"/>
                <w:szCs w:val="20"/>
              </w:rPr>
              <w:t>rea</w:t>
            </w:r>
            <w:proofErr w:type="spellEnd"/>
            <w:r w:rsidRPr="00CD3579">
              <w:rPr>
                <w:sz w:val="20"/>
                <w:szCs w:val="20"/>
              </w:rPr>
              <w:t xml:space="preserve"> en estricto apego de lo normado en el Manual de Políticas y Procedimientos de Servicio </w:t>
            </w:r>
            <w:r>
              <w:rPr>
                <w:sz w:val="20"/>
                <w:szCs w:val="20"/>
              </w:rPr>
              <w:t>al Cliente</w:t>
            </w:r>
            <w:r w:rsidRPr="00CD3579">
              <w:rPr>
                <w:sz w:val="20"/>
                <w:szCs w:val="20"/>
              </w:rPr>
              <w:t>, e informarán al Jefe de Captaciones en caso de existir alguna política que se considere esté entorpeciendo la correcta gestión del proceso, a fin de que sea analizado por el inmediato superior para la modificación y/o reestructuración de ser necesario.</w:t>
            </w:r>
          </w:p>
        </w:tc>
      </w:tr>
      <w:tr w:rsidR="00543F0E" w:rsidRPr="00BA4B8D" w14:paraId="0BBCFA5B" w14:textId="77777777" w:rsidTr="00605B0D">
        <w:tc>
          <w:tcPr>
            <w:tcW w:w="1077" w:type="pct"/>
            <w:vAlign w:val="center"/>
            <w:hideMark/>
          </w:tcPr>
          <w:p w14:paraId="5373064F" w14:textId="7418841A" w:rsidR="00543F0E" w:rsidRPr="00BA4B8D" w:rsidRDefault="00543F0E" w:rsidP="00543F0E">
            <w:pPr>
              <w:spacing w:line="276" w:lineRule="auto"/>
              <w:jc w:val="both"/>
              <w:rPr>
                <w:b/>
                <w:sz w:val="20"/>
                <w:szCs w:val="20"/>
              </w:rPr>
            </w:pPr>
            <w:r>
              <w:rPr>
                <w:b/>
                <w:sz w:val="20"/>
                <w:szCs w:val="20"/>
              </w:rPr>
              <w:t>Elaborado por</w:t>
            </w:r>
            <w:r w:rsidRPr="00BA4B8D">
              <w:rPr>
                <w:b/>
                <w:sz w:val="20"/>
                <w:szCs w:val="20"/>
              </w:rPr>
              <w:t>:</w:t>
            </w:r>
          </w:p>
        </w:tc>
        <w:tc>
          <w:tcPr>
            <w:tcW w:w="3923" w:type="pct"/>
            <w:gridSpan w:val="2"/>
            <w:vAlign w:val="center"/>
            <w:hideMark/>
          </w:tcPr>
          <w:p w14:paraId="7EC5F7B6" w14:textId="2F50C32C" w:rsidR="00543F0E" w:rsidRPr="00BA4B8D" w:rsidRDefault="00543F0E" w:rsidP="00543F0E">
            <w:pPr>
              <w:spacing w:line="276" w:lineRule="auto"/>
              <w:rPr>
                <w:sz w:val="20"/>
                <w:szCs w:val="20"/>
              </w:rPr>
            </w:pPr>
            <w:r>
              <w:rPr>
                <w:sz w:val="20"/>
                <w:szCs w:val="20"/>
              </w:rPr>
              <w:t xml:space="preserve">Wendy Macías Zambrano / </w:t>
            </w:r>
            <w:r w:rsidRPr="00226A21">
              <w:rPr>
                <w:sz w:val="20"/>
                <w:szCs w:val="20"/>
              </w:rPr>
              <w:t xml:space="preserve">Vicky </w:t>
            </w:r>
            <w:proofErr w:type="spellStart"/>
            <w:r w:rsidRPr="00226A21">
              <w:rPr>
                <w:sz w:val="20"/>
                <w:szCs w:val="20"/>
              </w:rPr>
              <w:t>Montanero</w:t>
            </w:r>
            <w:proofErr w:type="spellEnd"/>
            <w:r w:rsidRPr="00226A21">
              <w:rPr>
                <w:sz w:val="20"/>
                <w:szCs w:val="20"/>
              </w:rPr>
              <w:t xml:space="preserve"> </w:t>
            </w:r>
            <w:proofErr w:type="spellStart"/>
            <w:r w:rsidRPr="00226A21">
              <w:rPr>
                <w:sz w:val="20"/>
                <w:szCs w:val="20"/>
              </w:rPr>
              <w:t>Ormeño</w:t>
            </w:r>
            <w:proofErr w:type="spellEnd"/>
          </w:p>
        </w:tc>
      </w:tr>
      <w:tr w:rsidR="00605B0D" w:rsidRPr="00BA4B8D" w14:paraId="52500346" w14:textId="77777777" w:rsidTr="00605B0D">
        <w:tc>
          <w:tcPr>
            <w:tcW w:w="1077" w:type="pct"/>
            <w:vAlign w:val="center"/>
            <w:hideMark/>
          </w:tcPr>
          <w:p w14:paraId="6BDD24A3" w14:textId="77777777" w:rsidR="00605B0D" w:rsidRPr="00BA4B8D" w:rsidRDefault="00605B0D" w:rsidP="0034330B">
            <w:pPr>
              <w:spacing w:line="276" w:lineRule="auto"/>
              <w:jc w:val="both"/>
              <w:rPr>
                <w:b/>
                <w:sz w:val="20"/>
                <w:szCs w:val="20"/>
              </w:rPr>
            </w:pPr>
            <w:r w:rsidRPr="00BA4B8D">
              <w:rPr>
                <w:b/>
                <w:sz w:val="20"/>
                <w:szCs w:val="20"/>
              </w:rPr>
              <w:t>Supervisor de Auditoría:</w:t>
            </w:r>
          </w:p>
        </w:tc>
        <w:tc>
          <w:tcPr>
            <w:tcW w:w="3923" w:type="pct"/>
            <w:gridSpan w:val="2"/>
            <w:vAlign w:val="center"/>
            <w:hideMark/>
          </w:tcPr>
          <w:p w14:paraId="1DD3682B" w14:textId="77777777" w:rsidR="00605B0D" w:rsidRPr="00BA4B8D" w:rsidRDefault="00605B0D" w:rsidP="0034330B">
            <w:pPr>
              <w:spacing w:line="276" w:lineRule="auto"/>
              <w:rPr>
                <w:sz w:val="20"/>
                <w:szCs w:val="20"/>
              </w:rPr>
            </w:pPr>
            <w:r>
              <w:rPr>
                <w:sz w:val="20"/>
                <w:szCs w:val="20"/>
              </w:rPr>
              <w:t>Ing. Marcelo Mendoza Vinces</w:t>
            </w:r>
            <w:r w:rsidRPr="00BA4B8D">
              <w:rPr>
                <w:sz w:val="20"/>
                <w:szCs w:val="20"/>
              </w:rPr>
              <w:t>.</w:t>
            </w:r>
          </w:p>
        </w:tc>
      </w:tr>
      <w:tr w:rsidR="00605B0D" w:rsidRPr="00BA4B8D" w14:paraId="4AD0211B" w14:textId="77777777" w:rsidTr="00605B0D">
        <w:tc>
          <w:tcPr>
            <w:tcW w:w="2594" w:type="pct"/>
            <w:gridSpan w:val="2"/>
            <w:vAlign w:val="center"/>
            <w:hideMark/>
          </w:tcPr>
          <w:p w14:paraId="629A8379" w14:textId="77777777" w:rsidR="00605B0D" w:rsidRPr="00BA4B8D" w:rsidRDefault="00605B0D" w:rsidP="0034330B">
            <w:pPr>
              <w:spacing w:line="276" w:lineRule="auto"/>
              <w:rPr>
                <w:b/>
                <w:sz w:val="20"/>
                <w:szCs w:val="20"/>
              </w:rPr>
            </w:pPr>
            <w:r w:rsidRPr="00BA4B8D">
              <w:rPr>
                <w:b/>
                <w:sz w:val="20"/>
                <w:szCs w:val="20"/>
              </w:rPr>
              <w:t xml:space="preserve">Fecha Elaboración: </w:t>
            </w:r>
            <w:r w:rsidRPr="00BA4B8D">
              <w:rPr>
                <w:sz w:val="20"/>
                <w:szCs w:val="20"/>
              </w:rPr>
              <w:t>27-0</w:t>
            </w:r>
            <w:r w:rsidR="007C5A4C">
              <w:rPr>
                <w:sz w:val="20"/>
                <w:szCs w:val="20"/>
              </w:rPr>
              <w:t>6</w:t>
            </w:r>
            <w:r w:rsidRPr="00BA4B8D">
              <w:rPr>
                <w:sz w:val="20"/>
                <w:szCs w:val="20"/>
              </w:rPr>
              <w:t>-2018</w:t>
            </w:r>
          </w:p>
        </w:tc>
        <w:tc>
          <w:tcPr>
            <w:tcW w:w="2406" w:type="pct"/>
            <w:vAlign w:val="center"/>
            <w:hideMark/>
          </w:tcPr>
          <w:p w14:paraId="5CB29A23" w14:textId="77777777" w:rsidR="00605B0D" w:rsidRPr="00BA4B8D" w:rsidRDefault="00605B0D" w:rsidP="0034330B">
            <w:pPr>
              <w:spacing w:line="276" w:lineRule="auto"/>
              <w:rPr>
                <w:sz w:val="20"/>
                <w:szCs w:val="20"/>
              </w:rPr>
            </w:pPr>
            <w:r w:rsidRPr="00BA4B8D">
              <w:rPr>
                <w:b/>
                <w:sz w:val="20"/>
                <w:szCs w:val="20"/>
              </w:rPr>
              <w:t xml:space="preserve">Fecha de Aprobación: </w:t>
            </w:r>
            <w:r w:rsidRPr="00BA4B8D">
              <w:rPr>
                <w:sz w:val="20"/>
                <w:szCs w:val="20"/>
              </w:rPr>
              <w:t>2</w:t>
            </w:r>
            <w:r w:rsidR="007C5A4C">
              <w:rPr>
                <w:sz w:val="20"/>
                <w:szCs w:val="20"/>
              </w:rPr>
              <w:t>9</w:t>
            </w:r>
            <w:r w:rsidRPr="00BA4B8D">
              <w:rPr>
                <w:sz w:val="20"/>
                <w:szCs w:val="20"/>
              </w:rPr>
              <w:t>-0</w:t>
            </w:r>
            <w:r w:rsidR="007C5A4C">
              <w:rPr>
                <w:sz w:val="20"/>
                <w:szCs w:val="20"/>
              </w:rPr>
              <w:t>6</w:t>
            </w:r>
            <w:r w:rsidRPr="00BA4B8D">
              <w:rPr>
                <w:sz w:val="20"/>
                <w:szCs w:val="20"/>
              </w:rPr>
              <w:t>-2018</w:t>
            </w:r>
          </w:p>
        </w:tc>
      </w:tr>
    </w:tbl>
    <w:p w14:paraId="2D92F455" w14:textId="77777777" w:rsidR="00605B0D" w:rsidRDefault="00605B0D" w:rsidP="00605B0D"/>
    <w:p w14:paraId="79B42D74" w14:textId="77777777" w:rsidR="00605B0D" w:rsidRDefault="00605B0D" w:rsidP="00605B0D">
      <w:r>
        <w:br w:type="page"/>
      </w:r>
    </w:p>
    <w:tbl>
      <w:tblPr>
        <w:tblStyle w:val="Tablaconcuadrcula"/>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939"/>
        <w:gridCol w:w="2732"/>
        <w:gridCol w:w="4332"/>
      </w:tblGrid>
      <w:tr w:rsidR="00605B0D" w:rsidRPr="00BA4B8D" w14:paraId="2A677A18" w14:textId="77777777" w:rsidTr="00605B0D">
        <w:tc>
          <w:tcPr>
            <w:tcW w:w="5000" w:type="pct"/>
            <w:gridSpan w:val="3"/>
            <w:shd w:val="clear" w:color="auto" w:fill="F7CAAC" w:themeFill="accent2" w:themeFillTint="66"/>
            <w:hideMark/>
          </w:tcPr>
          <w:p w14:paraId="1040AD69" w14:textId="77777777" w:rsidR="00605B0D" w:rsidRDefault="00605B0D" w:rsidP="0034330B">
            <w:pPr>
              <w:pStyle w:val="Default"/>
              <w:spacing w:line="276" w:lineRule="auto"/>
              <w:jc w:val="center"/>
              <w:rPr>
                <w:rFonts w:ascii="Times New Roman" w:hAnsi="Times New Roman" w:cs="Times New Roman"/>
                <w:b/>
                <w:i/>
                <w:color w:val="000000" w:themeColor="text1"/>
                <w:sz w:val="20"/>
                <w:szCs w:val="20"/>
              </w:rPr>
            </w:pPr>
          </w:p>
          <w:p w14:paraId="1C4948C6" w14:textId="77777777" w:rsidR="00605B0D" w:rsidRPr="000524F6" w:rsidRDefault="00605B0D" w:rsidP="0034330B">
            <w:pPr>
              <w:pStyle w:val="Default"/>
              <w:spacing w:line="276" w:lineRule="auto"/>
              <w:jc w:val="center"/>
              <w:rPr>
                <w:rFonts w:ascii="Times New Roman" w:hAnsi="Times New Roman" w:cs="Times New Roman"/>
                <w:b/>
                <w:i/>
                <w:color w:val="000000" w:themeColor="text1"/>
                <w:sz w:val="20"/>
                <w:szCs w:val="20"/>
              </w:rPr>
            </w:pPr>
            <w:r w:rsidRPr="000524F6">
              <w:rPr>
                <w:rFonts w:ascii="Times New Roman" w:hAnsi="Times New Roman" w:cs="Times New Roman"/>
                <w:b/>
                <w:i/>
                <w:color w:val="000000" w:themeColor="text1"/>
                <w:sz w:val="20"/>
                <w:szCs w:val="20"/>
              </w:rPr>
              <w:t>COOPERATIVA DE AHORRO Y CRÉDITO 15 DE ABRIL CÍA LTDA.</w:t>
            </w:r>
          </w:p>
          <w:p w14:paraId="42798D2D" w14:textId="77777777" w:rsidR="00605B0D" w:rsidRPr="000524F6" w:rsidRDefault="00605B0D" w:rsidP="0034330B">
            <w:pPr>
              <w:pStyle w:val="Default"/>
              <w:spacing w:line="276" w:lineRule="auto"/>
              <w:jc w:val="center"/>
              <w:rPr>
                <w:rFonts w:ascii="Times New Roman" w:hAnsi="Times New Roman" w:cs="Times New Roman"/>
                <w:b/>
                <w:bCs/>
                <w:i/>
                <w:color w:val="000000" w:themeColor="text1"/>
                <w:sz w:val="18"/>
                <w:szCs w:val="20"/>
              </w:rPr>
            </w:pPr>
            <w:r w:rsidRPr="000524F6">
              <w:rPr>
                <w:rFonts w:ascii="Times New Roman" w:hAnsi="Times New Roman" w:cs="Times New Roman"/>
                <w:b/>
                <w:i/>
                <w:color w:val="000000" w:themeColor="text1"/>
                <w:sz w:val="18"/>
                <w:szCs w:val="20"/>
              </w:rPr>
              <w:t>AUDITORÍA DE GESTIÓN AL PROCESO DE CAPTACIÓN DE DEPÓSITOS DE AHORRO Y A PLAZO</w:t>
            </w:r>
          </w:p>
          <w:p w14:paraId="4C29C87F" w14:textId="77777777" w:rsidR="00605B0D" w:rsidRPr="00E5098E" w:rsidRDefault="00605B0D" w:rsidP="0034330B">
            <w:pPr>
              <w:spacing w:line="276" w:lineRule="auto"/>
              <w:jc w:val="center"/>
              <w:rPr>
                <w:b/>
                <w:bCs/>
                <w:i/>
                <w:color w:val="000000" w:themeColor="text1"/>
                <w:sz w:val="20"/>
                <w:szCs w:val="20"/>
                <w:u w:val="single"/>
              </w:rPr>
            </w:pPr>
            <w:r>
              <w:rPr>
                <w:b/>
                <w:i/>
                <w:color w:val="000000" w:themeColor="text1"/>
                <w:sz w:val="20"/>
                <w:szCs w:val="20"/>
                <w:u w:val="single"/>
              </w:rPr>
              <w:t>HOJA DE HALLAZGO # 003</w:t>
            </w:r>
          </w:p>
          <w:p w14:paraId="79FD7F1C" w14:textId="77777777" w:rsidR="00605B0D" w:rsidRDefault="00605B0D" w:rsidP="0034330B">
            <w:pPr>
              <w:spacing w:line="276" w:lineRule="auto"/>
              <w:jc w:val="center"/>
              <w:rPr>
                <w:b/>
                <w:i/>
                <w:color w:val="000000" w:themeColor="text1"/>
                <w:sz w:val="20"/>
                <w:szCs w:val="20"/>
              </w:rPr>
            </w:pPr>
            <w:r w:rsidRPr="000524F6">
              <w:rPr>
                <w:b/>
                <w:i/>
                <w:color w:val="000000" w:themeColor="text1"/>
                <w:sz w:val="20"/>
                <w:szCs w:val="20"/>
              </w:rPr>
              <w:t>PERIODO: 01 de enero al 31 de diciembre de 2017</w:t>
            </w:r>
          </w:p>
          <w:p w14:paraId="0D02403F" w14:textId="77777777" w:rsidR="00605B0D" w:rsidRPr="000524F6" w:rsidRDefault="00605B0D" w:rsidP="0034330B">
            <w:pPr>
              <w:spacing w:line="276" w:lineRule="auto"/>
              <w:jc w:val="center"/>
              <w:rPr>
                <w:b/>
                <w:sz w:val="20"/>
                <w:szCs w:val="20"/>
              </w:rPr>
            </w:pPr>
          </w:p>
        </w:tc>
      </w:tr>
      <w:tr w:rsidR="00605B0D" w:rsidRPr="00BA4B8D" w14:paraId="1441F730" w14:textId="77777777" w:rsidTr="00605B0D">
        <w:tc>
          <w:tcPr>
            <w:tcW w:w="5000" w:type="pct"/>
            <w:gridSpan w:val="3"/>
            <w:shd w:val="clear" w:color="auto" w:fill="F7CAAC" w:themeFill="accent2" w:themeFillTint="66"/>
          </w:tcPr>
          <w:p w14:paraId="5EC3AFF3" w14:textId="77777777" w:rsidR="00605B0D" w:rsidRDefault="00605B0D" w:rsidP="0034330B">
            <w:pPr>
              <w:pStyle w:val="Default"/>
              <w:spacing w:line="276" w:lineRule="auto"/>
              <w:jc w:val="center"/>
              <w:rPr>
                <w:rFonts w:ascii="Times New Roman" w:hAnsi="Times New Roman" w:cs="Times New Roman"/>
                <w:b/>
                <w:i/>
                <w:color w:val="000000" w:themeColor="text1"/>
                <w:sz w:val="20"/>
                <w:szCs w:val="20"/>
              </w:rPr>
            </w:pPr>
          </w:p>
        </w:tc>
      </w:tr>
      <w:tr w:rsidR="00605B0D" w:rsidRPr="00BA4B8D" w14:paraId="64D5F5F8" w14:textId="77777777" w:rsidTr="00605B0D">
        <w:tc>
          <w:tcPr>
            <w:tcW w:w="1077" w:type="pct"/>
            <w:vAlign w:val="center"/>
            <w:hideMark/>
          </w:tcPr>
          <w:p w14:paraId="41B4B438" w14:textId="77777777" w:rsidR="00605B0D" w:rsidRPr="00BA4B8D" w:rsidRDefault="00605B0D" w:rsidP="0034330B">
            <w:pPr>
              <w:spacing w:line="276" w:lineRule="auto"/>
              <w:jc w:val="center"/>
              <w:rPr>
                <w:b/>
                <w:sz w:val="20"/>
                <w:szCs w:val="20"/>
              </w:rPr>
            </w:pPr>
            <w:r w:rsidRPr="00BA4B8D">
              <w:rPr>
                <w:b/>
                <w:sz w:val="20"/>
                <w:szCs w:val="20"/>
              </w:rPr>
              <w:t>Descripción del Hallazgo:</w:t>
            </w:r>
          </w:p>
        </w:tc>
        <w:tc>
          <w:tcPr>
            <w:tcW w:w="3923" w:type="pct"/>
            <w:gridSpan w:val="2"/>
            <w:hideMark/>
          </w:tcPr>
          <w:p w14:paraId="4C72A2A2" w14:textId="46DFF8CB" w:rsidR="00605B0D" w:rsidRPr="00BA4B8D" w:rsidRDefault="00605B0D" w:rsidP="0034330B">
            <w:pPr>
              <w:spacing w:line="276" w:lineRule="auto"/>
              <w:jc w:val="both"/>
              <w:rPr>
                <w:sz w:val="20"/>
                <w:szCs w:val="20"/>
              </w:rPr>
            </w:pPr>
            <w:r>
              <w:rPr>
                <w:sz w:val="20"/>
                <w:szCs w:val="20"/>
              </w:rPr>
              <w:t>Inexistencia de p</w:t>
            </w:r>
            <w:r w:rsidRPr="00675F98">
              <w:rPr>
                <w:sz w:val="20"/>
                <w:szCs w:val="20"/>
              </w:rPr>
              <w:t xml:space="preserve">lanes de innovación y/o restructuración de procesos de los productos y servicios </w:t>
            </w:r>
            <w:r>
              <w:rPr>
                <w:sz w:val="20"/>
                <w:szCs w:val="20"/>
              </w:rPr>
              <w:t>del área de captaciones</w:t>
            </w:r>
            <w:r w:rsidR="00E96047">
              <w:rPr>
                <w:sz w:val="20"/>
                <w:szCs w:val="20"/>
              </w:rPr>
              <w:t>.</w:t>
            </w:r>
          </w:p>
        </w:tc>
      </w:tr>
      <w:tr w:rsidR="00605B0D" w:rsidRPr="00BA4B8D" w14:paraId="3C3F638B" w14:textId="77777777" w:rsidTr="00605B0D">
        <w:tc>
          <w:tcPr>
            <w:tcW w:w="1077" w:type="pct"/>
            <w:vAlign w:val="center"/>
            <w:hideMark/>
          </w:tcPr>
          <w:p w14:paraId="7F4A121E" w14:textId="77777777" w:rsidR="00605B0D" w:rsidRPr="00BA4B8D" w:rsidRDefault="00605B0D" w:rsidP="0034330B">
            <w:pPr>
              <w:spacing w:line="276" w:lineRule="auto"/>
              <w:jc w:val="center"/>
              <w:rPr>
                <w:b/>
                <w:sz w:val="20"/>
                <w:szCs w:val="20"/>
              </w:rPr>
            </w:pPr>
            <w:r w:rsidRPr="00BA4B8D">
              <w:rPr>
                <w:b/>
                <w:sz w:val="20"/>
                <w:szCs w:val="20"/>
              </w:rPr>
              <w:t>Condición:</w:t>
            </w:r>
          </w:p>
        </w:tc>
        <w:tc>
          <w:tcPr>
            <w:tcW w:w="3923" w:type="pct"/>
            <w:gridSpan w:val="2"/>
            <w:hideMark/>
          </w:tcPr>
          <w:p w14:paraId="57A5FFBC" w14:textId="77777777" w:rsidR="00605B0D" w:rsidRDefault="00605B0D" w:rsidP="0034330B">
            <w:pPr>
              <w:jc w:val="both"/>
              <w:rPr>
                <w:sz w:val="20"/>
                <w:szCs w:val="20"/>
              </w:rPr>
            </w:pPr>
            <w:r>
              <w:rPr>
                <w:sz w:val="20"/>
                <w:szCs w:val="20"/>
              </w:rPr>
              <w:t>De conformidad a los resultados de la ponderación del peso relativo de los productos y servicios del área de captaciones y su representatividad para la cooperativa de ahorro y crédito “15 de abril”, el equipo auditor procedió a efectuar una verificación documental de los planes de desarrollo del año 2017, determinándose que para el área de captaciones no se han diseñado planes que permitan efectuar un análisis gerencial para la toma de decisiones en relación a la reestructuración, innovación, eliminación y creación de productos y servicios canalizados a través de dicho proceso.</w:t>
            </w:r>
          </w:p>
          <w:p w14:paraId="1650AC70" w14:textId="77777777" w:rsidR="00605B0D" w:rsidRDefault="00605B0D" w:rsidP="0034330B">
            <w:pPr>
              <w:jc w:val="both"/>
              <w:rPr>
                <w:sz w:val="20"/>
                <w:szCs w:val="20"/>
              </w:rPr>
            </w:pPr>
          </w:p>
          <w:p w14:paraId="2FF3EFB3" w14:textId="77777777" w:rsidR="00605B0D" w:rsidRPr="005045C5" w:rsidRDefault="00605B0D" w:rsidP="0034330B">
            <w:pPr>
              <w:jc w:val="both"/>
              <w:rPr>
                <w:sz w:val="20"/>
                <w:szCs w:val="20"/>
              </w:rPr>
            </w:pPr>
            <w:r>
              <w:rPr>
                <w:sz w:val="20"/>
                <w:szCs w:val="20"/>
              </w:rPr>
              <w:t>De acuerdo a lo comentado, se procedió a solicitar al jefe de captaciones y Gerente se informe las causas por las cuales no se habían establecido este tipo de planes, manifestando en ambos casos que la cooperativa se encuentra en un proceso de cambio constante y que si se realizan análisis de este tipo pero no documentados, y la aprobación de estos cambios depende del Consejo de Administración y Consejo General de Socios; ante lo cual queda en evidencia que al no constituirse en planes con una línea de tiempo u hoja de ruta medibles no se han ejecutado cambios sustanciales a los prendimientos ejecutados en el área de captaciones.</w:t>
            </w:r>
          </w:p>
        </w:tc>
      </w:tr>
      <w:tr w:rsidR="00605B0D" w:rsidRPr="00BA4B8D" w14:paraId="3A985AEF" w14:textId="77777777" w:rsidTr="00605B0D">
        <w:tc>
          <w:tcPr>
            <w:tcW w:w="1077" w:type="pct"/>
            <w:vAlign w:val="center"/>
            <w:hideMark/>
          </w:tcPr>
          <w:p w14:paraId="66DAAA34" w14:textId="77777777" w:rsidR="00605B0D" w:rsidRPr="00BA4B8D" w:rsidRDefault="00605B0D" w:rsidP="0034330B">
            <w:pPr>
              <w:spacing w:line="276" w:lineRule="auto"/>
              <w:jc w:val="center"/>
              <w:rPr>
                <w:b/>
                <w:sz w:val="20"/>
                <w:szCs w:val="20"/>
              </w:rPr>
            </w:pPr>
            <w:r w:rsidRPr="00BA4B8D">
              <w:rPr>
                <w:b/>
                <w:sz w:val="20"/>
                <w:szCs w:val="20"/>
              </w:rPr>
              <w:t>Criterio:</w:t>
            </w:r>
          </w:p>
        </w:tc>
        <w:tc>
          <w:tcPr>
            <w:tcW w:w="3923" w:type="pct"/>
            <w:gridSpan w:val="2"/>
            <w:hideMark/>
          </w:tcPr>
          <w:p w14:paraId="6DC07D81" w14:textId="77777777" w:rsidR="00605B0D" w:rsidRDefault="00605B0D" w:rsidP="0034330B">
            <w:pPr>
              <w:spacing w:line="276" w:lineRule="auto"/>
              <w:jc w:val="both"/>
              <w:rPr>
                <w:sz w:val="20"/>
                <w:szCs w:val="20"/>
              </w:rPr>
            </w:pPr>
            <w:r w:rsidRPr="00BA4B8D">
              <w:rPr>
                <w:sz w:val="20"/>
                <w:szCs w:val="20"/>
              </w:rPr>
              <w:t xml:space="preserve">La falta de </w:t>
            </w:r>
            <w:r>
              <w:rPr>
                <w:sz w:val="20"/>
                <w:szCs w:val="20"/>
              </w:rPr>
              <w:t>estrategias gerenciales ha conllevado a que en el área de captaciones no se elaboren p</w:t>
            </w:r>
            <w:r w:rsidRPr="00675F98">
              <w:rPr>
                <w:sz w:val="20"/>
                <w:szCs w:val="20"/>
              </w:rPr>
              <w:t xml:space="preserve">lanes de innovación y/o restructuración de procesos de los productos y servicios </w:t>
            </w:r>
            <w:r>
              <w:rPr>
                <w:sz w:val="20"/>
                <w:szCs w:val="20"/>
              </w:rPr>
              <w:t xml:space="preserve">del área de captaciones </w:t>
            </w:r>
            <w:r w:rsidRPr="00675F98">
              <w:rPr>
                <w:sz w:val="20"/>
                <w:szCs w:val="20"/>
              </w:rPr>
              <w:t>con mayor relevancia para la cooperativa</w:t>
            </w:r>
            <w:r>
              <w:rPr>
                <w:sz w:val="20"/>
                <w:szCs w:val="20"/>
              </w:rPr>
              <w:t xml:space="preserve">, de conformidad a lo establecido en el </w:t>
            </w:r>
            <w:r w:rsidRPr="00BA4B8D">
              <w:rPr>
                <w:sz w:val="20"/>
                <w:szCs w:val="20"/>
              </w:rPr>
              <w:t xml:space="preserve">Manual de Políticas y Procedimientos de Servicio </w:t>
            </w:r>
            <w:r>
              <w:rPr>
                <w:sz w:val="20"/>
                <w:szCs w:val="20"/>
              </w:rPr>
              <w:t>al Cliente</w:t>
            </w:r>
            <w:r w:rsidRPr="00BA4B8D">
              <w:rPr>
                <w:sz w:val="20"/>
                <w:szCs w:val="20"/>
              </w:rPr>
              <w:t>; sustentado el incumplimiento en lo dispuesto en el Manual de Políticas</w:t>
            </w:r>
            <w:r>
              <w:rPr>
                <w:sz w:val="20"/>
                <w:szCs w:val="20"/>
              </w:rPr>
              <w:t xml:space="preserve"> y Procedimientos Servicios a</w:t>
            </w:r>
            <w:r w:rsidRPr="00BA4B8D">
              <w:rPr>
                <w:sz w:val="20"/>
                <w:szCs w:val="20"/>
              </w:rPr>
              <w:t xml:space="preserve">l Cliente, Reglamento Interno de Trabajo </w:t>
            </w:r>
            <w:r>
              <w:rPr>
                <w:sz w:val="20"/>
                <w:szCs w:val="20"/>
              </w:rPr>
              <w:t>y</w:t>
            </w:r>
            <w:r w:rsidRPr="00BA4B8D">
              <w:rPr>
                <w:sz w:val="20"/>
                <w:szCs w:val="20"/>
              </w:rPr>
              <w:t xml:space="preserve"> Código de Trabajo Ecuatoriano, en lo que corresponde:</w:t>
            </w:r>
          </w:p>
          <w:p w14:paraId="0C9BBE4B" w14:textId="77777777" w:rsidR="00605B0D" w:rsidRPr="00BA4B8D" w:rsidRDefault="00605B0D" w:rsidP="0034330B">
            <w:pPr>
              <w:spacing w:line="276" w:lineRule="auto"/>
              <w:jc w:val="both"/>
              <w:rPr>
                <w:sz w:val="20"/>
                <w:szCs w:val="20"/>
              </w:rPr>
            </w:pPr>
          </w:p>
          <w:p w14:paraId="4DE0039C" w14:textId="77777777" w:rsidR="00605B0D" w:rsidRPr="00BA4B8D" w:rsidRDefault="00605B0D" w:rsidP="0034330B">
            <w:pPr>
              <w:spacing w:line="276" w:lineRule="auto"/>
              <w:jc w:val="both"/>
              <w:rPr>
                <w:b/>
                <w:i/>
                <w:sz w:val="20"/>
                <w:szCs w:val="20"/>
                <w:u w:val="single"/>
              </w:rPr>
            </w:pPr>
            <w:r w:rsidRPr="00BA4B8D">
              <w:rPr>
                <w:b/>
                <w:i/>
                <w:sz w:val="20"/>
                <w:szCs w:val="20"/>
                <w:u w:val="single"/>
              </w:rPr>
              <w:t>Manual de Políticas y Procedimientos de Servicios al Cliente</w:t>
            </w:r>
          </w:p>
          <w:p w14:paraId="25F752A3" w14:textId="77777777" w:rsidR="00605B0D" w:rsidRPr="00BA4B8D" w:rsidRDefault="00605B0D" w:rsidP="0034330B">
            <w:pPr>
              <w:spacing w:line="276" w:lineRule="auto"/>
              <w:jc w:val="both"/>
              <w:rPr>
                <w:b/>
                <w:i/>
                <w:sz w:val="20"/>
                <w:szCs w:val="20"/>
              </w:rPr>
            </w:pPr>
            <w:r>
              <w:rPr>
                <w:b/>
                <w:i/>
                <w:sz w:val="20"/>
                <w:szCs w:val="20"/>
              </w:rPr>
              <w:t>Procedimientos</w:t>
            </w:r>
            <w:r w:rsidRPr="00BA4B8D">
              <w:rPr>
                <w:b/>
                <w:i/>
                <w:sz w:val="20"/>
                <w:szCs w:val="20"/>
              </w:rPr>
              <w:t>:</w:t>
            </w:r>
          </w:p>
          <w:p w14:paraId="1C29FE53" w14:textId="77777777" w:rsidR="00605B0D" w:rsidRPr="00E06750" w:rsidRDefault="00605B0D" w:rsidP="0034330B">
            <w:pPr>
              <w:pStyle w:val="Default"/>
              <w:spacing w:line="276" w:lineRule="auto"/>
              <w:jc w:val="both"/>
              <w:rPr>
                <w:rFonts w:ascii="Times New Roman" w:hAnsi="Times New Roman" w:cs="Times New Roman"/>
                <w:bCs/>
                <w:i/>
                <w:sz w:val="20"/>
                <w:szCs w:val="20"/>
              </w:rPr>
            </w:pPr>
            <w:r w:rsidRPr="00E06750">
              <w:rPr>
                <w:rFonts w:ascii="Times New Roman" w:hAnsi="Times New Roman" w:cs="Times New Roman"/>
                <w:bCs/>
                <w:i/>
                <w:sz w:val="20"/>
                <w:szCs w:val="20"/>
              </w:rPr>
              <w:t xml:space="preserve">1. APERTURA DE CUENTA DE AHORROS </w:t>
            </w:r>
          </w:p>
          <w:p w14:paraId="120E7818" w14:textId="77777777" w:rsidR="00605B0D" w:rsidRPr="00E06750" w:rsidRDefault="00605B0D" w:rsidP="0034330B">
            <w:pPr>
              <w:spacing w:line="276" w:lineRule="auto"/>
              <w:jc w:val="both"/>
              <w:rPr>
                <w:bCs/>
                <w:i/>
                <w:color w:val="000000"/>
                <w:sz w:val="20"/>
                <w:szCs w:val="20"/>
              </w:rPr>
            </w:pPr>
            <w:r w:rsidRPr="00E06750">
              <w:rPr>
                <w:bCs/>
                <w:i/>
                <w:color w:val="000000"/>
                <w:sz w:val="20"/>
                <w:szCs w:val="20"/>
              </w:rPr>
              <w:t>2. ACTUALIZACION DE DATOS DE LOS SOCIOS Y CLIENTES</w:t>
            </w:r>
          </w:p>
          <w:p w14:paraId="5021DE33" w14:textId="77777777" w:rsidR="00605B0D" w:rsidRPr="00E06750" w:rsidRDefault="00605B0D" w:rsidP="0034330B">
            <w:pPr>
              <w:spacing w:line="276" w:lineRule="auto"/>
              <w:jc w:val="both"/>
              <w:rPr>
                <w:bCs/>
                <w:i/>
                <w:color w:val="000000"/>
                <w:sz w:val="20"/>
                <w:szCs w:val="20"/>
              </w:rPr>
            </w:pPr>
            <w:r w:rsidRPr="00E06750">
              <w:rPr>
                <w:bCs/>
                <w:i/>
                <w:color w:val="000000"/>
                <w:sz w:val="20"/>
                <w:szCs w:val="20"/>
              </w:rPr>
              <w:t>3. INGRESO Y REGISTRO DE SOCIOS</w:t>
            </w:r>
          </w:p>
          <w:p w14:paraId="3E562E2F" w14:textId="77777777" w:rsidR="00605B0D" w:rsidRPr="00E06750" w:rsidRDefault="00605B0D" w:rsidP="0034330B">
            <w:pPr>
              <w:spacing w:line="276" w:lineRule="auto"/>
              <w:jc w:val="both"/>
              <w:rPr>
                <w:bCs/>
                <w:i/>
                <w:color w:val="000000"/>
                <w:sz w:val="20"/>
                <w:szCs w:val="20"/>
              </w:rPr>
            </w:pPr>
            <w:r w:rsidRPr="00E06750">
              <w:rPr>
                <w:bCs/>
                <w:i/>
                <w:color w:val="000000"/>
                <w:sz w:val="20"/>
                <w:szCs w:val="20"/>
              </w:rPr>
              <w:t>4. ACTIVACION DE CUENTAS DE AHORROS</w:t>
            </w:r>
          </w:p>
          <w:p w14:paraId="0B368AE2" w14:textId="77777777" w:rsidR="00605B0D" w:rsidRPr="00E06750" w:rsidRDefault="00605B0D" w:rsidP="0034330B">
            <w:pPr>
              <w:spacing w:line="276" w:lineRule="auto"/>
              <w:jc w:val="both"/>
              <w:rPr>
                <w:bCs/>
                <w:i/>
                <w:color w:val="000000"/>
                <w:sz w:val="20"/>
                <w:szCs w:val="20"/>
              </w:rPr>
            </w:pPr>
            <w:r w:rsidRPr="00E06750">
              <w:rPr>
                <w:bCs/>
                <w:i/>
                <w:color w:val="000000"/>
                <w:sz w:val="20"/>
                <w:szCs w:val="20"/>
              </w:rPr>
              <w:t>5. CIERRE DE CUENTAS DE AHORROS</w:t>
            </w:r>
          </w:p>
          <w:p w14:paraId="467AB05B" w14:textId="77777777" w:rsidR="00605B0D" w:rsidRPr="00E06750" w:rsidRDefault="00605B0D" w:rsidP="0034330B">
            <w:pPr>
              <w:spacing w:line="276" w:lineRule="auto"/>
              <w:jc w:val="both"/>
              <w:rPr>
                <w:bCs/>
                <w:i/>
                <w:sz w:val="20"/>
                <w:szCs w:val="20"/>
              </w:rPr>
            </w:pPr>
            <w:r w:rsidRPr="00E06750">
              <w:rPr>
                <w:bCs/>
                <w:i/>
                <w:sz w:val="20"/>
                <w:szCs w:val="20"/>
              </w:rPr>
              <w:t>6. SEGURO DE VIDA</w:t>
            </w:r>
          </w:p>
          <w:p w14:paraId="6BCC6BFF" w14:textId="77777777" w:rsidR="00605B0D" w:rsidRPr="00E06750" w:rsidRDefault="00605B0D" w:rsidP="0034330B">
            <w:pPr>
              <w:spacing w:line="276" w:lineRule="auto"/>
              <w:jc w:val="both"/>
              <w:rPr>
                <w:bCs/>
                <w:i/>
                <w:sz w:val="20"/>
                <w:szCs w:val="20"/>
              </w:rPr>
            </w:pPr>
            <w:r w:rsidRPr="00E06750">
              <w:rPr>
                <w:bCs/>
                <w:i/>
                <w:sz w:val="20"/>
                <w:szCs w:val="20"/>
              </w:rPr>
              <w:t>7. TARJETAS DE DEBITO</w:t>
            </w:r>
          </w:p>
          <w:p w14:paraId="1C5806C8" w14:textId="77777777" w:rsidR="00605B0D" w:rsidRPr="00E06750" w:rsidRDefault="00605B0D" w:rsidP="0034330B">
            <w:pPr>
              <w:spacing w:line="276" w:lineRule="auto"/>
              <w:jc w:val="both"/>
              <w:rPr>
                <w:bCs/>
                <w:i/>
                <w:sz w:val="20"/>
                <w:szCs w:val="20"/>
              </w:rPr>
            </w:pPr>
            <w:r w:rsidRPr="00E06750">
              <w:rPr>
                <w:bCs/>
                <w:i/>
                <w:sz w:val="20"/>
                <w:szCs w:val="20"/>
              </w:rPr>
              <w:t>8. RECLAMOS</w:t>
            </w:r>
          </w:p>
          <w:p w14:paraId="7808E4EB" w14:textId="77777777" w:rsidR="00605B0D" w:rsidRDefault="00605B0D" w:rsidP="0034330B">
            <w:pPr>
              <w:jc w:val="both"/>
              <w:rPr>
                <w:b/>
                <w:bCs/>
                <w:i/>
                <w:sz w:val="20"/>
                <w:szCs w:val="20"/>
              </w:rPr>
            </w:pPr>
          </w:p>
          <w:p w14:paraId="08430967" w14:textId="77777777" w:rsidR="00605B0D" w:rsidRDefault="00605B0D" w:rsidP="0034330B">
            <w:pPr>
              <w:spacing w:line="276" w:lineRule="auto"/>
              <w:jc w:val="both"/>
              <w:rPr>
                <w:b/>
                <w:i/>
                <w:sz w:val="20"/>
                <w:szCs w:val="20"/>
              </w:rPr>
            </w:pPr>
            <w:r w:rsidRPr="00BA4B8D">
              <w:rPr>
                <w:b/>
                <w:i/>
                <w:sz w:val="20"/>
                <w:szCs w:val="20"/>
                <w:u w:val="single"/>
              </w:rPr>
              <w:t>Reglamento Interno de Trabajo:</w:t>
            </w:r>
            <w:r w:rsidRPr="00BA4B8D">
              <w:rPr>
                <w:b/>
                <w:i/>
                <w:sz w:val="20"/>
                <w:szCs w:val="20"/>
              </w:rPr>
              <w:t xml:space="preserve"> </w:t>
            </w:r>
          </w:p>
          <w:p w14:paraId="0ECC7BFA" w14:textId="77777777" w:rsidR="00605B0D" w:rsidRPr="001F61EE" w:rsidRDefault="00605B0D" w:rsidP="0034330B">
            <w:pPr>
              <w:spacing w:line="276" w:lineRule="auto"/>
              <w:jc w:val="both"/>
              <w:rPr>
                <w:i/>
                <w:sz w:val="20"/>
                <w:szCs w:val="20"/>
              </w:rPr>
            </w:pPr>
            <w:r w:rsidRPr="001F61EE">
              <w:rPr>
                <w:i/>
                <w:sz w:val="20"/>
                <w:szCs w:val="20"/>
              </w:rPr>
              <w:t>Art. 10.- ÓRGANOS DE ADMINISTRACIÓN</w:t>
            </w:r>
          </w:p>
          <w:p w14:paraId="55BCEB34" w14:textId="77777777" w:rsidR="00605B0D" w:rsidRPr="001F61EE" w:rsidRDefault="00605B0D" w:rsidP="0034330B">
            <w:pPr>
              <w:spacing w:line="276" w:lineRule="auto"/>
              <w:jc w:val="both"/>
              <w:rPr>
                <w:i/>
                <w:color w:val="000000"/>
                <w:w w:val="101"/>
                <w:sz w:val="20"/>
                <w:szCs w:val="20"/>
                <w:lang w:val="es-ES_tradnl"/>
              </w:rPr>
            </w:pPr>
            <w:r w:rsidRPr="001F61EE">
              <w:rPr>
                <w:i/>
                <w:color w:val="000000"/>
                <w:w w:val="101"/>
                <w:sz w:val="20"/>
                <w:szCs w:val="20"/>
                <w:lang w:val="es-ES_tradnl"/>
              </w:rPr>
              <w:t>Art. 69.- OBLIGACÍONES DEL TRABAJADOR.</w:t>
            </w:r>
          </w:p>
          <w:p w14:paraId="4B980B5F" w14:textId="77777777" w:rsidR="00605B0D" w:rsidRPr="00BA4B8D" w:rsidRDefault="00605B0D" w:rsidP="0034330B">
            <w:pPr>
              <w:jc w:val="both"/>
              <w:rPr>
                <w:i/>
                <w:sz w:val="20"/>
                <w:szCs w:val="20"/>
              </w:rPr>
            </w:pPr>
          </w:p>
          <w:p w14:paraId="4A83BA8C" w14:textId="19665969" w:rsidR="00605B0D" w:rsidRPr="00BA4B8D" w:rsidRDefault="00EF4201" w:rsidP="0034330B">
            <w:pPr>
              <w:spacing w:after="60" w:line="276" w:lineRule="auto"/>
              <w:jc w:val="both"/>
              <w:rPr>
                <w:i/>
                <w:sz w:val="20"/>
                <w:szCs w:val="20"/>
              </w:rPr>
            </w:pPr>
            <w:r w:rsidRPr="00BA4B8D">
              <w:rPr>
                <w:b/>
                <w:i/>
                <w:sz w:val="20"/>
                <w:szCs w:val="20"/>
                <w:u w:val="single"/>
              </w:rPr>
              <w:t>Código de Trabajo:</w:t>
            </w:r>
            <w:r w:rsidRPr="00BA4B8D">
              <w:rPr>
                <w:b/>
                <w:i/>
                <w:sz w:val="20"/>
                <w:szCs w:val="20"/>
              </w:rPr>
              <w:t xml:space="preserve"> Art. 45.- Obligaciones del trabajador</w:t>
            </w:r>
            <w:r>
              <w:rPr>
                <w:b/>
                <w:i/>
                <w:sz w:val="20"/>
                <w:szCs w:val="20"/>
              </w:rPr>
              <w:t>, literal a.</w:t>
            </w:r>
          </w:p>
        </w:tc>
      </w:tr>
      <w:tr w:rsidR="00605B0D" w:rsidRPr="00BA4B8D" w14:paraId="2F4E2DE8" w14:textId="77777777" w:rsidTr="00605B0D">
        <w:tc>
          <w:tcPr>
            <w:tcW w:w="1077" w:type="pct"/>
            <w:vAlign w:val="center"/>
            <w:hideMark/>
          </w:tcPr>
          <w:p w14:paraId="01E56702" w14:textId="77777777" w:rsidR="00605B0D" w:rsidRPr="00BA4B8D" w:rsidRDefault="00605B0D" w:rsidP="0034330B">
            <w:pPr>
              <w:spacing w:line="276" w:lineRule="auto"/>
              <w:jc w:val="center"/>
              <w:rPr>
                <w:b/>
                <w:sz w:val="20"/>
                <w:szCs w:val="20"/>
              </w:rPr>
            </w:pPr>
            <w:r w:rsidRPr="00BA4B8D">
              <w:rPr>
                <w:b/>
                <w:sz w:val="20"/>
                <w:szCs w:val="20"/>
              </w:rPr>
              <w:t>Causa:</w:t>
            </w:r>
          </w:p>
        </w:tc>
        <w:tc>
          <w:tcPr>
            <w:tcW w:w="3923" w:type="pct"/>
            <w:gridSpan w:val="2"/>
            <w:hideMark/>
          </w:tcPr>
          <w:p w14:paraId="58AD6595" w14:textId="77777777" w:rsidR="00605B0D" w:rsidRDefault="00605B0D" w:rsidP="0034330B">
            <w:pPr>
              <w:spacing w:line="276" w:lineRule="auto"/>
              <w:jc w:val="both"/>
              <w:rPr>
                <w:sz w:val="20"/>
                <w:szCs w:val="20"/>
              </w:rPr>
            </w:pPr>
            <w:r>
              <w:rPr>
                <w:sz w:val="20"/>
                <w:szCs w:val="20"/>
              </w:rPr>
              <w:t>De conformidad a los resultados de auditoría, el incumplimiento en la elaboración de p</w:t>
            </w:r>
            <w:r w:rsidRPr="00675F98">
              <w:rPr>
                <w:sz w:val="20"/>
                <w:szCs w:val="20"/>
              </w:rPr>
              <w:t xml:space="preserve">lanes de innovación y/o restructuración de procesos de los productos y servicios </w:t>
            </w:r>
            <w:r>
              <w:rPr>
                <w:sz w:val="20"/>
                <w:szCs w:val="20"/>
              </w:rPr>
              <w:t>del área de captaciones se produce debido a que en la cooperativa no se han implantado políticas que propendan a la innovación de los productos y servicios financieros ofertados, entre estos los canalizados o relacionados con el área de captaciones</w:t>
            </w:r>
            <w:r w:rsidRPr="00BA4B8D">
              <w:rPr>
                <w:sz w:val="20"/>
                <w:szCs w:val="20"/>
              </w:rPr>
              <w:t>.</w:t>
            </w:r>
          </w:p>
          <w:p w14:paraId="0F1EE544" w14:textId="77777777" w:rsidR="00605B0D" w:rsidRPr="00BA4B8D" w:rsidRDefault="00605B0D" w:rsidP="0034330B">
            <w:pPr>
              <w:spacing w:line="276" w:lineRule="auto"/>
              <w:jc w:val="both"/>
              <w:rPr>
                <w:sz w:val="20"/>
                <w:szCs w:val="20"/>
                <w:highlight w:val="yellow"/>
              </w:rPr>
            </w:pPr>
            <w:r>
              <w:rPr>
                <w:sz w:val="20"/>
                <w:szCs w:val="20"/>
              </w:rPr>
              <w:t>Así mismo desde el área de captaciones no se ha efectuado un análisis en relación a las mejoras que se pudieren efectuar a los procedimientos de los productos y servicios ofertados y canalizados a través de dicha área, con la finalidad de innovarlos, reestructurarlos, eliminarlos o crear otros nuevos que sean atractivos o brinden mayor accesibilidad al cliente, a fin de incrementar el porcentaje de captaciones nuevas, tanto de ahorros como a plazo fijo.</w:t>
            </w:r>
          </w:p>
        </w:tc>
      </w:tr>
      <w:tr w:rsidR="00605B0D" w:rsidRPr="00BA4B8D" w14:paraId="41AEBB2C" w14:textId="77777777" w:rsidTr="00605B0D">
        <w:tc>
          <w:tcPr>
            <w:tcW w:w="1077" w:type="pct"/>
            <w:vAlign w:val="center"/>
            <w:hideMark/>
          </w:tcPr>
          <w:p w14:paraId="6543ECB4" w14:textId="77777777" w:rsidR="00605B0D" w:rsidRPr="00BA4B8D" w:rsidRDefault="00605B0D" w:rsidP="0034330B">
            <w:pPr>
              <w:spacing w:line="276" w:lineRule="auto"/>
              <w:jc w:val="center"/>
              <w:rPr>
                <w:b/>
                <w:sz w:val="20"/>
                <w:szCs w:val="20"/>
              </w:rPr>
            </w:pPr>
            <w:r w:rsidRPr="00BA4B8D">
              <w:rPr>
                <w:b/>
                <w:sz w:val="20"/>
                <w:szCs w:val="20"/>
              </w:rPr>
              <w:t>Efecto:</w:t>
            </w:r>
          </w:p>
        </w:tc>
        <w:tc>
          <w:tcPr>
            <w:tcW w:w="3923" w:type="pct"/>
            <w:gridSpan w:val="2"/>
            <w:hideMark/>
          </w:tcPr>
          <w:p w14:paraId="79DCA3E8" w14:textId="45B97A38" w:rsidR="00605B0D" w:rsidRDefault="00605B0D" w:rsidP="0034330B">
            <w:pPr>
              <w:spacing w:line="276" w:lineRule="auto"/>
              <w:jc w:val="both"/>
              <w:rPr>
                <w:sz w:val="20"/>
                <w:szCs w:val="20"/>
              </w:rPr>
            </w:pPr>
            <w:r w:rsidRPr="00BA4B8D">
              <w:rPr>
                <w:sz w:val="20"/>
                <w:szCs w:val="20"/>
              </w:rPr>
              <w:t xml:space="preserve">La falta de </w:t>
            </w:r>
            <w:r>
              <w:rPr>
                <w:sz w:val="20"/>
                <w:szCs w:val="20"/>
              </w:rPr>
              <w:t>elaboración de p</w:t>
            </w:r>
            <w:r w:rsidRPr="00675F98">
              <w:rPr>
                <w:sz w:val="20"/>
                <w:szCs w:val="20"/>
              </w:rPr>
              <w:t xml:space="preserve">lanes de innovación y/o restructuración de procesos de los productos y servicios </w:t>
            </w:r>
            <w:r>
              <w:rPr>
                <w:sz w:val="20"/>
                <w:szCs w:val="20"/>
              </w:rPr>
              <w:t xml:space="preserve">del área de captaciones, dan como resultado que la cooperativa mantenga productos y servicios que pierden competitividad en el mercado financiero local, toda vez que las demás instituciones financieras pueden ofrecer mejores beneficios y mayor accesibilidad a los </w:t>
            </w:r>
            <w:r w:rsidR="00A448FF">
              <w:rPr>
                <w:sz w:val="20"/>
                <w:szCs w:val="20"/>
              </w:rPr>
              <w:t xml:space="preserve">socios y/o </w:t>
            </w:r>
            <w:r>
              <w:rPr>
                <w:sz w:val="20"/>
                <w:szCs w:val="20"/>
              </w:rPr>
              <w:t>clientes, con lo cual se disminuye el nivel de captaciones de ahorros y depósitos a plazo.</w:t>
            </w:r>
          </w:p>
          <w:p w14:paraId="2088F86A" w14:textId="77777777" w:rsidR="00605B0D" w:rsidRPr="00BA4B8D" w:rsidRDefault="00605B0D" w:rsidP="0034330B">
            <w:pPr>
              <w:spacing w:line="276" w:lineRule="auto"/>
              <w:jc w:val="both"/>
              <w:rPr>
                <w:sz w:val="20"/>
                <w:szCs w:val="20"/>
              </w:rPr>
            </w:pPr>
            <w:r>
              <w:rPr>
                <w:sz w:val="20"/>
                <w:szCs w:val="20"/>
              </w:rPr>
              <w:t>De igual forma la carencia de estos planes afecta la toma de decisiones gerenciales, pues este tipo de instrumento se constituye en el esbozo para el análisis de las decisiones de innovación, reestructuración, eliminación o creación de los productos y servicios ofertados por la cooperativa.</w:t>
            </w:r>
          </w:p>
        </w:tc>
      </w:tr>
      <w:tr w:rsidR="00605B0D" w:rsidRPr="00BA4B8D" w14:paraId="556EE130" w14:textId="77777777" w:rsidTr="00605B0D">
        <w:tc>
          <w:tcPr>
            <w:tcW w:w="1077" w:type="pct"/>
            <w:vAlign w:val="center"/>
            <w:hideMark/>
          </w:tcPr>
          <w:p w14:paraId="674F5775" w14:textId="77777777" w:rsidR="00605B0D" w:rsidRPr="00BA4B8D" w:rsidRDefault="00605B0D" w:rsidP="0034330B">
            <w:pPr>
              <w:spacing w:line="276" w:lineRule="auto"/>
              <w:jc w:val="center"/>
              <w:rPr>
                <w:b/>
                <w:sz w:val="20"/>
                <w:szCs w:val="20"/>
              </w:rPr>
            </w:pPr>
            <w:r w:rsidRPr="00BA4B8D">
              <w:rPr>
                <w:b/>
                <w:sz w:val="20"/>
                <w:szCs w:val="20"/>
              </w:rPr>
              <w:t>Conclusiones:</w:t>
            </w:r>
          </w:p>
        </w:tc>
        <w:tc>
          <w:tcPr>
            <w:tcW w:w="3923" w:type="pct"/>
            <w:gridSpan w:val="2"/>
            <w:hideMark/>
          </w:tcPr>
          <w:p w14:paraId="69DB007D" w14:textId="77777777" w:rsidR="00605B0D" w:rsidRDefault="00605B0D" w:rsidP="0034330B">
            <w:pPr>
              <w:spacing w:line="276" w:lineRule="auto"/>
              <w:jc w:val="both"/>
              <w:rPr>
                <w:sz w:val="20"/>
                <w:szCs w:val="20"/>
              </w:rPr>
            </w:pPr>
            <w:r>
              <w:rPr>
                <w:sz w:val="20"/>
                <w:szCs w:val="20"/>
              </w:rPr>
              <w:t>De acuerdo a los resultados de la aplicación de la verificación a los p</w:t>
            </w:r>
            <w:r w:rsidRPr="00675F98">
              <w:rPr>
                <w:sz w:val="20"/>
                <w:szCs w:val="20"/>
              </w:rPr>
              <w:t xml:space="preserve">lanes de innovación y/o restructuración de procesos de los productos y servicios </w:t>
            </w:r>
            <w:r>
              <w:rPr>
                <w:sz w:val="20"/>
                <w:szCs w:val="20"/>
              </w:rPr>
              <w:t>del área de captaciones</w:t>
            </w:r>
            <w:r w:rsidRPr="00BA4B8D">
              <w:rPr>
                <w:sz w:val="20"/>
                <w:szCs w:val="20"/>
              </w:rPr>
              <w:t xml:space="preserve"> de la cooperativa de ahorro y crédito “15 de abril”, el equipo auditor concluye:</w:t>
            </w:r>
          </w:p>
          <w:p w14:paraId="11AEA536" w14:textId="77777777" w:rsidR="00605B0D" w:rsidRDefault="00605B0D" w:rsidP="00992E89">
            <w:pPr>
              <w:pStyle w:val="Prrafodelista"/>
              <w:numPr>
                <w:ilvl w:val="0"/>
                <w:numId w:val="28"/>
              </w:numPr>
              <w:jc w:val="both"/>
              <w:rPr>
                <w:sz w:val="20"/>
                <w:szCs w:val="20"/>
              </w:rPr>
            </w:pPr>
            <w:r w:rsidRPr="00CD3579">
              <w:rPr>
                <w:sz w:val="20"/>
                <w:szCs w:val="20"/>
              </w:rPr>
              <w:t xml:space="preserve">El </w:t>
            </w:r>
            <w:r>
              <w:rPr>
                <w:sz w:val="20"/>
                <w:szCs w:val="20"/>
              </w:rPr>
              <w:t>Gerente actuante en el periodo del 01 de enero de 2017 al 31 de diciembre de 2017 ha incumplido con lo dispuesto en el art. 10.- Órganos de Administración del Reglamento Interno de Trabajo, dado que, no se ha solicitado al Jefe de Captaciones la presentación de planes o instrumentos que conlleven al análisis para la toma de decisiones en relación a la innovación, reestructuración, eliminación o creación de los productos y servicios ofertados por la cooperativa.</w:t>
            </w:r>
          </w:p>
          <w:p w14:paraId="7404CE5F" w14:textId="77777777" w:rsidR="00605B0D" w:rsidRPr="00AB0172" w:rsidRDefault="00605B0D" w:rsidP="0034330B">
            <w:pPr>
              <w:jc w:val="both"/>
              <w:rPr>
                <w:sz w:val="20"/>
                <w:szCs w:val="20"/>
              </w:rPr>
            </w:pPr>
          </w:p>
          <w:p w14:paraId="776E16D5" w14:textId="77777777" w:rsidR="00605B0D" w:rsidRPr="00BA4B8D" w:rsidRDefault="00605B0D" w:rsidP="00992E89">
            <w:pPr>
              <w:pStyle w:val="Prrafodelista"/>
              <w:numPr>
                <w:ilvl w:val="0"/>
                <w:numId w:val="25"/>
              </w:numPr>
              <w:spacing w:after="120" w:line="276" w:lineRule="auto"/>
              <w:ind w:left="357" w:hanging="357"/>
              <w:jc w:val="both"/>
              <w:rPr>
                <w:sz w:val="20"/>
                <w:szCs w:val="20"/>
              </w:rPr>
            </w:pPr>
            <w:r w:rsidRPr="00BA4B8D">
              <w:rPr>
                <w:sz w:val="20"/>
                <w:szCs w:val="20"/>
              </w:rPr>
              <w:t xml:space="preserve">El Jefe de Captaciones </w:t>
            </w:r>
            <w:r>
              <w:rPr>
                <w:sz w:val="20"/>
                <w:szCs w:val="20"/>
              </w:rPr>
              <w:t xml:space="preserve">actuante en el periodo del 01 de enero de 2017 al 31 de diciembre de 2017, </w:t>
            </w:r>
            <w:r w:rsidRPr="00BA4B8D">
              <w:rPr>
                <w:sz w:val="20"/>
                <w:szCs w:val="20"/>
              </w:rPr>
              <w:t>inobservó lo dispuesto en el Manual de Políticas y Procedimientos de Servicio al Cliente en el apartado de las funciones y responsabil</w:t>
            </w:r>
            <w:r>
              <w:rPr>
                <w:sz w:val="20"/>
                <w:szCs w:val="20"/>
              </w:rPr>
              <w:t xml:space="preserve">idades del Jefe de Captaciones; </w:t>
            </w:r>
            <w:r w:rsidRPr="00BA4B8D">
              <w:rPr>
                <w:sz w:val="20"/>
                <w:szCs w:val="20"/>
              </w:rPr>
              <w:t xml:space="preserve">art. 79 del Reglamento Interno de Trabajo y art. 45 del Código de Trabajo; en tanto no ha </w:t>
            </w:r>
            <w:r>
              <w:rPr>
                <w:sz w:val="20"/>
                <w:szCs w:val="20"/>
              </w:rPr>
              <w:t>elaborado p</w:t>
            </w:r>
            <w:r w:rsidRPr="00675F98">
              <w:rPr>
                <w:sz w:val="20"/>
                <w:szCs w:val="20"/>
              </w:rPr>
              <w:t xml:space="preserve">lanes de innovación y/o restructuración de procesos de los productos y servicios </w:t>
            </w:r>
            <w:r>
              <w:rPr>
                <w:sz w:val="20"/>
                <w:szCs w:val="20"/>
              </w:rPr>
              <w:t>del área de captaciones para ser entregados a la Gerencia.</w:t>
            </w:r>
          </w:p>
        </w:tc>
      </w:tr>
      <w:tr w:rsidR="00605B0D" w:rsidRPr="00BA4B8D" w14:paraId="61D76A65" w14:textId="77777777" w:rsidTr="00605B0D">
        <w:tc>
          <w:tcPr>
            <w:tcW w:w="1077" w:type="pct"/>
            <w:vAlign w:val="center"/>
            <w:hideMark/>
          </w:tcPr>
          <w:p w14:paraId="19C1D95D" w14:textId="77777777" w:rsidR="00605B0D" w:rsidRPr="00BA4B8D" w:rsidRDefault="00605B0D" w:rsidP="0034330B">
            <w:pPr>
              <w:spacing w:line="276" w:lineRule="auto"/>
              <w:jc w:val="center"/>
              <w:rPr>
                <w:b/>
                <w:sz w:val="20"/>
                <w:szCs w:val="20"/>
              </w:rPr>
            </w:pPr>
            <w:r w:rsidRPr="00BA4B8D">
              <w:rPr>
                <w:b/>
                <w:sz w:val="20"/>
                <w:szCs w:val="20"/>
              </w:rPr>
              <w:t>Recomendaciones:</w:t>
            </w:r>
          </w:p>
        </w:tc>
        <w:tc>
          <w:tcPr>
            <w:tcW w:w="3923" w:type="pct"/>
            <w:gridSpan w:val="2"/>
          </w:tcPr>
          <w:p w14:paraId="3CBC7FFB" w14:textId="77777777" w:rsidR="00605B0D" w:rsidRPr="00BA4B8D" w:rsidRDefault="00605B0D" w:rsidP="0034330B">
            <w:pPr>
              <w:spacing w:line="276" w:lineRule="auto"/>
              <w:jc w:val="both"/>
              <w:rPr>
                <w:b/>
                <w:sz w:val="20"/>
                <w:szCs w:val="20"/>
              </w:rPr>
            </w:pPr>
            <w:r w:rsidRPr="00BA4B8D">
              <w:rPr>
                <w:b/>
                <w:sz w:val="20"/>
                <w:szCs w:val="20"/>
              </w:rPr>
              <w:t>Al Gerente General:</w:t>
            </w:r>
          </w:p>
          <w:p w14:paraId="268686B1" w14:textId="77777777" w:rsidR="00605B0D" w:rsidRPr="00BA4B8D" w:rsidRDefault="00605B0D" w:rsidP="00992E89">
            <w:pPr>
              <w:pStyle w:val="Prrafodelista"/>
              <w:numPr>
                <w:ilvl w:val="0"/>
                <w:numId w:val="26"/>
              </w:numPr>
              <w:spacing w:line="276" w:lineRule="auto"/>
              <w:jc w:val="both"/>
              <w:rPr>
                <w:sz w:val="20"/>
                <w:szCs w:val="20"/>
              </w:rPr>
            </w:pPr>
            <w:r>
              <w:rPr>
                <w:sz w:val="20"/>
                <w:szCs w:val="20"/>
              </w:rPr>
              <w:t xml:space="preserve">Solicitará que hasta el primer mes de cada ejercicio fiscal se presenten los planes de mejora e innovación en base a lo dispuesto en el apartado de revisiones y/o actualizaciones del </w:t>
            </w:r>
            <w:r w:rsidRPr="00CD3579">
              <w:rPr>
                <w:sz w:val="20"/>
                <w:szCs w:val="20"/>
              </w:rPr>
              <w:t>Manual de Políticas y Procedimientos de Servicio al Cliente</w:t>
            </w:r>
            <w:r w:rsidRPr="00BA4B8D">
              <w:rPr>
                <w:sz w:val="20"/>
                <w:szCs w:val="20"/>
              </w:rPr>
              <w:t>.</w:t>
            </w:r>
          </w:p>
          <w:p w14:paraId="11EA0B39" w14:textId="77777777" w:rsidR="00605B0D" w:rsidRDefault="00605B0D" w:rsidP="0034330B">
            <w:pPr>
              <w:jc w:val="both"/>
              <w:rPr>
                <w:b/>
                <w:sz w:val="20"/>
                <w:szCs w:val="20"/>
              </w:rPr>
            </w:pPr>
          </w:p>
          <w:p w14:paraId="5ABD31CB" w14:textId="77777777" w:rsidR="00605B0D" w:rsidRPr="00BA4B8D" w:rsidRDefault="00605B0D" w:rsidP="0034330B">
            <w:pPr>
              <w:spacing w:line="276" w:lineRule="auto"/>
              <w:jc w:val="both"/>
              <w:rPr>
                <w:b/>
                <w:sz w:val="20"/>
                <w:szCs w:val="20"/>
              </w:rPr>
            </w:pPr>
            <w:r w:rsidRPr="00BA4B8D">
              <w:rPr>
                <w:b/>
                <w:sz w:val="20"/>
                <w:szCs w:val="20"/>
              </w:rPr>
              <w:t>Al Jefe de Captaciones:</w:t>
            </w:r>
          </w:p>
          <w:p w14:paraId="272C1968" w14:textId="77777777" w:rsidR="00605B0D" w:rsidRPr="006E16B2" w:rsidRDefault="00605B0D" w:rsidP="00992E89">
            <w:pPr>
              <w:pStyle w:val="Prrafodelista"/>
              <w:numPr>
                <w:ilvl w:val="0"/>
                <w:numId w:val="27"/>
              </w:numPr>
              <w:spacing w:line="276" w:lineRule="auto"/>
              <w:jc w:val="both"/>
              <w:rPr>
                <w:sz w:val="20"/>
                <w:szCs w:val="20"/>
              </w:rPr>
            </w:pPr>
            <w:r>
              <w:rPr>
                <w:sz w:val="20"/>
                <w:szCs w:val="20"/>
              </w:rPr>
              <w:t>Elaborará p</w:t>
            </w:r>
            <w:r w:rsidRPr="00675F98">
              <w:rPr>
                <w:sz w:val="20"/>
                <w:szCs w:val="20"/>
              </w:rPr>
              <w:t xml:space="preserve">lanes de innovación y/o restructuración de procesos de los productos y servicios </w:t>
            </w:r>
            <w:r>
              <w:rPr>
                <w:sz w:val="20"/>
                <w:szCs w:val="20"/>
              </w:rPr>
              <w:t>del área de captaciones para presentación hasta el primer mes de cada ejercicio fiscal a la Gerencia de la cooperativa.</w:t>
            </w:r>
          </w:p>
        </w:tc>
      </w:tr>
      <w:tr w:rsidR="00543F0E" w:rsidRPr="00BA4B8D" w14:paraId="5FB663BC" w14:textId="77777777" w:rsidTr="00605B0D">
        <w:tc>
          <w:tcPr>
            <w:tcW w:w="1077" w:type="pct"/>
            <w:vAlign w:val="center"/>
            <w:hideMark/>
          </w:tcPr>
          <w:p w14:paraId="201986B3" w14:textId="5BED2479" w:rsidR="00543F0E" w:rsidRPr="00BA4B8D" w:rsidRDefault="00543F0E" w:rsidP="00543F0E">
            <w:pPr>
              <w:jc w:val="both"/>
              <w:rPr>
                <w:b/>
                <w:sz w:val="20"/>
                <w:szCs w:val="20"/>
              </w:rPr>
            </w:pPr>
            <w:r>
              <w:rPr>
                <w:b/>
                <w:sz w:val="20"/>
                <w:szCs w:val="20"/>
              </w:rPr>
              <w:t>Elaborado por</w:t>
            </w:r>
            <w:r w:rsidRPr="00BA4B8D">
              <w:rPr>
                <w:b/>
                <w:sz w:val="20"/>
                <w:szCs w:val="20"/>
              </w:rPr>
              <w:t>:</w:t>
            </w:r>
          </w:p>
        </w:tc>
        <w:tc>
          <w:tcPr>
            <w:tcW w:w="3923" w:type="pct"/>
            <w:gridSpan w:val="2"/>
            <w:vAlign w:val="center"/>
            <w:hideMark/>
          </w:tcPr>
          <w:p w14:paraId="0E514AFC" w14:textId="2C87CA5E" w:rsidR="00543F0E" w:rsidRPr="00BA4B8D" w:rsidRDefault="00543F0E" w:rsidP="00543F0E">
            <w:pPr>
              <w:rPr>
                <w:sz w:val="20"/>
                <w:szCs w:val="20"/>
              </w:rPr>
            </w:pPr>
            <w:r>
              <w:rPr>
                <w:sz w:val="20"/>
                <w:szCs w:val="20"/>
              </w:rPr>
              <w:t xml:space="preserve">Wendy Macías Zambrano / </w:t>
            </w:r>
            <w:r w:rsidRPr="00226A21">
              <w:rPr>
                <w:sz w:val="20"/>
                <w:szCs w:val="20"/>
              </w:rPr>
              <w:t xml:space="preserve">Vicky </w:t>
            </w:r>
            <w:proofErr w:type="spellStart"/>
            <w:r w:rsidRPr="00226A21">
              <w:rPr>
                <w:sz w:val="20"/>
                <w:szCs w:val="20"/>
              </w:rPr>
              <w:t>Montanero</w:t>
            </w:r>
            <w:proofErr w:type="spellEnd"/>
            <w:r w:rsidRPr="00226A21">
              <w:rPr>
                <w:sz w:val="20"/>
                <w:szCs w:val="20"/>
              </w:rPr>
              <w:t xml:space="preserve"> </w:t>
            </w:r>
            <w:proofErr w:type="spellStart"/>
            <w:r w:rsidRPr="00226A21">
              <w:rPr>
                <w:sz w:val="20"/>
                <w:szCs w:val="20"/>
              </w:rPr>
              <w:t>Ormeño</w:t>
            </w:r>
            <w:proofErr w:type="spellEnd"/>
          </w:p>
        </w:tc>
      </w:tr>
      <w:tr w:rsidR="00605B0D" w:rsidRPr="00BA4B8D" w14:paraId="29DC75B7" w14:textId="77777777" w:rsidTr="00605B0D">
        <w:tc>
          <w:tcPr>
            <w:tcW w:w="1077" w:type="pct"/>
            <w:vAlign w:val="center"/>
            <w:hideMark/>
          </w:tcPr>
          <w:p w14:paraId="731D1A5B" w14:textId="77777777" w:rsidR="00605B0D" w:rsidRPr="00BA4B8D" w:rsidRDefault="00605B0D" w:rsidP="0034330B">
            <w:pPr>
              <w:jc w:val="both"/>
              <w:rPr>
                <w:b/>
                <w:sz w:val="20"/>
                <w:szCs w:val="20"/>
              </w:rPr>
            </w:pPr>
            <w:r w:rsidRPr="00BA4B8D">
              <w:rPr>
                <w:b/>
                <w:sz w:val="20"/>
                <w:szCs w:val="20"/>
              </w:rPr>
              <w:t>Supervisor de Auditoría:</w:t>
            </w:r>
          </w:p>
        </w:tc>
        <w:tc>
          <w:tcPr>
            <w:tcW w:w="3923" w:type="pct"/>
            <w:gridSpan w:val="2"/>
            <w:vAlign w:val="center"/>
            <w:hideMark/>
          </w:tcPr>
          <w:p w14:paraId="3E8906F3" w14:textId="77777777" w:rsidR="00605B0D" w:rsidRPr="00BA4B8D" w:rsidRDefault="00605B0D" w:rsidP="0034330B">
            <w:pPr>
              <w:rPr>
                <w:sz w:val="20"/>
                <w:szCs w:val="20"/>
              </w:rPr>
            </w:pPr>
            <w:r>
              <w:rPr>
                <w:sz w:val="20"/>
                <w:szCs w:val="20"/>
              </w:rPr>
              <w:t>Ing. Marcelo Mendoza Vinces</w:t>
            </w:r>
            <w:r w:rsidRPr="00BA4B8D">
              <w:rPr>
                <w:sz w:val="20"/>
                <w:szCs w:val="20"/>
              </w:rPr>
              <w:t>.</w:t>
            </w:r>
          </w:p>
        </w:tc>
      </w:tr>
      <w:tr w:rsidR="00605B0D" w:rsidRPr="00BA4B8D" w14:paraId="75ABEFEA" w14:textId="77777777" w:rsidTr="00605B0D">
        <w:tc>
          <w:tcPr>
            <w:tcW w:w="2594" w:type="pct"/>
            <w:gridSpan w:val="2"/>
            <w:vAlign w:val="center"/>
            <w:hideMark/>
          </w:tcPr>
          <w:p w14:paraId="099CB45E" w14:textId="77777777" w:rsidR="00605B0D" w:rsidRPr="00BA4B8D" w:rsidRDefault="00605B0D" w:rsidP="0034330B">
            <w:pPr>
              <w:spacing w:line="276" w:lineRule="auto"/>
              <w:rPr>
                <w:b/>
                <w:sz w:val="20"/>
                <w:szCs w:val="20"/>
              </w:rPr>
            </w:pPr>
            <w:r w:rsidRPr="00BA4B8D">
              <w:rPr>
                <w:b/>
                <w:sz w:val="20"/>
                <w:szCs w:val="20"/>
              </w:rPr>
              <w:t xml:space="preserve">Fecha Elaboración: </w:t>
            </w:r>
            <w:r w:rsidRPr="00BA4B8D">
              <w:rPr>
                <w:sz w:val="20"/>
                <w:szCs w:val="20"/>
              </w:rPr>
              <w:t>2</w:t>
            </w:r>
            <w:r w:rsidR="007C5A4C">
              <w:rPr>
                <w:sz w:val="20"/>
                <w:szCs w:val="20"/>
              </w:rPr>
              <w:t>8</w:t>
            </w:r>
            <w:r w:rsidRPr="00BA4B8D">
              <w:rPr>
                <w:sz w:val="20"/>
                <w:szCs w:val="20"/>
              </w:rPr>
              <w:t>-0</w:t>
            </w:r>
            <w:r w:rsidR="007C5A4C">
              <w:rPr>
                <w:sz w:val="20"/>
                <w:szCs w:val="20"/>
              </w:rPr>
              <w:t>6</w:t>
            </w:r>
            <w:r w:rsidRPr="00BA4B8D">
              <w:rPr>
                <w:sz w:val="20"/>
                <w:szCs w:val="20"/>
              </w:rPr>
              <w:t>-2018</w:t>
            </w:r>
          </w:p>
        </w:tc>
        <w:tc>
          <w:tcPr>
            <w:tcW w:w="2406" w:type="pct"/>
            <w:vAlign w:val="center"/>
            <w:hideMark/>
          </w:tcPr>
          <w:p w14:paraId="5BC0272E" w14:textId="77777777" w:rsidR="00605B0D" w:rsidRPr="00BA4B8D" w:rsidRDefault="00605B0D" w:rsidP="0034330B">
            <w:pPr>
              <w:spacing w:line="276" w:lineRule="auto"/>
              <w:rPr>
                <w:sz w:val="20"/>
                <w:szCs w:val="20"/>
              </w:rPr>
            </w:pPr>
            <w:r w:rsidRPr="00BA4B8D">
              <w:rPr>
                <w:b/>
                <w:sz w:val="20"/>
                <w:szCs w:val="20"/>
              </w:rPr>
              <w:t xml:space="preserve">Fecha de Aprobación: </w:t>
            </w:r>
            <w:r w:rsidRPr="00BA4B8D">
              <w:rPr>
                <w:sz w:val="20"/>
                <w:szCs w:val="20"/>
              </w:rPr>
              <w:t>2</w:t>
            </w:r>
            <w:r w:rsidR="007C5A4C">
              <w:rPr>
                <w:sz w:val="20"/>
                <w:szCs w:val="20"/>
              </w:rPr>
              <w:t>9</w:t>
            </w:r>
            <w:r w:rsidRPr="00BA4B8D">
              <w:rPr>
                <w:sz w:val="20"/>
                <w:szCs w:val="20"/>
              </w:rPr>
              <w:t>-0</w:t>
            </w:r>
            <w:r w:rsidR="007C5A4C">
              <w:rPr>
                <w:sz w:val="20"/>
                <w:szCs w:val="20"/>
              </w:rPr>
              <w:t>6</w:t>
            </w:r>
            <w:r w:rsidRPr="00BA4B8D">
              <w:rPr>
                <w:sz w:val="20"/>
                <w:szCs w:val="20"/>
              </w:rPr>
              <w:t>-2018</w:t>
            </w:r>
          </w:p>
        </w:tc>
      </w:tr>
    </w:tbl>
    <w:p w14:paraId="601FECE6" w14:textId="70BA0BAA" w:rsidR="00543F0E" w:rsidRDefault="00543F0E" w:rsidP="00605B0D"/>
    <w:tbl>
      <w:tblPr>
        <w:tblStyle w:val="Tablaconcuadrcula"/>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939"/>
        <w:gridCol w:w="2732"/>
        <w:gridCol w:w="4332"/>
      </w:tblGrid>
      <w:tr w:rsidR="00605B0D" w:rsidRPr="00BA4B8D" w14:paraId="5329AB38" w14:textId="77777777" w:rsidTr="00605B0D">
        <w:tc>
          <w:tcPr>
            <w:tcW w:w="5000" w:type="pct"/>
            <w:gridSpan w:val="3"/>
            <w:shd w:val="clear" w:color="auto" w:fill="F7CAAC" w:themeFill="accent2" w:themeFillTint="66"/>
            <w:hideMark/>
          </w:tcPr>
          <w:p w14:paraId="43D02E5D" w14:textId="77777777" w:rsidR="00605B0D" w:rsidRDefault="00605B0D" w:rsidP="0034330B">
            <w:pPr>
              <w:pStyle w:val="Default"/>
              <w:spacing w:line="276" w:lineRule="auto"/>
              <w:jc w:val="center"/>
              <w:rPr>
                <w:rFonts w:ascii="Times New Roman" w:hAnsi="Times New Roman" w:cs="Times New Roman"/>
                <w:b/>
                <w:i/>
                <w:color w:val="000000" w:themeColor="text1"/>
                <w:sz w:val="20"/>
                <w:szCs w:val="20"/>
              </w:rPr>
            </w:pPr>
          </w:p>
          <w:p w14:paraId="248F7476" w14:textId="77777777" w:rsidR="00605B0D" w:rsidRPr="000524F6" w:rsidRDefault="00605B0D" w:rsidP="0034330B">
            <w:pPr>
              <w:pStyle w:val="Default"/>
              <w:spacing w:line="276" w:lineRule="auto"/>
              <w:jc w:val="center"/>
              <w:rPr>
                <w:rFonts w:ascii="Times New Roman" w:hAnsi="Times New Roman" w:cs="Times New Roman"/>
                <w:b/>
                <w:i/>
                <w:color w:val="000000" w:themeColor="text1"/>
                <w:sz w:val="20"/>
                <w:szCs w:val="20"/>
              </w:rPr>
            </w:pPr>
            <w:r w:rsidRPr="000524F6">
              <w:rPr>
                <w:rFonts w:ascii="Times New Roman" w:hAnsi="Times New Roman" w:cs="Times New Roman"/>
                <w:b/>
                <w:i/>
                <w:color w:val="000000" w:themeColor="text1"/>
                <w:sz w:val="20"/>
                <w:szCs w:val="20"/>
              </w:rPr>
              <w:t>COOPERATIVA DE AHORRO Y CRÉDITO 15 DE ABRIL CÍA LTDA.</w:t>
            </w:r>
          </w:p>
          <w:p w14:paraId="2E73A211" w14:textId="77777777" w:rsidR="00605B0D" w:rsidRPr="000524F6" w:rsidRDefault="00605B0D" w:rsidP="0034330B">
            <w:pPr>
              <w:pStyle w:val="Default"/>
              <w:spacing w:line="276" w:lineRule="auto"/>
              <w:jc w:val="center"/>
              <w:rPr>
                <w:rFonts w:ascii="Times New Roman" w:hAnsi="Times New Roman" w:cs="Times New Roman"/>
                <w:b/>
                <w:bCs/>
                <w:i/>
                <w:color w:val="000000" w:themeColor="text1"/>
                <w:sz w:val="18"/>
                <w:szCs w:val="20"/>
              </w:rPr>
            </w:pPr>
            <w:r w:rsidRPr="000524F6">
              <w:rPr>
                <w:rFonts w:ascii="Times New Roman" w:hAnsi="Times New Roman" w:cs="Times New Roman"/>
                <w:b/>
                <w:i/>
                <w:color w:val="000000" w:themeColor="text1"/>
                <w:sz w:val="18"/>
                <w:szCs w:val="20"/>
              </w:rPr>
              <w:t>AUDITORÍA DE GESTIÓN AL PROCESO DE CAPTACIÓN DE DEPÓSITOS DE AHORRO Y A PLAZO</w:t>
            </w:r>
          </w:p>
          <w:p w14:paraId="251D3FCB" w14:textId="77777777" w:rsidR="00605B0D" w:rsidRPr="00E5098E" w:rsidRDefault="00605B0D" w:rsidP="0034330B">
            <w:pPr>
              <w:spacing w:line="276" w:lineRule="auto"/>
              <w:jc w:val="center"/>
              <w:rPr>
                <w:b/>
                <w:bCs/>
                <w:i/>
                <w:color w:val="000000" w:themeColor="text1"/>
                <w:sz w:val="20"/>
                <w:szCs w:val="20"/>
                <w:u w:val="single"/>
              </w:rPr>
            </w:pPr>
            <w:r>
              <w:rPr>
                <w:b/>
                <w:i/>
                <w:color w:val="000000" w:themeColor="text1"/>
                <w:sz w:val="20"/>
                <w:szCs w:val="20"/>
                <w:u w:val="single"/>
              </w:rPr>
              <w:t>HOJA DE HALLAZGO # 004</w:t>
            </w:r>
          </w:p>
          <w:p w14:paraId="6E250B83" w14:textId="77777777" w:rsidR="00605B0D" w:rsidRDefault="00605B0D" w:rsidP="0034330B">
            <w:pPr>
              <w:spacing w:line="276" w:lineRule="auto"/>
              <w:jc w:val="center"/>
              <w:rPr>
                <w:b/>
                <w:i/>
                <w:color w:val="000000" w:themeColor="text1"/>
                <w:sz w:val="20"/>
                <w:szCs w:val="20"/>
              </w:rPr>
            </w:pPr>
            <w:r w:rsidRPr="000524F6">
              <w:rPr>
                <w:b/>
                <w:i/>
                <w:color w:val="000000" w:themeColor="text1"/>
                <w:sz w:val="20"/>
                <w:szCs w:val="20"/>
              </w:rPr>
              <w:t>PERIODO: 01 de enero al 31 de diciembre de 2017</w:t>
            </w:r>
          </w:p>
          <w:p w14:paraId="1E378658" w14:textId="77777777" w:rsidR="00605B0D" w:rsidRPr="000524F6" w:rsidRDefault="00605B0D" w:rsidP="0034330B">
            <w:pPr>
              <w:spacing w:line="276" w:lineRule="auto"/>
              <w:jc w:val="center"/>
              <w:rPr>
                <w:b/>
                <w:sz w:val="20"/>
                <w:szCs w:val="20"/>
              </w:rPr>
            </w:pPr>
          </w:p>
        </w:tc>
      </w:tr>
      <w:tr w:rsidR="00605B0D" w:rsidRPr="00BA4B8D" w14:paraId="171FE895" w14:textId="77777777" w:rsidTr="00605B0D">
        <w:tc>
          <w:tcPr>
            <w:tcW w:w="1077" w:type="pct"/>
            <w:vAlign w:val="center"/>
            <w:hideMark/>
          </w:tcPr>
          <w:p w14:paraId="009A679A" w14:textId="77777777" w:rsidR="00605B0D" w:rsidRPr="00BA4B8D" w:rsidRDefault="00605B0D" w:rsidP="0034330B">
            <w:pPr>
              <w:spacing w:line="276" w:lineRule="auto"/>
              <w:jc w:val="center"/>
              <w:rPr>
                <w:b/>
                <w:sz w:val="20"/>
                <w:szCs w:val="20"/>
              </w:rPr>
            </w:pPr>
            <w:r w:rsidRPr="00BA4B8D">
              <w:rPr>
                <w:b/>
                <w:sz w:val="20"/>
                <w:szCs w:val="20"/>
              </w:rPr>
              <w:t>Descripción del Hallazgo:</w:t>
            </w:r>
          </w:p>
        </w:tc>
        <w:tc>
          <w:tcPr>
            <w:tcW w:w="3923" w:type="pct"/>
            <w:gridSpan w:val="2"/>
            <w:hideMark/>
          </w:tcPr>
          <w:p w14:paraId="3E8533C5" w14:textId="77777777" w:rsidR="00605B0D" w:rsidRPr="00BA4B8D" w:rsidRDefault="00605B0D" w:rsidP="0034330B">
            <w:pPr>
              <w:spacing w:line="276" w:lineRule="auto"/>
              <w:jc w:val="both"/>
              <w:rPr>
                <w:sz w:val="20"/>
                <w:szCs w:val="20"/>
              </w:rPr>
            </w:pPr>
            <w:r>
              <w:rPr>
                <w:sz w:val="20"/>
                <w:szCs w:val="20"/>
              </w:rPr>
              <w:t>No se han elaborado indicadores de gestión para el proceso de captación de depósitos de ahorro y a plazo fijo en la cooperativa.</w:t>
            </w:r>
          </w:p>
        </w:tc>
      </w:tr>
      <w:tr w:rsidR="00605B0D" w:rsidRPr="00BA4B8D" w14:paraId="5F84AEC5" w14:textId="77777777" w:rsidTr="00605B0D">
        <w:tc>
          <w:tcPr>
            <w:tcW w:w="1077" w:type="pct"/>
            <w:vAlign w:val="center"/>
            <w:hideMark/>
          </w:tcPr>
          <w:p w14:paraId="3E2A5D2B" w14:textId="77777777" w:rsidR="00605B0D" w:rsidRPr="00BA4B8D" w:rsidRDefault="00605B0D" w:rsidP="0034330B">
            <w:pPr>
              <w:spacing w:line="276" w:lineRule="auto"/>
              <w:jc w:val="center"/>
              <w:rPr>
                <w:b/>
                <w:sz w:val="20"/>
                <w:szCs w:val="20"/>
              </w:rPr>
            </w:pPr>
            <w:r w:rsidRPr="00BA4B8D">
              <w:rPr>
                <w:b/>
                <w:sz w:val="20"/>
                <w:szCs w:val="20"/>
              </w:rPr>
              <w:t>Condición:</w:t>
            </w:r>
          </w:p>
        </w:tc>
        <w:tc>
          <w:tcPr>
            <w:tcW w:w="3923" w:type="pct"/>
            <w:gridSpan w:val="2"/>
            <w:hideMark/>
          </w:tcPr>
          <w:p w14:paraId="7A450792" w14:textId="77777777" w:rsidR="00605B0D" w:rsidRDefault="00605B0D" w:rsidP="0034330B">
            <w:pPr>
              <w:jc w:val="both"/>
              <w:rPr>
                <w:sz w:val="20"/>
                <w:szCs w:val="20"/>
              </w:rPr>
            </w:pPr>
            <w:r>
              <w:rPr>
                <w:sz w:val="20"/>
                <w:szCs w:val="20"/>
              </w:rPr>
              <w:t>Con la finalidad de realizar un seguimiento sobre el cumplimiento de las metas planteadas para el proceso de captaciones, se procedió a elaborar indicadores de gestión que permitan medir el cumplimiento en la ejecución de los procedimientos de depósitos a la vista, depósitos a plazo fijo y atención y satisfacción del cliente, para efecto de lo cual se estableció un total de seis indicadores.</w:t>
            </w:r>
          </w:p>
          <w:p w14:paraId="45405AC8" w14:textId="77777777" w:rsidR="00605B0D" w:rsidRDefault="00605B0D" w:rsidP="0034330B">
            <w:pPr>
              <w:jc w:val="both"/>
              <w:rPr>
                <w:sz w:val="20"/>
                <w:szCs w:val="20"/>
              </w:rPr>
            </w:pPr>
          </w:p>
          <w:p w14:paraId="50E7967A" w14:textId="77777777" w:rsidR="00605B0D" w:rsidRPr="005045C5" w:rsidRDefault="00605B0D" w:rsidP="0034330B">
            <w:pPr>
              <w:jc w:val="both"/>
              <w:rPr>
                <w:sz w:val="20"/>
                <w:szCs w:val="20"/>
              </w:rPr>
            </w:pPr>
            <w:r>
              <w:rPr>
                <w:sz w:val="20"/>
                <w:szCs w:val="20"/>
              </w:rPr>
              <w:t>De lo manifestado se expone que no fue posible para el equipo auditor realizar la ejecución de los indicadores en tanto en el área de captaciones no se contó con metas establecidas; consultando al respecto al jefe de captaciones quien indicó que los indicadores de gestión existentes son los establecidos por el banco, los cuales analizados apuntan en mayor proporción a medir a través de ratios financieros la rentabilidad, el capital y otros aspectos de índole financiero, careciendo el área de captaciones de la cooperativa de indicadores que evalúen de manera mensual el cumplimiento de las metas propuestas.</w:t>
            </w:r>
          </w:p>
        </w:tc>
      </w:tr>
      <w:tr w:rsidR="00605B0D" w:rsidRPr="00BA4B8D" w14:paraId="29EDF29C" w14:textId="77777777" w:rsidTr="00605B0D">
        <w:tc>
          <w:tcPr>
            <w:tcW w:w="1077" w:type="pct"/>
            <w:vAlign w:val="center"/>
            <w:hideMark/>
          </w:tcPr>
          <w:p w14:paraId="00319D5A" w14:textId="77777777" w:rsidR="00605B0D" w:rsidRPr="00BA4B8D" w:rsidRDefault="00605B0D" w:rsidP="0034330B">
            <w:pPr>
              <w:spacing w:line="276" w:lineRule="auto"/>
              <w:jc w:val="center"/>
              <w:rPr>
                <w:b/>
                <w:sz w:val="20"/>
                <w:szCs w:val="20"/>
              </w:rPr>
            </w:pPr>
            <w:r w:rsidRPr="00BA4B8D">
              <w:rPr>
                <w:b/>
                <w:sz w:val="20"/>
                <w:szCs w:val="20"/>
              </w:rPr>
              <w:t>Criterio:</w:t>
            </w:r>
          </w:p>
        </w:tc>
        <w:tc>
          <w:tcPr>
            <w:tcW w:w="3923" w:type="pct"/>
            <w:gridSpan w:val="2"/>
            <w:hideMark/>
          </w:tcPr>
          <w:p w14:paraId="0A6E3AC0" w14:textId="195852E0" w:rsidR="00605B0D" w:rsidRDefault="00605B0D" w:rsidP="0034330B">
            <w:pPr>
              <w:spacing w:line="276" w:lineRule="auto"/>
              <w:jc w:val="both"/>
              <w:rPr>
                <w:sz w:val="20"/>
                <w:szCs w:val="20"/>
              </w:rPr>
            </w:pPr>
            <w:r w:rsidRPr="00BA4B8D">
              <w:rPr>
                <w:sz w:val="20"/>
                <w:szCs w:val="20"/>
              </w:rPr>
              <w:t xml:space="preserve">La falta de </w:t>
            </w:r>
            <w:r>
              <w:rPr>
                <w:sz w:val="20"/>
                <w:szCs w:val="20"/>
              </w:rPr>
              <w:t>establecimiento de indicadores de gestión que permitan medir el cumplimiento de las metas del proceso de captación de depósitos de ahorro y a plazo fijo se constituyen en una inobservancia a lo reglamentado en la cooperativa,</w:t>
            </w:r>
            <w:r w:rsidRPr="00BA4B8D">
              <w:rPr>
                <w:sz w:val="20"/>
                <w:szCs w:val="20"/>
              </w:rPr>
              <w:t xml:space="preserve"> sustentado el incumplimiento en lo dispuesto en el Manual de Políticas</w:t>
            </w:r>
            <w:r>
              <w:rPr>
                <w:sz w:val="20"/>
                <w:szCs w:val="20"/>
              </w:rPr>
              <w:t xml:space="preserve"> y Procedimientos Servicios a</w:t>
            </w:r>
            <w:r w:rsidRPr="00BA4B8D">
              <w:rPr>
                <w:sz w:val="20"/>
                <w:szCs w:val="20"/>
              </w:rPr>
              <w:t xml:space="preserve">l Cliente, Reglamento Interno de Trabajo </w:t>
            </w:r>
            <w:r>
              <w:rPr>
                <w:sz w:val="20"/>
                <w:szCs w:val="20"/>
              </w:rPr>
              <w:t>y</w:t>
            </w:r>
            <w:r w:rsidRPr="00BA4B8D">
              <w:rPr>
                <w:sz w:val="20"/>
                <w:szCs w:val="20"/>
              </w:rPr>
              <w:t xml:space="preserve"> Código de Trabajo Ecuatoriano, en lo que corresponde:</w:t>
            </w:r>
          </w:p>
          <w:p w14:paraId="41D07BF1" w14:textId="77777777" w:rsidR="00605B0D" w:rsidRPr="00BA4B8D" w:rsidRDefault="00605B0D" w:rsidP="0034330B">
            <w:pPr>
              <w:spacing w:line="276" w:lineRule="auto"/>
              <w:jc w:val="both"/>
              <w:rPr>
                <w:sz w:val="20"/>
                <w:szCs w:val="20"/>
              </w:rPr>
            </w:pPr>
          </w:p>
          <w:p w14:paraId="762FAA80" w14:textId="77777777" w:rsidR="00605B0D" w:rsidRPr="00BA4B8D" w:rsidRDefault="00605B0D" w:rsidP="0034330B">
            <w:pPr>
              <w:spacing w:line="276" w:lineRule="auto"/>
              <w:jc w:val="both"/>
              <w:rPr>
                <w:b/>
                <w:i/>
                <w:sz w:val="20"/>
                <w:szCs w:val="20"/>
                <w:u w:val="single"/>
              </w:rPr>
            </w:pPr>
            <w:r w:rsidRPr="00BA4B8D">
              <w:rPr>
                <w:b/>
                <w:i/>
                <w:sz w:val="20"/>
                <w:szCs w:val="20"/>
                <w:u w:val="single"/>
              </w:rPr>
              <w:t xml:space="preserve">Manual de Políticas y Procedimientos de Servicios </w:t>
            </w:r>
            <w:r>
              <w:rPr>
                <w:b/>
                <w:i/>
                <w:sz w:val="20"/>
                <w:szCs w:val="20"/>
                <w:u w:val="single"/>
              </w:rPr>
              <w:t>al Cliente</w:t>
            </w:r>
          </w:p>
          <w:p w14:paraId="1DACD8E1" w14:textId="77777777" w:rsidR="00605B0D" w:rsidRPr="00BA4B8D" w:rsidRDefault="00605B0D" w:rsidP="0034330B">
            <w:pPr>
              <w:spacing w:line="276" w:lineRule="auto"/>
              <w:jc w:val="both"/>
              <w:rPr>
                <w:b/>
                <w:i/>
                <w:sz w:val="20"/>
                <w:szCs w:val="20"/>
              </w:rPr>
            </w:pPr>
            <w:r w:rsidRPr="00BA4B8D">
              <w:rPr>
                <w:b/>
                <w:i/>
                <w:sz w:val="20"/>
                <w:szCs w:val="20"/>
              </w:rPr>
              <w:t>Jefe de Captaciones.-</w:t>
            </w:r>
          </w:p>
          <w:p w14:paraId="0B08E444" w14:textId="77777777" w:rsidR="00605B0D" w:rsidRPr="00BA4B8D" w:rsidRDefault="00605B0D" w:rsidP="0034330B">
            <w:pPr>
              <w:spacing w:line="276" w:lineRule="auto"/>
              <w:jc w:val="both"/>
              <w:rPr>
                <w:i/>
                <w:sz w:val="20"/>
                <w:szCs w:val="20"/>
              </w:rPr>
            </w:pPr>
            <w:r w:rsidRPr="00BA4B8D">
              <w:rPr>
                <w:i/>
                <w:sz w:val="20"/>
                <w:szCs w:val="20"/>
              </w:rPr>
              <w:t xml:space="preserve">Coordina, supervisa y controla los movimientos y funciones que desempeñan los responsables del área de Servicios </w:t>
            </w:r>
            <w:r>
              <w:rPr>
                <w:i/>
                <w:sz w:val="20"/>
                <w:szCs w:val="20"/>
              </w:rPr>
              <w:t>al Cliente</w:t>
            </w:r>
            <w:r w:rsidRPr="00BA4B8D">
              <w:rPr>
                <w:i/>
                <w:sz w:val="20"/>
                <w:szCs w:val="20"/>
              </w:rPr>
              <w:t>, inversiones, supervisión de cajas y cajeros.</w:t>
            </w:r>
          </w:p>
          <w:p w14:paraId="6F29C4D7" w14:textId="77777777" w:rsidR="00605B0D" w:rsidRPr="00BA4B8D" w:rsidRDefault="00605B0D" w:rsidP="0034330B">
            <w:pPr>
              <w:spacing w:line="276" w:lineRule="auto"/>
              <w:jc w:val="both"/>
              <w:rPr>
                <w:i/>
                <w:sz w:val="20"/>
                <w:szCs w:val="20"/>
              </w:rPr>
            </w:pPr>
            <w:r w:rsidRPr="00BA4B8D">
              <w:rPr>
                <w:i/>
                <w:sz w:val="20"/>
                <w:szCs w:val="20"/>
              </w:rPr>
              <w:t>Deberá revisar y analizar la información mensual y trimestral referente a las labores y cumplimientos de metas ejecutados por el personal bajo su cargo (área de captaciones) e informará a la Gerencia General y Consejo de Vigilancia.</w:t>
            </w:r>
          </w:p>
          <w:p w14:paraId="30715887" w14:textId="77777777" w:rsidR="00605B0D" w:rsidRDefault="00605B0D" w:rsidP="0034330B">
            <w:pPr>
              <w:spacing w:line="276" w:lineRule="auto"/>
              <w:jc w:val="both"/>
              <w:rPr>
                <w:b/>
                <w:i/>
                <w:sz w:val="20"/>
                <w:szCs w:val="20"/>
              </w:rPr>
            </w:pPr>
          </w:p>
          <w:p w14:paraId="075E0698" w14:textId="77777777" w:rsidR="00605B0D" w:rsidRPr="00BA4B8D" w:rsidRDefault="00605B0D" w:rsidP="0034330B">
            <w:pPr>
              <w:spacing w:line="276" w:lineRule="auto"/>
              <w:jc w:val="both"/>
              <w:rPr>
                <w:b/>
                <w:i/>
                <w:sz w:val="20"/>
                <w:szCs w:val="20"/>
              </w:rPr>
            </w:pPr>
            <w:r w:rsidRPr="00BA4B8D">
              <w:rPr>
                <w:b/>
                <w:i/>
                <w:sz w:val="20"/>
                <w:szCs w:val="20"/>
              </w:rPr>
              <w:t>Políticas:</w:t>
            </w:r>
          </w:p>
          <w:p w14:paraId="3D2F96A3" w14:textId="77777777" w:rsidR="00605B0D" w:rsidRPr="00BA4B8D" w:rsidRDefault="00605B0D" w:rsidP="0034330B">
            <w:pPr>
              <w:pStyle w:val="Default"/>
              <w:spacing w:line="276" w:lineRule="auto"/>
              <w:jc w:val="both"/>
              <w:rPr>
                <w:rFonts w:ascii="Times New Roman" w:hAnsi="Times New Roman" w:cs="Times New Roman"/>
                <w:i/>
                <w:sz w:val="20"/>
                <w:szCs w:val="20"/>
              </w:rPr>
            </w:pPr>
            <w:r w:rsidRPr="00BA4B8D">
              <w:rPr>
                <w:rFonts w:ascii="Times New Roman" w:hAnsi="Times New Roman" w:cs="Times New Roman"/>
                <w:b/>
                <w:bCs/>
                <w:i/>
                <w:sz w:val="20"/>
                <w:szCs w:val="20"/>
              </w:rPr>
              <w:t xml:space="preserve">12. Informes Mensuales. </w:t>
            </w:r>
          </w:p>
          <w:p w14:paraId="65B2C580" w14:textId="77777777" w:rsidR="00605B0D" w:rsidRPr="00BA4B8D" w:rsidRDefault="00605B0D" w:rsidP="0034330B">
            <w:pPr>
              <w:pStyle w:val="Default"/>
              <w:spacing w:line="276" w:lineRule="auto"/>
              <w:jc w:val="both"/>
              <w:rPr>
                <w:rFonts w:ascii="Times New Roman" w:hAnsi="Times New Roman" w:cs="Times New Roman"/>
                <w:i/>
                <w:sz w:val="20"/>
                <w:szCs w:val="20"/>
              </w:rPr>
            </w:pPr>
            <w:r w:rsidRPr="00BA4B8D">
              <w:rPr>
                <w:rFonts w:ascii="Times New Roman" w:hAnsi="Times New Roman" w:cs="Times New Roman"/>
                <w:i/>
                <w:sz w:val="20"/>
                <w:szCs w:val="20"/>
              </w:rPr>
              <w:t xml:space="preserve">El titular de servicios </w:t>
            </w:r>
            <w:r>
              <w:rPr>
                <w:rFonts w:ascii="Times New Roman" w:hAnsi="Times New Roman" w:cs="Times New Roman"/>
                <w:i/>
                <w:sz w:val="20"/>
                <w:szCs w:val="20"/>
              </w:rPr>
              <w:t>al Cliente</w:t>
            </w:r>
            <w:r w:rsidRPr="00BA4B8D">
              <w:rPr>
                <w:rFonts w:ascii="Times New Roman" w:hAnsi="Times New Roman" w:cs="Times New Roman"/>
                <w:i/>
                <w:sz w:val="20"/>
                <w:szCs w:val="20"/>
              </w:rPr>
              <w:t xml:space="preserve"> realizará un consolidado a nivel regional de todos los procesos realizados con estadísticas de los mismos. </w:t>
            </w:r>
          </w:p>
          <w:p w14:paraId="164FBAFC" w14:textId="77777777" w:rsidR="00605B0D" w:rsidRDefault="00605B0D" w:rsidP="0034330B">
            <w:pPr>
              <w:spacing w:line="276" w:lineRule="auto"/>
              <w:jc w:val="both"/>
              <w:rPr>
                <w:i/>
                <w:sz w:val="20"/>
                <w:szCs w:val="20"/>
              </w:rPr>
            </w:pPr>
          </w:p>
          <w:p w14:paraId="0BC51637" w14:textId="77777777" w:rsidR="00605B0D" w:rsidRPr="00ED3F51" w:rsidRDefault="00605B0D" w:rsidP="0034330B">
            <w:pPr>
              <w:spacing w:line="276" w:lineRule="auto"/>
              <w:jc w:val="both"/>
              <w:rPr>
                <w:b/>
                <w:i/>
                <w:sz w:val="20"/>
                <w:szCs w:val="20"/>
              </w:rPr>
            </w:pPr>
            <w:r w:rsidRPr="00ED3F51">
              <w:rPr>
                <w:b/>
                <w:i/>
                <w:sz w:val="20"/>
                <w:szCs w:val="20"/>
              </w:rPr>
              <w:t>Procedimientos:</w:t>
            </w:r>
          </w:p>
          <w:p w14:paraId="22F1E618" w14:textId="77777777" w:rsidR="00605B0D" w:rsidRPr="00ED3F51" w:rsidRDefault="00605B0D" w:rsidP="0034330B">
            <w:pPr>
              <w:spacing w:line="276" w:lineRule="auto"/>
              <w:jc w:val="both"/>
              <w:rPr>
                <w:b/>
                <w:i/>
                <w:sz w:val="20"/>
                <w:szCs w:val="20"/>
              </w:rPr>
            </w:pPr>
            <w:r w:rsidRPr="00ED3F51">
              <w:rPr>
                <w:b/>
                <w:i/>
                <w:sz w:val="20"/>
                <w:szCs w:val="20"/>
              </w:rPr>
              <w:t>12. Informes Mensuales</w:t>
            </w:r>
            <w:r>
              <w:rPr>
                <w:b/>
                <w:i/>
                <w:sz w:val="20"/>
                <w:szCs w:val="20"/>
              </w:rPr>
              <w:t>.</w:t>
            </w:r>
            <w:r w:rsidRPr="00ED3F51">
              <w:rPr>
                <w:b/>
                <w:i/>
                <w:sz w:val="20"/>
                <w:szCs w:val="20"/>
              </w:rPr>
              <w:t xml:space="preserve"> </w:t>
            </w:r>
          </w:p>
          <w:p w14:paraId="3514DD58" w14:textId="77777777" w:rsidR="00605B0D" w:rsidRPr="00ED3F51" w:rsidRDefault="00605B0D" w:rsidP="0034330B">
            <w:pPr>
              <w:jc w:val="both"/>
              <w:rPr>
                <w:i/>
                <w:sz w:val="20"/>
                <w:szCs w:val="20"/>
              </w:rPr>
            </w:pPr>
            <w:r w:rsidRPr="00ED3F51">
              <w:rPr>
                <w:i/>
                <w:sz w:val="20"/>
                <w:szCs w:val="20"/>
              </w:rPr>
              <w:t>El oficial titular de servicios al cliente o su reemplazo deberá realizar</w:t>
            </w:r>
            <w:r>
              <w:rPr>
                <w:i/>
                <w:sz w:val="20"/>
                <w:szCs w:val="20"/>
              </w:rPr>
              <w:t xml:space="preserve"> mensualmente los reportes correspondientes</w:t>
            </w:r>
            <w:r w:rsidRPr="00ED3F51">
              <w:rPr>
                <w:i/>
                <w:sz w:val="20"/>
                <w:szCs w:val="20"/>
              </w:rPr>
              <w:t xml:space="preserve"> </w:t>
            </w:r>
          </w:p>
          <w:p w14:paraId="7C7C3C67" w14:textId="77777777" w:rsidR="00605B0D" w:rsidRPr="00ED3F51" w:rsidRDefault="00605B0D" w:rsidP="0034330B">
            <w:pPr>
              <w:jc w:val="both"/>
              <w:rPr>
                <w:i/>
                <w:sz w:val="20"/>
                <w:szCs w:val="20"/>
              </w:rPr>
            </w:pPr>
            <w:r w:rsidRPr="00ED3F51">
              <w:rPr>
                <w:i/>
                <w:sz w:val="20"/>
                <w:szCs w:val="20"/>
              </w:rPr>
              <w:t xml:space="preserve">Se procede a realizar cuadros de resumen de movimientos tanto de aperturas de cuentas, cierres y reclamos, se analiza y se emite el informe mensual. </w:t>
            </w:r>
          </w:p>
          <w:p w14:paraId="4526278A" w14:textId="77777777" w:rsidR="00605B0D" w:rsidRPr="00ED3F51" w:rsidRDefault="00605B0D" w:rsidP="0034330B">
            <w:pPr>
              <w:jc w:val="both"/>
              <w:rPr>
                <w:i/>
                <w:sz w:val="20"/>
                <w:szCs w:val="20"/>
              </w:rPr>
            </w:pPr>
            <w:r w:rsidRPr="00ED3F51">
              <w:rPr>
                <w:i/>
                <w:sz w:val="20"/>
                <w:szCs w:val="20"/>
              </w:rPr>
              <w:t xml:space="preserve">Se procede a realizar el cuadre de seguros de vida. </w:t>
            </w:r>
          </w:p>
          <w:p w14:paraId="63C7B72A" w14:textId="77777777" w:rsidR="00605B0D" w:rsidRPr="00ED3F51" w:rsidRDefault="00605B0D" w:rsidP="0034330B">
            <w:pPr>
              <w:jc w:val="both"/>
              <w:rPr>
                <w:i/>
                <w:sz w:val="20"/>
                <w:szCs w:val="20"/>
              </w:rPr>
            </w:pPr>
            <w:r w:rsidRPr="00ED3F51">
              <w:rPr>
                <w:i/>
                <w:sz w:val="20"/>
                <w:szCs w:val="20"/>
              </w:rPr>
              <w:t xml:space="preserve">El oficial de servicios al cliente enviara el informe al Jefe de Captaciones, Auditoria Interna, Unidad de Riesgos. </w:t>
            </w:r>
          </w:p>
          <w:p w14:paraId="7FCAC4E2" w14:textId="77777777" w:rsidR="00605B0D" w:rsidRDefault="00605B0D" w:rsidP="0034330B">
            <w:pPr>
              <w:spacing w:line="276" w:lineRule="auto"/>
              <w:jc w:val="both"/>
              <w:rPr>
                <w:i/>
                <w:sz w:val="20"/>
                <w:szCs w:val="20"/>
              </w:rPr>
            </w:pPr>
            <w:r w:rsidRPr="00ED3F51">
              <w:rPr>
                <w:i/>
                <w:sz w:val="20"/>
                <w:szCs w:val="20"/>
              </w:rPr>
              <w:t>Para el informe anual se consolida la información mensual de los reclamos presentados y contestados, resumiendo la información en el mismo de acuerdo a lo que establece la normativa vigente; enviara dicho informe a la Gerencia General, Jefe de Captaciones</w:t>
            </w:r>
            <w:r>
              <w:rPr>
                <w:i/>
                <w:sz w:val="20"/>
                <w:szCs w:val="20"/>
              </w:rPr>
              <w:t>.</w:t>
            </w:r>
          </w:p>
          <w:p w14:paraId="20F01142" w14:textId="77777777" w:rsidR="00605B0D" w:rsidRPr="00BA4B8D" w:rsidRDefault="00605B0D" w:rsidP="0034330B">
            <w:pPr>
              <w:spacing w:line="276" w:lineRule="auto"/>
              <w:jc w:val="both"/>
              <w:rPr>
                <w:i/>
                <w:sz w:val="20"/>
                <w:szCs w:val="20"/>
              </w:rPr>
            </w:pPr>
          </w:p>
          <w:p w14:paraId="34D2CDE5" w14:textId="77777777" w:rsidR="00605B0D" w:rsidRDefault="00605B0D" w:rsidP="0034330B">
            <w:pPr>
              <w:spacing w:line="276" w:lineRule="auto"/>
              <w:jc w:val="both"/>
              <w:rPr>
                <w:b/>
                <w:i/>
                <w:sz w:val="20"/>
                <w:szCs w:val="20"/>
              </w:rPr>
            </w:pPr>
            <w:r w:rsidRPr="00BA4B8D">
              <w:rPr>
                <w:b/>
                <w:i/>
                <w:sz w:val="20"/>
                <w:szCs w:val="20"/>
                <w:u w:val="single"/>
              </w:rPr>
              <w:t>Reglamento Interno de Trabajo:</w:t>
            </w:r>
            <w:r w:rsidRPr="00BA4B8D">
              <w:rPr>
                <w:b/>
                <w:i/>
                <w:sz w:val="20"/>
                <w:szCs w:val="20"/>
              </w:rPr>
              <w:t xml:space="preserve"> </w:t>
            </w:r>
          </w:p>
          <w:p w14:paraId="16319785" w14:textId="77777777" w:rsidR="00605B0D" w:rsidRPr="001F61EE" w:rsidRDefault="00605B0D" w:rsidP="0034330B">
            <w:pPr>
              <w:spacing w:line="276" w:lineRule="auto"/>
              <w:jc w:val="both"/>
              <w:rPr>
                <w:i/>
                <w:color w:val="000000"/>
                <w:w w:val="101"/>
                <w:sz w:val="20"/>
                <w:szCs w:val="20"/>
                <w:lang w:val="es-ES_tradnl"/>
              </w:rPr>
            </w:pPr>
            <w:r w:rsidRPr="001F61EE">
              <w:rPr>
                <w:i/>
                <w:color w:val="000000"/>
                <w:w w:val="101"/>
                <w:sz w:val="20"/>
                <w:szCs w:val="20"/>
                <w:lang w:val="es-ES_tradnl"/>
              </w:rPr>
              <w:t>Art. 69.- OBLIGACÍONES DEL TRABAJADOR.</w:t>
            </w:r>
          </w:p>
          <w:p w14:paraId="078E8E2E" w14:textId="77777777" w:rsidR="00605B0D" w:rsidRPr="00BA4B8D" w:rsidRDefault="00605B0D" w:rsidP="0034330B">
            <w:pPr>
              <w:spacing w:line="276" w:lineRule="auto"/>
              <w:jc w:val="both"/>
              <w:rPr>
                <w:i/>
                <w:color w:val="000000"/>
                <w:w w:val="101"/>
                <w:sz w:val="20"/>
                <w:szCs w:val="20"/>
                <w:lang w:val="es-ES_tradnl"/>
              </w:rPr>
            </w:pPr>
          </w:p>
          <w:p w14:paraId="791B5DE4" w14:textId="16096DAB" w:rsidR="00605B0D" w:rsidRPr="00BA4B8D" w:rsidRDefault="00EF4201" w:rsidP="0034330B">
            <w:pPr>
              <w:spacing w:after="60" w:line="276" w:lineRule="auto"/>
              <w:jc w:val="both"/>
              <w:rPr>
                <w:i/>
                <w:sz w:val="20"/>
                <w:szCs w:val="20"/>
              </w:rPr>
            </w:pPr>
            <w:r w:rsidRPr="00BA4B8D">
              <w:rPr>
                <w:b/>
                <w:i/>
                <w:sz w:val="20"/>
                <w:szCs w:val="20"/>
                <w:u w:val="single"/>
              </w:rPr>
              <w:t>Código de Trabajo:</w:t>
            </w:r>
            <w:r w:rsidRPr="00BA4B8D">
              <w:rPr>
                <w:b/>
                <w:i/>
                <w:sz w:val="20"/>
                <w:szCs w:val="20"/>
              </w:rPr>
              <w:t xml:space="preserve"> Art. 45.- Obligaciones del trabajador</w:t>
            </w:r>
            <w:r>
              <w:rPr>
                <w:b/>
                <w:i/>
                <w:sz w:val="20"/>
                <w:szCs w:val="20"/>
              </w:rPr>
              <w:t>, literal a.</w:t>
            </w:r>
          </w:p>
        </w:tc>
      </w:tr>
      <w:tr w:rsidR="00605B0D" w:rsidRPr="00BA4B8D" w14:paraId="7F1EB239" w14:textId="77777777" w:rsidTr="00605B0D">
        <w:tc>
          <w:tcPr>
            <w:tcW w:w="1077" w:type="pct"/>
            <w:vAlign w:val="center"/>
            <w:hideMark/>
          </w:tcPr>
          <w:p w14:paraId="2881221D" w14:textId="77777777" w:rsidR="00605B0D" w:rsidRPr="00BA4B8D" w:rsidRDefault="00605B0D" w:rsidP="0034330B">
            <w:pPr>
              <w:spacing w:line="276" w:lineRule="auto"/>
              <w:jc w:val="center"/>
              <w:rPr>
                <w:b/>
                <w:sz w:val="20"/>
                <w:szCs w:val="20"/>
              </w:rPr>
            </w:pPr>
            <w:r w:rsidRPr="00BA4B8D">
              <w:rPr>
                <w:b/>
                <w:sz w:val="20"/>
                <w:szCs w:val="20"/>
              </w:rPr>
              <w:t>Causa:</w:t>
            </w:r>
          </w:p>
        </w:tc>
        <w:tc>
          <w:tcPr>
            <w:tcW w:w="3923" w:type="pct"/>
            <w:gridSpan w:val="2"/>
            <w:hideMark/>
          </w:tcPr>
          <w:p w14:paraId="7D068B66" w14:textId="77777777" w:rsidR="00605B0D" w:rsidRPr="00393A0D" w:rsidRDefault="00605B0D" w:rsidP="0034330B">
            <w:pPr>
              <w:spacing w:line="276" w:lineRule="auto"/>
              <w:jc w:val="both"/>
              <w:rPr>
                <w:sz w:val="20"/>
                <w:szCs w:val="20"/>
              </w:rPr>
            </w:pPr>
            <w:r>
              <w:rPr>
                <w:sz w:val="20"/>
                <w:szCs w:val="20"/>
              </w:rPr>
              <w:t>Según la evaluación efectuada por el equipo auditor y el análisis de la información constante en el área de captaciones, se pudo determinar que la falta de implementación de metas e indicadores de gestión para el proceso de captación de depósitos a la vista y a plazo fijo, así como también para la medición de la atención y satisfacción del cliente, se originan toda vez que desde la Jefatura de Captaciones no se han implementado políticas y procedimientos tendientes a efectuar una evaluación mensual pormenorizada del área, fundamentalmente en la medición de los resultados alcanzados que permita la toma de decisiones a la Gerencia.</w:t>
            </w:r>
            <w:r w:rsidRPr="00BA4B8D">
              <w:rPr>
                <w:sz w:val="20"/>
                <w:szCs w:val="20"/>
              </w:rPr>
              <w:t>.</w:t>
            </w:r>
          </w:p>
        </w:tc>
      </w:tr>
      <w:tr w:rsidR="00605B0D" w:rsidRPr="00BA4B8D" w14:paraId="2945E30A" w14:textId="77777777" w:rsidTr="00605B0D">
        <w:tc>
          <w:tcPr>
            <w:tcW w:w="1077" w:type="pct"/>
            <w:vAlign w:val="center"/>
            <w:hideMark/>
          </w:tcPr>
          <w:p w14:paraId="57A843BE" w14:textId="77777777" w:rsidR="00605B0D" w:rsidRPr="00BA4B8D" w:rsidRDefault="00605B0D" w:rsidP="0034330B">
            <w:pPr>
              <w:spacing w:line="276" w:lineRule="auto"/>
              <w:jc w:val="center"/>
              <w:rPr>
                <w:b/>
                <w:sz w:val="20"/>
                <w:szCs w:val="20"/>
              </w:rPr>
            </w:pPr>
            <w:r w:rsidRPr="00BA4B8D">
              <w:rPr>
                <w:b/>
                <w:sz w:val="20"/>
                <w:szCs w:val="20"/>
              </w:rPr>
              <w:t>Efecto:</w:t>
            </w:r>
          </w:p>
        </w:tc>
        <w:tc>
          <w:tcPr>
            <w:tcW w:w="3923" w:type="pct"/>
            <w:gridSpan w:val="2"/>
            <w:hideMark/>
          </w:tcPr>
          <w:p w14:paraId="6D3BC6C8" w14:textId="77777777" w:rsidR="00605B0D" w:rsidRPr="00BA4B8D" w:rsidRDefault="00605B0D" w:rsidP="0034330B">
            <w:pPr>
              <w:spacing w:line="276" w:lineRule="auto"/>
              <w:jc w:val="both"/>
              <w:rPr>
                <w:sz w:val="20"/>
                <w:szCs w:val="20"/>
              </w:rPr>
            </w:pPr>
            <w:r w:rsidRPr="00BA4B8D">
              <w:rPr>
                <w:sz w:val="20"/>
                <w:szCs w:val="20"/>
              </w:rPr>
              <w:t xml:space="preserve">La </w:t>
            </w:r>
            <w:r>
              <w:rPr>
                <w:sz w:val="20"/>
                <w:szCs w:val="20"/>
              </w:rPr>
              <w:t>falta de implementación de metas e indicadores de gestión que permitan medir los resultados del proceso de captación de depósitos a la vista y a plazo fijo, y de atención y satisfacción del cliente, conlleva a que desde la Jefatura de Captaciones y Gerencia no se cuente con un instrumento para la medición y evaluación del cumplimiento de las metas establecidas, lo cual dificulta la toma de decisiones y acciones correctivas que se puedan ejecutar a fin de garantir el cumplimiento de los índices requeridos por la institución.</w:t>
            </w:r>
          </w:p>
        </w:tc>
      </w:tr>
      <w:tr w:rsidR="00605B0D" w:rsidRPr="00BA4B8D" w14:paraId="09C3244F" w14:textId="77777777" w:rsidTr="00605B0D">
        <w:tc>
          <w:tcPr>
            <w:tcW w:w="1077" w:type="pct"/>
            <w:vAlign w:val="center"/>
            <w:hideMark/>
          </w:tcPr>
          <w:p w14:paraId="7923BE30" w14:textId="77777777" w:rsidR="00605B0D" w:rsidRPr="00BA4B8D" w:rsidRDefault="00605B0D" w:rsidP="0034330B">
            <w:pPr>
              <w:spacing w:line="276" w:lineRule="auto"/>
              <w:jc w:val="center"/>
              <w:rPr>
                <w:b/>
                <w:sz w:val="20"/>
                <w:szCs w:val="20"/>
              </w:rPr>
            </w:pPr>
            <w:r w:rsidRPr="00BA4B8D">
              <w:rPr>
                <w:b/>
                <w:sz w:val="20"/>
                <w:szCs w:val="20"/>
              </w:rPr>
              <w:t>Conclusiones:</w:t>
            </w:r>
          </w:p>
        </w:tc>
        <w:tc>
          <w:tcPr>
            <w:tcW w:w="3923" w:type="pct"/>
            <w:gridSpan w:val="2"/>
            <w:hideMark/>
          </w:tcPr>
          <w:p w14:paraId="6B44232F" w14:textId="77777777" w:rsidR="00605B0D" w:rsidRDefault="00605B0D" w:rsidP="0034330B">
            <w:pPr>
              <w:spacing w:line="276" w:lineRule="auto"/>
              <w:jc w:val="both"/>
              <w:rPr>
                <w:sz w:val="20"/>
                <w:szCs w:val="20"/>
              </w:rPr>
            </w:pPr>
            <w:r>
              <w:rPr>
                <w:sz w:val="20"/>
                <w:szCs w:val="20"/>
              </w:rPr>
              <w:t>De acuerdo a los resultados de la elaboración y establecimiento de indicadores de gestión para</w:t>
            </w:r>
            <w:r w:rsidRPr="00675F98">
              <w:rPr>
                <w:sz w:val="20"/>
                <w:szCs w:val="20"/>
              </w:rPr>
              <w:t xml:space="preserve"> </w:t>
            </w:r>
            <w:r>
              <w:rPr>
                <w:sz w:val="20"/>
                <w:szCs w:val="20"/>
              </w:rPr>
              <w:t>el área de captaciones</w:t>
            </w:r>
            <w:r w:rsidRPr="00BA4B8D">
              <w:rPr>
                <w:sz w:val="20"/>
                <w:szCs w:val="20"/>
              </w:rPr>
              <w:t xml:space="preserve"> de la cooperativa de ahorro y crédito “15 de abril”, el equipo auditor concluye:</w:t>
            </w:r>
          </w:p>
          <w:p w14:paraId="3006A3B5" w14:textId="77777777" w:rsidR="00605B0D" w:rsidRPr="00E0446F" w:rsidRDefault="00605B0D" w:rsidP="00992E89">
            <w:pPr>
              <w:pStyle w:val="Prrafodelista"/>
              <w:numPr>
                <w:ilvl w:val="0"/>
                <w:numId w:val="28"/>
              </w:numPr>
              <w:jc w:val="both"/>
              <w:rPr>
                <w:sz w:val="20"/>
                <w:szCs w:val="20"/>
              </w:rPr>
            </w:pPr>
            <w:r w:rsidRPr="00CD3579">
              <w:rPr>
                <w:sz w:val="20"/>
                <w:szCs w:val="20"/>
              </w:rPr>
              <w:t xml:space="preserve">El </w:t>
            </w:r>
            <w:r>
              <w:rPr>
                <w:sz w:val="20"/>
                <w:szCs w:val="20"/>
              </w:rPr>
              <w:t xml:space="preserve">Jefe de Captaciones actuante en el periodo del 01 de enero de 2017 al 31 de diciembre de 2017 ha incumplido con lo dispuesto en el </w:t>
            </w:r>
            <w:r w:rsidRPr="00BA4B8D">
              <w:rPr>
                <w:sz w:val="20"/>
                <w:szCs w:val="20"/>
              </w:rPr>
              <w:t xml:space="preserve">en el Manual de Políticas y Procedimientos de Servicio </w:t>
            </w:r>
            <w:r>
              <w:rPr>
                <w:sz w:val="20"/>
                <w:szCs w:val="20"/>
              </w:rPr>
              <w:t>al Cliente</w:t>
            </w:r>
            <w:r w:rsidRPr="00BA4B8D">
              <w:rPr>
                <w:sz w:val="20"/>
                <w:szCs w:val="20"/>
              </w:rPr>
              <w:t xml:space="preserve"> en el apartado de las funciones y responsabilidades del Jefe de Captaciones; Políticas </w:t>
            </w:r>
            <w:r>
              <w:rPr>
                <w:sz w:val="20"/>
                <w:szCs w:val="20"/>
              </w:rPr>
              <w:t>y Procedimientos numeral 12 Informes mensuales;</w:t>
            </w:r>
            <w:r w:rsidRPr="00BA4B8D">
              <w:rPr>
                <w:sz w:val="20"/>
                <w:szCs w:val="20"/>
              </w:rPr>
              <w:t xml:space="preserve"> art. 79 del Reglamento Interno de Trabajo y art. 45 del Código de Trabajo Ecuatoriano; en tanto </w:t>
            </w:r>
            <w:r>
              <w:rPr>
                <w:sz w:val="20"/>
                <w:szCs w:val="20"/>
              </w:rPr>
              <w:t>no se estableció indicadores de gestión para la evaluación de los resultados obtenidos en el área.</w:t>
            </w:r>
          </w:p>
        </w:tc>
      </w:tr>
      <w:tr w:rsidR="00605B0D" w:rsidRPr="00BA4B8D" w14:paraId="01322A48" w14:textId="77777777" w:rsidTr="00605B0D">
        <w:tc>
          <w:tcPr>
            <w:tcW w:w="1077" w:type="pct"/>
            <w:vAlign w:val="center"/>
            <w:hideMark/>
          </w:tcPr>
          <w:p w14:paraId="1E549E1A" w14:textId="77777777" w:rsidR="00605B0D" w:rsidRPr="00BA4B8D" w:rsidRDefault="00605B0D" w:rsidP="0034330B">
            <w:pPr>
              <w:spacing w:line="276" w:lineRule="auto"/>
              <w:jc w:val="center"/>
              <w:rPr>
                <w:b/>
                <w:sz w:val="20"/>
                <w:szCs w:val="20"/>
              </w:rPr>
            </w:pPr>
            <w:r w:rsidRPr="00BA4B8D">
              <w:rPr>
                <w:b/>
                <w:sz w:val="20"/>
                <w:szCs w:val="20"/>
              </w:rPr>
              <w:t>Recomendaciones:</w:t>
            </w:r>
          </w:p>
        </w:tc>
        <w:tc>
          <w:tcPr>
            <w:tcW w:w="3923" w:type="pct"/>
            <w:gridSpan w:val="2"/>
          </w:tcPr>
          <w:p w14:paraId="2F421626" w14:textId="77777777" w:rsidR="00605B0D" w:rsidRPr="00BA4B8D" w:rsidRDefault="00605B0D" w:rsidP="0034330B">
            <w:pPr>
              <w:spacing w:line="276" w:lineRule="auto"/>
              <w:jc w:val="both"/>
              <w:rPr>
                <w:b/>
                <w:sz w:val="20"/>
                <w:szCs w:val="20"/>
              </w:rPr>
            </w:pPr>
            <w:r w:rsidRPr="00BA4B8D">
              <w:rPr>
                <w:b/>
                <w:sz w:val="20"/>
                <w:szCs w:val="20"/>
              </w:rPr>
              <w:t>Al Jefe de Captaciones:</w:t>
            </w:r>
          </w:p>
          <w:p w14:paraId="15588D51" w14:textId="77777777" w:rsidR="00605B0D" w:rsidRPr="00E0446F" w:rsidRDefault="00605B0D" w:rsidP="00992E89">
            <w:pPr>
              <w:pStyle w:val="Prrafodelista"/>
              <w:numPr>
                <w:ilvl w:val="0"/>
                <w:numId w:val="27"/>
              </w:numPr>
              <w:spacing w:line="276" w:lineRule="auto"/>
              <w:jc w:val="both"/>
              <w:rPr>
                <w:sz w:val="20"/>
                <w:szCs w:val="20"/>
              </w:rPr>
            </w:pPr>
            <w:r>
              <w:rPr>
                <w:sz w:val="20"/>
                <w:szCs w:val="20"/>
              </w:rPr>
              <w:t>Elaborará e implementará indicadores de gestión que permitan medir el cumplimiento de estándares en los procedimientos de depósitos a la vista, depósitos a plazo fijo, atención y satisfacción del cliente, para presentación mensual a la Gerencia de la cooperativa.</w:t>
            </w:r>
          </w:p>
        </w:tc>
      </w:tr>
      <w:tr w:rsidR="00605B0D" w:rsidRPr="00BA4B8D" w14:paraId="70E75619" w14:textId="77777777" w:rsidTr="00605B0D">
        <w:tc>
          <w:tcPr>
            <w:tcW w:w="1077" w:type="pct"/>
            <w:vAlign w:val="center"/>
            <w:hideMark/>
          </w:tcPr>
          <w:p w14:paraId="7C8CB510" w14:textId="204947AD" w:rsidR="00605B0D" w:rsidRPr="00BA4B8D" w:rsidRDefault="00226A21" w:rsidP="0034330B">
            <w:pPr>
              <w:spacing w:line="276" w:lineRule="auto"/>
              <w:jc w:val="both"/>
              <w:rPr>
                <w:b/>
                <w:sz w:val="20"/>
                <w:szCs w:val="20"/>
              </w:rPr>
            </w:pPr>
            <w:r>
              <w:rPr>
                <w:b/>
                <w:sz w:val="20"/>
                <w:szCs w:val="20"/>
              </w:rPr>
              <w:t>Elaborado por</w:t>
            </w:r>
            <w:r w:rsidR="00605B0D" w:rsidRPr="00BA4B8D">
              <w:rPr>
                <w:b/>
                <w:sz w:val="20"/>
                <w:szCs w:val="20"/>
              </w:rPr>
              <w:t>:</w:t>
            </w:r>
          </w:p>
        </w:tc>
        <w:tc>
          <w:tcPr>
            <w:tcW w:w="3923" w:type="pct"/>
            <w:gridSpan w:val="2"/>
            <w:vAlign w:val="center"/>
            <w:hideMark/>
          </w:tcPr>
          <w:p w14:paraId="3D0B2DC3" w14:textId="5B77229D" w:rsidR="00605B0D" w:rsidRPr="00BA4B8D" w:rsidRDefault="00605B0D" w:rsidP="0034330B">
            <w:pPr>
              <w:spacing w:line="276" w:lineRule="auto"/>
              <w:rPr>
                <w:sz w:val="20"/>
                <w:szCs w:val="20"/>
              </w:rPr>
            </w:pPr>
            <w:r>
              <w:rPr>
                <w:sz w:val="20"/>
                <w:szCs w:val="20"/>
              </w:rPr>
              <w:t>Wendy Macías Zambrano</w:t>
            </w:r>
            <w:r w:rsidR="00226A21">
              <w:rPr>
                <w:sz w:val="20"/>
                <w:szCs w:val="20"/>
              </w:rPr>
              <w:t xml:space="preserve"> / </w:t>
            </w:r>
            <w:r w:rsidR="00226A21" w:rsidRPr="00226A21">
              <w:rPr>
                <w:sz w:val="20"/>
                <w:szCs w:val="20"/>
              </w:rPr>
              <w:t xml:space="preserve">Vicky </w:t>
            </w:r>
            <w:proofErr w:type="spellStart"/>
            <w:r w:rsidR="00226A21" w:rsidRPr="00226A21">
              <w:rPr>
                <w:sz w:val="20"/>
                <w:szCs w:val="20"/>
              </w:rPr>
              <w:t>Montanero</w:t>
            </w:r>
            <w:proofErr w:type="spellEnd"/>
            <w:r w:rsidR="00226A21" w:rsidRPr="00226A21">
              <w:rPr>
                <w:sz w:val="20"/>
                <w:szCs w:val="20"/>
              </w:rPr>
              <w:t xml:space="preserve"> </w:t>
            </w:r>
            <w:proofErr w:type="spellStart"/>
            <w:r w:rsidR="00226A21" w:rsidRPr="00226A21">
              <w:rPr>
                <w:sz w:val="20"/>
                <w:szCs w:val="20"/>
              </w:rPr>
              <w:t>Ormeño</w:t>
            </w:r>
            <w:proofErr w:type="spellEnd"/>
          </w:p>
        </w:tc>
      </w:tr>
      <w:tr w:rsidR="00605B0D" w:rsidRPr="00BA4B8D" w14:paraId="0967CB6C" w14:textId="77777777" w:rsidTr="00605B0D">
        <w:tc>
          <w:tcPr>
            <w:tcW w:w="1077" w:type="pct"/>
            <w:vAlign w:val="center"/>
            <w:hideMark/>
          </w:tcPr>
          <w:p w14:paraId="75DEE920" w14:textId="77777777" w:rsidR="00605B0D" w:rsidRPr="00BA4B8D" w:rsidRDefault="00605B0D" w:rsidP="0034330B">
            <w:pPr>
              <w:spacing w:line="276" w:lineRule="auto"/>
              <w:jc w:val="both"/>
              <w:rPr>
                <w:b/>
                <w:sz w:val="20"/>
                <w:szCs w:val="20"/>
              </w:rPr>
            </w:pPr>
            <w:r w:rsidRPr="00BA4B8D">
              <w:rPr>
                <w:b/>
                <w:sz w:val="20"/>
                <w:szCs w:val="20"/>
              </w:rPr>
              <w:t>Supervisor de Auditoría:</w:t>
            </w:r>
          </w:p>
        </w:tc>
        <w:tc>
          <w:tcPr>
            <w:tcW w:w="3923" w:type="pct"/>
            <w:gridSpan w:val="2"/>
            <w:vAlign w:val="center"/>
            <w:hideMark/>
          </w:tcPr>
          <w:p w14:paraId="03A26E22" w14:textId="77777777" w:rsidR="00605B0D" w:rsidRPr="00BA4B8D" w:rsidRDefault="00605B0D" w:rsidP="0034330B">
            <w:pPr>
              <w:spacing w:line="276" w:lineRule="auto"/>
              <w:rPr>
                <w:sz w:val="20"/>
                <w:szCs w:val="20"/>
              </w:rPr>
            </w:pPr>
            <w:r>
              <w:rPr>
                <w:sz w:val="20"/>
                <w:szCs w:val="20"/>
              </w:rPr>
              <w:t>Ing. Marcelo Mendoza Vinces</w:t>
            </w:r>
            <w:r w:rsidRPr="00BA4B8D">
              <w:rPr>
                <w:sz w:val="20"/>
                <w:szCs w:val="20"/>
              </w:rPr>
              <w:t>.</w:t>
            </w:r>
          </w:p>
        </w:tc>
      </w:tr>
      <w:tr w:rsidR="00605B0D" w:rsidRPr="00BA4B8D" w14:paraId="6C85BEC4" w14:textId="77777777" w:rsidTr="00605B0D">
        <w:tc>
          <w:tcPr>
            <w:tcW w:w="2594" w:type="pct"/>
            <w:gridSpan w:val="2"/>
            <w:vAlign w:val="center"/>
            <w:hideMark/>
          </w:tcPr>
          <w:p w14:paraId="6DF3A322" w14:textId="77777777" w:rsidR="00605B0D" w:rsidRPr="00BA4B8D" w:rsidRDefault="00605B0D" w:rsidP="0034330B">
            <w:pPr>
              <w:spacing w:line="276" w:lineRule="auto"/>
              <w:rPr>
                <w:b/>
                <w:sz w:val="20"/>
                <w:szCs w:val="20"/>
              </w:rPr>
            </w:pPr>
            <w:r w:rsidRPr="00BA4B8D">
              <w:rPr>
                <w:b/>
                <w:sz w:val="20"/>
                <w:szCs w:val="20"/>
              </w:rPr>
              <w:t xml:space="preserve">Fecha Elaboración: </w:t>
            </w:r>
            <w:r w:rsidRPr="00BA4B8D">
              <w:rPr>
                <w:sz w:val="20"/>
                <w:szCs w:val="20"/>
              </w:rPr>
              <w:t>2</w:t>
            </w:r>
            <w:r w:rsidR="007C5A4C">
              <w:rPr>
                <w:sz w:val="20"/>
                <w:szCs w:val="20"/>
              </w:rPr>
              <w:t>8</w:t>
            </w:r>
            <w:r w:rsidRPr="00BA4B8D">
              <w:rPr>
                <w:sz w:val="20"/>
                <w:szCs w:val="20"/>
              </w:rPr>
              <w:t>-0</w:t>
            </w:r>
            <w:r w:rsidR="007C5A4C">
              <w:rPr>
                <w:sz w:val="20"/>
                <w:szCs w:val="20"/>
              </w:rPr>
              <w:t>6</w:t>
            </w:r>
            <w:r w:rsidRPr="00BA4B8D">
              <w:rPr>
                <w:sz w:val="20"/>
                <w:szCs w:val="20"/>
              </w:rPr>
              <w:t>-2018</w:t>
            </w:r>
          </w:p>
        </w:tc>
        <w:tc>
          <w:tcPr>
            <w:tcW w:w="2406" w:type="pct"/>
            <w:vAlign w:val="center"/>
            <w:hideMark/>
          </w:tcPr>
          <w:p w14:paraId="36C63255" w14:textId="77777777" w:rsidR="00605B0D" w:rsidRPr="00BA4B8D" w:rsidRDefault="00605B0D" w:rsidP="0034330B">
            <w:pPr>
              <w:spacing w:line="276" w:lineRule="auto"/>
              <w:rPr>
                <w:sz w:val="20"/>
                <w:szCs w:val="20"/>
              </w:rPr>
            </w:pPr>
            <w:r w:rsidRPr="00BA4B8D">
              <w:rPr>
                <w:b/>
                <w:sz w:val="20"/>
                <w:szCs w:val="20"/>
              </w:rPr>
              <w:t xml:space="preserve">Fecha de Aprobación: </w:t>
            </w:r>
            <w:r w:rsidRPr="00BA4B8D">
              <w:rPr>
                <w:sz w:val="20"/>
                <w:szCs w:val="20"/>
              </w:rPr>
              <w:t>2</w:t>
            </w:r>
            <w:r w:rsidR="007C5A4C">
              <w:rPr>
                <w:sz w:val="20"/>
                <w:szCs w:val="20"/>
              </w:rPr>
              <w:t>9</w:t>
            </w:r>
            <w:r w:rsidRPr="00BA4B8D">
              <w:rPr>
                <w:sz w:val="20"/>
                <w:szCs w:val="20"/>
              </w:rPr>
              <w:t>-0</w:t>
            </w:r>
            <w:r w:rsidR="007C5A4C">
              <w:rPr>
                <w:sz w:val="20"/>
                <w:szCs w:val="20"/>
              </w:rPr>
              <w:t>6</w:t>
            </w:r>
            <w:r w:rsidRPr="00BA4B8D">
              <w:rPr>
                <w:sz w:val="20"/>
                <w:szCs w:val="20"/>
              </w:rPr>
              <w:t>-2018</w:t>
            </w:r>
          </w:p>
        </w:tc>
      </w:tr>
    </w:tbl>
    <w:p w14:paraId="61F467E0" w14:textId="77777777" w:rsidR="00605B0D" w:rsidRDefault="00605B0D" w:rsidP="00605B0D"/>
    <w:p w14:paraId="03E9C6E2" w14:textId="77777777" w:rsidR="000F07B0" w:rsidRDefault="000F07B0" w:rsidP="000F07B0">
      <w:pPr>
        <w:spacing w:after="160" w:line="256" w:lineRule="auto"/>
        <w:rPr>
          <w:rFonts w:eastAsiaTheme="minorEastAsia"/>
        </w:rPr>
      </w:pPr>
    </w:p>
    <w:p w14:paraId="7841F42F" w14:textId="474E4DF3" w:rsidR="00F959F5" w:rsidRDefault="00F959F5">
      <w:pPr>
        <w:spacing w:after="160" w:line="259" w:lineRule="auto"/>
        <w:rPr>
          <w:rFonts w:eastAsiaTheme="minorEastAsia"/>
        </w:rPr>
      </w:pPr>
      <w:r>
        <w:rPr>
          <w:rFonts w:eastAsiaTheme="minorEastAsia"/>
        </w:rPr>
        <w:br w:type="page"/>
      </w:r>
    </w:p>
    <w:p w14:paraId="68EFA58A" w14:textId="247D1BBB" w:rsidR="00F959F5" w:rsidRPr="00525196" w:rsidRDefault="00F959F5" w:rsidP="00992E89">
      <w:pPr>
        <w:pStyle w:val="Ttulo1"/>
        <w:numPr>
          <w:ilvl w:val="1"/>
          <w:numId w:val="5"/>
        </w:numPr>
        <w:spacing w:before="0" w:line="480" w:lineRule="auto"/>
        <w:rPr>
          <w:rFonts w:ascii="Times New Roman" w:hAnsi="Times New Roman" w:cs="Times New Roman"/>
          <w:b/>
          <w:color w:val="auto"/>
          <w:sz w:val="24"/>
          <w:szCs w:val="24"/>
        </w:rPr>
      </w:pPr>
      <w:bookmarkStart w:id="172" w:name="_Toc512083128"/>
      <w:bookmarkStart w:id="173" w:name="_Toc522307395"/>
      <w:bookmarkStart w:id="174" w:name="_Hlk517696253"/>
      <w:r>
        <w:rPr>
          <w:rFonts w:ascii="Times New Roman" w:hAnsi="Times New Roman" w:cs="Times New Roman"/>
          <w:b/>
          <w:color w:val="auto"/>
          <w:sz w:val="24"/>
          <w:szCs w:val="24"/>
        </w:rPr>
        <w:t>Fase III: C</w:t>
      </w:r>
      <w:r w:rsidRPr="00525196">
        <w:rPr>
          <w:rFonts w:ascii="Times New Roman" w:hAnsi="Times New Roman" w:cs="Times New Roman"/>
          <w:b/>
          <w:color w:val="auto"/>
          <w:sz w:val="24"/>
          <w:szCs w:val="24"/>
        </w:rPr>
        <w:t>omunicación de resultados</w:t>
      </w:r>
      <w:bookmarkEnd w:id="172"/>
      <w:r>
        <w:rPr>
          <w:rFonts w:ascii="Times New Roman" w:hAnsi="Times New Roman" w:cs="Times New Roman"/>
          <w:b/>
          <w:color w:val="auto"/>
          <w:sz w:val="24"/>
          <w:szCs w:val="24"/>
        </w:rPr>
        <w:t>.</w:t>
      </w:r>
      <w:bookmarkEnd w:id="173"/>
    </w:p>
    <w:p w14:paraId="4CAE8DA7" w14:textId="77777777" w:rsidR="00F959F5" w:rsidRPr="00525196" w:rsidRDefault="00F959F5" w:rsidP="00992E89">
      <w:pPr>
        <w:pStyle w:val="Ttulo1"/>
        <w:numPr>
          <w:ilvl w:val="2"/>
          <w:numId w:val="5"/>
        </w:numPr>
        <w:spacing w:before="0" w:line="480" w:lineRule="auto"/>
        <w:rPr>
          <w:rFonts w:ascii="Times New Roman" w:hAnsi="Times New Roman" w:cs="Times New Roman"/>
          <w:b/>
          <w:color w:val="auto"/>
          <w:sz w:val="24"/>
          <w:szCs w:val="24"/>
        </w:rPr>
      </w:pPr>
      <w:bookmarkStart w:id="175" w:name="_Toc512083129"/>
      <w:bookmarkStart w:id="176" w:name="_Toc522307396"/>
      <w:r w:rsidRPr="00525196">
        <w:rPr>
          <w:rFonts w:ascii="Times New Roman" w:hAnsi="Times New Roman" w:cs="Times New Roman"/>
          <w:b/>
          <w:color w:val="auto"/>
          <w:sz w:val="24"/>
          <w:szCs w:val="24"/>
        </w:rPr>
        <w:t>Notificación de resultados</w:t>
      </w:r>
      <w:bookmarkEnd w:id="175"/>
      <w:r>
        <w:rPr>
          <w:rFonts w:ascii="Times New Roman" w:hAnsi="Times New Roman" w:cs="Times New Roman"/>
          <w:b/>
          <w:color w:val="auto"/>
          <w:sz w:val="24"/>
          <w:szCs w:val="24"/>
        </w:rPr>
        <w:t>.</w:t>
      </w:r>
      <w:bookmarkEnd w:id="176"/>
    </w:p>
    <w:p w14:paraId="5F7D166F" w14:textId="77777777" w:rsidR="00F959F5" w:rsidRDefault="00F959F5" w:rsidP="00F959F5">
      <w:pPr>
        <w:spacing w:after="160" w:line="259" w:lineRule="auto"/>
        <w:rPr>
          <w:b/>
          <w:szCs w:val="27"/>
        </w:rPr>
      </w:pPr>
    </w:p>
    <w:p w14:paraId="5CD28733" w14:textId="07C2A4BD" w:rsidR="00F959F5" w:rsidRPr="000E1052" w:rsidRDefault="00F959F5" w:rsidP="00F959F5">
      <w:pPr>
        <w:spacing w:line="480" w:lineRule="auto"/>
        <w:jc w:val="right"/>
      </w:pPr>
      <w:r w:rsidRPr="000E1052">
        <w:t xml:space="preserve">Portoviejo, </w:t>
      </w:r>
      <w:r>
        <w:t>02 de julio de 2018</w:t>
      </w:r>
    </w:p>
    <w:p w14:paraId="1399986E" w14:textId="77777777" w:rsidR="00F959F5" w:rsidRPr="001C76E9" w:rsidRDefault="00F959F5" w:rsidP="00F959F5">
      <w:pPr>
        <w:spacing w:line="480" w:lineRule="auto"/>
        <w:jc w:val="both"/>
      </w:pPr>
    </w:p>
    <w:p w14:paraId="067972D4" w14:textId="5532449A" w:rsidR="00F959F5" w:rsidRPr="000E1052" w:rsidRDefault="007308A2" w:rsidP="00F959F5">
      <w:pPr>
        <w:jc w:val="both"/>
      </w:pPr>
      <w:r>
        <w:t>Economista</w:t>
      </w:r>
      <w:r w:rsidR="00F959F5">
        <w:t>:</w:t>
      </w:r>
    </w:p>
    <w:p w14:paraId="7C36F1B3" w14:textId="0B52EE0D" w:rsidR="00F959F5" w:rsidRDefault="007308A2" w:rsidP="00F959F5">
      <w:pPr>
        <w:jc w:val="both"/>
        <w:rPr>
          <w:b/>
        </w:rPr>
      </w:pPr>
      <w:r w:rsidRPr="00B82766">
        <w:t>Miran Zambrano Vera</w:t>
      </w:r>
      <w:r w:rsidR="00F959F5">
        <w:t>.</w:t>
      </w:r>
      <w:r w:rsidR="00F959F5">
        <w:rPr>
          <w:b/>
        </w:rPr>
        <w:t xml:space="preserve"> </w:t>
      </w:r>
    </w:p>
    <w:p w14:paraId="62E35331" w14:textId="385A685E" w:rsidR="00F959F5" w:rsidRPr="000E1052" w:rsidRDefault="00F959F5" w:rsidP="00F959F5">
      <w:pPr>
        <w:jc w:val="both"/>
        <w:rPr>
          <w:b/>
        </w:rPr>
      </w:pPr>
      <w:r>
        <w:rPr>
          <w:b/>
        </w:rPr>
        <w:t xml:space="preserve">Gerente </w:t>
      </w:r>
      <w:r w:rsidR="007308A2">
        <w:rPr>
          <w:b/>
        </w:rPr>
        <w:t>de la cooperativa de ahorro y crédito “15 de abril” Cía. Ltda.</w:t>
      </w:r>
    </w:p>
    <w:p w14:paraId="45FB5FAF" w14:textId="77777777" w:rsidR="00F959F5" w:rsidRPr="001C76E9" w:rsidRDefault="00F959F5" w:rsidP="00F959F5">
      <w:pPr>
        <w:spacing w:line="480" w:lineRule="auto"/>
        <w:jc w:val="both"/>
      </w:pPr>
      <w:r w:rsidRPr="000E1052">
        <w:t>Ciudad.</w:t>
      </w:r>
    </w:p>
    <w:p w14:paraId="57929118" w14:textId="77777777" w:rsidR="00F959F5" w:rsidRPr="000E1052" w:rsidRDefault="00F959F5" w:rsidP="00F959F5">
      <w:pPr>
        <w:spacing w:line="480" w:lineRule="auto"/>
        <w:jc w:val="both"/>
      </w:pPr>
      <w:r>
        <w:t>De mi consideración</w:t>
      </w:r>
      <w:r w:rsidRPr="000E1052">
        <w:t>:</w:t>
      </w:r>
    </w:p>
    <w:p w14:paraId="2CD51B5D" w14:textId="77777777" w:rsidR="00F959F5" w:rsidRDefault="00F959F5" w:rsidP="00F959F5">
      <w:pPr>
        <w:spacing w:line="360" w:lineRule="auto"/>
        <w:jc w:val="both"/>
      </w:pPr>
    </w:p>
    <w:p w14:paraId="068789DE" w14:textId="66188262" w:rsidR="00F959F5" w:rsidRPr="00AC0E0C" w:rsidRDefault="00F959F5" w:rsidP="00F959F5">
      <w:pPr>
        <w:spacing w:line="360" w:lineRule="auto"/>
        <w:jc w:val="both"/>
        <w:rPr>
          <w:bCs/>
          <w:lang w:val="es-ES"/>
        </w:rPr>
      </w:pPr>
      <w:r w:rsidRPr="00AC0E0C">
        <w:rPr>
          <w:bCs/>
          <w:lang w:val="es-ES"/>
        </w:rPr>
        <w:t xml:space="preserve">De acuerdo a autorización </w:t>
      </w:r>
      <w:r w:rsidRPr="00AC0E0C">
        <w:rPr>
          <w:lang w:val="es-ES" w:eastAsia="es-ES"/>
        </w:rPr>
        <w:t xml:space="preserve">mediante Oficio No. </w:t>
      </w:r>
      <w:r w:rsidR="007308A2">
        <w:rPr>
          <w:lang w:val="es-ES" w:eastAsia="es-ES"/>
        </w:rPr>
        <w:t>2018-0087-OE</w:t>
      </w:r>
      <w:r w:rsidRPr="00AC0E0C">
        <w:rPr>
          <w:lang w:val="es-ES" w:eastAsia="es-ES"/>
        </w:rPr>
        <w:t xml:space="preserve">, suscrito por usted, en calidad de </w:t>
      </w:r>
      <w:r w:rsidR="007308A2" w:rsidRPr="007308A2">
        <w:rPr>
          <w:lang w:val="es-ES" w:eastAsia="es-ES"/>
        </w:rPr>
        <w:t>Gerente de la cooperativa de ahorro y crédito “15 de abril” Cía. Ltda.</w:t>
      </w:r>
      <w:r w:rsidRPr="00AC0E0C">
        <w:rPr>
          <w:lang w:val="es-ES" w:eastAsia="es-ES"/>
        </w:rPr>
        <w:t>,</w:t>
      </w:r>
      <w:r w:rsidRPr="00AC0E0C">
        <w:rPr>
          <w:bCs/>
          <w:lang w:val="es-ES"/>
        </w:rPr>
        <w:t xml:space="preserve"> para la </w:t>
      </w:r>
      <w:r w:rsidRPr="00AC0E0C">
        <w:t xml:space="preserve">ejecución de una </w:t>
      </w:r>
      <w:r w:rsidR="007308A2">
        <w:rPr>
          <w:i/>
        </w:rPr>
        <w:t>A</w:t>
      </w:r>
      <w:r w:rsidR="007308A2" w:rsidRPr="00FC1809">
        <w:rPr>
          <w:i/>
        </w:rPr>
        <w:t>uditoría de gestión al proceso de captación de depósitos de ahorro y a plazo de la cooperativa de ahorro y crédito 15 de abril del cantón Portoviejo, periodo del 01 de enero al 31 de diciembre de 2017</w:t>
      </w:r>
      <w:r w:rsidRPr="00AC0E0C">
        <w:rPr>
          <w:bCs/>
          <w:lang w:val="es-ES"/>
        </w:rPr>
        <w:t>, y conforme al cronograma de actividades para el desarrollo de la misma, me complace comunicarle que hemos concluido con las visitas a su entidad por lo que de acuerdo con lo convenido con nosotros en calidad de auditores ejecutores de la presente, es responsabilidad nuestra emitir un informe que contenga un resumen de todo la auditado. Para la cual detallamos a continuación las eventualidades detectadas en los aspectos auditados.</w:t>
      </w:r>
    </w:p>
    <w:p w14:paraId="18C0BD47" w14:textId="77777777" w:rsidR="00F959F5" w:rsidRPr="00AC0E0C" w:rsidRDefault="00F959F5" w:rsidP="00F959F5">
      <w:pPr>
        <w:spacing w:line="360" w:lineRule="auto"/>
        <w:jc w:val="both"/>
      </w:pPr>
    </w:p>
    <w:p w14:paraId="352A060A" w14:textId="23F8B59D" w:rsidR="00F959F5" w:rsidRPr="00AC0E0C" w:rsidRDefault="00F959F5" w:rsidP="00F959F5">
      <w:pPr>
        <w:spacing w:line="360" w:lineRule="auto"/>
        <w:jc w:val="both"/>
        <w:rPr>
          <w:lang w:eastAsia="es-ES"/>
        </w:rPr>
      </w:pPr>
      <w:r w:rsidRPr="00AC0E0C">
        <w:rPr>
          <w:lang w:eastAsia="es-ES"/>
        </w:rPr>
        <w:t xml:space="preserve">Se auditó los </w:t>
      </w:r>
      <w:r w:rsidR="00CA50D0">
        <w:rPr>
          <w:lang w:eastAsia="es-ES"/>
        </w:rPr>
        <w:t xml:space="preserve">procesos, </w:t>
      </w:r>
      <w:r w:rsidRPr="00AC0E0C">
        <w:rPr>
          <w:lang w:eastAsia="es-ES"/>
        </w:rPr>
        <w:t xml:space="preserve">procedimientos y la gestión ejecutados en el área de </w:t>
      </w:r>
      <w:r w:rsidR="00CA50D0">
        <w:rPr>
          <w:lang w:eastAsia="es-ES"/>
        </w:rPr>
        <w:t>captaciones</w:t>
      </w:r>
      <w:r w:rsidRPr="00AC0E0C">
        <w:rPr>
          <w:lang w:eastAsia="es-ES"/>
        </w:rPr>
        <w:t xml:space="preserve"> de la </w:t>
      </w:r>
      <w:r w:rsidR="00CA50D0">
        <w:rPr>
          <w:lang w:eastAsia="es-ES"/>
        </w:rPr>
        <w:t>cooperativa,</w:t>
      </w:r>
      <w:r w:rsidRPr="00AC0E0C">
        <w:rPr>
          <w:lang w:eastAsia="es-ES"/>
        </w:rPr>
        <w:t xml:space="preserve"> junto con las respectivas observaciones al sistema de control interno, en el entorno de dicha área, así como la medición de la eficiencia y eficacia del personal de la compañía.</w:t>
      </w:r>
    </w:p>
    <w:p w14:paraId="28367EC8" w14:textId="77777777" w:rsidR="00F959F5" w:rsidRPr="00AC0E0C" w:rsidRDefault="00F959F5" w:rsidP="00F959F5">
      <w:pPr>
        <w:spacing w:line="360" w:lineRule="auto"/>
        <w:jc w:val="both"/>
        <w:rPr>
          <w:lang w:eastAsia="es-ES"/>
        </w:rPr>
      </w:pPr>
    </w:p>
    <w:p w14:paraId="4DAA8DA1" w14:textId="5D32B5BF" w:rsidR="00F959F5" w:rsidRPr="00AC0E0C" w:rsidRDefault="00F959F5" w:rsidP="00F959F5">
      <w:pPr>
        <w:spacing w:line="360" w:lineRule="auto"/>
        <w:jc w:val="both"/>
        <w:rPr>
          <w:lang w:eastAsia="es-ES"/>
        </w:rPr>
      </w:pPr>
      <w:r w:rsidRPr="00AC0E0C">
        <w:rPr>
          <w:lang w:eastAsia="es-ES"/>
        </w:rPr>
        <w:t xml:space="preserve">Realizamos nuestra auditoría de acuerdo con las Normas </w:t>
      </w:r>
      <w:r>
        <w:rPr>
          <w:lang w:eastAsia="es-ES"/>
        </w:rPr>
        <w:t>d</w:t>
      </w:r>
      <w:r w:rsidRPr="00AC0E0C">
        <w:rPr>
          <w:lang w:eastAsia="es-ES"/>
        </w:rPr>
        <w:t>e Auditoría Generalmente Aceptadas (NAGAS) y de Control Interno en Ecuador</w:t>
      </w:r>
      <w:r w:rsidR="00147339">
        <w:rPr>
          <w:lang w:eastAsia="es-ES"/>
        </w:rPr>
        <w:t xml:space="preserve">, </w:t>
      </w:r>
      <w:r w:rsidRPr="00AC0E0C">
        <w:rPr>
          <w:lang w:eastAsia="es-ES"/>
        </w:rPr>
        <w:t>Código de Trabajo Ecuatoriano</w:t>
      </w:r>
      <w:r w:rsidR="00147339">
        <w:rPr>
          <w:lang w:eastAsia="es-ES"/>
        </w:rPr>
        <w:t xml:space="preserve">, Reglamento Interno de la cooperativa “15 de abril” y </w:t>
      </w:r>
      <w:r w:rsidR="00147339" w:rsidRPr="00147339">
        <w:rPr>
          <w:lang w:eastAsia="es-ES"/>
        </w:rPr>
        <w:t>Manual de Políticas y Procedimientos de Servicio al Cliente</w:t>
      </w:r>
      <w:r w:rsidRPr="00AC0E0C">
        <w:rPr>
          <w:lang w:eastAsia="es-ES"/>
        </w:rPr>
        <w:t xml:space="preserve">. Dichas normas requieren que una auditoría se planifique y se lleve a cabo de tal manera que se obtenga </w:t>
      </w:r>
      <w:r w:rsidR="00147339">
        <w:rPr>
          <w:lang w:eastAsia="es-ES"/>
        </w:rPr>
        <w:t>confiabilidad</w:t>
      </w:r>
      <w:r w:rsidRPr="00AC0E0C">
        <w:rPr>
          <w:lang w:eastAsia="es-ES"/>
        </w:rPr>
        <w:t xml:space="preserve"> en cuanto a los procedimientos aplicados en </w:t>
      </w:r>
      <w:r w:rsidR="00147339">
        <w:rPr>
          <w:lang w:eastAsia="es-ES"/>
        </w:rPr>
        <w:t>l</w:t>
      </w:r>
      <w:r w:rsidRPr="00AC0E0C">
        <w:rPr>
          <w:lang w:eastAsia="es-ES"/>
        </w:rPr>
        <w:t xml:space="preserve">a entidad. La auditoría incluye el examen sobre las evidencias obtenidas de los procesos ejecutados en el área de </w:t>
      </w:r>
      <w:r w:rsidR="00147339">
        <w:rPr>
          <w:lang w:eastAsia="es-ES"/>
        </w:rPr>
        <w:t>captaciones</w:t>
      </w:r>
      <w:r w:rsidRPr="00AC0E0C">
        <w:rPr>
          <w:lang w:eastAsia="es-ES"/>
        </w:rPr>
        <w:t xml:space="preserve"> de la co</w:t>
      </w:r>
      <w:r w:rsidR="00147339">
        <w:rPr>
          <w:lang w:eastAsia="es-ES"/>
        </w:rPr>
        <w:t>operativa, por lo cual c</w:t>
      </w:r>
      <w:r w:rsidRPr="00AC0E0C">
        <w:rPr>
          <w:lang w:eastAsia="es-ES"/>
        </w:rPr>
        <w:t>onsideramos que nuestra auditoría proporciona una base razonable para expresar nuestra opinión.</w:t>
      </w:r>
    </w:p>
    <w:p w14:paraId="23084490" w14:textId="77777777" w:rsidR="00F959F5" w:rsidRPr="00AC0E0C" w:rsidRDefault="00F959F5" w:rsidP="00F959F5">
      <w:pPr>
        <w:spacing w:line="360" w:lineRule="auto"/>
        <w:jc w:val="both"/>
        <w:rPr>
          <w:lang w:eastAsia="es-ES"/>
        </w:rPr>
      </w:pPr>
    </w:p>
    <w:p w14:paraId="0F3B1172" w14:textId="35DAB2FE" w:rsidR="00F959F5" w:rsidRPr="00AC0E0C" w:rsidRDefault="00F959F5" w:rsidP="00F959F5">
      <w:pPr>
        <w:spacing w:line="360" w:lineRule="auto"/>
        <w:jc w:val="both"/>
        <w:rPr>
          <w:lang w:eastAsia="es-ES"/>
        </w:rPr>
      </w:pPr>
      <w:r w:rsidRPr="00AC0E0C">
        <w:rPr>
          <w:lang w:eastAsia="es-ES"/>
        </w:rPr>
        <w:t xml:space="preserve">En nuestra opinión, según los resultados de las mediciones efectuadas a los procedimientos ejecutados en el área de </w:t>
      </w:r>
      <w:r w:rsidR="00D4111B">
        <w:rPr>
          <w:lang w:eastAsia="es-ES"/>
        </w:rPr>
        <w:t>captaciones de la cooperativa “15 de abril”</w:t>
      </w:r>
      <w:r w:rsidRPr="00AC0E0C">
        <w:rPr>
          <w:lang w:eastAsia="es-ES"/>
        </w:rPr>
        <w:t>, estos se presenta</w:t>
      </w:r>
      <w:r w:rsidR="00D4111B">
        <w:rPr>
          <w:lang w:eastAsia="es-ES"/>
        </w:rPr>
        <w:t>n</w:t>
      </w:r>
      <w:r w:rsidRPr="00AC0E0C">
        <w:rPr>
          <w:lang w:eastAsia="es-ES"/>
        </w:rPr>
        <w:t xml:space="preserve"> </w:t>
      </w:r>
      <w:r w:rsidR="00D4111B">
        <w:rPr>
          <w:lang w:eastAsia="es-ES"/>
        </w:rPr>
        <w:t>bien ejecutados</w:t>
      </w:r>
      <w:r w:rsidRPr="00AC0E0C">
        <w:rPr>
          <w:lang w:eastAsia="es-ES"/>
        </w:rPr>
        <w:t xml:space="preserve"> en los aspectos de mayor importancia en la gestión de </w:t>
      </w:r>
      <w:r w:rsidR="00D4111B">
        <w:rPr>
          <w:lang w:eastAsia="es-ES"/>
        </w:rPr>
        <w:t>captaciones</w:t>
      </w:r>
      <w:r w:rsidRPr="00AC0E0C">
        <w:rPr>
          <w:lang w:eastAsia="es-ES"/>
        </w:rPr>
        <w:t>, excepto en los siguientes aspectos:</w:t>
      </w:r>
    </w:p>
    <w:p w14:paraId="681900AD" w14:textId="77777777" w:rsidR="00F959F5" w:rsidRDefault="00F959F5" w:rsidP="00F959F5">
      <w:pPr>
        <w:spacing w:line="360" w:lineRule="auto"/>
        <w:jc w:val="both"/>
        <w:rPr>
          <w:szCs w:val="28"/>
        </w:rPr>
      </w:pPr>
    </w:p>
    <w:p w14:paraId="1AE0355C" w14:textId="77777777" w:rsidR="00727CFB" w:rsidRPr="00727CFB" w:rsidRDefault="00727CFB" w:rsidP="00992E89">
      <w:pPr>
        <w:pStyle w:val="Prrafodelista"/>
        <w:numPr>
          <w:ilvl w:val="0"/>
          <w:numId w:val="27"/>
        </w:numPr>
        <w:spacing w:line="360" w:lineRule="auto"/>
        <w:jc w:val="both"/>
        <w:rPr>
          <w:szCs w:val="28"/>
        </w:rPr>
      </w:pPr>
      <w:r w:rsidRPr="00727CFB">
        <w:rPr>
          <w:szCs w:val="28"/>
        </w:rPr>
        <w:t>No se han implementado sistemas o métodos para la medición de la satisfacción del cliente, respecto del servicio brindado en el área de captaciones.</w:t>
      </w:r>
    </w:p>
    <w:p w14:paraId="065617C8" w14:textId="77777777" w:rsidR="00727CFB" w:rsidRPr="00727CFB" w:rsidRDefault="00727CFB" w:rsidP="00992E89">
      <w:pPr>
        <w:pStyle w:val="Prrafodelista"/>
        <w:numPr>
          <w:ilvl w:val="0"/>
          <w:numId w:val="27"/>
        </w:numPr>
        <w:spacing w:line="360" w:lineRule="auto"/>
        <w:jc w:val="both"/>
        <w:rPr>
          <w:szCs w:val="28"/>
        </w:rPr>
      </w:pPr>
      <w:r w:rsidRPr="00727CFB">
        <w:rPr>
          <w:szCs w:val="28"/>
        </w:rPr>
        <w:t>Aprobación de aperturas de cuentas de ahorros sin la validación correspondiente de los documentos de soportes requeridos en el Manual de Políticas y Procedimientos de Servicio al Cliente.</w:t>
      </w:r>
    </w:p>
    <w:p w14:paraId="55655D29" w14:textId="77777777" w:rsidR="00727CFB" w:rsidRPr="00727CFB" w:rsidRDefault="00727CFB" w:rsidP="00992E89">
      <w:pPr>
        <w:pStyle w:val="Prrafodelista"/>
        <w:numPr>
          <w:ilvl w:val="0"/>
          <w:numId w:val="27"/>
        </w:numPr>
        <w:spacing w:line="360" w:lineRule="auto"/>
        <w:jc w:val="both"/>
        <w:rPr>
          <w:szCs w:val="28"/>
        </w:rPr>
      </w:pPr>
      <w:r w:rsidRPr="00727CFB">
        <w:rPr>
          <w:szCs w:val="28"/>
        </w:rPr>
        <w:t xml:space="preserve">Inexistencia de planes de innovación y/o restructuración de procesos de los productos y servicios del área de captaciones con mayor relevancia para la cooperativa. </w:t>
      </w:r>
    </w:p>
    <w:p w14:paraId="492C61E7" w14:textId="5D45D07B" w:rsidR="00F959F5" w:rsidRPr="00727CFB" w:rsidRDefault="00727CFB" w:rsidP="00992E89">
      <w:pPr>
        <w:pStyle w:val="Prrafodelista"/>
        <w:numPr>
          <w:ilvl w:val="0"/>
          <w:numId w:val="27"/>
        </w:numPr>
        <w:spacing w:line="360" w:lineRule="auto"/>
        <w:jc w:val="both"/>
        <w:rPr>
          <w:b/>
          <w:szCs w:val="27"/>
        </w:rPr>
      </w:pPr>
      <w:r w:rsidRPr="00727CFB">
        <w:rPr>
          <w:szCs w:val="22"/>
        </w:rPr>
        <w:t>No se han elaborado indicadores de gestión para el proceso de captación de depósitos de ahorro y a plazo fijo en la cooperativa.</w:t>
      </w:r>
    </w:p>
    <w:p w14:paraId="1306C1E7" w14:textId="77777777" w:rsidR="00727CFB" w:rsidRDefault="00727CFB" w:rsidP="00F959F5">
      <w:pPr>
        <w:spacing w:line="360" w:lineRule="auto"/>
        <w:jc w:val="both"/>
      </w:pPr>
    </w:p>
    <w:p w14:paraId="46B4B9C7" w14:textId="2A2E0F42" w:rsidR="00F959F5" w:rsidRPr="00AC0E0C" w:rsidRDefault="00F959F5" w:rsidP="00F959F5">
      <w:pPr>
        <w:spacing w:line="360" w:lineRule="auto"/>
        <w:jc w:val="both"/>
      </w:pPr>
      <w:r w:rsidRPr="00AC0E0C">
        <w:t>Particular que inform</w:t>
      </w:r>
      <w:r w:rsidR="00727CFB">
        <w:t>amos</w:t>
      </w:r>
      <w:r w:rsidRPr="00AC0E0C">
        <w:t xml:space="preserve"> para su conocimiento.</w:t>
      </w:r>
    </w:p>
    <w:p w14:paraId="1E47DF7C" w14:textId="440C2F3E" w:rsidR="00F959F5" w:rsidRDefault="00F959F5" w:rsidP="00F959F5">
      <w:pPr>
        <w:spacing w:line="360" w:lineRule="auto"/>
        <w:jc w:val="both"/>
      </w:pPr>
    </w:p>
    <w:p w14:paraId="227D3651" w14:textId="77777777" w:rsidR="00727CFB" w:rsidRPr="00AC0E0C" w:rsidRDefault="00727CFB" w:rsidP="00F959F5">
      <w:pPr>
        <w:spacing w:line="360" w:lineRule="auto"/>
        <w:jc w:val="both"/>
      </w:pPr>
    </w:p>
    <w:p w14:paraId="465569DE" w14:textId="77777777" w:rsidR="00F959F5" w:rsidRPr="00AC0E0C" w:rsidRDefault="00F959F5" w:rsidP="00F959F5">
      <w:pPr>
        <w:spacing w:line="360" w:lineRule="auto"/>
        <w:jc w:val="both"/>
      </w:pPr>
      <w:r w:rsidRPr="00AC0E0C">
        <w:t>Atentamente,</w:t>
      </w:r>
    </w:p>
    <w:p w14:paraId="55CB50F9" w14:textId="77777777" w:rsidR="00F959F5" w:rsidRPr="00AC0E0C" w:rsidRDefault="00F959F5" w:rsidP="00F959F5">
      <w:pPr>
        <w:spacing w:line="360" w:lineRule="auto"/>
        <w:jc w:val="both"/>
      </w:pPr>
    </w:p>
    <w:p w14:paraId="1EAEEC2B" w14:textId="77777777" w:rsidR="00727CFB" w:rsidRDefault="00727CFB" w:rsidP="00727CFB">
      <w:pPr>
        <w:jc w:val="both"/>
      </w:pPr>
      <w:r>
        <w:rPr>
          <w:lang w:val="es-MX" w:eastAsia="es-MX"/>
        </w:rPr>
        <w:t xml:space="preserve">Srta. </w:t>
      </w:r>
      <w:r w:rsidRPr="008611E6">
        <w:rPr>
          <w:lang w:val="es-MX" w:eastAsia="es-MX"/>
        </w:rPr>
        <w:t xml:space="preserve">Vicky Michelle </w:t>
      </w:r>
      <w:proofErr w:type="spellStart"/>
      <w:r w:rsidRPr="008611E6">
        <w:rPr>
          <w:lang w:val="es-MX" w:eastAsia="es-MX"/>
        </w:rPr>
        <w:t>Montanero</w:t>
      </w:r>
      <w:proofErr w:type="spellEnd"/>
      <w:r w:rsidRPr="008611E6">
        <w:rPr>
          <w:lang w:val="es-MX" w:eastAsia="es-MX"/>
        </w:rPr>
        <w:t xml:space="preserve"> </w:t>
      </w:r>
      <w:proofErr w:type="spellStart"/>
      <w:r w:rsidRPr="008611E6">
        <w:rPr>
          <w:lang w:val="es-MX" w:eastAsia="es-MX"/>
        </w:rPr>
        <w:t>Ormeño</w:t>
      </w:r>
      <w:proofErr w:type="spellEnd"/>
      <w:r w:rsidRPr="008611E6">
        <w:rPr>
          <w:lang w:val="es-MX" w:eastAsia="es-MX"/>
        </w:rPr>
        <w:t>.</w:t>
      </w:r>
    </w:p>
    <w:p w14:paraId="37A6EDC3" w14:textId="77777777" w:rsidR="00727CFB" w:rsidRDefault="00727CFB" w:rsidP="00727CFB">
      <w:pPr>
        <w:tabs>
          <w:tab w:val="left" w:pos="5670"/>
        </w:tabs>
        <w:jc w:val="both"/>
        <w:rPr>
          <w:b/>
        </w:rPr>
      </w:pPr>
      <w:r w:rsidRPr="006B5226">
        <w:t>Srta. Wendy Alejandra Macías Zambrano</w:t>
      </w:r>
      <w:r>
        <w:rPr>
          <w:b/>
        </w:rPr>
        <w:t>.</w:t>
      </w:r>
    </w:p>
    <w:p w14:paraId="1D8E999E" w14:textId="772DA606" w:rsidR="00F959F5" w:rsidRDefault="00727CFB" w:rsidP="00727CFB">
      <w:pPr>
        <w:spacing w:after="160" w:line="259" w:lineRule="auto"/>
        <w:rPr>
          <w:b/>
        </w:rPr>
      </w:pPr>
      <w:r>
        <w:rPr>
          <w:b/>
        </w:rPr>
        <w:t>SUPERVISOR /</w:t>
      </w:r>
      <w:r w:rsidRPr="00CB4792">
        <w:rPr>
          <w:b/>
        </w:rPr>
        <w:t xml:space="preserve"> </w:t>
      </w:r>
      <w:r>
        <w:rPr>
          <w:b/>
        </w:rPr>
        <w:t xml:space="preserve">AUDITOR – EGRESADAS DE LA CARRERA DE AUDITORÍA </w:t>
      </w:r>
      <w:r w:rsidR="00F959F5">
        <w:rPr>
          <w:b/>
        </w:rPr>
        <w:br w:type="page"/>
      </w:r>
    </w:p>
    <w:p w14:paraId="02A8010B" w14:textId="77777777" w:rsidR="00F959F5" w:rsidRPr="00525196" w:rsidRDefault="00F959F5" w:rsidP="00992E89">
      <w:pPr>
        <w:pStyle w:val="Ttulo1"/>
        <w:numPr>
          <w:ilvl w:val="1"/>
          <w:numId w:val="5"/>
        </w:numPr>
        <w:spacing w:before="0" w:line="480" w:lineRule="auto"/>
        <w:rPr>
          <w:rFonts w:ascii="Times New Roman" w:hAnsi="Times New Roman" w:cs="Times New Roman"/>
          <w:b/>
          <w:color w:val="auto"/>
          <w:sz w:val="24"/>
          <w:szCs w:val="24"/>
        </w:rPr>
      </w:pPr>
      <w:bookmarkStart w:id="177" w:name="_Toc512083130"/>
      <w:bookmarkStart w:id="178" w:name="_Toc522307397"/>
      <w:r w:rsidRPr="00525196">
        <w:rPr>
          <w:rFonts w:ascii="Times New Roman" w:hAnsi="Times New Roman" w:cs="Times New Roman"/>
          <w:b/>
          <w:color w:val="auto"/>
          <w:sz w:val="24"/>
          <w:szCs w:val="24"/>
        </w:rPr>
        <w:t>Informe de auditoría</w:t>
      </w:r>
      <w:r>
        <w:rPr>
          <w:rFonts w:ascii="Times New Roman" w:hAnsi="Times New Roman" w:cs="Times New Roman"/>
          <w:b/>
          <w:color w:val="auto"/>
          <w:sz w:val="24"/>
          <w:szCs w:val="24"/>
        </w:rPr>
        <w:t>.</w:t>
      </w:r>
      <w:bookmarkEnd w:id="177"/>
      <w:bookmarkEnd w:id="178"/>
    </w:p>
    <w:p w14:paraId="619FFA12" w14:textId="196D0D67" w:rsidR="002822B7" w:rsidRPr="00353C2D" w:rsidRDefault="00F959F5" w:rsidP="00992E89">
      <w:pPr>
        <w:pStyle w:val="Ttulo1"/>
        <w:numPr>
          <w:ilvl w:val="2"/>
          <w:numId w:val="5"/>
        </w:numPr>
        <w:spacing w:before="0" w:line="480" w:lineRule="auto"/>
        <w:rPr>
          <w:rFonts w:ascii="Times New Roman" w:hAnsi="Times New Roman" w:cs="Times New Roman"/>
          <w:b/>
          <w:color w:val="auto"/>
          <w:sz w:val="24"/>
          <w:szCs w:val="24"/>
        </w:rPr>
      </w:pPr>
      <w:bookmarkStart w:id="179" w:name="_Toc512083131"/>
      <w:bookmarkStart w:id="180" w:name="_Toc522307398"/>
      <w:r w:rsidRPr="00525196">
        <w:rPr>
          <w:rFonts w:ascii="Times New Roman" w:hAnsi="Times New Roman" w:cs="Times New Roman"/>
          <w:b/>
          <w:color w:val="auto"/>
          <w:sz w:val="24"/>
          <w:szCs w:val="24"/>
        </w:rPr>
        <w:t>Información introductoria</w:t>
      </w:r>
      <w:r>
        <w:rPr>
          <w:rFonts w:ascii="Times New Roman" w:hAnsi="Times New Roman" w:cs="Times New Roman"/>
          <w:b/>
          <w:color w:val="auto"/>
          <w:sz w:val="24"/>
          <w:szCs w:val="24"/>
        </w:rPr>
        <w:t>.</w:t>
      </w:r>
      <w:bookmarkEnd w:id="179"/>
      <w:bookmarkEnd w:id="180"/>
    </w:p>
    <w:p w14:paraId="54C1B537" w14:textId="6B84D303" w:rsidR="002822B7" w:rsidRPr="002822B7" w:rsidRDefault="002822B7" w:rsidP="00353C2D">
      <w:pPr>
        <w:jc w:val="center"/>
        <w:rPr>
          <w:b/>
        </w:rPr>
      </w:pPr>
      <w:r w:rsidRPr="002822B7">
        <w:rPr>
          <w:b/>
        </w:rPr>
        <w:t>Motivo del examen.</w:t>
      </w:r>
    </w:p>
    <w:p w14:paraId="71B94479" w14:textId="77777777" w:rsidR="002822B7" w:rsidRDefault="002822B7" w:rsidP="00353C2D">
      <w:pPr>
        <w:jc w:val="both"/>
        <w:rPr>
          <w:szCs w:val="28"/>
        </w:rPr>
      </w:pPr>
    </w:p>
    <w:p w14:paraId="6A70CEFE" w14:textId="114DD38B" w:rsidR="00F959F5" w:rsidRPr="002822B7" w:rsidRDefault="00F959F5" w:rsidP="00727CFB">
      <w:pPr>
        <w:spacing w:line="480" w:lineRule="auto"/>
        <w:ind w:firstLine="708"/>
        <w:jc w:val="both"/>
        <w:rPr>
          <w:szCs w:val="28"/>
        </w:rPr>
      </w:pPr>
      <w:r w:rsidRPr="002822B7">
        <w:rPr>
          <w:szCs w:val="28"/>
        </w:rPr>
        <w:t xml:space="preserve">La </w:t>
      </w:r>
      <w:r w:rsidR="00727CFB" w:rsidRPr="002822B7">
        <w:t>Auditoría de gestión al proceso de captación de depósitos de ahorro y a plazo de la cooperativa de ahorro y crédito 15 de abril del cantón Portoviejo, periodo del 01 de enero al 31 de diciembre de 2017</w:t>
      </w:r>
      <w:r w:rsidRPr="002822B7">
        <w:rPr>
          <w:szCs w:val="28"/>
        </w:rPr>
        <w:t>, fue ejecutad</w:t>
      </w:r>
      <w:r w:rsidR="00727CFB" w:rsidRPr="002822B7">
        <w:rPr>
          <w:szCs w:val="28"/>
        </w:rPr>
        <w:t>a</w:t>
      </w:r>
      <w:r w:rsidRPr="002822B7">
        <w:rPr>
          <w:szCs w:val="28"/>
        </w:rPr>
        <w:t xml:space="preserve"> en atención a la autorización de ejecución del Proyecto Investigativo resuelto por el Tribunal de Revisión de la Carrera de Auditoría y Contabilidad de la Universidad San Gregorio de Portoviejo y aprobado mediante Oficio No. </w:t>
      </w:r>
      <w:r w:rsidR="00727CFB" w:rsidRPr="002822B7">
        <w:rPr>
          <w:lang w:val="es-ES" w:eastAsia="es-ES"/>
        </w:rPr>
        <w:t>2018-0087-OE</w:t>
      </w:r>
      <w:r w:rsidRPr="002822B7">
        <w:rPr>
          <w:szCs w:val="28"/>
        </w:rPr>
        <w:t xml:space="preserve">, suscrito por </w:t>
      </w:r>
      <w:r w:rsidR="00727CFB" w:rsidRPr="002822B7">
        <w:rPr>
          <w:szCs w:val="28"/>
        </w:rPr>
        <w:t>la Economista</w:t>
      </w:r>
      <w:r w:rsidRPr="002822B7">
        <w:rPr>
          <w:szCs w:val="28"/>
        </w:rPr>
        <w:t xml:space="preserve"> </w:t>
      </w:r>
      <w:r w:rsidR="00727CFB" w:rsidRPr="002822B7">
        <w:rPr>
          <w:szCs w:val="28"/>
        </w:rPr>
        <w:t>Miran Zambrano Vera en calidad de Gerente de la cooperativa de ahorro y crédito “15 de abril” Cía. Ltda.</w:t>
      </w:r>
    </w:p>
    <w:p w14:paraId="04C1D206" w14:textId="77777777" w:rsidR="00F959F5" w:rsidRDefault="00F959F5" w:rsidP="00353C2D">
      <w:pPr>
        <w:rPr>
          <w:b/>
          <w:lang w:eastAsia="en-US"/>
        </w:rPr>
      </w:pPr>
    </w:p>
    <w:p w14:paraId="1AA2EB4D" w14:textId="77777777" w:rsidR="00F959F5" w:rsidRDefault="00F959F5" w:rsidP="00F251CE">
      <w:pPr>
        <w:spacing w:line="480" w:lineRule="auto"/>
        <w:jc w:val="both"/>
        <w:rPr>
          <w:b/>
        </w:rPr>
      </w:pPr>
      <w:r>
        <w:rPr>
          <w:b/>
        </w:rPr>
        <w:t>Objetivos del examen.</w:t>
      </w:r>
    </w:p>
    <w:p w14:paraId="7729A882" w14:textId="77777777" w:rsidR="00F959F5" w:rsidRPr="00F251CE" w:rsidRDefault="00F959F5" w:rsidP="00F251CE">
      <w:pPr>
        <w:spacing w:line="480" w:lineRule="auto"/>
        <w:rPr>
          <w:b/>
        </w:rPr>
      </w:pPr>
      <w:bookmarkStart w:id="181" w:name="_Toc512083132"/>
      <w:r w:rsidRPr="00F251CE">
        <w:rPr>
          <w:b/>
        </w:rPr>
        <w:t>Objetivo general.</w:t>
      </w:r>
      <w:bookmarkEnd w:id="181"/>
    </w:p>
    <w:p w14:paraId="1BCF4123" w14:textId="65E4FDFE" w:rsidR="00C44E74" w:rsidRPr="00DF0B1C" w:rsidRDefault="00C44E74" w:rsidP="00DF0B1C">
      <w:pPr>
        <w:spacing w:line="480" w:lineRule="auto"/>
        <w:ind w:firstLine="708"/>
        <w:jc w:val="both"/>
        <w:rPr>
          <w:szCs w:val="28"/>
        </w:rPr>
      </w:pPr>
      <w:r w:rsidRPr="00574E82">
        <w:rPr>
          <w:szCs w:val="28"/>
        </w:rPr>
        <w:t>Realizar un</w:t>
      </w:r>
      <w:r>
        <w:rPr>
          <w:szCs w:val="28"/>
        </w:rPr>
        <w:t>a</w:t>
      </w:r>
      <w:r w:rsidRPr="00574E82">
        <w:rPr>
          <w:szCs w:val="28"/>
        </w:rPr>
        <w:t xml:space="preserve"> </w:t>
      </w:r>
      <w:r>
        <w:rPr>
          <w:szCs w:val="28"/>
        </w:rPr>
        <w:t xml:space="preserve">auditoría de </w:t>
      </w:r>
      <w:r w:rsidRPr="006B5236">
        <w:rPr>
          <w:lang w:val="es-ES_tradnl"/>
        </w:rPr>
        <w:t xml:space="preserve">gestión al </w:t>
      </w:r>
      <w:r>
        <w:rPr>
          <w:lang w:val="es-ES_tradnl"/>
        </w:rPr>
        <w:t>proceso de captación de depósitos de ahorro y a plazo</w:t>
      </w:r>
      <w:r w:rsidRPr="006B5236">
        <w:rPr>
          <w:lang w:val="es-ES_tradnl"/>
        </w:rPr>
        <w:t xml:space="preserve"> de la cooperativa de ahorro y crédito</w:t>
      </w:r>
      <w:r>
        <w:rPr>
          <w:lang w:val="es-ES_tradnl"/>
        </w:rPr>
        <w:t xml:space="preserve"> 15 de abril d</w:t>
      </w:r>
      <w:r w:rsidRPr="006B5236">
        <w:rPr>
          <w:lang w:val="es-ES_tradnl"/>
        </w:rPr>
        <w:t>el cantón Portoviejo, periodo del 01 de enero al 31 de diciembre de 2017</w:t>
      </w:r>
      <w:r>
        <w:rPr>
          <w:szCs w:val="28"/>
        </w:rPr>
        <w:t>, para evaluar la</w:t>
      </w:r>
      <w:r w:rsidRPr="000E6CBF">
        <w:rPr>
          <w:szCs w:val="28"/>
        </w:rPr>
        <w:t xml:space="preserve"> asertividad </w:t>
      </w:r>
      <w:r>
        <w:rPr>
          <w:szCs w:val="28"/>
        </w:rPr>
        <w:t>en la ejecución de los procesos y subprocesos ejecutados.</w:t>
      </w:r>
    </w:p>
    <w:p w14:paraId="6032D66F" w14:textId="77777777" w:rsidR="00DF0B1C" w:rsidRDefault="00DF0B1C" w:rsidP="00DF0B1C">
      <w:pPr>
        <w:rPr>
          <w:b/>
        </w:rPr>
      </w:pPr>
    </w:p>
    <w:p w14:paraId="766CD9E6" w14:textId="1CF0E2A0" w:rsidR="00C44E74" w:rsidRPr="00C44E74" w:rsidRDefault="00C44E74" w:rsidP="00F251CE">
      <w:pPr>
        <w:spacing w:line="480" w:lineRule="auto"/>
        <w:rPr>
          <w:b/>
        </w:rPr>
      </w:pPr>
      <w:r w:rsidRPr="00C44E74">
        <w:rPr>
          <w:b/>
        </w:rPr>
        <w:t>Objetivo Específicos:</w:t>
      </w:r>
    </w:p>
    <w:p w14:paraId="1EAA86C2" w14:textId="75889EC2" w:rsidR="00C44E74" w:rsidRDefault="00C44E74" w:rsidP="00DF0B1C">
      <w:pPr>
        <w:tabs>
          <w:tab w:val="left" w:pos="6319"/>
        </w:tabs>
        <w:spacing w:line="360" w:lineRule="auto"/>
        <w:ind w:firstLine="709"/>
        <w:jc w:val="both"/>
      </w:pPr>
      <w:r>
        <w:t xml:space="preserve">Identificar si existe una correcta gestión en </w:t>
      </w:r>
      <w:r w:rsidRPr="0066387F">
        <w:rPr>
          <w:szCs w:val="28"/>
        </w:rPr>
        <w:t xml:space="preserve">el </w:t>
      </w:r>
      <w:r>
        <w:rPr>
          <w:szCs w:val="28"/>
        </w:rPr>
        <w:t>proceso de captación de depósitos de ahorro y a plazo</w:t>
      </w:r>
      <w:r w:rsidRPr="0066387F">
        <w:rPr>
          <w:szCs w:val="28"/>
        </w:rPr>
        <w:t>, incluyendo el análisis de cada uno de los procesos y subprocesos</w:t>
      </w:r>
      <w:r>
        <w:t>, de acuerdo al análisis de los resultados alcanzados.</w:t>
      </w:r>
    </w:p>
    <w:p w14:paraId="77557CB7" w14:textId="77777777" w:rsidR="00DF0B1C" w:rsidRPr="00DF0B1C" w:rsidRDefault="00DF0B1C" w:rsidP="00DF0B1C">
      <w:pPr>
        <w:tabs>
          <w:tab w:val="left" w:pos="6319"/>
        </w:tabs>
        <w:ind w:firstLine="709"/>
        <w:jc w:val="both"/>
        <w:rPr>
          <w:sz w:val="16"/>
        </w:rPr>
      </w:pPr>
    </w:p>
    <w:p w14:paraId="0F007827" w14:textId="4C5BC305" w:rsidR="00C44E74" w:rsidRDefault="00C44E74" w:rsidP="00DF0B1C">
      <w:pPr>
        <w:tabs>
          <w:tab w:val="left" w:pos="6319"/>
        </w:tabs>
        <w:spacing w:line="360" w:lineRule="auto"/>
        <w:ind w:firstLine="709"/>
        <w:jc w:val="both"/>
      </w:pPr>
      <w:r>
        <w:t xml:space="preserve">Determinar el cumplimiento de las políticas, protocolos y apego a las leyes y normativas vigentes para el efecto en el </w:t>
      </w:r>
      <w:r w:rsidRPr="0066387F">
        <w:rPr>
          <w:szCs w:val="28"/>
        </w:rPr>
        <w:t>proceso de captación de</w:t>
      </w:r>
      <w:r>
        <w:rPr>
          <w:szCs w:val="28"/>
        </w:rPr>
        <w:t xml:space="preserve"> depósitos de ahorro y a plazo</w:t>
      </w:r>
      <w:r w:rsidRPr="0066387F">
        <w:rPr>
          <w:szCs w:val="28"/>
        </w:rPr>
        <w:t>, incluyendo el análisis de cada uno de los procesos y subprocesos</w:t>
      </w:r>
      <w:r>
        <w:t>.</w:t>
      </w:r>
    </w:p>
    <w:p w14:paraId="2FD6BC28" w14:textId="77777777" w:rsidR="00DF0B1C" w:rsidRDefault="00DF0B1C" w:rsidP="00DF0B1C">
      <w:pPr>
        <w:tabs>
          <w:tab w:val="left" w:pos="6319"/>
        </w:tabs>
        <w:ind w:firstLine="709"/>
        <w:jc w:val="both"/>
      </w:pPr>
    </w:p>
    <w:p w14:paraId="3693AAB9" w14:textId="3854FF66" w:rsidR="00C44E74" w:rsidRDefault="00C44E74" w:rsidP="00DF0B1C">
      <w:pPr>
        <w:tabs>
          <w:tab w:val="left" w:pos="6319"/>
        </w:tabs>
        <w:spacing w:line="360" w:lineRule="auto"/>
        <w:ind w:firstLine="709"/>
        <w:jc w:val="both"/>
      </w:pPr>
      <w:r>
        <w:t xml:space="preserve">Evaluar el proceso de captación de depósitos de ahorro y a plazo, identificando las principales políticas y procedimientos, así como el cumplimiento de los productos determinados. </w:t>
      </w:r>
    </w:p>
    <w:p w14:paraId="5A094190" w14:textId="77777777" w:rsidR="00C44E74" w:rsidRDefault="00C44E74" w:rsidP="00DF0B1C">
      <w:pPr>
        <w:tabs>
          <w:tab w:val="left" w:pos="6319"/>
        </w:tabs>
        <w:spacing w:line="360" w:lineRule="auto"/>
        <w:ind w:firstLine="709"/>
        <w:jc w:val="both"/>
      </w:pPr>
      <w:r w:rsidRPr="00110A59">
        <w:t xml:space="preserve">Proponer </w:t>
      </w:r>
      <w:r>
        <w:t>mejoras a la gestión del proceso de captación de depósitos de ahorro y a plazo,</w:t>
      </w:r>
      <w:r w:rsidRPr="00110A59">
        <w:t xml:space="preserve"> que permitan </w:t>
      </w:r>
      <w:r>
        <w:t>optimizarlos y propender al crecimiento institucional.</w:t>
      </w:r>
    </w:p>
    <w:p w14:paraId="26F52518" w14:textId="77777777" w:rsidR="00F959F5" w:rsidRDefault="00F959F5" w:rsidP="00353C2D">
      <w:pPr>
        <w:jc w:val="both"/>
      </w:pPr>
    </w:p>
    <w:p w14:paraId="259CCC1B" w14:textId="77777777" w:rsidR="00F959F5" w:rsidRDefault="00F959F5" w:rsidP="00F959F5">
      <w:pPr>
        <w:spacing w:line="480" w:lineRule="auto"/>
        <w:jc w:val="both"/>
        <w:rPr>
          <w:b/>
        </w:rPr>
      </w:pPr>
      <w:r>
        <w:rPr>
          <w:b/>
        </w:rPr>
        <w:t>Alcance del examen.</w:t>
      </w:r>
    </w:p>
    <w:p w14:paraId="0B4EFF1B" w14:textId="5D8152C4" w:rsidR="00F959F5" w:rsidRDefault="00F959F5" w:rsidP="00F959F5">
      <w:pPr>
        <w:spacing w:line="480" w:lineRule="auto"/>
      </w:pPr>
      <w:r>
        <w:t xml:space="preserve">     </w:t>
      </w:r>
      <w:r>
        <w:tab/>
        <w:t xml:space="preserve">La </w:t>
      </w:r>
      <w:r w:rsidR="00191ACF" w:rsidRPr="00191ACF">
        <w:rPr>
          <w:lang w:val="es-ES_tradnl"/>
        </w:rPr>
        <w:t>Auditoría de gestión al proceso de captación de depósitos de ahorro y a plazo de la cooperativa de ahorro y crédito 15 de abril del cantón Portoviejo</w:t>
      </w:r>
      <w:r>
        <w:t>,</w:t>
      </w:r>
      <w:r>
        <w:rPr>
          <w:lang w:val="es-ES" w:eastAsia="es-ES"/>
        </w:rPr>
        <w:t xml:space="preserve"> se aplicará al periodo d</w:t>
      </w:r>
      <w:r w:rsidRPr="008C3ED2">
        <w:rPr>
          <w:lang w:val="es-ES" w:eastAsia="es-ES"/>
        </w:rPr>
        <w:t>el 01 de enero al 31 de diciembre 2017</w:t>
      </w:r>
      <w:r>
        <w:rPr>
          <w:lang w:val="es-ES" w:eastAsia="es-ES"/>
        </w:rPr>
        <w:t>.</w:t>
      </w:r>
    </w:p>
    <w:p w14:paraId="709D535F" w14:textId="77777777" w:rsidR="00F959F5" w:rsidRDefault="00F959F5" w:rsidP="00353C2D">
      <w:pPr>
        <w:jc w:val="both"/>
        <w:rPr>
          <w:rFonts w:eastAsiaTheme="minorHAnsi"/>
          <w:lang w:eastAsia="en-US"/>
        </w:rPr>
      </w:pPr>
    </w:p>
    <w:p w14:paraId="5E9455ED" w14:textId="77777777" w:rsidR="00F959F5" w:rsidRDefault="00F959F5" w:rsidP="00F959F5">
      <w:pPr>
        <w:spacing w:line="480" w:lineRule="auto"/>
        <w:jc w:val="both"/>
        <w:rPr>
          <w:b/>
        </w:rPr>
      </w:pPr>
      <w:r>
        <w:rPr>
          <w:b/>
        </w:rPr>
        <w:t>Base legal.</w:t>
      </w:r>
    </w:p>
    <w:p w14:paraId="6BC731F5" w14:textId="71D0D2DE" w:rsidR="00191ACF" w:rsidRDefault="00353C2D" w:rsidP="00353C2D">
      <w:pPr>
        <w:spacing w:line="480" w:lineRule="auto"/>
        <w:ind w:firstLine="708"/>
        <w:jc w:val="both"/>
        <w:rPr>
          <w:lang w:eastAsia="es-ES"/>
        </w:rPr>
      </w:pPr>
      <w:r w:rsidRPr="00AC0E0C">
        <w:rPr>
          <w:lang w:eastAsia="es-ES"/>
        </w:rPr>
        <w:t xml:space="preserve">Realizamos nuestra auditoría de acuerdo con las Normas </w:t>
      </w:r>
      <w:r>
        <w:rPr>
          <w:lang w:eastAsia="es-ES"/>
        </w:rPr>
        <w:t>d</w:t>
      </w:r>
      <w:r w:rsidRPr="00AC0E0C">
        <w:rPr>
          <w:lang w:eastAsia="es-ES"/>
        </w:rPr>
        <w:t>e Auditoría Generalmente Aceptadas (NAGAS) y de Control Interno en Ecuador</w:t>
      </w:r>
      <w:r>
        <w:rPr>
          <w:lang w:eastAsia="es-ES"/>
        </w:rPr>
        <w:t xml:space="preserve">, Normas Internacionales de Auditoría – NIA, Ley Orgánica de Economía Popular y Solidaria, </w:t>
      </w:r>
      <w:r w:rsidRPr="00AC0E0C">
        <w:rPr>
          <w:lang w:eastAsia="es-ES"/>
        </w:rPr>
        <w:t>Código de Trabajo Ecuatoriano</w:t>
      </w:r>
      <w:r>
        <w:rPr>
          <w:lang w:eastAsia="es-ES"/>
        </w:rPr>
        <w:t xml:space="preserve">, Reglamento Interno de la cooperativa “15 de abril” y </w:t>
      </w:r>
      <w:r w:rsidRPr="00147339">
        <w:rPr>
          <w:lang w:eastAsia="es-ES"/>
        </w:rPr>
        <w:t>Manual de Políticas y Procedimientos de Servicio al Cliente</w:t>
      </w:r>
      <w:r>
        <w:rPr>
          <w:lang w:eastAsia="es-ES"/>
        </w:rPr>
        <w:t xml:space="preserve"> de la cooperativa de ahorro y crédito “15 de abril” Cía. Ltda</w:t>
      </w:r>
      <w:r w:rsidRPr="00AC0E0C">
        <w:rPr>
          <w:lang w:eastAsia="es-ES"/>
        </w:rPr>
        <w:t>.</w:t>
      </w:r>
    </w:p>
    <w:p w14:paraId="6AAE5858" w14:textId="77777777" w:rsidR="00353C2D" w:rsidRDefault="00353C2D" w:rsidP="00353C2D">
      <w:pPr>
        <w:jc w:val="both"/>
        <w:rPr>
          <w:b/>
        </w:rPr>
      </w:pPr>
      <w:bookmarkStart w:id="182" w:name="_Hlk517698838"/>
      <w:bookmarkEnd w:id="174"/>
    </w:p>
    <w:p w14:paraId="431656B6" w14:textId="654D89DA" w:rsidR="00191ACF" w:rsidRDefault="00191ACF" w:rsidP="00191ACF">
      <w:pPr>
        <w:spacing w:line="480" w:lineRule="auto"/>
        <w:jc w:val="both"/>
        <w:rPr>
          <w:b/>
        </w:rPr>
      </w:pPr>
      <w:r>
        <w:rPr>
          <w:b/>
        </w:rPr>
        <w:t>Monto de recursos examinados</w:t>
      </w:r>
    </w:p>
    <w:p w14:paraId="231412CF" w14:textId="77777777" w:rsidR="00652827" w:rsidRDefault="00191ACF" w:rsidP="00191ACF">
      <w:pPr>
        <w:spacing w:line="480" w:lineRule="auto"/>
        <w:jc w:val="both"/>
      </w:pPr>
      <w:r>
        <w:t xml:space="preserve">     </w:t>
      </w:r>
      <w:r>
        <w:tab/>
        <w:t xml:space="preserve">Para la realización de la presente auditoría </w:t>
      </w:r>
      <w:r w:rsidR="00652827">
        <w:t>se analizaron algunos rubros relacionados con el proceso de captaciones, correspondiente al siguiente detalle:</w:t>
      </w:r>
    </w:p>
    <w:tbl>
      <w:tblPr>
        <w:tblStyle w:val="Tablaconcuadrcula"/>
        <w:tblW w:w="0" w:type="auto"/>
        <w:tblLook w:val="04A0" w:firstRow="1" w:lastRow="0" w:firstColumn="1" w:lastColumn="0" w:noHBand="0" w:noVBand="1"/>
      </w:tblPr>
      <w:tblGrid>
        <w:gridCol w:w="2155"/>
        <w:gridCol w:w="1366"/>
      </w:tblGrid>
      <w:tr w:rsidR="00652827" w:rsidRPr="00652827" w14:paraId="069ED1AD" w14:textId="77777777" w:rsidTr="00353C2D">
        <w:trPr>
          <w:trHeight w:val="358"/>
        </w:trPr>
        <w:tc>
          <w:tcPr>
            <w:tcW w:w="0" w:type="auto"/>
          </w:tcPr>
          <w:bookmarkEnd w:id="182"/>
          <w:p w14:paraId="542258A1" w14:textId="77777777" w:rsidR="00652827" w:rsidRPr="00652827" w:rsidRDefault="00652827" w:rsidP="00353C2D">
            <w:pPr>
              <w:jc w:val="center"/>
              <w:rPr>
                <w:b/>
                <w:sz w:val="20"/>
                <w:szCs w:val="20"/>
              </w:rPr>
            </w:pPr>
            <w:r w:rsidRPr="00652827">
              <w:rPr>
                <w:b/>
                <w:sz w:val="20"/>
                <w:szCs w:val="20"/>
              </w:rPr>
              <w:t>PRODUCTOS</w:t>
            </w:r>
          </w:p>
        </w:tc>
        <w:tc>
          <w:tcPr>
            <w:tcW w:w="1366" w:type="dxa"/>
          </w:tcPr>
          <w:p w14:paraId="44AEF2A1" w14:textId="77777777" w:rsidR="00652827" w:rsidRPr="00652827" w:rsidRDefault="00652827" w:rsidP="00353C2D">
            <w:pPr>
              <w:jc w:val="center"/>
              <w:rPr>
                <w:b/>
                <w:sz w:val="20"/>
                <w:szCs w:val="20"/>
              </w:rPr>
            </w:pPr>
            <w:r w:rsidRPr="00652827">
              <w:rPr>
                <w:b/>
                <w:sz w:val="20"/>
                <w:szCs w:val="20"/>
              </w:rPr>
              <w:t>USD.</w:t>
            </w:r>
          </w:p>
        </w:tc>
      </w:tr>
      <w:tr w:rsidR="00652827" w:rsidRPr="00652827" w14:paraId="05AB4EC1" w14:textId="77777777" w:rsidTr="00353C2D">
        <w:trPr>
          <w:trHeight w:val="344"/>
        </w:trPr>
        <w:tc>
          <w:tcPr>
            <w:tcW w:w="0" w:type="auto"/>
          </w:tcPr>
          <w:p w14:paraId="15DE7C64" w14:textId="77777777" w:rsidR="00652827" w:rsidRPr="00652827" w:rsidRDefault="00652827" w:rsidP="00353C2D">
            <w:pPr>
              <w:rPr>
                <w:b/>
                <w:sz w:val="20"/>
                <w:szCs w:val="20"/>
              </w:rPr>
            </w:pPr>
            <w:r w:rsidRPr="00652827">
              <w:rPr>
                <w:b/>
                <w:sz w:val="20"/>
                <w:szCs w:val="20"/>
              </w:rPr>
              <w:t>AHORRO</w:t>
            </w:r>
          </w:p>
        </w:tc>
        <w:tc>
          <w:tcPr>
            <w:tcW w:w="1366" w:type="dxa"/>
          </w:tcPr>
          <w:p w14:paraId="1356D80E" w14:textId="77777777" w:rsidR="00652827" w:rsidRPr="00652827" w:rsidRDefault="00652827" w:rsidP="00353C2D">
            <w:pPr>
              <w:jc w:val="right"/>
              <w:rPr>
                <w:b/>
                <w:sz w:val="20"/>
                <w:szCs w:val="20"/>
              </w:rPr>
            </w:pPr>
            <w:r w:rsidRPr="00652827">
              <w:rPr>
                <w:b/>
                <w:sz w:val="20"/>
                <w:szCs w:val="20"/>
              </w:rPr>
              <w:t>33.241.552,95</w:t>
            </w:r>
          </w:p>
        </w:tc>
      </w:tr>
      <w:tr w:rsidR="00652827" w:rsidRPr="00652827" w14:paraId="4350ADFD" w14:textId="77777777" w:rsidTr="00353C2D">
        <w:trPr>
          <w:trHeight w:val="420"/>
        </w:trPr>
        <w:tc>
          <w:tcPr>
            <w:tcW w:w="0" w:type="auto"/>
          </w:tcPr>
          <w:p w14:paraId="17F90866" w14:textId="77777777" w:rsidR="00652827" w:rsidRPr="00652827" w:rsidRDefault="00652827" w:rsidP="00353C2D">
            <w:pPr>
              <w:rPr>
                <w:sz w:val="20"/>
                <w:szCs w:val="20"/>
              </w:rPr>
            </w:pPr>
            <w:r w:rsidRPr="00652827">
              <w:rPr>
                <w:sz w:val="20"/>
                <w:szCs w:val="20"/>
              </w:rPr>
              <w:t>Cuenta de ahorros</w:t>
            </w:r>
          </w:p>
        </w:tc>
        <w:tc>
          <w:tcPr>
            <w:tcW w:w="1366" w:type="dxa"/>
          </w:tcPr>
          <w:p w14:paraId="47C3F311" w14:textId="77777777" w:rsidR="00652827" w:rsidRPr="00652827" w:rsidRDefault="00652827" w:rsidP="00353C2D">
            <w:pPr>
              <w:jc w:val="right"/>
              <w:rPr>
                <w:sz w:val="20"/>
                <w:szCs w:val="20"/>
              </w:rPr>
            </w:pPr>
            <w:r w:rsidRPr="00652827">
              <w:rPr>
                <w:sz w:val="20"/>
                <w:szCs w:val="20"/>
              </w:rPr>
              <w:t>32.792.791,97</w:t>
            </w:r>
          </w:p>
        </w:tc>
      </w:tr>
      <w:tr w:rsidR="00652827" w:rsidRPr="00652827" w14:paraId="2317CF51" w14:textId="77777777" w:rsidTr="00353C2D">
        <w:trPr>
          <w:trHeight w:val="425"/>
        </w:trPr>
        <w:tc>
          <w:tcPr>
            <w:tcW w:w="0" w:type="auto"/>
          </w:tcPr>
          <w:p w14:paraId="092FA273" w14:textId="77777777" w:rsidR="00652827" w:rsidRPr="00652827" w:rsidRDefault="00652827" w:rsidP="00353C2D">
            <w:pPr>
              <w:rPr>
                <w:sz w:val="20"/>
                <w:szCs w:val="20"/>
              </w:rPr>
            </w:pPr>
            <w:r w:rsidRPr="00652827">
              <w:rPr>
                <w:sz w:val="20"/>
                <w:szCs w:val="20"/>
              </w:rPr>
              <w:t>Cuenta de ahorros niños</w:t>
            </w:r>
          </w:p>
        </w:tc>
        <w:tc>
          <w:tcPr>
            <w:tcW w:w="1366" w:type="dxa"/>
          </w:tcPr>
          <w:p w14:paraId="0377B999" w14:textId="77777777" w:rsidR="00652827" w:rsidRPr="00652827" w:rsidRDefault="00652827" w:rsidP="00353C2D">
            <w:pPr>
              <w:jc w:val="right"/>
              <w:rPr>
                <w:sz w:val="20"/>
                <w:szCs w:val="20"/>
              </w:rPr>
            </w:pPr>
            <w:r w:rsidRPr="00652827">
              <w:rPr>
                <w:sz w:val="20"/>
                <w:szCs w:val="20"/>
              </w:rPr>
              <w:t>448.760,98</w:t>
            </w:r>
          </w:p>
        </w:tc>
      </w:tr>
      <w:tr w:rsidR="00652827" w:rsidRPr="00652827" w14:paraId="1E68EFA6" w14:textId="77777777" w:rsidTr="00353C2D">
        <w:trPr>
          <w:trHeight w:val="390"/>
        </w:trPr>
        <w:tc>
          <w:tcPr>
            <w:tcW w:w="0" w:type="auto"/>
          </w:tcPr>
          <w:p w14:paraId="63791AC2" w14:textId="77777777" w:rsidR="00652827" w:rsidRPr="00652827" w:rsidRDefault="00652827" w:rsidP="00353C2D">
            <w:pPr>
              <w:rPr>
                <w:b/>
                <w:sz w:val="20"/>
                <w:szCs w:val="20"/>
              </w:rPr>
            </w:pPr>
            <w:r w:rsidRPr="00652827">
              <w:rPr>
                <w:b/>
                <w:sz w:val="20"/>
                <w:szCs w:val="20"/>
              </w:rPr>
              <w:t>INVERSIONES</w:t>
            </w:r>
          </w:p>
        </w:tc>
        <w:tc>
          <w:tcPr>
            <w:tcW w:w="1366" w:type="dxa"/>
          </w:tcPr>
          <w:p w14:paraId="3804777E" w14:textId="77777777" w:rsidR="00652827" w:rsidRPr="00652827" w:rsidRDefault="00652827" w:rsidP="00353C2D">
            <w:pPr>
              <w:jc w:val="right"/>
              <w:rPr>
                <w:b/>
                <w:sz w:val="20"/>
                <w:szCs w:val="20"/>
              </w:rPr>
            </w:pPr>
            <w:r w:rsidRPr="00652827">
              <w:rPr>
                <w:b/>
                <w:sz w:val="20"/>
                <w:szCs w:val="20"/>
              </w:rPr>
              <w:t>28.445.100,35</w:t>
            </w:r>
          </w:p>
        </w:tc>
      </w:tr>
      <w:tr w:rsidR="00652827" w:rsidRPr="00652827" w14:paraId="5B9291CF" w14:textId="77777777" w:rsidTr="00353C2D">
        <w:trPr>
          <w:trHeight w:val="438"/>
        </w:trPr>
        <w:tc>
          <w:tcPr>
            <w:tcW w:w="0" w:type="auto"/>
          </w:tcPr>
          <w:p w14:paraId="3ABE62BC" w14:textId="77777777" w:rsidR="00652827" w:rsidRPr="00652827" w:rsidRDefault="00652827" w:rsidP="00353C2D">
            <w:pPr>
              <w:rPr>
                <w:sz w:val="20"/>
                <w:szCs w:val="20"/>
              </w:rPr>
            </w:pPr>
            <w:r w:rsidRPr="00652827">
              <w:rPr>
                <w:sz w:val="20"/>
                <w:szCs w:val="20"/>
              </w:rPr>
              <w:t>Depósitos a plazo fijo</w:t>
            </w:r>
          </w:p>
        </w:tc>
        <w:tc>
          <w:tcPr>
            <w:tcW w:w="1366" w:type="dxa"/>
          </w:tcPr>
          <w:p w14:paraId="34DE9F50" w14:textId="77777777" w:rsidR="00652827" w:rsidRPr="00652827" w:rsidRDefault="00652827" w:rsidP="00353C2D">
            <w:pPr>
              <w:jc w:val="right"/>
              <w:rPr>
                <w:sz w:val="20"/>
                <w:szCs w:val="20"/>
              </w:rPr>
            </w:pPr>
            <w:r w:rsidRPr="00652827">
              <w:rPr>
                <w:sz w:val="20"/>
                <w:szCs w:val="20"/>
              </w:rPr>
              <w:t>28.445.100,35</w:t>
            </w:r>
          </w:p>
        </w:tc>
      </w:tr>
      <w:tr w:rsidR="00652827" w:rsidRPr="00652827" w14:paraId="7179DF36" w14:textId="77777777" w:rsidTr="00353C2D">
        <w:trPr>
          <w:trHeight w:val="402"/>
        </w:trPr>
        <w:tc>
          <w:tcPr>
            <w:tcW w:w="0" w:type="auto"/>
          </w:tcPr>
          <w:p w14:paraId="20F0928F" w14:textId="77777777" w:rsidR="00652827" w:rsidRPr="00652827" w:rsidRDefault="00652827" w:rsidP="00353C2D">
            <w:pPr>
              <w:rPr>
                <w:b/>
                <w:sz w:val="20"/>
                <w:szCs w:val="20"/>
              </w:rPr>
            </w:pPr>
            <w:r w:rsidRPr="00652827">
              <w:rPr>
                <w:b/>
                <w:sz w:val="20"/>
                <w:szCs w:val="20"/>
              </w:rPr>
              <w:t>CRÉDITOS</w:t>
            </w:r>
          </w:p>
        </w:tc>
        <w:tc>
          <w:tcPr>
            <w:tcW w:w="1366" w:type="dxa"/>
          </w:tcPr>
          <w:p w14:paraId="4833420E" w14:textId="77777777" w:rsidR="00652827" w:rsidRPr="00652827" w:rsidRDefault="00652827" w:rsidP="00353C2D">
            <w:pPr>
              <w:jc w:val="right"/>
              <w:rPr>
                <w:b/>
                <w:sz w:val="20"/>
                <w:szCs w:val="20"/>
              </w:rPr>
            </w:pPr>
            <w:r w:rsidRPr="00652827">
              <w:rPr>
                <w:b/>
                <w:sz w:val="20"/>
                <w:szCs w:val="20"/>
              </w:rPr>
              <w:t>51.333.145,32</w:t>
            </w:r>
          </w:p>
        </w:tc>
      </w:tr>
      <w:tr w:rsidR="00652827" w:rsidRPr="00652827" w14:paraId="56748F11" w14:textId="77777777" w:rsidTr="00353C2D">
        <w:trPr>
          <w:trHeight w:val="408"/>
        </w:trPr>
        <w:tc>
          <w:tcPr>
            <w:tcW w:w="0" w:type="auto"/>
          </w:tcPr>
          <w:p w14:paraId="6B75096F" w14:textId="77777777" w:rsidR="00652827" w:rsidRPr="00652827" w:rsidRDefault="00652827" w:rsidP="00353C2D">
            <w:pPr>
              <w:rPr>
                <w:sz w:val="20"/>
                <w:szCs w:val="20"/>
              </w:rPr>
            </w:pPr>
            <w:r w:rsidRPr="00652827">
              <w:rPr>
                <w:sz w:val="20"/>
                <w:szCs w:val="20"/>
              </w:rPr>
              <w:t>Microcrédito</w:t>
            </w:r>
          </w:p>
        </w:tc>
        <w:tc>
          <w:tcPr>
            <w:tcW w:w="1366" w:type="dxa"/>
          </w:tcPr>
          <w:p w14:paraId="03F7DA0B" w14:textId="77777777" w:rsidR="00652827" w:rsidRPr="00652827" w:rsidRDefault="00652827" w:rsidP="00353C2D">
            <w:pPr>
              <w:jc w:val="right"/>
              <w:rPr>
                <w:sz w:val="20"/>
                <w:szCs w:val="20"/>
              </w:rPr>
            </w:pPr>
            <w:r w:rsidRPr="00652827">
              <w:rPr>
                <w:sz w:val="20"/>
                <w:szCs w:val="20"/>
              </w:rPr>
              <w:t>23.099.915,39</w:t>
            </w:r>
          </w:p>
        </w:tc>
      </w:tr>
      <w:tr w:rsidR="00652827" w:rsidRPr="00652827" w14:paraId="527486B2" w14:textId="77777777" w:rsidTr="00353C2D">
        <w:trPr>
          <w:trHeight w:val="413"/>
        </w:trPr>
        <w:tc>
          <w:tcPr>
            <w:tcW w:w="0" w:type="auto"/>
          </w:tcPr>
          <w:p w14:paraId="50A16C6C" w14:textId="77777777" w:rsidR="00652827" w:rsidRPr="00652827" w:rsidRDefault="00652827" w:rsidP="00353C2D">
            <w:pPr>
              <w:rPr>
                <w:sz w:val="20"/>
                <w:szCs w:val="20"/>
              </w:rPr>
            </w:pPr>
            <w:r w:rsidRPr="00652827">
              <w:rPr>
                <w:sz w:val="20"/>
                <w:szCs w:val="20"/>
              </w:rPr>
              <w:t>Crédito de Consumo</w:t>
            </w:r>
          </w:p>
        </w:tc>
        <w:tc>
          <w:tcPr>
            <w:tcW w:w="1366" w:type="dxa"/>
          </w:tcPr>
          <w:p w14:paraId="5BC93EA1" w14:textId="77777777" w:rsidR="00652827" w:rsidRPr="00652827" w:rsidRDefault="00652827" w:rsidP="00353C2D">
            <w:pPr>
              <w:jc w:val="right"/>
              <w:rPr>
                <w:sz w:val="20"/>
                <w:szCs w:val="20"/>
              </w:rPr>
            </w:pPr>
            <w:r w:rsidRPr="00652827">
              <w:rPr>
                <w:sz w:val="20"/>
                <w:szCs w:val="20"/>
              </w:rPr>
              <w:t>17.966.600,86</w:t>
            </w:r>
          </w:p>
        </w:tc>
      </w:tr>
      <w:tr w:rsidR="00652827" w:rsidRPr="00652827" w14:paraId="4447FE7A" w14:textId="77777777" w:rsidTr="00353C2D">
        <w:trPr>
          <w:trHeight w:val="420"/>
        </w:trPr>
        <w:tc>
          <w:tcPr>
            <w:tcW w:w="0" w:type="auto"/>
          </w:tcPr>
          <w:p w14:paraId="5B603D32" w14:textId="77777777" w:rsidR="00652827" w:rsidRPr="00652827" w:rsidRDefault="00652827" w:rsidP="00353C2D">
            <w:pPr>
              <w:rPr>
                <w:sz w:val="20"/>
                <w:szCs w:val="20"/>
              </w:rPr>
            </w:pPr>
            <w:r w:rsidRPr="00652827">
              <w:rPr>
                <w:sz w:val="20"/>
                <w:szCs w:val="20"/>
              </w:rPr>
              <w:t>Crédito de Vivienda</w:t>
            </w:r>
          </w:p>
        </w:tc>
        <w:tc>
          <w:tcPr>
            <w:tcW w:w="1366" w:type="dxa"/>
          </w:tcPr>
          <w:p w14:paraId="16187B89" w14:textId="77777777" w:rsidR="00652827" w:rsidRPr="00652827" w:rsidRDefault="00652827" w:rsidP="00353C2D">
            <w:pPr>
              <w:jc w:val="right"/>
              <w:rPr>
                <w:sz w:val="20"/>
                <w:szCs w:val="20"/>
              </w:rPr>
            </w:pPr>
            <w:r w:rsidRPr="00652827">
              <w:rPr>
                <w:sz w:val="20"/>
                <w:szCs w:val="20"/>
              </w:rPr>
              <w:t>10.266.629,06</w:t>
            </w:r>
          </w:p>
        </w:tc>
      </w:tr>
    </w:tbl>
    <w:p w14:paraId="5BE4B68B" w14:textId="5880A9D1" w:rsidR="00F959F5" w:rsidRDefault="00F959F5" w:rsidP="00F959F5">
      <w:pPr>
        <w:spacing w:line="480" w:lineRule="auto"/>
        <w:jc w:val="both"/>
        <w:sectPr w:rsidR="00F959F5" w:rsidSect="007308A2">
          <w:headerReference w:type="default" r:id="rId53"/>
          <w:footerReference w:type="default" r:id="rId54"/>
          <w:pgSz w:w="11906" w:h="16838"/>
          <w:pgMar w:top="1418" w:right="1418" w:bottom="1418" w:left="1701" w:header="709" w:footer="709" w:gutter="0"/>
          <w:cols w:space="708"/>
          <w:docGrid w:linePitch="360"/>
        </w:sectPr>
      </w:pPr>
    </w:p>
    <w:p w14:paraId="40795A70" w14:textId="41B2816D" w:rsidR="00990A49" w:rsidRPr="00507150" w:rsidRDefault="002822B7" w:rsidP="00992E89">
      <w:pPr>
        <w:pStyle w:val="Ttulo1"/>
        <w:numPr>
          <w:ilvl w:val="2"/>
          <w:numId w:val="5"/>
        </w:numPr>
        <w:spacing w:before="0" w:line="480" w:lineRule="auto"/>
        <w:rPr>
          <w:rFonts w:ascii="Times New Roman" w:hAnsi="Times New Roman" w:cs="Times New Roman"/>
          <w:b/>
          <w:color w:val="auto"/>
          <w:sz w:val="24"/>
          <w:szCs w:val="24"/>
        </w:rPr>
      </w:pPr>
      <w:bookmarkStart w:id="183" w:name="_Toc522307399"/>
      <w:bookmarkStart w:id="184" w:name="_Hlk517699599"/>
      <w:r>
        <w:rPr>
          <w:rFonts w:ascii="Times New Roman" w:hAnsi="Times New Roman" w:cs="Times New Roman"/>
          <w:b/>
          <w:color w:val="auto"/>
          <w:sz w:val="24"/>
          <w:szCs w:val="24"/>
        </w:rPr>
        <w:t>Detalle de resultados de la auditoría</w:t>
      </w:r>
      <w:r w:rsidR="00990A49">
        <w:rPr>
          <w:rFonts w:ascii="Times New Roman" w:hAnsi="Times New Roman" w:cs="Times New Roman"/>
          <w:b/>
          <w:color w:val="auto"/>
          <w:sz w:val="24"/>
          <w:szCs w:val="24"/>
        </w:rPr>
        <w:t>.</w:t>
      </w:r>
      <w:bookmarkEnd w:id="183"/>
    </w:p>
    <w:p w14:paraId="0C23DCF9" w14:textId="61D8B268" w:rsidR="00F959F5" w:rsidRPr="00990A49" w:rsidRDefault="002822B7" w:rsidP="00990A49">
      <w:pPr>
        <w:spacing w:line="480" w:lineRule="auto"/>
        <w:jc w:val="center"/>
        <w:rPr>
          <w:b/>
        </w:rPr>
      </w:pPr>
      <w:r>
        <w:rPr>
          <w:b/>
        </w:rPr>
        <w:t>Resultados del Examen</w:t>
      </w:r>
    </w:p>
    <w:bookmarkEnd w:id="184"/>
    <w:p w14:paraId="766A8033" w14:textId="77777777" w:rsidR="00990A49" w:rsidRPr="00990A49" w:rsidRDefault="00990A49" w:rsidP="00990A49">
      <w:pPr>
        <w:jc w:val="both"/>
        <w:rPr>
          <w:b/>
        </w:rPr>
      </w:pPr>
    </w:p>
    <w:p w14:paraId="0C09F2D2" w14:textId="77777777" w:rsidR="00990A49" w:rsidRPr="00990A49" w:rsidRDefault="00990A49" w:rsidP="00990A49">
      <w:pPr>
        <w:spacing w:line="480" w:lineRule="auto"/>
        <w:jc w:val="both"/>
        <w:rPr>
          <w:b/>
        </w:rPr>
      </w:pPr>
      <w:r w:rsidRPr="00990A49">
        <w:rPr>
          <w:b/>
        </w:rPr>
        <w:t>No se han implementado sistemas o métodos para la medición de la satisfacción del cliente, respecto del servicio brindado en el área de captaciones.</w:t>
      </w:r>
    </w:p>
    <w:p w14:paraId="5C203D23" w14:textId="1248D52B" w:rsidR="00990A49" w:rsidRDefault="00990A49" w:rsidP="00990A49">
      <w:pPr>
        <w:spacing w:line="480" w:lineRule="auto"/>
        <w:jc w:val="both"/>
      </w:pPr>
      <w:r w:rsidRPr="00990A49">
        <w:t xml:space="preserve">Mediante la aplicación de un </w:t>
      </w:r>
      <w:proofErr w:type="spellStart"/>
      <w:r w:rsidRPr="00990A49">
        <w:t>check</w:t>
      </w:r>
      <w:proofErr w:type="spellEnd"/>
      <w:r w:rsidRPr="00990A49">
        <w:t xml:space="preserve"> </w:t>
      </w:r>
      <w:proofErr w:type="spellStart"/>
      <w:r w:rsidRPr="00990A49">
        <w:t>list</w:t>
      </w:r>
      <w:proofErr w:type="spellEnd"/>
      <w:r w:rsidRPr="00990A49">
        <w:t xml:space="preserve"> para la verificación de la existencia de implementación de sistemas de medición de la satisfacción del cliente, se observó los módulos del área de captaciones a la vez que se consultó al personal si se había implementado dispositivos electrónicos para el efecto, teniendo como resultado que no se encontró evidencia física de que el área de captaciones cuente con dispositivos para la medición de satisfacción del proceso.</w:t>
      </w:r>
    </w:p>
    <w:p w14:paraId="0F2694DC" w14:textId="77777777" w:rsidR="00990A49" w:rsidRPr="00990A49" w:rsidRDefault="00990A49" w:rsidP="00990A49">
      <w:pPr>
        <w:jc w:val="both"/>
      </w:pPr>
    </w:p>
    <w:p w14:paraId="5E27BEF4" w14:textId="77061A08" w:rsidR="00990A49" w:rsidRDefault="00990A49" w:rsidP="00990A49">
      <w:pPr>
        <w:spacing w:line="480" w:lineRule="auto"/>
        <w:jc w:val="both"/>
      </w:pPr>
      <w:r w:rsidRPr="00990A49">
        <w:t>Así mismo se realizó una verificación de reportes, estadísticas e informes de encuestas que se hayan realizado en el ejercicio fiscal 2017, sean a través de formularios físicos, llamadas telefónicas o SURVEY a través de correos electrónicos, consultan de igual manera al Jefe de Captaciones, teniendo como resultado que no se encontró evidencia documental al respecto, por lo que el equipo auditor no encontró evidencia suficiente para considerar que en el área de captaciones se hayan establecido sistemas de medición de satisfacción respecto del proceso y servicio brindado al Cliente en esta área.</w:t>
      </w:r>
    </w:p>
    <w:p w14:paraId="402193CD" w14:textId="77777777" w:rsidR="00990A49" w:rsidRPr="00990A49" w:rsidRDefault="00990A49" w:rsidP="00990A49">
      <w:pPr>
        <w:jc w:val="both"/>
      </w:pPr>
    </w:p>
    <w:p w14:paraId="5E440F33" w14:textId="77777777" w:rsidR="00990A49" w:rsidRPr="00990A49" w:rsidRDefault="00990A49" w:rsidP="00990A49">
      <w:pPr>
        <w:spacing w:line="480" w:lineRule="auto"/>
        <w:jc w:val="both"/>
      </w:pPr>
      <w:r w:rsidRPr="00990A49">
        <w:t>De acuerdo al análisis efectuado, la falta de aplicación de sistemas o métodos para la medición de la satisfacción del cliente en el área de captaciones, se ha originado toda vez que, desde la Jefatura de Captaciones no se ha solicitado a la Gerencia la implementación de sistemas físicos o ejecución de encuestas aleatorias, para efecto de lo cual en los presupuestos anuales no se han considerado rubros que financien este gasto de gestión, lo cual ha impedido que en el área se cuente con el presupuesto para la ejecución de este proceso, normado de manera general en el Manual de Políticas y Procedimientos Servicios Al Cliente.</w:t>
      </w:r>
    </w:p>
    <w:p w14:paraId="54D3147E" w14:textId="77777777" w:rsidR="00990A49" w:rsidRPr="00990A49" w:rsidRDefault="00990A49" w:rsidP="00990A49">
      <w:pPr>
        <w:jc w:val="both"/>
      </w:pPr>
    </w:p>
    <w:p w14:paraId="096A1F00" w14:textId="549FD4E9" w:rsidR="00990A49" w:rsidRPr="00990A49" w:rsidRDefault="00990A49" w:rsidP="00990A49">
      <w:pPr>
        <w:spacing w:line="480" w:lineRule="auto"/>
        <w:jc w:val="both"/>
        <w:rPr>
          <w:b/>
        </w:rPr>
      </w:pPr>
      <w:r w:rsidRPr="00990A49">
        <w:rPr>
          <w:b/>
        </w:rPr>
        <w:t>Conclusiones:</w:t>
      </w:r>
    </w:p>
    <w:p w14:paraId="56452B59" w14:textId="40C6103F" w:rsidR="00990A49" w:rsidRPr="00990A49" w:rsidRDefault="00990A49" w:rsidP="00990A49">
      <w:pPr>
        <w:spacing w:line="480" w:lineRule="auto"/>
        <w:jc w:val="both"/>
      </w:pPr>
      <w:r w:rsidRPr="00990A49">
        <w:t xml:space="preserve">En base a la ejecución del </w:t>
      </w:r>
      <w:proofErr w:type="spellStart"/>
      <w:r w:rsidRPr="00990A49">
        <w:t>check</w:t>
      </w:r>
      <w:proofErr w:type="spellEnd"/>
      <w:r w:rsidRPr="00990A49">
        <w:t xml:space="preserve"> </w:t>
      </w:r>
      <w:proofErr w:type="spellStart"/>
      <w:r w:rsidRPr="00990A49">
        <w:t>list</w:t>
      </w:r>
      <w:proofErr w:type="spellEnd"/>
      <w:r w:rsidRPr="00990A49">
        <w:t xml:space="preserve"> de verificación, la observación y la información primaria obtenida en el área de captaciones de la cooperativa de ahorro y crédito “15 de abril”, el equipo auditor concluye:</w:t>
      </w:r>
    </w:p>
    <w:p w14:paraId="369CDE4F" w14:textId="77777777" w:rsidR="00990A49" w:rsidRPr="00990A49" w:rsidRDefault="00990A49" w:rsidP="00992E89">
      <w:pPr>
        <w:pStyle w:val="Prrafodelista"/>
        <w:numPr>
          <w:ilvl w:val="0"/>
          <w:numId w:val="25"/>
        </w:numPr>
        <w:spacing w:line="480" w:lineRule="auto"/>
        <w:ind w:left="357" w:hanging="357"/>
        <w:contextualSpacing w:val="0"/>
        <w:jc w:val="both"/>
      </w:pPr>
      <w:r w:rsidRPr="00990A49">
        <w:t>El Jefe de Captaciones actuante en el periodo del 01 de enero de 2017 al 31 de diciembre de 2017, inobservó lo dispuesto en el Manual de Políticas y Procedimientos de Servicio al Cliente en el apartado de las funciones y responsabilidades del Jefe de Captaciones; Políticas numeral 12 Informes mensuales, art. 79 del Reglamento Interno de Trabajo y art. 45 del Código de Trabajo Ecuatoriano; en tanto no ha establecido políticas ni procedimientos para que se consideren por parte de la Gerencias la implementación de sistemas o métodos para la medición de la satisfacción del cliente.</w:t>
      </w:r>
    </w:p>
    <w:p w14:paraId="6D4A4055" w14:textId="12B7E03D" w:rsidR="00990A49" w:rsidRPr="00990A49" w:rsidRDefault="00990A49" w:rsidP="00990A49">
      <w:pPr>
        <w:jc w:val="both"/>
        <w:rPr>
          <w:b/>
        </w:rPr>
      </w:pPr>
    </w:p>
    <w:p w14:paraId="33225130" w14:textId="071D3484" w:rsidR="00990A49" w:rsidRPr="00990A49" w:rsidRDefault="00990A49" w:rsidP="00990A49">
      <w:pPr>
        <w:spacing w:line="480" w:lineRule="auto"/>
        <w:jc w:val="both"/>
        <w:rPr>
          <w:b/>
        </w:rPr>
      </w:pPr>
      <w:r w:rsidRPr="00990A49">
        <w:rPr>
          <w:b/>
        </w:rPr>
        <w:t>Recomendaciones:</w:t>
      </w:r>
    </w:p>
    <w:p w14:paraId="57C1E0DE" w14:textId="77777777" w:rsidR="00990A49" w:rsidRPr="00990A49" w:rsidRDefault="00990A49" w:rsidP="00990A49">
      <w:pPr>
        <w:spacing w:line="480" w:lineRule="auto"/>
        <w:jc w:val="both"/>
        <w:rPr>
          <w:b/>
        </w:rPr>
      </w:pPr>
      <w:r w:rsidRPr="00990A49">
        <w:rPr>
          <w:b/>
        </w:rPr>
        <w:t>Al Gerente General:</w:t>
      </w:r>
    </w:p>
    <w:p w14:paraId="43DC7CB0" w14:textId="7095E4A7" w:rsidR="00990A49" w:rsidRPr="00990A49" w:rsidRDefault="00990A49" w:rsidP="00990A49">
      <w:pPr>
        <w:spacing w:line="480" w:lineRule="auto"/>
        <w:jc w:val="both"/>
      </w:pPr>
      <w:r w:rsidRPr="00990A49">
        <w:t>1) Incluirá para aprobación del Comité de Socios, el valor referencial para la implementación de un rubro en el presupuesto que permita a la cooperativa financiar la implementación de sistemas o métodos para la medición de la satisfacción del cliente en el área de captaciones.</w:t>
      </w:r>
    </w:p>
    <w:p w14:paraId="7CA8562F" w14:textId="77777777" w:rsidR="00990A49" w:rsidRPr="00990A49" w:rsidRDefault="00990A49" w:rsidP="00990A49">
      <w:pPr>
        <w:jc w:val="both"/>
      </w:pPr>
    </w:p>
    <w:p w14:paraId="60FF38A4" w14:textId="77777777" w:rsidR="00990A49" w:rsidRPr="00990A49" w:rsidRDefault="00990A49" w:rsidP="00990A49">
      <w:pPr>
        <w:spacing w:line="480" w:lineRule="auto"/>
        <w:jc w:val="both"/>
        <w:rPr>
          <w:b/>
        </w:rPr>
      </w:pPr>
      <w:r w:rsidRPr="00990A49">
        <w:rPr>
          <w:b/>
        </w:rPr>
        <w:t>Al Jefe de Captaciones:</w:t>
      </w:r>
    </w:p>
    <w:p w14:paraId="6AA2DC10" w14:textId="6FA4580F" w:rsidR="00990A49" w:rsidRDefault="00990A49" w:rsidP="00990A49">
      <w:pPr>
        <w:spacing w:line="480" w:lineRule="auto"/>
        <w:jc w:val="both"/>
      </w:pPr>
      <w:r w:rsidRPr="00990A49">
        <w:t xml:space="preserve">2) Diseñará políticas y procedimientos para que en el área de captaciones se ejecute, al menos una vez al año, una encuesta que permita medir la satisfacción de los </w:t>
      </w:r>
      <w:r w:rsidR="00A448FF">
        <w:t xml:space="preserve">socios y/o </w:t>
      </w:r>
      <w:r w:rsidRPr="00990A49">
        <w:t>clientes respecto del servicio brindado, lo cual permita mejorar los procesos desarrollados en esta área.</w:t>
      </w:r>
    </w:p>
    <w:p w14:paraId="5FC07D98" w14:textId="77777777" w:rsidR="00990A49" w:rsidRPr="00FD3B6C" w:rsidRDefault="00990A49" w:rsidP="00990A49">
      <w:pPr>
        <w:spacing w:line="480" w:lineRule="auto"/>
        <w:jc w:val="both"/>
        <w:rPr>
          <w:b/>
        </w:rPr>
      </w:pPr>
      <w:r w:rsidRPr="00FD3B6C">
        <w:rPr>
          <w:b/>
        </w:rPr>
        <w:t>Aprobación de aperturas de cuentas de ahorros sin la validación correspondiente de los documentos de soportes requeridos en el Manual de Políticas y Procedimientos de Servicio al Cliente.</w:t>
      </w:r>
    </w:p>
    <w:p w14:paraId="671A1823" w14:textId="77777777" w:rsidR="00990A49" w:rsidRPr="00990A49" w:rsidRDefault="00990A49" w:rsidP="00990A49">
      <w:pPr>
        <w:spacing w:line="480" w:lineRule="auto"/>
        <w:jc w:val="both"/>
        <w:rPr>
          <w:color w:val="000000"/>
          <w:lang w:val="es-ES"/>
        </w:rPr>
      </w:pPr>
      <w:r w:rsidRPr="00990A49">
        <w:t xml:space="preserve">A través de la aplicación de una matriz para la verificación de documentación requerida para la apertura de cuentas de ahorro para persona natural o jurídica, de conformidad a los requisitos detallados en el Manual de Políticas y Procedimientos de Servicio al Cliente, se efectuó una revisión de un número de expedientes de aperturas de cuentas de ahorro en base a una muestra calculada por el equipo de auditoría (para el efecto se aplicó la fórmula estándar de población finita); observándose que en algunos expedientes para el caso de personas naturales no se contó con la </w:t>
      </w:r>
      <w:r w:rsidRPr="00990A49">
        <w:rPr>
          <w:color w:val="000000"/>
          <w:lang w:val="es-ES"/>
        </w:rPr>
        <w:t xml:space="preserve">copia del RUC, RISE o declaración del Impuesto a la Renta del año anterior; y para las personas jurídicas el </w:t>
      </w:r>
      <w:r w:rsidRPr="00990A49">
        <w:rPr>
          <w:lang w:val="es-ES"/>
        </w:rPr>
        <w:t>Certificado de cumplimiento de obligaciones otorgado por el organismo de control</w:t>
      </w:r>
      <w:r w:rsidRPr="00990A49">
        <w:rPr>
          <w:color w:val="000000"/>
          <w:lang w:val="es-ES"/>
        </w:rPr>
        <w:t>.</w:t>
      </w:r>
    </w:p>
    <w:p w14:paraId="6F1CE4EF" w14:textId="77777777" w:rsidR="00990A49" w:rsidRPr="00990A49" w:rsidRDefault="00990A49" w:rsidP="00FD3B6C">
      <w:pPr>
        <w:jc w:val="both"/>
        <w:rPr>
          <w:color w:val="000000"/>
          <w:lang w:val="es-ES"/>
        </w:rPr>
      </w:pPr>
    </w:p>
    <w:p w14:paraId="57B55D3C" w14:textId="77777777" w:rsidR="002104CA" w:rsidRDefault="00990A49" w:rsidP="00990A49">
      <w:pPr>
        <w:spacing w:line="480" w:lineRule="auto"/>
        <w:jc w:val="both"/>
      </w:pPr>
      <w:r w:rsidRPr="00990A49">
        <w:t xml:space="preserve">En el mismo sentido se realizó consulta al Jefe de Captaciones al respecto de las novedades encontradas, indicando que para el caso de la apertura de cuentas de ahorro en persona natural no es necesario que se presente la </w:t>
      </w:r>
      <w:r w:rsidRPr="00990A49">
        <w:rPr>
          <w:color w:val="000000"/>
          <w:lang w:val="es-ES"/>
        </w:rPr>
        <w:t xml:space="preserve">copia del RUC, RISE o declaración del Impuesto a la Renta del año anterior, esto solo es </w:t>
      </w:r>
      <w:r w:rsidRPr="00990A49">
        <w:t>exigible si tienen ingresos propios, requiriéndose los siguientes requisitos, mismos que se encuentran detallados en la página web de la cooperativa, verificables en el link:</w:t>
      </w:r>
    </w:p>
    <w:p w14:paraId="642FA4C6" w14:textId="3019376B" w:rsidR="00990A49" w:rsidRPr="00990A49" w:rsidRDefault="00FC71BD" w:rsidP="00990A49">
      <w:pPr>
        <w:spacing w:line="480" w:lineRule="auto"/>
        <w:jc w:val="both"/>
      </w:pPr>
      <w:hyperlink r:id="rId55" w:history="1">
        <w:r w:rsidR="002104CA" w:rsidRPr="007D17BF">
          <w:rPr>
            <w:rStyle w:val="Hipervnculo"/>
          </w:rPr>
          <w:t>http://coop15abril.fin.ec/servicios.php?info=CuentaAhorro</w:t>
        </w:r>
      </w:hyperlink>
      <w:r w:rsidR="00990A49" w:rsidRPr="00990A49">
        <w:t xml:space="preserve"> </w:t>
      </w:r>
    </w:p>
    <w:p w14:paraId="12D13545" w14:textId="77777777" w:rsidR="00990A49" w:rsidRPr="00990A49" w:rsidRDefault="00990A49" w:rsidP="00992E89">
      <w:pPr>
        <w:pStyle w:val="Prrafodelista"/>
        <w:numPr>
          <w:ilvl w:val="0"/>
          <w:numId w:val="27"/>
        </w:numPr>
        <w:contextualSpacing w:val="0"/>
        <w:jc w:val="both"/>
      </w:pPr>
      <w:r w:rsidRPr="00990A49">
        <w:t xml:space="preserve">Copia de cédula a color </w:t>
      </w:r>
    </w:p>
    <w:p w14:paraId="7EF55CC6" w14:textId="77777777" w:rsidR="00990A49" w:rsidRPr="00990A49" w:rsidRDefault="00990A49" w:rsidP="00992E89">
      <w:pPr>
        <w:pStyle w:val="Prrafodelista"/>
        <w:numPr>
          <w:ilvl w:val="0"/>
          <w:numId w:val="27"/>
        </w:numPr>
        <w:contextualSpacing w:val="0"/>
        <w:jc w:val="both"/>
      </w:pPr>
      <w:r w:rsidRPr="00990A49">
        <w:t xml:space="preserve">Copia de Certificado de votación </w:t>
      </w:r>
    </w:p>
    <w:p w14:paraId="25F5076D" w14:textId="77777777" w:rsidR="00990A49" w:rsidRPr="00990A49" w:rsidRDefault="00990A49" w:rsidP="00992E89">
      <w:pPr>
        <w:pStyle w:val="Prrafodelista"/>
        <w:numPr>
          <w:ilvl w:val="0"/>
          <w:numId w:val="27"/>
        </w:numPr>
        <w:contextualSpacing w:val="0"/>
        <w:jc w:val="both"/>
      </w:pPr>
      <w:r w:rsidRPr="00990A49">
        <w:t xml:space="preserve">Depósito inicial de $50.00 </w:t>
      </w:r>
    </w:p>
    <w:p w14:paraId="122DE2EA" w14:textId="77777777" w:rsidR="00990A49" w:rsidRPr="00990A49" w:rsidRDefault="00990A49" w:rsidP="00992E89">
      <w:pPr>
        <w:pStyle w:val="Prrafodelista"/>
        <w:numPr>
          <w:ilvl w:val="0"/>
          <w:numId w:val="27"/>
        </w:numPr>
        <w:spacing w:line="480" w:lineRule="auto"/>
        <w:jc w:val="both"/>
      </w:pPr>
      <w:r w:rsidRPr="00990A49">
        <w:t>Copia de planilla de servicio básico actualizada.</w:t>
      </w:r>
    </w:p>
    <w:p w14:paraId="01C822F5" w14:textId="77777777" w:rsidR="00990A49" w:rsidRPr="00990A49" w:rsidRDefault="00990A49" w:rsidP="00FD3B6C">
      <w:pPr>
        <w:jc w:val="both"/>
      </w:pPr>
    </w:p>
    <w:p w14:paraId="75311D67" w14:textId="051460D4" w:rsidR="00990A49" w:rsidRPr="00990A49" w:rsidRDefault="00990A49" w:rsidP="00990A49">
      <w:pPr>
        <w:spacing w:line="480" w:lineRule="auto"/>
        <w:jc w:val="both"/>
      </w:pPr>
      <w:r w:rsidRPr="00990A49">
        <w:t xml:space="preserve">De acuerdo al análisis efectuado, la aprobación de cuentas de ahorro sin la validación de la documentación de soporte correspondiente se produce por la falta de controles a la ejecución de los procesos ejecutados por los Oficiales del área de captaciones, así como también a la desactualización del Manual de Políticas y Procedimientos de Servicio al Cliente, en tanto, de acuerdo a lo consultado al Jefe de Captaciones expedientes para el caso de personas naturales no es necesaria la presentación de la </w:t>
      </w:r>
      <w:r w:rsidRPr="00990A49">
        <w:rPr>
          <w:color w:val="000000"/>
          <w:lang w:val="es-ES"/>
        </w:rPr>
        <w:t>copia del RUC, RISE o declaración del Impuesto a la Renta del año anterior</w:t>
      </w:r>
      <w:r w:rsidRPr="00990A49">
        <w:t>, lo cual es verificable desde la página web de la cooperativa.</w:t>
      </w:r>
      <w:r w:rsidR="00FD3B6C">
        <w:t xml:space="preserve"> </w:t>
      </w:r>
      <w:r w:rsidRPr="00990A49">
        <w:t>Así mismo desde el área de captaciones no se ha efectuado un análisis al respecto de la documentación necesaria para la apertura de cuentas para personas jurídicas, pues existe información que puede ser verificable desde los sitios webs de las entidades públicas de control que los emiten, empero, se solicitan al Cliente al momento de requerir la apertura de cuenta.</w:t>
      </w:r>
    </w:p>
    <w:p w14:paraId="5C355D3E" w14:textId="77777777" w:rsidR="002104CA" w:rsidRDefault="002104CA" w:rsidP="002104CA">
      <w:pPr>
        <w:jc w:val="both"/>
        <w:rPr>
          <w:b/>
        </w:rPr>
      </w:pPr>
    </w:p>
    <w:p w14:paraId="593F8ECF" w14:textId="785E7EDA" w:rsidR="00FD3B6C" w:rsidRPr="00FD3B6C" w:rsidRDefault="00FD3B6C" w:rsidP="00990A49">
      <w:pPr>
        <w:spacing w:line="480" w:lineRule="auto"/>
        <w:jc w:val="both"/>
        <w:rPr>
          <w:b/>
        </w:rPr>
      </w:pPr>
      <w:r w:rsidRPr="00FD3B6C">
        <w:rPr>
          <w:b/>
        </w:rPr>
        <w:t>Conclusiones:</w:t>
      </w:r>
    </w:p>
    <w:p w14:paraId="616B604B" w14:textId="77777777" w:rsidR="00990A49" w:rsidRPr="00990A49" w:rsidRDefault="00990A49" w:rsidP="00990A49">
      <w:pPr>
        <w:spacing w:line="480" w:lineRule="auto"/>
        <w:jc w:val="both"/>
      </w:pPr>
      <w:r w:rsidRPr="00990A49">
        <w:t>De conformidad a la verificación de los expedientes de aperturas de cuentas a través de muestra de auditoria obtenida del área de captaciones de la cooperativa de ahorro y crédito “15 de abril”, el equipo auditor concluye:</w:t>
      </w:r>
    </w:p>
    <w:p w14:paraId="6F5A1428" w14:textId="77777777" w:rsidR="00990A49" w:rsidRPr="00990A49" w:rsidRDefault="00990A49" w:rsidP="00992E89">
      <w:pPr>
        <w:pStyle w:val="Prrafodelista"/>
        <w:numPr>
          <w:ilvl w:val="0"/>
          <w:numId w:val="28"/>
        </w:numPr>
        <w:spacing w:line="480" w:lineRule="auto"/>
        <w:contextualSpacing w:val="0"/>
        <w:jc w:val="both"/>
      </w:pPr>
      <w:r w:rsidRPr="00990A49">
        <w:t>El Oficial 1 y 3 en los periodos del 01 de enero de 2017 al 31 de diciembre de 2017 han inobservado lo dispuesto en el Manual de Políticas y Procedimientos de Servicio al Cliente en el apartado de Políticas numeral 1., 1.1. y 1.2; art. 79 del Reglamento Interno de Trabajo y art. 45 del Código de Trabajo Ecuatoriano, en tanto no se ejecutó el proceso de apertura de cuentas de ahorro en total apego a lo dispuesto en el manual de políticas y procedimientos.</w:t>
      </w:r>
    </w:p>
    <w:p w14:paraId="6DC4267C" w14:textId="77777777" w:rsidR="00990A49" w:rsidRPr="00990A49" w:rsidRDefault="00990A49" w:rsidP="00FD3B6C">
      <w:pPr>
        <w:jc w:val="both"/>
      </w:pPr>
    </w:p>
    <w:p w14:paraId="190548E1" w14:textId="77777777" w:rsidR="00990A49" w:rsidRPr="00990A49" w:rsidRDefault="00990A49" w:rsidP="00992E89">
      <w:pPr>
        <w:pStyle w:val="Prrafodelista"/>
        <w:numPr>
          <w:ilvl w:val="0"/>
          <w:numId w:val="25"/>
        </w:numPr>
        <w:spacing w:line="480" w:lineRule="auto"/>
        <w:ind w:left="357" w:hanging="357"/>
        <w:contextualSpacing w:val="0"/>
        <w:jc w:val="both"/>
      </w:pPr>
      <w:r w:rsidRPr="00990A49">
        <w:t>El Jefe de Captaciones actuante en el periodo del 01 de enero de 2017 al 31 de diciembre de 2017, inobservó lo dispuesto en el Manual de Políticas y Procedimientos de Servicio al Cliente en el apartado de las funciones y responsabilidades del Jefe de Captaciones; numeral 1., 1.1. y 1.2; art. 79 del Reglamento Interno de Trabajo y art. 45 del Código de Trabajo; en tanto no ha establecido políticas ni procedimientos de control suficientes para evitar la ocurrencia de errores en el subproceso de apertura de cuentas de ahorro, ni ha propendido a la actualización y revisión del Manual de Políticas y Procedimientos de Servicio al Cliente, ajustando a lo que más convenga al Cliente y beneficie a la institución.</w:t>
      </w:r>
    </w:p>
    <w:p w14:paraId="3AF876C5" w14:textId="77777777" w:rsidR="00FD3B6C" w:rsidRDefault="00FD3B6C" w:rsidP="00FD3B6C">
      <w:pPr>
        <w:jc w:val="both"/>
      </w:pPr>
    </w:p>
    <w:p w14:paraId="2147007C" w14:textId="77E22D80" w:rsidR="00990A49" w:rsidRPr="00FD3B6C" w:rsidRDefault="00FD3B6C" w:rsidP="00990A49">
      <w:pPr>
        <w:spacing w:line="480" w:lineRule="auto"/>
        <w:jc w:val="both"/>
        <w:rPr>
          <w:b/>
        </w:rPr>
      </w:pPr>
      <w:r w:rsidRPr="00FD3B6C">
        <w:rPr>
          <w:b/>
        </w:rPr>
        <w:t>Recomendaciones:</w:t>
      </w:r>
    </w:p>
    <w:p w14:paraId="28F3BC17" w14:textId="77777777" w:rsidR="00990A49" w:rsidRPr="00990A49" w:rsidRDefault="00990A49" w:rsidP="00990A49">
      <w:pPr>
        <w:spacing w:line="480" w:lineRule="auto"/>
        <w:jc w:val="both"/>
        <w:rPr>
          <w:b/>
        </w:rPr>
      </w:pPr>
      <w:r w:rsidRPr="00990A49">
        <w:rPr>
          <w:b/>
        </w:rPr>
        <w:t>Al Jefe de Captaciones:</w:t>
      </w:r>
    </w:p>
    <w:p w14:paraId="298393DA" w14:textId="67EC3F1D" w:rsidR="00990A49" w:rsidRDefault="00FD3B6C" w:rsidP="00FD3B6C">
      <w:pPr>
        <w:spacing w:line="480" w:lineRule="auto"/>
        <w:jc w:val="both"/>
      </w:pPr>
      <w:r>
        <w:t xml:space="preserve">3) </w:t>
      </w:r>
      <w:r w:rsidR="00990A49" w:rsidRPr="00990A49">
        <w:t>Implementará medidas de control en el área de captaciones, para que aleatoriamente se revisen los procedimientos efectuados por los Ofíciales, a fin de evitar la ocurrencia de errores.</w:t>
      </w:r>
    </w:p>
    <w:p w14:paraId="6D3E3956" w14:textId="77777777" w:rsidR="002104CA" w:rsidRDefault="002104CA" w:rsidP="002104CA">
      <w:pPr>
        <w:jc w:val="both"/>
      </w:pPr>
    </w:p>
    <w:p w14:paraId="37CBCF56" w14:textId="67516F97" w:rsidR="00990A49" w:rsidRPr="00990A49" w:rsidRDefault="00FD3B6C" w:rsidP="00FD3B6C">
      <w:pPr>
        <w:spacing w:line="480" w:lineRule="auto"/>
        <w:jc w:val="both"/>
      </w:pPr>
      <w:r>
        <w:t xml:space="preserve">4) </w:t>
      </w:r>
      <w:r w:rsidR="00990A49" w:rsidRPr="00990A49">
        <w:t>Realizará un análisis de las políticas para apertura de cuentas de ahorro contenidas en el Manual de Políticas y Procedimientos de Servicio al Cliente, con la finalidad de identificar si existe la necesidad de reformarlo, ya sea para actualización o eliminación de requisitos innecesarios y que son solicitados al Cliente.</w:t>
      </w:r>
    </w:p>
    <w:p w14:paraId="20DDF87A" w14:textId="77777777" w:rsidR="00990A49" w:rsidRPr="00990A49" w:rsidRDefault="00990A49" w:rsidP="00FD3B6C">
      <w:pPr>
        <w:jc w:val="both"/>
      </w:pPr>
    </w:p>
    <w:p w14:paraId="7E9218D0" w14:textId="77777777" w:rsidR="00990A49" w:rsidRPr="00990A49" w:rsidRDefault="00990A49" w:rsidP="00990A49">
      <w:pPr>
        <w:spacing w:line="480" w:lineRule="auto"/>
        <w:jc w:val="both"/>
        <w:rPr>
          <w:b/>
        </w:rPr>
      </w:pPr>
      <w:r w:rsidRPr="00990A49">
        <w:rPr>
          <w:b/>
        </w:rPr>
        <w:t>A los Oficiales de Capitaciones:</w:t>
      </w:r>
    </w:p>
    <w:p w14:paraId="038D5011" w14:textId="065046E6" w:rsidR="00990A49" w:rsidRPr="00990A49" w:rsidRDefault="00FD3B6C" w:rsidP="00990A49">
      <w:pPr>
        <w:spacing w:line="480" w:lineRule="auto"/>
        <w:jc w:val="both"/>
      </w:pPr>
      <w:r>
        <w:t xml:space="preserve">5) </w:t>
      </w:r>
      <w:r w:rsidR="00990A49" w:rsidRPr="00990A49">
        <w:t>Ejecutarán los procedimientos del</w:t>
      </w:r>
      <w:r>
        <w:t xml:space="preserve"> </w:t>
      </w:r>
      <w:r w:rsidRPr="00990A49">
        <w:t>área</w:t>
      </w:r>
      <w:r w:rsidR="00990A49" w:rsidRPr="00990A49">
        <w:t xml:space="preserve"> en estricto apego de lo normado en el Manual de Políticas y Procedimientos de Servicio al Cliente, e informarán al Jefe de Captaciones en caso de existir alguna política que se considere esté entorpeciendo la correcta gestión del proceso, a fin de que sea analizado por el inmediato superior para la modificación y/o reestructuración de ser necesario.</w:t>
      </w:r>
    </w:p>
    <w:p w14:paraId="56269CF7" w14:textId="77777777" w:rsidR="00990A49" w:rsidRPr="005E747E" w:rsidRDefault="00990A49" w:rsidP="005E747E">
      <w:pPr>
        <w:spacing w:line="480" w:lineRule="auto"/>
        <w:jc w:val="both"/>
      </w:pPr>
    </w:p>
    <w:p w14:paraId="6FE38A9F" w14:textId="77777777" w:rsidR="00FD3B6C" w:rsidRPr="005E747E" w:rsidRDefault="00FD3B6C" w:rsidP="005E747E">
      <w:pPr>
        <w:spacing w:line="480" w:lineRule="auto"/>
        <w:jc w:val="both"/>
        <w:rPr>
          <w:b/>
        </w:rPr>
      </w:pPr>
      <w:r w:rsidRPr="005E747E">
        <w:rPr>
          <w:b/>
        </w:rPr>
        <w:t>Inexistencia de planes de innovación y/o restructuración de procesos de los productos y servicios del área de captaciones con mayor relevancia para la cooperativa.</w:t>
      </w:r>
    </w:p>
    <w:p w14:paraId="38C00A34" w14:textId="77777777" w:rsidR="00FD3B6C" w:rsidRPr="005E747E" w:rsidRDefault="00FD3B6C" w:rsidP="005E747E">
      <w:pPr>
        <w:spacing w:line="480" w:lineRule="auto"/>
        <w:jc w:val="both"/>
      </w:pPr>
      <w:r w:rsidRPr="005E747E">
        <w:t>De conformidad a los resultados de la ponderación del peso relativo de los productos y servicios del área de captaciones y su representatividad para la cooperativa de ahorro y crédito “15 de abril”, el equipo auditor procedió a efectuar una verificación documental de los planes de desarrollo del año 2017, determinándose que para el área de captaciones no se han diseñado planes que permitan efectuar un análisis gerencial para la toma de decisiones en relación a la reestructuración, innovación, eliminación y creación de productos y servicios canalizados a través de dicho proceso.</w:t>
      </w:r>
    </w:p>
    <w:p w14:paraId="3A543BB7" w14:textId="77777777" w:rsidR="00FD3B6C" w:rsidRPr="005E747E" w:rsidRDefault="00FD3B6C" w:rsidP="005E747E">
      <w:pPr>
        <w:jc w:val="both"/>
      </w:pPr>
    </w:p>
    <w:p w14:paraId="355EB5B2" w14:textId="77777777" w:rsidR="00FD3B6C" w:rsidRPr="005E747E" w:rsidRDefault="00FD3B6C" w:rsidP="005E747E">
      <w:pPr>
        <w:spacing w:line="480" w:lineRule="auto"/>
        <w:jc w:val="both"/>
      </w:pPr>
      <w:r w:rsidRPr="005E747E">
        <w:t>De acuerdo a lo comentado, se procedió a solicitar al jefe de captaciones y Gerente se informe las causas por las cuales no se habían establecido este tipo de planes, manifestando en ambos casos que la cooperativa se encuentra en un proceso de cambio constante y que si se realizan análisis de este tipo pero no documentados, y la aprobación de estos cambios depende del Consejo de Administración y Consejo General de Socios; ante lo cual queda en evidencia que al no constituirse en planes con una línea de tiempo u hoja de ruta medibles no se han ejecutado cambios sustanciales a los prendimientos ejecutados en el área de captaciones.</w:t>
      </w:r>
    </w:p>
    <w:p w14:paraId="33E2C708" w14:textId="77777777" w:rsidR="00FD3B6C" w:rsidRPr="005E747E" w:rsidRDefault="00FD3B6C" w:rsidP="005E747E">
      <w:pPr>
        <w:jc w:val="both"/>
      </w:pPr>
    </w:p>
    <w:p w14:paraId="24437884" w14:textId="77777777" w:rsidR="00FD3B6C" w:rsidRPr="005E747E" w:rsidRDefault="00FD3B6C" w:rsidP="005E747E">
      <w:pPr>
        <w:spacing w:line="480" w:lineRule="auto"/>
        <w:jc w:val="both"/>
      </w:pPr>
      <w:r w:rsidRPr="005E747E">
        <w:t>De conformidad a los resultados de auditoría, el incumplimiento en la elaboración de planes de innovación y/o restructuración de procesos de los productos y servicios del área de captaciones se produce debido a que en la cooperativa no se han implantado políticas que propendan a la innovación de los productos y servicios financieros ofertados, entre estos los canalizados o relacionados con el área de captaciones.</w:t>
      </w:r>
    </w:p>
    <w:p w14:paraId="4B7312E7" w14:textId="77777777" w:rsidR="00FD3B6C" w:rsidRPr="005E747E" w:rsidRDefault="00FD3B6C" w:rsidP="005E747E">
      <w:pPr>
        <w:jc w:val="both"/>
      </w:pPr>
    </w:p>
    <w:p w14:paraId="1176A7CE" w14:textId="77777777" w:rsidR="00FD3B6C" w:rsidRPr="005E747E" w:rsidRDefault="00FD3B6C" w:rsidP="005E747E">
      <w:pPr>
        <w:spacing w:line="480" w:lineRule="auto"/>
        <w:jc w:val="both"/>
      </w:pPr>
      <w:r w:rsidRPr="005E747E">
        <w:t>Así mismo desde el área de captaciones no se ha efectuado un análisis en relación a las mejoras que se pudieren efectuar a los procedimientos de los productos y servicios ofertados y canalizados a través de dicha área, con la finalidad de innovarlos, reestructurarlos, eliminarlos o crear otros nuevos que sean atractivos o brinden mayor accesibilidad al cliente, a fin de incrementar el porcentaje de captaciones nuevas, tanto de ahorros como a plazo fijo.</w:t>
      </w:r>
    </w:p>
    <w:p w14:paraId="78182000" w14:textId="51283E9F" w:rsidR="005E747E" w:rsidRPr="005E747E" w:rsidRDefault="005E747E" w:rsidP="005E747E">
      <w:pPr>
        <w:spacing w:line="480" w:lineRule="auto"/>
        <w:jc w:val="both"/>
        <w:rPr>
          <w:b/>
        </w:rPr>
      </w:pPr>
      <w:r w:rsidRPr="005E747E">
        <w:rPr>
          <w:b/>
        </w:rPr>
        <w:t>Conclusiones:</w:t>
      </w:r>
    </w:p>
    <w:p w14:paraId="573E306F" w14:textId="77777777" w:rsidR="00FD3B6C" w:rsidRPr="005E747E" w:rsidRDefault="00FD3B6C" w:rsidP="005E747E">
      <w:pPr>
        <w:spacing w:line="480" w:lineRule="auto"/>
        <w:jc w:val="both"/>
      </w:pPr>
      <w:r w:rsidRPr="005E747E">
        <w:t>De acuerdo a los resultados de la aplicación de la verificación a los planes de innovación y/o restructuración de procesos de los productos y servicios del área de captaciones de la cooperativa de ahorro y crédito “15 de abril”, el equipo auditor concluye:</w:t>
      </w:r>
    </w:p>
    <w:p w14:paraId="0E4F7A9D" w14:textId="36D79511" w:rsidR="00FD3B6C" w:rsidRPr="005E747E" w:rsidRDefault="00FD3B6C" w:rsidP="00992E89">
      <w:pPr>
        <w:pStyle w:val="Prrafodelista"/>
        <w:numPr>
          <w:ilvl w:val="0"/>
          <w:numId w:val="28"/>
        </w:numPr>
        <w:spacing w:line="480" w:lineRule="auto"/>
        <w:contextualSpacing w:val="0"/>
        <w:jc w:val="both"/>
      </w:pPr>
      <w:r w:rsidRPr="005E747E">
        <w:t>El Gerente actuante en el periodo del 01 de enero de 2017 al 31 de diciembre de 2017 ha incumplido con lo dispuesto en el art. 10.- Órganos de Administración del Reglamento Interno de Trabajo, dado que, no se ha solicitado al Jefe de Captaciones la presentación de planes o instrumentos que conlleven al análisis para la toma de decisiones en relación a la innovación, reestructuración, eliminación o creación de los productos y servicios ofertados por la cooperativa.</w:t>
      </w:r>
    </w:p>
    <w:p w14:paraId="12575A7C" w14:textId="77777777" w:rsidR="00FD3B6C" w:rsidRPr="005E747E" w:rsidRDefault="00FD3B6C" w:rsidP="00992E89">
      <w:pPr>
        <w:pStyle w:val="Prrafodelista"/>
        <w:numPr>
          <w:ilvl w:val="0"/>
          <w:numId w:val="28"/>
        </w:numPr>
        <w:spacing w:line="480" w:lineRule="auto"/>
        <w:jc w:val="both"/>
      </w:pPr>
      <w:r w:rsidRPr="005E747E">
        <w:t>El Jefe de Captaciones actuante en el periodo del 01 de enero de 2017 al 31 de diciembre de 2017, inobservó lo dispuesto en el Manual de Políticas y Procedimientos de Servicio al Cliente en el apartado de las funciones y responsabilidades del Jefe de Captaciones; art. 79 del Reglamento Interno de Trabajo y art. 45 del Código de Trabajo; en tanto no ha elaborado planes de innovación y/o restructuración de procesos de los productos y servicios del área de captaciones para ser entregados a la Gerencia.</w:t>
      </w:r>
    </w:p>
    <w:p w14:paraId="4FE9F086" w14:textId="1543ED87" w:rsidR="005E747E" w:rsidRDefault="005E747E" w:rsidP="005E747E">
      <w:pPr>
        <w:jc w:val="both"/>
      </w:pPr>
    </w:p>
    <w:p w14:paraId="69FC20B1" w14:textId="5B29EA7E" w:rsidR="005E747E" w:rsidRPr="005E747E" w:rsidRDefault="005E747E" w:rsidP="005E747E">
      <w:pPr>
        <w:spacing w:line="480" w:lineRule="auto"/>
        <w:jc w:val="both"/>
        <w:rPr>
          <w:b/>
        </w:rPr>
      </w:pPr>
      <w:r w:rsidRPr="005E747E">
        <w:rPr>
          <w:b/>
        </w:rPr>
        <w:t>Recomendaciones:</w:t>
      </w:r>
    </w:p>
    <w:p w14:paraId="7E261277" w14:textId="77777777" w:rsidR="005E747E" w:rsidRPr="005E747E" w:rsidRDefault="005E747E" w:rsidP="005E747E">
      <w:pPr>
        <w:spacing w:line="480" w:lineRule="auto"/>
        <w:jc w:val="both"/>
        <w:rPr>
          <w:b/>
        </w:rPr>
      </w:pPr>
      <w:r w:rsidRPr="005E747E">
        <w:rPr>
          <w:b/>
        </w:rPr>
        <w:t>Al Gerente General:</w:t>
      </w:r>
    </w:p>
    <w:p w14:paraId="1B039AC4" w14:textId="077E8299" w:rsidR="005E747E" w:rsidRPr="002104CA" w:rsidRDefault="005E747E" w:rsidP="002104CA">
      <w:pPr>
        <w:spacing w:line="480" w:lineRule="auto"/>
        <w:jc w:val="both"/>
      </w:pPr>
      <w:r>
        <w:t xml:space="preserve">6) </w:t>
      </w:r>
      <w:r w:rsidRPr="005E747E">
        <w:t>Solicitará que hasta el primer mes de cada ejercicio fiscal se presenten los planes de mejora e innovación en base a lo dispuesto en el apartado de revisiones y/o actualizaciones del Manual de Políticas y Procedimientos de Servicio al Cliente.</w:t>
      </w:r>
    </w:p>
    <w:p w14:paraId="74552412" w14:textId="77777777" w:rsidR="005E747E" w:rsidRPr="005E747E" w:rsidRDefault="005E747E" w:rsidP="005E747E">
      <w:pPr>
        <w:spacing w:line="480" w:lineRule="auto"/>
        <w:jc w:val="both"/>
        <w:rPr>
          <w:b/>
        </w:rPr>
      </w:pPr>
      <w:r w:rsidRPr="005E747E">
        <w:rPr>
          <w:b/>
        </w:rPr>
        <w:t>Al Jefe de Captaciones:</w:t>
      </w:r>
    </w:p>
    <w:p w14:paraId="2B504272" w14:textId="4E284CA7" w:rsidR="005E747E" w:rsidRPr="005E747E" w:rsidRDefault="005E747E" w:rsidP="005E747E">
      <w:pPr>
        <w:spacing w:line="480" w:lineRule="auto"/>
        <w:jc w:val="both"/>
      </w:pPr>
      <w:r>
        <w:t xml:space="preserve">7) </w:t>
      </w:r>
      <w:r w:rsidRPr="005E747E">
        <w:t>Elaborará planes de innovación y/o restructuración de procesos de los productos y servicios del área de captaciones para presentación hasta el primer mes de cada ejercicio fiscal a la Gerencia de la cooperativa.</w:t>
      </w:r>
    </w:p>
    <w:p w14:paraId="5697A151" w14:textId="77777777" w:rsidR="005E747E" w:rsidRPr="00DE7C39" w:rsidRDefault="00DE7C39" w:rsidP="00DE7C39">
      <w:pPr>
        <w:spacing w:line="480" w:lineRule="auto"/>
        <w:jc w:val="both"/>
        <w:rPr>
          <w:b/>
        </w:rPr>
      </w:pPr>
      <w:r w:rsidRPr="00DE7C39">
        <w:rPr>
          <w:b/>
        </w:rPr>
        <w:t>No se han elaborado indicadores de gestión para el proceso de captación de depósitos de ahorro y a plazo fijo en la cooperativa.</w:t>
      </w:r>
    </w:p>
    <w:p w14:paraId="6463A007" w14:textId="4992DF0B" w:rsidR="00DE7C39" w:rsidRPr="00DE7C39" w:rsidRDefault="00DE7C39" w:rsidP="00DE7C39">
      <w:pPr>
        <w:spacing w:line="480" w:lineRule="auto"/>
        <w:jc w:val="both"/>
      </w:pPr>
      <w:r w:rsidRPr="00DE7C39">
        <w:t>Con la finalidad de realizar un seguimiento sobre el cumplimiento de las metas planteadas para el proceso de captaciones, se procedió a elaborar indicadores de gestión que permitan medir el cumplimiento en la ejecución de los procedimientos de depósitos a la vista, depósitos a plazo fijo y atención y satisfacción del cliente, para efecto de lo cual se estableció un total de seis indicadores.</w:t>
      </w:r>
      <w:r>
        <w:t xml:space="preserve"> </w:t>
      </w:r>
      <w:r w:rsidR="004757D7">
        <w:t xml:space="preserve"> </w:t>
      </w:r>
      <w:r w:rsidRPr="00DE7C39">
        <w:t>De lo manifestado se expone que no fue posible para el equipo auditor realizar la ejecución de los indicadores en tanto en el área de captaciones no se contó con metas establecidas; consultando al respecto al jefe de captaciones quien indicó que los indicadores de gestión existentes son los establecidos por el banco, los cuales analizados apuntan en mayor proporción a medir a través de ratios financieros la rentabilidad, el capital y otros aspectos de índole financiero, careciendo el área de captaciones de la cooperativa de indicadores que evalúen de manera mensual el cumplimiento de las metas propuestas.</w:t>
      </w:r>
    </w:p>
    <w:p w14:paraId="42B82054" w14:textId="77777777" w:rsidR="00DE7C39" w:rsidRPr="00DE7C39" w:rsidRDefault="00DE7C39" w:rsidP="004757D7">
      <w:pPr>
        <w:jc w:val="both"/>
      </w:pPr>
    </w:p>
    <w:p w14:paraId="42BCF3D7" w14:textId="77777777" w:rsidR="00DE7C39" w:rsidRPr="00DE7C39" w:rsidRDefault="00DE7C39" w:rsidP="00DE7C39">
      <w:pPr>
        <w:spacing w:line="480" w:lineRule="auto"/>
        <w:jc w:val="both"/>
      </w:pPr>
      <w:r w:rsidRPr="00DE7C39">
        <w:t>Según la evaluación efectuada por el equipo auditor y el análisis de la información constante en el área de captaciones, se pudo determinar que la falta de implementación de metas e indicadores de gestión para el proceso de captación de depósitos a la vista y a plazo fijo, así como también para la medición de la atención y satisfacción del cliente, se originan toda vez que desde la Jefatura de Captaciones no se han implementado políticas y procedimientos tendientes a efectuar una evaluación mensual pormenorizada del área, fundamentalmente en la medición de los resultados alcanzados que permita la toma de decisiones a la Gerencia.</w:t>
      </w:r>
    </w:p>
    <w:p w14:paraId="2CB87D4E" w14:textId="4DC6D77B" w:rsidR="004E73DE" w:rsidRPr="004757D7" w:rsidRDefault="004E73DE" w:rsidP="004757D7">
      <w:pPr>
        <w:spacing w:after="160"/>
        <w:rPr>
          <w:szCs w:val="16"/>
        </w:rPr>
      </w:pPr>
    </w:p>
    <w:p w14:paraId="7AA707E7" w14:textId="2B37EB74" w:rsidR="00DE7C39" w:rsidRPr="00DE7C39" w:rsidRDefault="00DE7C39" w:rsidP="00DE7C39">
      <w:pPr>
        <w:spacing w:line="480" w:lineRule="auto"/>
        <w:jc w:val="both"/>
        <w:rPr>
          <w:b/>
        </w:rPr>
      </w:pPr>
      <w:r w:rsidRPr="00DE7C39">
        <w:rPr>
          <w:b/>
        </w:rPr>
        <w:t>Conclusiones:</w:t>
      </w:r>
    </w:p>
    <w:p w14:paraId="59B53612" w14:textId="17E826B6" w:rsidR="00DE7C39" w:rsidRPr="004E73DE" w:rsidRDefault="00DE7C39" w:rsidP="00DE7C39">
      <w:pPr>
        <w:spacing w:line="480" w:lineRule="auto"/>
        <w:jc w:val="both"/>
      </w:pPr>
      <w:r w:rsidRPr="004E73DE">
        <w:t>De acuerdo a los resultados de la elaboración y establecimiento de indicadores de gestión para el área de captaciones de la cooperativa de ahorro y crédito “15 de abril”, el equipo auditor concluye:</w:t>
      </w:r>
    </w:p>
    <w:p w14:paraId="7B46388E" w14:textId="77777777" w:rsidR="00DE7C39" w:rsidRPr="00DE7C39" w:rsidRDefault="00DE7C39" w:rsidP="00992E89">
      <w:pPr>
        <w:pStyle w:val="Prrafodelista"/>
        <w:numPr>
          <w:ilvl w:val="0"/>
          <w:numId w:val="30"/>
        </w:numPr>
        <w:spacing w:line="480" w:lineRule="auto"/>
        <w:jc w:val="both"/>
      </w:pPr>
      <w:r w:rsidRPr="00DE7C39">
        <w:t>El Jefe de Captaciones actuante en el periodo del 01 de enero de 2017 al 31 de diciembre de 2017 ha incumplido con lo dispuesto en el en el Manual de Políticas y Procedimientos de Servicio al Cliente en el apartado de las funciones y responsabilidades del Jefe de Captaciones; Políticas y Procedimientos numeral 12 Informes mensuales; art. 79 del Reglamento Interno de Trabajo y art. 45 del Código de Trabajo Ecuatoriano; en tanto no se estableció indicadores de gestión para la evaluación de los resultados obtenidos en el área.</w:t>
      </w:r>
    </w:p>
    <w:p w14:paraId="76484E2A" w14:textId="0943ABAB" w:rsidR="00DE7C39" w:rsidRDefault="00DE7C39" w:rsidP="00DE7C39">
      <w:pPr>
        <w:jc w:val="both"/>
      </w:pPr>
    </w:p>
    <w:p w14:paraId="041D7898" w14:textId="35F78D4E" w:rsidR="009A6DE6" w:rsidRPr="009A6DE6" w:rsidRDefault="009A6DE6" w:rsidP="009A6DE6">
      <w:pPr>
        <w:spacing w:line="480" w:lineRule="auto"/>
        <w:jc w:val="both"/>
        <w:rPr>
          <w:b/>
        </w:rPr>
      </w:pPr>
      <w:r w:rsidRPr="009A6DE6">
        <w:rPr>
          <w:b/>
        </w:rPr>
        <w:t>Recomendaciones:</w:t>
      </w:r>
    </w:p>
    <w:p w14:paraId="4ADFE871" w14:textId="77777777" w:rsidR="00DE7C39" w:rsidRPr="00DE7C39" w:rsidRDefault="00DE7C39" w:rsidP="00DE7C39">
      <w:pPr>
        <w:spacing w:line="480" w:lineRule="auto"/>
        <w:jc w:val="both"/>
        <w:rPr>
          <w:b/>
        </w:rPr>
      </w:pPr>
      <w:r w:rsidRPr="00DE7C39">
        <w:rPr>
          <w:b/>
        </w:rPr>
        <w:t>Al Jefe de Captaciones:</w:t>
      </w:r>
    </w:p>
    <w:p w14:paraId="52F2EFEA" w14:textId="4AAF693B" w:rsidR="00DE7C39" w:rsidRDefault="00DE7C39" w:rsidP="00DE7C39">
      <w:pPr>
        <w:spacing w:line="480" w:lineRule="auto"/>
        <w:jc w:val="both"/>
      </w:pPr>
      <w:r>
        <w:t xml:space="preserve">8) </w:t>
      </w:r>
      <w:r w:rsidRPr="00DE7C39">
        <w:t>Elaborará e implementará indicadores de gestión que permitan medir el cumplimiento de estándares en los procedimientos de depósitos a la vista, depósitos a plazo fijo, atención y satisfacción del cliente, para presentación mensual a la Gerencia de la cooperativa.</w:t>
      </w:r>
    </w:p>
    <w:p w14:paraId="1DEF12A0" w14:textId="77777777" w:rsidR="004D6B24" w:rsidRDefault="004D6B24">
      <w:pPr>
        <w:spacing w:after="160" w:line="259" w:lineRule="auto"/>
        <w:sectPr w:rsidR="004D6B24" w:rsidSect="00427D4A">
          <w:headerReference w:type="default" r:id="rId56"/>
          <w:pgSz w:w="11907" w:h="16839" w:code="9"/>
          <w:pgMar w:top="1418" w:right="1418" w:bottom="1418" w:left="1701" w:header="709" w:footer="709" w:gutter="0"/>
          <w:cols w:space="708"/>
          <w:docGrid w:linePitch="360"/>
        </w:sectPr>
      </w:pPr>
    </w:p>
    <w:p w14:paraId="56B8F273" w14:textId="6FD3341B" w:rsidR="00CA4FAE" w:rsidRPr="00507150" w:rsidRDefault="00CA4FAE" w:rsidP="00CA4FAE">
      <w:pPr>
        <w:pStyle w:val="Ttulo1"/>
        <w:spacing w:before="0" w:line="480" w:lineRule="auto"/>
        <w:jc w:val="center"/>
        <w:rPr>
          <w:rFonts w:ascii="Times New Roman" w:hAnsi="Times New Roman" w:cs="Times New Roman"/>
          <w:b/>
          <w:color w:val="auto"/>
          <w:sz w:val="24"/>
          <w:szCs w:val="24"/>
        </w:rPr>
      </w:pPr>
      <w:bookmarkStart w:id="185" w:name="_Toc507323726"/>
      <w:bookmarkStart w:id="186" w:name="_Toc522307400"/>
      <w:r w:rsidRPr="00507150">
        <w:rPr>
          <w:rFonts w:ascii="Times New Roman" w:hAnsi="Times New Roman" w:cs="Times New Roman"/>
          <w:b/>
          <w:color w:val="auto"/>
          <w:sz w:val="24"/>
          <w:szCs w:val="24"/>
        </w:rPr>
        <w:t>CAPÍTULO V</w:t>
      </w:r>
      <w:bookmarkEnd w:id="185"/>
      <w:bookmarkEnd w:id="186"/>
    </w:p>
    <w:p w14:paraId="103A125A" w14:textId="77777777" w:rsidR="00CA4FAE" w:rsidRPr="00507150" w:rsidRDefault="00CA4FAE" w:rsidP="00992E89">
      <w:pPr>
        <w:pStyle w:val="Ttulo1"/>
        <w:numPr>
          <w:ilvl w:val="0"/>
          <w:numId w:val="5"/>
        </w:numPr>
        <w:spacing w:before="0" w:line="480" w:lineRule="auto"/>
        <w:rPr>
          <w:rFonts w:ascii="Times New Roman" w:hAnsi="Times New Roman" w:cs="Times New Roman"/>
          <w:b/>
          <w:color w:val="auto"/>
          <w:sz w:val="24"/>
          <w:szCs w:val="24"/>
        </w:rPr>
      </w:pPr>
      <w:bookmarkStart w:id="187" w:name="_Toc507323727"/>
      <w:bookmarkStart w:id="188" w:name="_Toc522307401"/>
      <w:r w:rsidRPr="00507150">
        <w:rPr>
          <w:rFonts w:ascii="Times New Roman" w:hAnsi="Times New Roman" w:cs="Times New Roman"/>
          <w:b/>
          <w:color w:val="auto"/>
          <w:sz w:val="24"/>
          <w:szCs w:val="24"/>
        </w:rPr>
        <w:t>PROPUESTA</w:t>
      </w:r>
      <w:bookmarkEnd w:id="187"/>
      <w:bookmarkEnd w:id="188"/>
      <w:r w:rsidRPr="00507150">
        <w:rPr>
          <w:rFonts w:ascii="Times New Roman" w:hAnsi="Times New Roman" w:cs="Times New Roman"/>
          <w:b/>
          <w:color w:val="auto"/>
          <w:sz w:val="24"/>
          <w:szCs w:val="24"/>
        </w:rPr>
        <w:t xml:space="preserve"> </w:t>
      </w:r>
    </w:p>
    <w:p w14:paraId="1EDEC1BE" w14:textId="65E00011" w:rsidR="00CA4FAE" w:rsidRPr="00507150" w:rsidRDefault="00980F55" w:rsidP="00992E89">
      <w:pPr>
        <w:pStyle w:val="Ttulo1"/>
        <w:numPr>
          <w:ilvl w:val="1"/>
          <w:numId w:val="5"/>
        </w:numPr>
        <w:spacing w:before="0" w:line="480" w:lineRule="auto"/>
        <w:rPr>
          <w:rFonts w:ascii="Times New Roman" w:hAnsi="Times New Roman" w:cs="Times New Roman"/>
          <w:b/>
          <w:color w:val="auto"/>
          <w:sz w:val="24"/>
          <w:szCs w:val="24"/>
        </w:rPr>
      </w:pPr>
      <w:bookmarkStart w:id="189" w:name="_Toc507323728"/>
      <w:bookmarkStart w:id="190" w:name="_Toc522307402"/>
      <w:r w:rsidRPr="00507150">
        <w:rPr>
          <w:rFonts w:ascii="Times New Roman" w:hAnsi="Times New Roman" w:cs="Times New Roman"/>
          <w:b/>
          <w:color w:val="auto"/>
          <w:sz w:val="24"/>
          <w:szCs w:val="24"/>
        </w:rPr>
        <w:t>Título de la propuesta.</w:t>
      </w:r>
      <w:bookmarkEnd w:id="189"/>
      <w:bookmarkEnd w:id="190"/>
      <w:r w:rsidRPr="00507150">
        <w:rPr>
          <w:rFonts w:ascii="Times New Roman" w:hAnsi="Times New Roman" w:cs="Times New Roman"/>
          <w:b/>
          <w:color w:val="auto"/>
          <w:sz w:val="24"/>
          <w:szCs w:val="24"/>
        </w:rPr>
        <w:t xml:space="preserve"> </w:t>
      </w:r>
    </w:p>
    <w:p w14:paraId="62BB4E98" w14:textId="77D2FD78" w:rsidR="00CA4FAE" w:rsidRPr="00A240C1" w:rsidRDefault="007E1D06" w:rsidP="00924E66">
      <w:pPr>
        <w:spacing w:line="480" w:lineRule="auto"/>
        <w:ind w:firstLine="708"/>
        <w:jc w:val="both"/>
        <w:rPr>
          <w:szCs w:val="27"/>
        </w:rPr>
      </w:pPr>
      <w:r>
        <w:rPr>
          <w:szCs w:val="27"/>
        </w:rPr>
        <w:t xml:space="preserve">Diseño de un manual para la </w:t>
      </w:r>
      <w:r w:rsidR="0046401F">
        <w:rPr>
          <w:szCs w:val="27"/>
        </w:rPr>
        <w:t>automatización de productos y servicios del área de captaciones y servicio al cliente</w:t>
      </w:r>
      <w:r>
        <w:rPr>
          <w:szCs w:val="27"/>
        </w:rPr>
        <w:t xml:space="preserve"> </w:t>
      </w:r>
      <w:r w:rsidR="00000AE8">
        <w:rPr>
          <w:szCs w:val="27"/>
        </w:rPr>
        <w:t>de la cooperativa de ahorro y crédito 15 de abril Cía. Ltda</w:t>
      </w:r>
      <w:r w:rsidR="00CA4FAE" w:rsidRPr="00A240C1">
        <w:rPr>
          <w:szCs w:val="27"/>
        </w:rPr>
        <w:t>.</w:t>
      </w:r>
    </w:p>
    <w:p w14:paraId="46C2FC61" w14:textId="77777777" w:rsidR="00CA4FAE" w:rsidRPr="00A240C1" w:rsidRDefault="00CA4FAE" w:rsidP="00AB114F">
      <w:pPr>
        <w:rPr>
          <w:rFonts w:eastAsia="Arial Unicode MS"/>
        </w:rPr>
      </w:pPr>
    </w:p>
    <w:p w14:paraId="4158E2F0" w14:textId="37B1EC50" w:rsidR="00CA4FAE" w:rsidRPr="00507150" w:rsidRDefault="00980F55" w:rsidP="00992E89">
      <w:pPr>
        <w:pStyle w:val="Ttulo1"/>
        <w:numPr>
          <w:ilvl w:val="1"/>
          <w:numId w:val="5"/>
        </w:numPr>
        <w:spacing w:before="0" w:line="480" w:lineRule="auto"/>
        <w:rPr>
          <w:rFonts w:ascii="Times New Roman" w:hAnsi="Times New Roman" w:cs="Times New Roman"/>
          <w:b/>
          <w:color w:val="auto"/>
          <w:sz w:val="24"/>
          <w:szCs w:val="24"/>
        </w:rPr>
      </w:pPr>
      <w:bookmarkStart w:id="191" w:name="_Toc507323729"/>
      <w:bookmarkStart w:id="192" w:name="_Toc522307403"/>
      <w:r w:rsidRPr="00507150">
        <w:rPr>
          <w:rFonts w:ascii="Times New Roman" w:hAnsi="Times New Roman" w:cs="Times New Roman"/>
          <w:b/>
          <w:color w:val="auto"/>
          <w:sz w:val="24"/>
          <w:szCs w:val="24"/>
        </w:rPr>
        <w:t>Autoras de la propuesta.</w:t>
      </w:r>
      <w:bookmarkEnd w:id="191"/>
      <w:bookmarkEnd w:id="192"/>
      <w:r w:rsidRPr="00507150">
        <w:rPr>
          <w:rFonts w:ascii="Times New Roman" w:hAnsi="Times New Roman" w:cs="Times New Roman"/>
          <w:b/>
          <w:color w:val="auto"/>
          <w:sz w:val="24"/>
          <w:szCs w:val="24"/>
        </w:rPr>
        <w:t xml:space="preserve"> </w:t>
      </w:r>
    </w:p>
    <w:p w14:paraId="5A547B6D" w14:textId="77777777" w:rsidR="00000AE8" w:rsidRPr="00AB114F" w:rsidRDefault="00000AE8" w:rsidP="00992E89">
      <w:pPr>
        <w:pStyle w:val="Prrafodelista"/>
        <w:numPr>
          <w:ilvl w:val="0"/>
          <w:numId w:val="30"/>
        </w:numPr>
        <w:spacing w:line="360" w:lineRule="auto"/>
        <w:rPr>
          <w:lang w:val="es-ES" w:eastAsia="es-ES"/>
        </w:rPr>
      </w:pPr>
      <w:r w:rsidRPr="00AB114F">
        <w:rPr>
          <w:lang w:val="es-ES" w:eastAsia="es-ES"/>
        </w:rPr>
        <w:t>Macías Zambrano Wendy Alejandra.</w:t>
      </w:r>
    </w:p>
    <w:p w14:paraId="760FF8BC" w14:textId="77777777" w:rsidR="00000AE8" w:rsidRPr="00AB114F" w:rsidRDefault="00000AE8" w:rsidP="00992E89">
      <w:pPr>
        <w:pStyle w:val="Prrafodelista"/>
        <w:numPr>
          <w:ilvl w:val="0"/>
          <w:numId w:val="30"/>
        </w:numPr>
        <w:spacing w:line="360" w:lineRule="auto"/>
        <w:rPr>
          <w:lang w:val="es-ES" w:eastAsia="es-ES"/>
        </w:rPr>
      </w:pPr>
      <w:proofErr w:type="spellStart"/>
      <w:r w:rsidRPr="00AB114F">
        <w:rPr>
          <w:lang w:val="es-ES" w:eastAsia="es-ES"/>
        </w:rPr>
        <w:t>Montanero</w:t>
      </w:r>
      <w:proofErr w:type="spellEnd"/>
      <w:r w:rsidRPr="00AB114F">
        <w:rPr>
          <w:lang w:val="es-ES" w:eastAsia="es-ES"/>
        </w:rPr>
        <w:t xml:space="preserve"> </w:t>
      </w:r>
      <w:proofErr w:type="spellStart"/>
      <w:r w:rsidRPr="00AB114F">
        <w:rPr>
          <w:lang w:val="es-ES" w:eastAsia="es-ES"/>
        </w:rPr>
        <w:t>Ormeño</w:t>
      </w:r>
      <w:proofErr w:type="spellEnd"/>
      <w:r w:rsidRPr="00AB114F">
        <w:rPr>
          <w:lang w:val="es-ES" w:eastAsia="es-ES"/>
        </w:rPr>
        <w:t xml:space="preserve"> Vicky Michelle.</w:t>
      </w:r>
    </w:p>
    <w:p w14:paraId="7EE2C624" w14:textId="77777777" w:rsidR="00CA4FAE" w:rsidRPr="00A240C1" w:rsidRDefault="00CA4FAE" w:rsidP="00AB114F">
      <w:pPr>
        <w:rPr>
          <w:rFonts w:eastAsia="Arial Unicode MS"/>
        </w:rPr>
      </w:pPr>
    </w:p>
    <w:p w14:paraId="5CD8403F" w14:textId="33B13509" w:rsidR="00CA4FAE" w:rsidRPr="00507150" w:rsidRDefault="00980F55" w:rsidP="00992E89">
      <w:pPr>
        <w:pStyle w:val="Ttulo1"/>
        <w:numPr>
          <w:ilvl w:val="1"/>
          <w:numId w:val="5"/>
        </w:numPr>
        <w:spacing w:before="0" w:line="480" w:lineRule="auto"/>
        <w:rPr>
          <w:rFonts w:ascii="Times New Roman" w:hAnsi="Times New Roman" w:cs="Times New Roman"/>
          <w:b/>
          <w:color w:val="auto"/>
          <w:sz w:val="24"/>
          <w:szCs w:val="24"/>
        </w:rPr>
      </w:pPr>
      <w:bookmarkStart w:id="193" w:name="_Toc507323730"/>
      <w:bookmarkStart w:id="194" w:name="_Toc522307404"/>
      <w:r w:rsidRPr="00507150">
        <w:rPr>
          <w:rFonts w:ascii="Times New Roman" w:hAnsi="Times New Roman" w:cs="Times New Roman"/>
          <w:b/>
          <w:color w:val="auto"/>
          <w:sz w:val="24"/>
          <w:szCs w:val="24"/>
        </w:rPr>
        <w:t>Empresa auspiciante.</w:t>
      </w:r>
      <w:bookmarkEnd w:id="193"/>
      <w:bookmarkEnd w:id="194"/>
      <w:r w:rsidRPr="00507150">
        <w:rPr>
          <w:rFonts w:ascii="Times New Roman" w:hAnsi="Times New Roman" w:cs="Times New Roman"/>
          <w:b/>
          <w:color w:val="auto"/>
          <w:sz w:val="24"/>
          <w:szCs w:val="24"/>
        </w:rPr>
        <w:t xml:space="preserve"> </w:t>
      </w:r>
    </w:p>
    <w:p w14:paraId="6F25A3C0" w14:textId="4186368C" w:rsidR="00CA4FAE" w:rsidRPr="00A240C1" w:rsidRDefault="00000AE8" w:rsidP="00924E66">
      <w:pPr>
        <w:spacing w:line="480" w:lineRule="auto"/>
        <w:ind w:firstLine="708"/>
        <w:jc w:val="both"/>
        <w:rPr>
          <w:szCs w:val="27"/>
        </w:rPr>
      </w:pPr>
      <w:r>
        <w:rPr>
          <w:szCs w:val="27"/>
        </w:rPr>
        <w:t>Cooperativa de ahorro y crédito 15 de abril Cía. Ltda</w:t>
      </w:r>
      <w:r w:rsidR="00CA4FAE" w:rsidRPr="00A240C1">
        <w:rPr>
          <w:szCs w:val="27"/>
        </w:rPr>
        <w:t>.</w:t>
      </w:r>
    </w:p>
    <w:p w14:paraId="1207E80D" w14:textId="77777777" w:rsidR="00CA4FAE" w:rsidRPr="00A240C1" w:rsidRDefault="00CA4FAE" w:rsidP="00AB114F">
      <w:pPr>
        <w:rPr>
          <w:rFonts w:eastAsia="Arial Unicode MS"/>
        </w:rPr>
      </w:pPr>
    </w:p>
    <w:p w14:paraId="545DF265" w14:textId="7BAE1A47" w:rsidR="00CA4FAE" w:rsidRPr="00507150" w:rsidRDefault="00980F55" w:rsidP="00992E89">
      <w:pPr>
        <w:pStyle w:val="Ttulo1"/>
        <w:numPr>
          <w:ilvl w:val="1"/>
          <w:numId w:val="5"/>
        </w:numPr>
        <w:spacing w:before="0" w:line="480" w:lineRule="auto"/>
        <w:rPr>
          <w:rFonts w:ascii="Times New Roman" w:hAnsi="Times New Roman" w:cs="Times New Roman"/>
          <w:b/>
          <w:color w:val="auto"/>
          <w:sz w:val="24"/>
          <w:szCs w:val="24"/>
        </w:rPr>
      </w:pPr>
      <w:bookmarkStart w:id="195" w:name="_Toc507323731"/>
      <w:bookmarkStart w:id="196" w:name="_Toc522307405"/>
      <w:r w:rsidRPr="00507150">
        <w:rPr>
          <w:rFonts w:ascii="Times New Roman" w:hAnsi="Times New Roman" w:cs="Times New Roman"/>
          <w:b/>
          <w:color w:val="auto"/>
          <w:sz w:val="24"/>
          <w:szCs w:val="24"/>
        </w:rPr>
        <w:t>Datos informativos de la propuesta</w:t>
      </w:r>
      <w:r w:rsidR="00CA4FAE" w:rsidRPr="00507150">
        <w:rPr>
          <w:rFonts w:ascii="Times New Roman" w:hAnsi="Times New Roman" w:cs="Times New Roman"/>
          <w:b/>
          <w:color w:val="auto"/>
          <w:sz w:val="24"/>
          <w:szCs w:val="24"/>
        </w:rPr>
        <w:t>.</w:t>
      </w:r>
      <w:bookmarkEnd w:id="195"/>
      <w:bookmarkEnd w:id="196"/>
      <w:r w:rsidR="00CA4FAE" w:rsidRPr="00507150">
        <w:rPr>
          <w:rFonts w:ascii="Times New Roman" w:hAnsi="Times New Roman" w:cs="Times New Roman"/>
          <w:b/>
          <w:color w:val="auto"/>
          <w:sz w:val="24"/>
          <w:szCs w:val="24"/>
        </w:rPr>
        <w:t xml:space="preserve"> </w:t>
      </w:r>
    </w:p>
    <w:p w14:paraId="3328E4F5" w14:textId="77777777"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País:</w:t>
      </w:r>
      <w:r w:rsidRPr="00A240C1">
        <w:rPr>
          <w:rFonts w:eastAsia="Arial Unicode MS"/>
        </w:rPr>
        <w:t xml:space="preserve"> Ecuador </w:t>
      </w:r>
    </w:p>
    <w:p w14:paraId="42E463CB" w14:textId="77777777"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Provincia:</w:t>
      </w:r>
      <w:r w:rsidRPr="00A240C1">
        <w:rPr>
          <w:rFonts w:eastAsia="Arial Unicode MS"/>
        </w:rPr>
        <w:t xml:space="preserve"> Manabí </w:t>
      </w:r>
    </w:p>
    <w:p w14:paraId="4ED545F3" w14:textId="77777777"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Cantón:</w:t>
      </w:r>
      <w:r w:rsidRPr="00A240C1">
        <w:rPr>
          <w:rFonts w:eastAsia="Arial Unicode MS"/>
        </w:rPr>
        <w:t xml:space="preserve"> Portoviejo </w:t>
      </w:r>
    </w:p>
    <w:p w14:paraId="66E967FF" w14:textId="77777777"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Campo:</w:t>
      </w:r>
      <w:r w:rsidRPr="00A240C1">
        <w:rPr>
          <w:rFonts w:eastAsia="Arial Unicode MS"/>
        </w:rPr>
        <w:t xml:space="preserve"> Auditoría de Gestión </w:t>
      </w:r>
    </w:p>
    <w:p w14:paraId="234790FB" w14:textId="3BBAC91C"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Área:</w:t>
      </w:r>
      <w:r w:rsidRPr="00A240C1">
        <w:rPr>
          <w:rFonts w:eastAsia="Arial Unicode MS"/>
        </w:rPr>
        <w:t xml:space="preserve"> </w:t>
      </w:r>
      <w:r w:rsidR="00000AE8">
        <w:rPr>
          <w:rFonts w:eastAsia="Arial Unicode MS"/>
        </w:rPr>
        <w:t>Captaciones</w:t>
      </w:r>
    </w:p>
    <w:p w14:paraId="0B91C3E1" w14:textId="5C70C632" w:rsidR="00CA4FAE" w:rsidRPr="00A240C1" w:rsidRDefault="00CA4FAE" w:rsidP="00992E89">
      <w:pPr>
        <w:pStyle w:val="Prrafodelista"/>
        <w:numPr>
          <w:ilvl w:val="0"/>
          <w:numId w:val="36"/>
        </w:numPr>
        <w:spacing w:line="480" w:lineRule="auto"/>
        <w:rPr>
          <w:rFonts w:eastAsia="Arial Unicode MS"/>
        </w:rPr>
      </w:pPr>
      <w:r w:rsidRPr="00A240C1">
        <w:rPr>
          <w:rFonts w:eastAsia="Arial Unicode MS"/>
          <w:b/>
        </w:rPr>
        <w:t>Aspecto:</w:t>
      </w:r>
      <w:r w:rsidRPr="00A240C1">
        <w:rPr>
          <w:rFonts w:eastAsia="Arial Unicode MS"/>
        </w:rPr>
        <w:t xml:space="preserve"> </w:t>
      </w:r>
      <w:r w:rsidR="00000AE8">
        <w:rPr>
          <w:rFonts w:eastAsia="Arial Unicode MS"/>
        </w:rPr>
        <w:t>Innovación de los productos y servicios de la cooperativa.</w:t>
      </w:r>
      <w:r w:rsidRPr="00A240C1">
        <w:rPr>
          <w:rFonts w:eastAsia="Arial Unicode MS"/>
        </w:rPr>
        <w:t xml:space="preserve">  </w:t>
      </w:r>
    </w:p>
    <w:p w14:paraId="72144848" w14:textId="77777777" w:rsidR="00CA4FAE" w:rsidRDefault="00CA4FAE" w:rsidP="00AB114F">
      <w:pPr>
        <w:rPr>
          <w:rFonts w:eastAsia="Arial Unicode MS"/>
        </w:rPr>
      </w:pPr>
    </w:p>
    <w:p w14:paraId="0F25DF2E" w14:textId="25E272B0" w:rsidR="00CA4FAE" w:rsidRPr="00507150" w:rsidRDefault="00980F55" w:rsidP="00992E89">
      <w:pPr>
        <w:pStyle w:val="Ttulo1"/>
        <w:numPr>
          <w:ilvl w:val="1"/>
          <w:numId w:val="5"/>
        </w:numPr>
        <w:spacing w:before="0" w:line="480" w:lineRule="auto"/>
        <w:rPr>
          <w:rFonts w:ascii="Times New Roman" w:hAnsi="Times New Roman" w:cs="Times New Roman"/>
          <w:b/>
          <w:color w:val="auto"/>
          <w:sz w:val="24"/>
          <w:szCs w:val="24"/>
        </w:rPr>
      </w:pPr>
      <w:bookmarkStart w:id="197" w:name="_Toc507323732"/>
      <w:bookmarkStart w:id="198" w:name="_Toc522307406"/>
      <w:r w:rsidRPr="00507150">
        <w:rPr>
          <w:rFonts w:ascii="Times New Roman" w:hAnsi="Times New Roman" w:cs="Times New Roman"/>
          <w:b/>
          <w:color w:val="auto"/>
          <w:sz w:val="24"/>
          <w:szCs w:val="24"/>
        </w:rPr>
        <w:t>Fecha de presentación.</w:t>
      </w:r>
      <w:bookmarkEnd w:id="197"/>
      <w:bookmarkEnd w:id="198"/>
      <w:r w:rsidRPr="00507150">
        <w:rPr>
          <w:rFonts w:ascii="Times New Roman" w:hAnsi="Times New Roman" w:cs="Times New Roman"/>
          <w:b/>
          <w:color w:val="auto"/>
          <w:sz w:val="24"/>
          <w:szCs w:val="24"/>
        </w:rPr>
        <w:t xml:space="preserve"> </w:t>
      </w:r>
    </w:p>
    <w:p w14:paraId="4D73B9D7" w14:textId="77777777" w:rsidR="004D6B24" w:rsidRDefault="00D75D1F" w:rsidP="00924E66">
      <w:pPr>
        <w:spacing w:line="480" w:lineRule="auto"/>
        <w:ind w:firstLine="708"/>
        <w:jc w:val="both"/>
        <w:rPr>
          <w:szCs w:val="27"/>
        </w:rPr>
        <w:sectPr w:rsidR="004D6B24" w:rsidSect="00427D4A">
          <w:headerReference w:type="default" r:id="rId57"/>
          <w:pgSz w:w="11907" w:h="16839" w:code="9"/>
          <w:pgMar w:top="1418" w:right="1418" w:bottom="1418" w:left="1701" w:header="709" w:footer="709" w:gutter="0"/>
          <w:cols w:space="708"/>
          <w:docGrid w:linePitch="360"/>
        </w:sectPr>
      </w:pPr>
      <w:r>
        <w:rPr>
          <w:szCs w:val="27"/>
        </w:rPr>
        <w:t>Revisad</w:t>
      </w:r>
      <w:r w:rsidR="00DB5AE2">
        <w:rPr>
          <w:szCs w:val="27"/>
        </w:rPr>
        <w:t>a</w:t>
      </w:r>
      <w:r>
        <w:rPr>
          <w:szCs w:val="27"/>
        </w:rPr>
        <w:t xml:space="preserve"> y aprobad</w:t>
      </w:r>
      <w:r w:rsidR="00DB5AE2">
        <w:rPr>
          <w:szCs w:val="27"/>
        </w:rPr>
        <w:t>a</w:t>
      </w:r>
      <w:r>
        <w:rPr>
          <w:szCs w:val="27"/>
        </w:rPr>
        <w:t xml:space="preserve"> </w:t>
      </w:r>
      <w:r w:rsidR="00DB5AE2">
        <w:rPr>
          <w:szCs w:val="27"/>
        </w:rPr>
        <w:t>la propuesta por parte de la carrera de Auditoría y Contabilidad de la Universidad San Gregorio de Portoviejo</w:t>
      </w:r>
      <w:r w:rsidR="00CA4FAE" w:rsidRPr="00A240C1">
        <w:rPr>
          <w:szCs w:val="27"/>
        </w:rPr>
        <w:t>, est</w:t>
      </w:r>
      <w:r w:rsidR="00DB5AE2">
        <w:rPr>
          <w:szCs w:val="27"/>
        </w:rPr>
        <w:t>a</w:t>
      </w:r>
      <w:r w:rsidR="00CA4FAE" w:rsidRPr="00A240C1">
        <w:rPr>
          <w:szCs w:val="27"/>
        </w:rPr>
        <w:t xml:space="preserve"> será </w:t>
      </w:r>
      <w:r>
        <w:rPr>
          <w:szCs w:val="27"/>
        </w:rPr>
        <w:t>presentad</w:t>
      </w:r>
      <w:r w:rsidR="00DB5AE2">
        <w:rPr>
          <w:szCs w:val="27"/>
        </w:rPr>
        <w:t>a</w:t>
      </w:r>
      <w:r w:rsidR="00CA4FAE" w:rsidRPr="00A240C1">
        <w:rPr>
          <w:szCs w:val="27"/>
        </w:rPr>
        <w:t xml:space="preserve"> mediante oficio a</w:t>
      </w:r>
      <w:r w:rsidR="00000AE8">
        <w:rPr>
          <w:szCs w:val="27"/>
        </w:rPr>
        <w:t xml:space="preserve"> </w:t>
      </w:r>
      <w:r w:rsidR="00CA4FAE" w:rsidRPr="00A240C1">
        <w:rPr>
          <w:szCs w:val="27"/>
        </w:rPr>
        <w:t>l</w:t>
      </w:r>
      <w:r w:rsidR="00000AE8">
        <w:rPr>
          <w:szCs w:val="27"/>
        </w:rPr>
        <w:t>a</w:t>
      </w:r>
      <w:r w:rsidR="00CA4FAE" w:rsidRPr="00A240C1">
        <w:rPr>
          <w:szCs w:val="27"/>
        </w:rPr>
        <w:t xml:space="preserve"> </w:t>
      </w:r>
      <w:r w:rsidR="00000AE8">
        <w:rPr>
          <w:szCs w:val="27"/>
        </w:rPr>
        <w:t>Econ</w:t>
      </w:r>
      <w:r w:rsidR="00CA4FAE" w:rsidRPr="00A240C1">
        <w:rPr>
          <w:szCs w:val="27"/>
        </w:rPr>
        <w:t xml:space="preserve">. </w:t>
      </w:r>
      <w:r w:rsidR="00000AE8">
        <w:rPr>
          <w:szCs w:val="27"/>
        </w:rPr>
        <w:t>Mirian Vera Zambrano</w:t>
      </w:r>
      <w:r w:rsidR="00CA4FAE" w:rsidRPr="00A240C1">
        <w:rPr>
          <w:szCs w:val="27"/>
        </w:rPr>
        <w:t xml:space="preserve">, Gerente General de </w:t>
      </w:r>
      <w:r w:rsidR="00000AE8">
        <w:rPr>
          <w:szCs w:val="27"/>
        </w:rPr>
        <w:t>la cooperativa de ahorro y crédito 15 de abril Cía. Ltda.</w:t>
      </w:r>
      <w:r w:rsidR="00CA4FAE" w:rsidRPr="00A240C1">
        <w:rPr>
          <w:szCs w:val="27"/>
        </w:rPr>
        <w:t>, a fin de que lo conozcan y den paso a su validación y puesta en marcha</w:t>
      </w:r>
      <w:r w:rsidR="00DB5AE2">
        <w:rPr>
          <w:szCs w:val="27"/>
        </w:rPr>
        <w:t>, teniendo como fecha prevista para la implementación el 01 de septiembre de 2018</w:t>
      </w:r>
      <w:r w:rsidR="00CA4FAE" w:rsidRPr="00A240C1">
        <w:rPr>
          <w:szCs w:val="27"/>
        </w:rPr>
        <w:t>.</w:t>
      </w:r>
    </w:p>
    <w:p w14:paraId="7B0D0D60" w14:textId="5E093769" w:rsidR="00CA4FAE" w:rsidRPr="00507150" w:rsidRDefault="008A2000" w:rsidP="00992E89">
      <w:pPr>
        <w:pStyle w:val="Ttulo1"/>
        <w:numPr>
          <w:ilvl w:val="1"/>
          <w:numId w:val="5"/>
        </w:numPr>
        <w:spacing w:before="0" w:line="480" w:lineRule="auto"/>
        <w:rPr>
          <w:rFonts w:ascii="Times New Roman" w:hAnsi="Times New Roman" w:cs="Times New Roman"/>
          <w:b/>
          <w:color w:val="auto"/>
          <w:sz w:val="24"/>
          <w:szCs w:val="24"/>
        </w:rPr>
      </w:pPr>
      <w:bookmarkStart w:id="199" w:name="_Toc507323733"/>
      <w:bookmarkStart w:id="200" w:name="_Toc522307407"/>
      <w:r w:rsidRPr="00507150">
        <w:rPr>
          <w:rFonts w:ascii="Times New Roman" w:hAnsi="Times New Roman" w:cs="Times New Roman"/>
          <w:b/>
          <w:color w:val="auto"/>
          <w:sz w:val="24"/>
          <w:szCs w:val="24"/>
        </w:rPr>
        <w:t>Fecha de culminación.</w:t>
      </w:r>
      <w:bookmarkEnd w:id="199"/>
      <w:bookmarkEnd w:id="200"/>
      <w:r w:rsidRPr="00507150">
        <w:rPr>
          <w:rFonts w:ascii="Times New Roman" w:hAnsi="Times New Roman" w:cs="Times New Roman"/>
          <w:b/>
          <w:color w:val="auto"/>
          <w:sz w:val="24"/>
          <w:szCs w:val="24"/>
        </w:rPr>
        <w:t xml:space="preserve"> </w:t>
      </w:r>
    </w:p>
    <w:p w14:paraId="3EC7218C" w14:textId="2C546ED3" w:rsidR="00CA4FAE" w:rsidRPr="00A240C1" w:rsidRDefault="00BE0FCE" w:rsidP="00924E66">
      <w:pPr>
        <w:spacing w:line="480" w:lineRule="auto"/>
        <w:ind w:firstLine="708"/>
        <w:jc w:val="both"/>
        <w:rPr>
          <w:szCs w:val="27"/>
        </w:rPr>
      </w:pPr>
      <w:r>
        <w:rPr>
          <w:szCs w:val="27"/>
        </w:rPr>
        <w:t>Una vez implementada l</w:t>
      </w:r>
      <w:r w:rsidR="00CA4FAE" w:rsidRPr="00A240C1">
        <w:rPr>
          <w:szCs w:val="27"/>
        </w:rPr>
        <w:t xml:space="preserve">a propuesta </w:t>
      </w:r>
      <w:r w:rsidR="00CA4FAE" w:rsidRPr="00BE0FCE">
        <w:rPr>
          <w:i/>
          <w:szCs w:val="27"/>
        </w:rPr>
        <w:t>“</w:t>
      </w:r>
      <w:r w:rsidR="0046401F" w:rsidRPr="0046401F">
        <w:rPr>
          <w:i/>
          <w:szCs w:val="27"/>
        </w:rPr>
        <w:t>Diseño de un manual para la automatización de productos y servicios del área de captaciones y servicio al cliente de la cooperativa de ahorro y crédito 15 de abril Cía. Ltda</w:t>
      </w:r>
      <w:r w:rsidR="0046401F">
        <w:rPr>
          <w:i/>
          <w:szCs w:val="27"/>
        </w:rPr>
        <w:t>.</w:t>
      </w:r>
      <w:r w:rsidR="00CA4FAE" w:rsidRPr="00BE0FCE">
        <w:rPr>
          <w:i/>
          <w:szCs w:val="27"/>
        </w:rPr>
        <w:t>”</w:t>
      </w:r>
      <w:r w:rsidR="00CA4FAE" w:rsidRPr="00A240C1">
        <w:rPr>
          <w:szCs w:val="27"/>
        </w:rPr>
        <w:t xml:space="preserve">, </w:t>
      </w:r>
      <w:r w:rsidR="00980F55">
        <w:rPr>
          <w:szCs w:val="27"/>
        </w:rPr>
        <w:t xml:space="preserve">por la empresa auspiciante, </w:t>
      </w:r>
      <w:r>
        <w:rPr>
          <w:szCs w:val="27"/>
        </w:rPr>
        <w:t xml:space="preserve">se tiene previsto </w:t>
      </w:r>
      <w:r w:rsidR="00B4642A">
        <w:rPr>
          <w:szCs w:val="27"/>
        </w:rPr>
        <w:t>que la misma c</w:t>
      </w:r>
      <w:r>
        <w:rPr>
          <w:szCs w:val="27"/>
        </w:rPr>
        <w:t xml:space="preserve">oncluya en un tiempo </w:t>
      </w:r>
      <w:r w:rsidR="00B4642A">
        <w:rPr>
          <w:szCs w:val="27"/>
        </w:rPr>
        <w:t xml:space="preserve">máximo </w:t>
      </w:r>
      <w:r>
        <w:rPr>
          <w:szCs w:val="27"/>
        </w:rPr>
        <w:t>de dos meses, teniendo como fecha tentativa de culminación al 30 de noviembre de 2018, fecha a partir de la cual se deberá contar el crédito PRODU15 totalmente automatizado.</w:t>
      </w:r>
      <w:r w:rsidR="00CA4FAE" w:rsidRPr="00A240C1">
        <w:rPr>
          <w:szCs w:val="27"/>
        </w:rPr>
        <w:t xml:space="preserve"> </w:t>
      </w:r>
    </w:p>
    <w:p w14:paraId="785ED37E" w14:textId="3B6424B0" w:rsidR="00CA4FAE" w:rsidRPr="00A240C1" w:rsidRDefault="00CA4FAE" w:rsidP="00AB114F">
      <w:pPr>
        <w:rPr>
          <w:rFonts w:eastAsia="Arial Unicode MS"/>
        </w:rPr>
      </w:pPr>
      <w:r w:rsidRPr="00A240C1">
        <w:rPr>
          <w:rFonts w:eastAsia="Arial Unicode MS"/>
        </w:rPr>
        <w:t xml:space="preserve"> </w:t>
      </w:r>
    </w:p>
    <w:p w14:paraId="68E48E98" w14:textId="1D44F2B1" w:rsidR="00CA4FAE" w:rsidRPr="00507150" w:rsidRDefault="00CA3DE4" w:rsidP="00992E89">
      <w:pPr>
        <w:pStyle w:val="Ttulo1"/>
        <w:numPr>
          <w:ilvl w:val="1"/>
          <w:numId w:val="5"/>
        </w:numPr>
        <w:spacing w:before="0" w:line="480" w:lineRule="auto"/>
        <w:rPr>
          <w:rFonts w:ascii="Times New Roman" w:hAnsi="Times New Roman" w:cs="Times New Roman"/>
          <w:b/>
          <w:color w:val="auto"/>
          <w:sz w:val="24"/>
          <w:szCs w:val="24"/>
        </w:rPr>
      </w:pPr>
      <w:bookmarkStart w:id="201" w:name="_Toc507323734"/>
      <w:bookmarkStart w:id="202" w:name="_Toc522307408"/>
      <w:r w:rsidRPr="00507150">
        <w:rPr>
          <w:rFonts w:ascii="Times New Roman" w:hAnsi="Times New Roman" w:cs="Times New Roman"/>
          <w:b/>
          <w:color w:val="auto"/>
          <w:sz w:val="24"/>
          <w:szCs w:val="24"/>
        </w:rPr>
        <w:t>Beneficiarios.</w:t>
      </w:r>
      <w:bookmarkEnd w:id="201"/>
      <w:bookmarkEnd w:id="202"/>
      <w:r w:rsidRPr="00507150">
        <w:rPr>
          <w:rFonts w:ascii="Times New Roman" w:hAnsi="Times New Roman" w:cs="Times New Roman"/>
          <w:b/>
          <w:color w:val="auto"/>
          <w:sz w:val="24"/>
          <w:szCs w:val="24"/>
        </w:rPr>
        <w:t xml:space="preserve"> </w:t>
      </w:r>
    </w:p>
    <w:p w14:paraId="233F46F2" w14:textId="77777777" w:rsidR="00CA4FAE" w:rsidRPr="00914221" w:rsidRDefault="00CA4FAE" w:rsidP="00992E89">
      <w:pPr>
        <w:pStyle w:val="Ttulo1"/>
        <w:numPr>
          <w:ilvl w:val="2"/>
          <w:numId w:val="5"/>
        </w:numPr>
        <w:spacing w:before="0" w:line="480" w:lineRule="auto"/>
        <w:rPr>
          <w:rFonts w:ascii="Times New Roman" w:hAnsi="Times New Roman" w:cs="Times New Roman"/>
          <w:b/>
          <w:color w:val="auto"/>
          <w:sz w:val="24"/>
          <w:szCs w:val="24"/>
        </w:rPr>
      </w:pPr>
      <w:bookmarkStart w:id="203" w:name="_Toc507323735"/>
      <w:bookmarkStart w:id="204" w:name="_Toc522307409"/>
      <w:r w:rsidRPr="00914221">
        <w:rPr>
          <w:rFonts w:ascii="Times New Roman" w:hAnsi="Times New Roman" w:cs="Times New Roman"/>
          <w:b/>
          <w:color w:val="auto"/>
          <w:sz w:val="24"/>
          <w:szCs w:val="24"/>
        </w:rPr>
        <w:t>Beneficiarios Directos.</w:t>
      </w:r>
      <w:bookmarkEnd w:id="203"/>
      <w:bookmarkEnd w:id="204"/>
      <w:r w:rsidRPr="00914221">
        <w:rPr>
          <w:rFonts w:ascii="Times New Roman" w:hAnsi="Times New Roman" w:cs="Times New Roman"/>
          <w:b/>
          <w:color w:val="auto"/>
          <w:sz w:val="24"/>
          <w:szCs w:val="24"/>
        </w:rPr>
        <w:t xml:space="preserve"> </w:t>
      </w:r>
    </w:p>
    <w:p w14:paraId="4D9170B4" w14:textId="75037D90" w:rsidR="00CA4FAE" w:rsidRPr="00A240C1" w:rsidRDefault="00CA4FAE" w:rsidP="00992E89">
      <w:pPr>
        <w:pStyle w:val="Prrafodelista"/>
        <w:numPr>
          <w:ilvl w:val="0"/>
          <w:numId w:val="31"/>
        </w:numPr>
        <w:spacing w:line="480" w:lineRule="auto"/>
        <w:contextualSpacing w:val="0"/>
        <w:rPr>
          <w:rFonts w:eastAsia="Arial Unicode MS"/>
        </w:rPr>
      </w:pPr>
      <w:r w:rsidRPr="00A240C1">
        <w:rPr>
          <w:rFonts w:eastAsia="Arial Unicode MS"/>
        </w:rPr>
        <w:t xml:space="preserve">Gerente General de </w:t>
      </w:r>
      <w:r w:rsidR="00CA3DE4">
        <w:rPr>
          <w:rFonts w:eastAsia="Arial Unicode MS"/>
        </w:rPr>
        <w:t>la cooperativa de ahorro y crédito 15 de abril</w:t>
      </w:r>
      <w:r w:rsidRPr="00A240C1">
        <w:rPr>
          <w:rFonts w:eastAsia="Arial Unicode MS"/>
        </w:rPr>
        <w:t>.</w:t>
      </w:r>
    </w:p>
    <w:p w14:paraId="39FC71E1" w14:textId="1D4C29F0" w:rsidR="00CA4FAE" w:rsidRPr="00A240C1" w:rsidRDefault="00CA4FAE" w:rsidP="00992E89">
      <w:pPr>
        <w:pStyle w:val="Prrafodelista"/>
        <w:numPr>
          <w:ilvl w:val="0"/>
          <w:numId w:val="31"/>
        </w:numPr>
        <w:spacing w:line="480" w:lineRule="auto"/>
        <w:contextualSpacing w:val="0"/>
        <w:rPr>
          <w:rFonts w:eastAsia="Arial Unicode MS"/>
        </w:rPr>
      </w:pPr>
      <w:r w:rsidRPr="00A240C1">
        <w:rPr>
          <w:rFonts w:eastAsia="Arial Unicode MS"/>
        </w:rPr>
        <w:t xml:space="preserve">Jefe de </w:t>
      </w:r>
      <w:r w:rsidR="00CA3DE4">
        <w:rPr>
          <w:rFonts w:eastAsia="Arial Unicode MS"/>
        </w:rPr>
        <w:t>captaciones de la cooperativa</w:t>
      </w:r>
      <w:r w:rsidRPr="00A240C1">
        <w:rPr>
          <w:rFonts w:eastAsia="Arial Unicode MS"/>
        </w:rPr>
        <w:t>.</w:t>
      </w:r>
    </w:p>
    <w:p w14:paraId="24A9A52C" w14:textId="55CCE369" w:rsidR="00CA4FAE" w:rsidRPr="00A240C1" w:rsidRDefault="00CA4FAE" w:rsidP="00992E89">
      <w:pPr>
        <w:pStyle w:val="Prrafodelista"/>
        <w:numPr>
          <w:ilvl w:val="0"/>
          <w:numId w:val="31"/>
        </w:numPr>
        <w:spacing w:line="480" w:lineRule="auto"/>
        <w:contextualSpacing w:val="0"/>
        <w:rPr>
          <w:rFonts w:eastAsia="Arial Unicode MS"/>
        </w:rPr>
      </w:pPr>
      <w:r w:rsidRPr="00A240C1">
        <w:rPr>
          <w:rFonts w:eastAsia="Arial Unicode MS"/>
        </w:rPr>
        <w:t xml:space="preserve">Autoras del </w:t>
      </w:r>
      <w:r w:rsidR="00CA3DE4">
        <w:rPr>
          <w:rFonts w:eastAsia="Arial Unicode MS"/>
        </w:rPr>
        <w:t>trabajo de titulación</w:t>
      </w:r>
      <w:r w:rsidRPr="00A240C1">
        <w:rPr>
          <w:rFonts w:eastAsia="Arial Unicode MS"/>
        </w:rPr>
        <w:t>.</w:t>
      </w:r>
    </w:p>
    <w:p w14:paraId="1B325A0F" w14:textId="77777777" w:rsidR="00CA4FAE" w:rsidRPr="00A240C1" w:rsidRDefault="00CA4FAE" w:rsidP="00AB114F">
      <w:pPr>
        <w:rPr>
          <w:rFonts w:eastAsia="Arial Unicode MS"/>
        </w:rPr>
      </w:pPr>
    </w:p>
    <w:p w14:paraId="75B5B974" w14:textId="77777777" w:rsidR="00CA4FAE" w:rsidRPr="00914221" w:rsidRDefault="00CA4FAE" w:rsidP="00992E89">
      <w:pPr>
        <w:pStyle w:val="Ttulo1"/>
        <w:numPr>
          <w:ilvl w:val="2"/>
          <w:numId w:val="5"/>
        </w:numPr>
        <w:spacing w:before="0" w:line="480" w:lineRule="auto"/>
        <w:rPr>
          <w:rFonts w:ascii="Times New Roman" w:hAnsi="Times New Roman" w:cs="Times New Roman"/>
          <w:b/>
          <w:color w:val="auto"/>
          <w:sz w:val="24"/>
          <w:szCs w:val="24"/>
        </w:rPr>
      </w:pPr>
      <w:bookmarkStart w:id="205" w:name="_Toc507323736"/>
      <w:bookmarkStart w:id="206" w:name="_Toc522307410"/>
      <w:r w:rsidRPr="00914221">
        <w:rPr>
          <w:rFonts w:ascii="Times New Roman" w:hAnsi="Times New Roman" w:cs="Times New Roman"/>
          <w:b/>
          <w:color w:val="auto"/>
          <w:sz w:val="24"/>
          <w:szCs w:val="24"/>
        </w:rPr>
        <w:t>Beneficiarios Indirectos.</w:t>
      </w:r>
      <w:bookmarkEnd w:id="205"/>
      <w:bookmarkEnd w:id="206"/>
      <w:r w:rsidRPr="00914221">
        <w:rPr>
          <w:rFonts w:ascii="Times New Roman" w:hAnsi="Times New Roman" w:cs="Times New Roman"/>
          <w:b/>
          <w:color w:val="auto"/>
          <w:sz w:val="24"/>
          <w:szCs w:val="24"/>
        </w:rPr>
        <w:t xml:space="preserve"> </w:t>
      </w:r>
    </w:p>
    <w:p w14:paraId="57988655" w14:textId="5D7CED2B" w:rsidR="00CA4FAE" w:rsidRPr="00924E66" w:rsidRDefault="00CA3DE4" w:rsidP="00992E89">
      <w:pPr>
        <w:pStyle w:val="Prrafodelista"/>
        <w:numPr>
          <w:ilvl w:val="0"/>
          <w:numId w:val="37"/>
        </w:numPr>
        <w:spacing w:line="480" w:lineRule="auto"/>
        <w:jc w:val="both"/>
        <w:rPr>
          <w:szCs w:val="27"/>
        </w:rPr>
      </w:pPr>
      <w:r w:rsidRPr="00924E66">
        <w:rPr>
          <w:szCs w:val="27"/>
        </w:rPr>
        <w:t>Socios de la cooperativa de ahorro y crédito 15 de abril</w:t>
      </w:r>
      <w:r w:rsidR="00CA4FAE" w:rsidRPr="00924E66">
        <w:rPr>
          <w:szCs w:val="27"/>
        </w:rPr>
        <w:t xml:space="preserve">.    </w:t>
      </w:r>
    </w:p>
    <w:p w14:paraId="11665A00" w14:textId="77777777" w:rsidR="00CA4FAE" w:rsidRPr="00A240C1" w:rsidRDefault="00CA4FAE" w:rsidP="00AB114F">
      <w:pPr>
        <w:rPr>
          <w:rFonts w:eastAsia="Arial Unicode MS"/>
        </w:rPr>
      </w:pPr>
      <w:r w:rsidRPr="00A240C1">
        <w:rPr>
          <w:rFonts w:eastAsia="Arial Unicode MS"/>
        </w:rPr>
        <w:t xml:space="preserve"> </w:t>
      </w:r>
    </w:p>
    <w:p w14:paraId="1E9773CA" w14:textId="527C5B5D" w:rsidR="00CA4FAE" w:rsidRPr="00507150" w:rsidRDefault="00CA3DE4" w:rsidP="00992E89">
      <w:pPr>
        <w:pStyle w:val="Ttulo1"/>
        <w:numPr>
          <w:ilvl w:val="1"/>
          <w:numId w:val="5"/>
        </w:numPr>
        <w:spacing w:before="0" w:line="480" w:lineRule="auto"/>
        <w:rPr>
          <w:rFonts w:ascii="Times New Roman" w:hAnsi="Times New Roman" w:cs="Times New Roman"/>
          <w:b/>
          <w:color w:val="auto"/>
          <w:sz w:val="24"/>
          <w:szCs w:val="24"/>
        </w:rPr>
      </w:pPr>
      <w:bookmarkStart w:id="207" w:name="_Toc507323737"/>
      <w:bookmarkStart w:id="208" w:name="_Toc522307411"/>
      <w:r w:rsidRPr="00507150">
        <w:rPr>
          <w:rFonts w:ascii="Times New Roman" w:hAnsi="Times New Roman" w:cs="Times New Roman"/>
          <w:b/>
          <w:color w:val="auto"/>
          <w:sz w:val="24"/>
          <w:szCs w:val="24"/>
        </w:rPr>
        <w:t>Objetivos de la propuesta.</w:t>
      </w:r>
      <w:bookmarkEnd w:id="207"/>
      <w:bookmarkEnd w:id="208"/>
      <w:r w:rsidRPr="00507150">
        <w:rPr>
          <w:rFonts w:ascii="Times New Roman" w:hAnsi="Times New Roman" w:cs="Times New Roman"/>
          <w:b/>
          <w:color w:val="auto"/>
          <w:sz w:val="24"/>
          <w:szCs w:val="24"/>
        </w:rPr>
        <w:t xml:space="preserve"> </w:t>
      </w:r>
    </w:p>
    <w:p w14:paraId="3341D24B" w14:textId="77777777" w:rsidR="00CA4FAE" w:rsidRPr="00914221" w:rsidRDefault="00CA4FAE" w:rsidP="00992E89">
      <w:pPr>
        <w:pStyle w:val="Ttulo1"/>
        <w:numPr>
          <w:ilvl w:val="2"/>
          <w:numId w:val="5"/>
        </w:numPr>
        <w:spacing w:before="0" w:line="480" w:lineRule="auto"/>
        <w:rPr>
          <w:rFonts w:ascii="Times New Roman" w:hAnsi="Times New Roman" w:cs="Times New Roman"/>
          <w:b/>
          <w:color w:val="auto"/>
          <w:sz w:val="24"/>
          <w:szCs w:val="24"/>
        </w:rPr>
      </w:pPr>
      <w:bookmarkStart w:id="209" w:name="_Toc507323738"/>
      <w:bookmarkStart w:id="210" w:name="_Toc522307412"/>
      <w:r w:rsidRPr="00914221">
        <w:rPr>
          <w:rFonts w:ascii="Times New Roman" w:hAnsi="Times New Roman" w:cs="Times New Roman"/>
          <w:b/>
          <w:color w:val="auto"/>
          <w:sz w:val="24"/>
          <w:szCs w:val="24"/>
        </w:rPr>
        <w:t>Objetivo General.</w:t>
      </w:r>
      <w:bookmarkEnd w:id="209"/>
      <w:bookmarkEnd w:id="210"/>
      <w:r w:rsidRPr="00914221">
        <w:rPr>
          <w:rFonts w:ascii="Times New Roman" w:hAnsi="Times New Roman" w:cs="Times New Roman"/>
          <w:b/>
          <w:color w:val="auto"/>
          <w:sz w:val="24"/>
          <w:szCs w:val="24"/>
        </w:rPr>
        <w:t xml:space="preserve"> </w:t>
      </w:r>
    </w:p>
    <w:p w14:paraId="7F2D4CC7" w14:textId="11D559B2" w:rsidR="00CA4FAE" w:rsidRPr="00A240C1" w:rsidRDefault="0046401F" w:rsidP="00992E89">
      <w:pPr>
        <w:pStyle w:val="Prrafodelista"/>
        <w:numPr>
          <w:ilvl w:val="0"/>
          <w:numId w:val="32"/>
        </w:numPr>
        <w:spacing w:line="480" w:lineRule="auto"/>
        <w:contextualSpacing w:val="0"/>
        <w:jc w:val="both"/>
        <w:rPr>
          <w:rFonts w:eastAsia="Arial Unicode MS"/>
        </w:rPr>
      </w:pPr>
      <w:r>
        <w:rPr>
          <w:szCs w:val="27"/>
        </w:rPr>
        <w:t>Diseñar un manual para la automatización de productos y servicios del área de captaciones y servicio al cliente de la cooperativa de ahorro y crédito 15 de abril Cía. Ltda</w:t>
      </w:r>
      <w:r w:rsidR="00CA3DE4" w:rsidRPr="00CA3DE4">
        <w:rPr>
          <w:rFonts w:eastAsia="Arial Unicode MS"/>
        </w:rPr>
        <w:t>.</w:t>
      </w:r>
    </w:p>
    <w:p w14:paraId="5202ECDA" w14:textId="77777777" w:rsidR="00CA4FAE" w:rsidRPr="00914221" w:rsidRDefault="00CA4FAE" w:rsidP="00992E89">
      <w:pPr>
        <w:pStyle w:val="Ttulo1"/>
        <w:numPr>
          <w:ilvl w:val="2"/>
          <w:numId w:val="5"/>
        </w:numPr>
        <w:spacing w:before="0" w:line="480" w:lineRule="auto"/>
        <w:rPr>
          <w:rFonts w:ascii="Times New Roman" w:hAnsi="Times New Roman" w:cs="Times New Roman"/>
          <w:b/>
          <w:color w:val="auto"/>
          <w:sz w:val="24"/>
          <w:szCs w:val="24"/>
        </w:rPr>
      </w:pPr>
      <w:bookmarkStart w:id="211" w:name="_Toc507323739"/>
      <w:bookmarkStart w:id="212" w:name="_Toc522307413"/>
      <w:r w:rsidRPr="00914221">
        <w:rPr>
          <w:rFonts w:ascii="Times New Roman" w:hAnsi="Times New Roman" w:cs="Times New Roman"/>
          <w:b/>
          <w:color w:val="auto"/>
          <w:sz w:val="24"/>
          <w:szCs w:val="24"/>
        </w:rPr>
        <w:t>Objetivos Específicos.</w:t>
      </w:r>
      <w:bookmarkEnd w:id="211"/>
      <w:bookmarkEnd w:id="212"/>
      <w:r w:rsidRPr="00914221">
        <w:rPr>
          <w:rFonts w:ascii="Times New Roman" w:hAnsi="Times New Roman" w:cs="Times New Roman"/>
          <w:b/>
          <w:color w:val="auto"/>
          <w:sz w:val="24"/>
          <w:szCs w:val="24"/>
        </w:rPr>
        <w:t xml:space="preserve"> </w:t>
      </w:r>
    </w:p>
    <w:p w14:paraId="554549F3" w14:textId="2B444460" w:rsidR="00CA4FAE" w:rsidRPr="00A240C1" w:rsidRDefault="0046401F" w:rsidP="00992E89">
      <w:pPr>
        <w:pStyle w:val="Prrafodelista"/>
        <w:numPr>
          <w:ilvl w:val="0"/>
          <w:numId w:val="33"/>
        </w:numPr>
        <w:spacing w:line="480" w:lineRule="auto"/>
        <w:contextualSpacing w:val="0"/>
        <w:jc w:val="both"/>
        <w:rPr>
          <w:rFonts w:eastAsia="Arial Unicode MS"/>
        </w:rPr>
      </w:pPr>
      <w:r>
        <w:rPr>
          <w:rFonts w:eastAsia="Arial Unicode MS"/>
        </w:rPr>
        <w:t xml:space="preserve">Seleccionar un producto o servicio del área de </w:t>
      </w:r>
      <w:r w:rsidR="00CD7AA5">
        <w:rPr>
          <w:rFonts w:eastAsia="Arial Unicode MS"/>
        </w:rPr>
        <w:t>captaciones y</w:t>
      </w:r>
      <w:r>
        <w:rPr>
          <w:rFonts w:eastAsia="Arial Unicode MS"/>
        </w:rPr>
        <w:t xml:space="preserve"> servicio al cliente de la cooperativa de ahorro y crédito 15 de abril</w:t>
      </w:r>
      <w:r w:rsidR="00CA4FAE" w:rsidRPr="00A240C1">
        <w:rPr>
          <w:rFonts w:eastAsia="Arial Unicode MS"/>
        </w:rPr>
        <w:t xml:space="preserve">. </w:t>
      </w:r>
    </w:p>
    <w:p w14:paraId="5E32D88D" w14:textId="2AD89A62" w:rsidR="00CA4FAE" w:rsidRPr="00A240C1" w:rsidRDefault="00CA4FAE" w:rsidP="00992E89">
      <w:pPr>
        <w:pStyle w:val="Prrafodelista"/>
        <w:numPr>
          <w:ilvl w:val="0"/>
          <w:numId w:val="33"/>
        </w:numPr>
        <w:spacing w:line="480" w:lineRule="auto"/>
        <w:contextualSpacing w:val="0"/>
        <w:jc w:val="both"/>
        <w:rPr>
          <w:rFonts w:eastAsia="Arial Unicode MS"/>
        </w:rPr>
      </w:pPr>
      <w:r w:rsidRPr="00A240C1">
        <w:rPr>
          <w:rFonts w:eastAsia="Arial Unicode MS"/>
        </w:rPr>
        <w:t xml:space="preserve">Mejorar la eficiencia </w:t>
      </w:r>
      <w:r w:rsidR="00AB114F">
        <w:rPr>
          <w:rFonts w:eastAsia="Arial Unicode MS"/>
        </w:rPr>
        <w:t xml:space="preserve">e innovación </w:t>
      </w:r>
      <w:r w:rsidR="00CD7AA5">
        <w:rPr>
          <w:rFonts w:eastAsia="Arial Unicode MS"/>
        </w:rPr>
        <w:t>del producto o servicio del área de captaciones y servicio al cliente</w:t>
      </w:r>
      <w:r w:rsidR="00AB114F">
        <w:rPr>
          <w:rFonts w:eastAsia="Arial Unicode MS"/>
        </w:rPr>
        <w:t xml:space="preserve"> a través de la automatización del mismo</w:t>
      </w:r>
      <w:r w:rsidRPr="00A240C1">
        <w:rPr>
          <w:rFonts w:eastAsia="Arial Unicode MS"/>
        </w:rPr>
        <w:t xml:space="preserve">. </w:t>
      </w:r>
    </w:p>
    <w:p w14:paraId="5FAA7AED" w14:textId="177F99E4" w:rsidR="00CA4FAE" w:rsidRPr="00A240C1" w:rsidRDefault="00B4642A" w:rsidP="00992E89">
      <w:pPr>
        <w:pStyle w:val="Prrafodelista"/>
        <w:numPr>
          <w:ilvl w:val="0"/>
          <w:numId w:val="33"/>
        </w:numPr>
        <w:spacing w:line="480" w:lineRule="auto"/>
        <w:contextualSpacing w:val="0"/>
        <w:jc w:val="both"/>
        <w:rPr>
          <w:rFonts w:eastAsia="Arial Unicode MS"/>
        </w:rPr>
      </w:pPr>
      <w:r>
        <w:rPr>
          <w:rFonts w:eastAsia="Arial Unicode MS"/>
        </w:rPr>
        <w:t>Incrementar</w:t>
      </w:r>
      <w:r w:rsidR="00CA4FAE" w:rsidRPr="00A240C1">
        <w:rPr>
          <w:rFonts w:eastAsia="Arial Unicode MS"/>
        </w:rPr>
        <w:t xml:space="preserve"> </w:t>
      </w:r>
      <w:r w:rsidR="00AB114F">
        <w:rPr>
          <w:rFonts w:eastAsia="Arial Unicode MS"/>
        </w:rPr>
        <w:t>los índices de la cooperativa a través de la implementación de una propuesta de innovación de los productos y servicios ofertados</w:t>
      </w:r>
      <w:r w:rsidR="00CA4FAE" w:rsidRPr="00A240C1">
        <w:rPr>
          <w:rFonts w:eastAsia="Arial Unicode MS"/>
        </w:rPr>
        <w:t>.</w:t>
      </w:r>
    </w:p>
    <w:p w14:paraId="2A3AD0E8" w14:textId="77777777" w:rsidR="00CA4FAE" w:rsidRPr="00A240C1" w:rsidRDefault="00CA4FAE" w:rsidP="00AB114F">
      <w:pPr>
        <w:rPr>
          <w:rFonts w:eastAsia="Arial Unicode MS"/>
        </w:rPr>
      </w:pPr>
    </w:p>
    <w:p w14:paraId="2D6D22F5" w14:textId="09F5F938" w:rsidR="00CA4FAE" w:rsidRPr="00507150" w:rsidRDefault="00AB114F" w:rsidP="00992E89">
      <w:pPr>
        <w:pStyle w:val="Ttulo1"/>
        <w:numPr>
          <w:ilvl w:val="1"/>
          <w:numId w:val="5"/>
        </w:numPr>
        <w:spacing w:before="0" w:line="480" w:lineRule="auto"/>
        <w:rPr>
          <w:rFonts w:ascii="Times New Roman" w:hAnsi="Times New Roman" w:cs="Times New Roman"/>
          <w:b/>
          <w:color w:val="auto"/>
          <w:sz w:val="24"/>
          <w:szCs w:val="24"/>
        </w:rPr>
      </w:pPr>
      <w:bookmarkStart w:id="213" w:name="_Toc507323740"/>
      <w:bookmarkStart w:id="214" w:name="_Toc522307414"/>
      <w:r w:rsidRPr="00507150">
        <w:rPr>
          <w:rFonts w:ascii="Times New Roman" w:hAnsi="Times New Roman" w:cs="Times New Roman"/>
          <w:b/>
          <w:color w:val="auto"/>
          <w:sz w:val="24"/>
          <w:szCs w:val="24"/>
        </w:rPr>
        <w:t>Costo de la propuesta.</w:t>
      </w:r>
      <w:bookmarkEnd w:id="213"/>
      <w:bookmarkEnd w:id="214"/>
      <w:r w:rsidRPr="00507150">
        <w:rPr>
          <w:rFonts w:ascii="Times New Roman" w:hAnsi="Times New Roman" w:cs="Times New Roman"/>
          <w:b/>
          <w:color w:val="auto"/>
          <w:sz w:val="24"/>
          <w:szCs w:val="24"/>
        </w:rPr>
        <w:t xml:space="preserve"> </w:t>
      </w:r>
    </w:p>
    <w:p w14:paraId="4EE2E034" w14:textId="77777777" w:rsidR="00CA4FAE" w:rsidRPr="00315250" w:rsidRDefault="00CA4FAE" w:rsidP="00924E66">
      <w:pPr>
        <w:spacing w:line="480" w:lineRule="auto"/>
        <w:ind w:firstLine="708"/>
        <w:jc w:val="both"/>
        <w:rPr>
          <w:szCs w:val="27"/>
        </w:rPr>
      </w:pPr>
      <w:r w:rsidRPr="00315250">
        <w:rPr>
          <w:szCs w:val="27"/>
        </w:rPr>
        <w:t xml:space="preserve">El costo de la presente propuesta es el que se detalla a continuación: </w:t>
      </w:r>
    </w:p>
    <w:tbl>
      <w:tblPr>
        <w:tblStyle w:val="Tablaconcuadrcula"/>
        <w:tblW w:w="0" w:type="auto"/>
        <w:tblLook w:val="04A0" w:firstRow="1" w:lastRow="0" w:firstColumn="1" w:lastColumn="0" w:noHBand="0" w:noVBand="1"/>
      </w:tblPr>
      <w:tblGrid>
        <w:gridCol w:w="2863"/>
        <w:gridCol w:w="1510"/>
        <w:gridCol w:w="2344"/>
        <w:gridCol w:w="1957"/>
      </w:tblGrid>
      <w:tr w:rsidR="00CA4FAE" w:rsidRPr="00A240C1" w14:paraId="46434C26" w14:textId="77777777" w:rsidTr="009E69B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0C00481" w14:textId="77777777" w:rsidR="00CA4FAE" w:rsidRPr="00A240C1" w:rsidRDefault="00CA4FAE" w:rsidP="009E69BC">
            <w:pPr>
              <w:spacing w:line="360" w:lineRule="auto"/>
              <w:jc w:val="center"/>
              <w:rPr>
                <w:rFonts w:eastAsia="Arial Unicode MS"/>
                <w:b/>
                <w:color w:val="FFFFFF" w:themeColor="background1"/>
              </w:rPr>
            </w:pPr>
            <w:r w:rsidRPr="00A240C1">
              <w:rPr>
                <w:rFonts w:eastAsia="Arial Unicode MS"/>
                <w:b/>
                <w:color w:val="FFFFFF" w:themeColor="background1"/>
              </w:rPr>
              <w:t>DETALLE</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179ABFF" w14:textId="77777777" w:rsidR="00CA4FAE" w:rsidRPr="00A240C1" w:rsidRDefault="00CA4FAE" w:rsidP="009E69BC">
            <w:pPr>
              <w:spacing w:line="360" w:lineRule="auto"/>
              <w:jc w:val="center"/>
              <w:rPr>
                <w:rFonts w:eastAsia="Arial Unicode MS"/>
                <w:b/>
                <w:color w:val="FFFFFF" w:themeColor="background1"/>
              </w:rPr>
            </w:pPr>
            <w:r w:rsidRPr="00A240C1">
              <w:rPr>
                <w:rFonts w:eastAsia="Arial Unicode MS"/>
                <w:b/>
                <w:color w:val="FFFFFF" w:themeColor="background1"/>
              </w:rPr>
              <w:t>CANTIDAD</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3C8151B" w14:textId="77777777" w:rsidR="00CA4FAE" w:rsidRPr="00A240C1" w:rsidRDefault="00CA4FAE" w:rsidP="009E69BC">
            <w:pPr>
              <w:spacing w:line="360" w:lineRule="auto"/>
              <w:jc w:val="center"/>
              <w:rPr>
                <w:rFonts w:eastAsia="Arial Unicode MS"/>
                <w:b/>
                <w:color w:val="FFFFFF" w:themeColor="background1"/>
              </w:rPr>
            </w:pPr>
            <w:r w:rsidRPr="00A240C1">
              <w:rPr>
                <w:rFonts w:eastAsia="Arial Unicode MS"/>
                <w:b/>
                <w:color w:val="FFFFFF" w:themeColor="background1"/>
              </w:rPr>
              <w:t>COSTO UNITARIO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DDE5A84" w14:textId="77777777" w:rsidR="00CA4FAE" w:rsidRPr="00A240C1" w:rsidRDefault="00CA4FAE" w:rsidP="009E69BC">
            <w:pPr>
              <w:spacing w:line="360" w:lineRule="auto"/>
              <w:jc w:val="center"/>
              <w:rPr>
                <w:rFonts w:eastAsia="Arial Unicode MS"/>
                <w:b/>
                <w:color w:val="FFFFFF" w:themeColor="background1"/>
              </w:rPr>
            </w:pPr>
            <w:r w:rsidRPr="00A240C1">
              <w:rPr>
                <w:rFonts w:eastAsia="Arial Unicode MS"/>
                <w:b/>
                <w:color w:val="FFFFFF" w:themeColor="background1"/>
              </w:rPr>
              <w:t>COSTO TOTAL</w:t>
            </w:r>
          </w:p>
        </w:tc>
      </w:tr>
      <w:tr w:rsidR="00CA4FAE" w:rsidRPr="00A240C1" w14:paraId="0174F37C" w14:textId="77777777" w:rsidTr="009E69BC">
        <w:tc>
          <w:tcPr>
            <w:tcW w:w="0" w:type="auto"/>
            <w:tcBorders>
              <w:top w:val="single" w:sz="4" w:space="0" w:color="auto"/>
              <w:left w:val="single" w:sz="4" w:space="0" w:color="auto"/>
              <w:bottom w:val="single" w:sz="4" w:space="0" w:color="auto"/>
              <w:right w:val="single" w:sz="4" w:space="0" w:color="auto"/>
            </w:tcBorders>
            <w:hideMark/>
          </w:tcPr>
          <w:p w14:paraId="1ECD319D" w14:textId="3F328020" w:rsidR="00CA4FAE" w:rsidRPr="00A240C1" w:rsidRDefault="00CA4FAE" w:rsidP="009E69BC">
            <w:pPr>
              <w:spacing w:line="360" w:lineRule="auto"/>
              <w:rPr>
                <w:rFonts w:eastAsia="Arial Unicode MS"/>
              </w:rPr>
            </w:pPr>
            <w:r w:rsidRPr="00A240C1">
              <w:rPr>
                <w:rFonts w:eastAsia="Arial Unicode MS"/>
              </w:rPr>
              <w:t xml:space="preserve">Diseño de </w:t>
            </w:r>
            <w:r w:rsidR="00867325">
              <w:rPr>
                <w:rFonts w:eastAsia="Arial Unicode MS"/>
              </w:rPr>
              <w:t>p</w:t>
            </w:r>
            <w:r w:rsidRPr="00A240C1">
              <w:rPr>
                <w:rFonts w:eastAsia="Arial Unicode MS"/>
              </w:rPr>
              <w:t>ropuesta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5056A" w14:textId="77777777" w:rsidR="00CA4FAE" w:rsidRPr="00A240C1" w:rsidRDefault="00CA4FAE" w:rsidP="009E69BC">
            <w:pPr>
              <w:spacing w:line="360" w:lineRule="auto"/>
              <w:jc w:val="center"/>
              <w:rPr>
                <w:rFonts w:eastAsia="Arial Unicode MS"/>
              </w:rPr>
            </w:pPr>
            <w:r w:rsidRPr="00A240C1">
              <w:rPr>
                <w:rFonts w:eastAsia="Arial Unicode M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D81E3" w14:textId="03133162" w:rsidR="00CA4FAE" w:rsidRPr="00A240C1" w:rsidRDefault="00FB7887" w:rsidP="009E69BC">
            <w:pPr>
              <w:spacing w:line="360" w:lineRule="auto"/>
              <w:jc w:val="right"/>
              <w:rPr>
                <w:rFonts w:eastAsia="Arial Unicode MS"/>
              </w:rPr>
            </w:pPr>
            <w:r>
              <w:rPr>
                <w:rFonts w:eastAsia="Arial Unicode MS"/>
              </w:rPr>
              <w:t>5</w:t>
            </w:r>
            <w:r w:rsidR="00CA4FAE" w:rsidRPr="00A240C1">
              <w:rPr>
                <w:rFonts w:eastAsia="Arial Unicode MS"/>
              </w:rPr>
              <w:t>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C94CA" w14:textId="6AA748B9" w:rsidR="00CA4FAE" w:rsidRPr="00A240C1" w:rsidRDefault="00FB7887" w:rsidP="009E69BC">
            <w:pPr>
              <w:spacing w:line="360" w:lineRule="auto"/>
              <w:jc w:val="right"/>
              <w:rPr>
                <w:rFonts w:eastAsia="Arial Unicode MS"/>
              </w:rPr>
            </w:pPr>
            <w:r>
              <w:rPr>
                <w:rFonts w:eastAsia="Arial Unicode MS"/>
              </w:rPr>
              <w:t>5</w:t>
            </w:r>
            <w:r w:rsidR="00CA4FAE" w:rsidRPr="00A240C1">
              <w:rPr>
                <w:rFonts w:eastAsia="Arial Unicode MS"/>
              </w:rPr>
              <w:t>00.00</w:t>
            </w:r>
          </w:p>
        </w:tc>
      </w:tr>
      <w:tr w:rsidR="00FB7887" w:rsidRPr="00A240C1" w14:paraId="43F3C9E0" w14:textId="77777777" w:rsidTr="009E69BC">
        <w:tc>
          <w:tcPr>
            <w:tcW w:w="0" w:type="auto"/>
            <w:tcBorders>
              <w:top w:val="single" w:sz="4" w:space="0" w:color="auto"/>
              <w:left w:val="single" w:sz="4" w:space="0" w:color="auto"/>
              <w:bottom w:val="single" w:sz="4" w:space="0" w:color="auto"/>
              <w:right w:val="single" w:sz="4" w:space="0" w:color="auto"/>
            </w:tcBorders>
          </w:tcPr>
          <w:p w14:paraId="1D6F307B" w14:textId="48C901E0" w:rsidR="00FB7887" w:rsidRPr="00A240C1" w:rsidRDefault="00FB7887" w:rsidP="009E69BC">
            <w:pPr>
              <w:spacing w:line="360" w:lineRule="auto"/>
              <w:rPr>
                <w:rFonts w:eastAsia="Arial Unicode MS"/>
              </w:rPr>
            </w:pPr>
            <w:r>
              <w:rPr>
                <w:rFonts w:eastAsia="Arial Unicode MS"/>
              </w:rPr>
              <w:t>Gastos varios e imprevistos</w:t>
            </w:r>
          </w:p>
        </w:tc>
        <w:tc>
          <w:tcPr>
            <w:tcW w:w="0" w:type="auto"/>
            <w:tcBorders>
              <w:top w:val="single" w:sz="4" w:space="0" w:color="auto"/>
              <w:left w:val="single" w:sz="4" w:space="0" w:color="auto"/>
              <w:bottom w:val="single" w:sz="4" w:space="0" w:color="auto"/>
              <w:right w:val="single" w:sz="4" w:space="0" w:color="auto"/>
            </w:tcBorders>
            <w:vAlign w:val="center"/>
          </w:tcPr>
          <w:p w14:paraId="4DA3A38B" w14:textId="6259C00C" w:rsidR="00FB7887" w:rsidRPr="00A240C1" w:rsidRDefault="00FB7887" w:rsidP="009E69BC">
            <w:pPr>
              <w:spacing w:line="360" w:lineRule="auto"/>
              <w:jc w:val="center"/>
              <w:rPr>
                <w:rFonts w:eastAsia="Arial Unicode MS"/>
              </w:rPr>
            </w:pPr>
            <w:r>
              <w:rPr>
                <w:rFonts w:eastAsia="Arial Unicode MS"/>
              </w:rPr>
              <w:t>1</w:t>
            </w:r>
          </w:p>
        </w:tc>
        <w:tc>
          <w:tcPr>
            <w:tcW w:w="0" w:type="auto"/>
            <w:tcBorders>
              <w:top w:val="single" w:sz="4" w:space="0" w:color="auto"/>
              <w:left w:val="single" w:sz="4" w:space="0" w:color="auto"/>
              <w:bottom w:val="single" w:sz="4" w:space="0" w:color="auto"/>
              <w:right w:val="single" w:sz="4" w:space="0" w:color="auto"/>
            </w:tcBorders>
            <w:vAlign w:val="center"/>
          </w:tcPr>
          <w:p w14:paraId="19C5F992" w14:textId="765D72B9" w:rsidR="00FB7887" w:rsidRPr="00A240C1" w:rsidRDefault="00FB7887" w:rsidP="009E69BC">
            <w:pPr>
              <w:spacing w:line="360" w:lineRule="auto"/>
              <w:jc w:val="right"/>
              <w:rPr>
                <w:rFonts w:eastAsia="Arial Unicode MS"/>
              </w:rPr>
            </w:pPr>
            <w:r>
              <w:rPr>
                <w:rFonts w:eastAsia="Arial Unicode MS"/>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5B0402FF" w14:textId="4AFF9848" w:rsidR="00FB7887" w:rsidRPr="00A240C1" w:rsidRDefault="00FB7887" w:rsidP="009E69BC">
            <w:pPr>
              <w:spacing w:line="360" w:lineRule="auto"/>
              <w:jc w:val="right"/>
              <w:rPr>
                <w:rFonts w:eastAsia="Arial Unicode MS"/>
              </w:rPr>
            </w:pPr>
            <w:r>
              <w:rPr>
                <w:rFonts w:eastAsia="Arial Unicode MS"/>
              </w:rPr>
              <w:t>100.00</w:t>
            </w:r>
          </w:p>
        </w:tc>
      </w:tr>
      <w:tr w:rsidR="00CA4FAE" w:rsidRPr="00A240C1" w14:paraId="2C3896C9" w14:textId="77777777" w:rsidTr="009E69BC">
        <w:tc>
          <w:tcPr>
            <w:tcW w:w="0" w:type="auto"/>
            <w:tcBorders>
              <w:top w:val="single" w:sz="4" w:space="0" w:color="auto"/>
              <w:left w:val="single" w:sz="4" w:space="0" w:color="auto"/>
              <w:bottom w:val="single" w:sz="4" w:space="0" w:color="auto"/>
              <w:right w:val="single" w:sz="4" w:space="0" w:color="auto"/>
            </w:tcBorders>
            <w:hideMark/>
          </w:tcPr>
          <w:p w14:paraId="7EAD9750" w14:textId="77777777" w:rsidR="00CA4FAE" w:rsidRPr="00A240C1" w:rsidRDefault="00CA4FAE" w:rsidP="009E69BC">
            <w:pPr>
              <w:spacing w:line="360" w:lineRule="auto"/>
              <w:rPr>
                <w:rFonts w:eastAsia="Arial Unicode MS"/>
              </w:rPr>
            </w:pPr>
            <w:r w:rsidRPr="00A240C1">
              <w:rPr>
                <w:rFonts w:eastAsia="Arial Unicode MS"/>
              </w:rPr>
              <w:t xml:space="preserve">Impresión y </w:t>
            </w:r>
            <w:r>
              <w:rPr>
                <w:rFonts w:eastAsia="Arial Unicode MS"/>
              </w:rPr>
              <w:t>presenta</w:t>
            </w:r>
            <w:r w:rsidRPr="00A240C1">
              <w:rPr>
                <w:rFonts w:eastAsia="Arial Unicode MS"/>
              </w:rPr>
              <w:t>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92CBE7" w14:textId="573144F9" w:rsidR="00CA4FAE" w:rsidRPr="00A240C1" w:rsidRDefault="00FB7887" w:rsidP="009E69BC">
            <w:pPr>
              <w:spacing w:line="360" w:lineRule="auto"/>
              <w:jc w:val="center"/>
              <w:rPr>
                <w:rFonts w:eastAsia="Arial Unicode MS"/>
              </w:rPr>
            </w:pPr>
            <w:r>
              <w:rPr>
                <w:rFonts w:eastAsia="Arial Unicode M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53B40" w14:textId="146BD692" w:rsidR="00CA4FAE" w:rsidRPr="00A240C1" w:rsidRDefault="00FB7887" w:rsidP="009E69BC">
            <w:pPr>
              <w:spacing w:line="360" w:lineRule="auto"/>
              <w:jc w:val="right"/>
              <w:rPr>
                <w:rFonts w:eastAsia="Arial Unicode MS"/>
              </w:rPr>
            </w:pPr>
            <w:r>
              <w:rPr>
                <w:rFonts w:eastAsia="Arial Unicode MS"/>
              </w:rPr>
              <w:t>10</w:t>
            </w:r>
            <w:r w:rsidR="00CA4FAE" w:rsidRPr="00A240C1">
              <w:rPr>
                <w:rFonts w:eastAsia="Arial Unicode MS"/>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EFA63" w14:textId="06FAA392" w:rsidR="00CA4FAE" w:rsidRPr="00A240C1" w:rsidRDefault="00FB7887" w:rsidP="009E69BC">
            <w:pPr>
              <w:spacing w:line="360" w:lineRule="auto"/>
              <w:jc w:val="right"/>
              <w:rPr>
                <w:rFonts w:eastAsia="Arial Unicode MS"/>
              </w:rPr>
            </w:pPr>
            <w:r>
              <w:rPr>
                <w:rFonts w:eastAsia="Arial Unicode MS"/>
              </w:rPr>
              <w:t>10</w:t>
            </w:r>
            <w:r w:rsidR="00CA4FAE" w:rsidRPr="00A240C1">
              <w:rPr>
                <w:rFonts w:eastAsia="Arial Unicode MS"/>
              </w:rPr>
              <w:t>5.00</w:t>
            </w:r>
          </w:p>
        </w:tc>
      </w:tr>
      <w:tr w:rsidR="00CA4FAE" w:rsidRPr="00A240C1" w14:paraId="18F26D67" w14:textId="77777777" w:rsidTr="009E69B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1FD694D" w14:textId="77777777" w:rsidR="00CA4FAE" w:rsidRPr="00A240C1" w:rsidRDefault="00CA4FAE" w:rsidP="009E69BC">
            <w:pPr>
              <w:spacing w:line="360" w:lineRule="auto"/>
              <w:jc w:val="right"/>
              <w:rPr>
                <w:rFonts w:eastAsia="Arial Unicode MS"/>
                <w:b/>
              </w:rPr>
            </w:pPr>
            <w:r w:rsidRPr="00A240C1">
              <w:rPr>
                <w:rFonts w:eastAsia="Arial Unicode MS"/>
                <w:b/>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1BD5F00" w14:textId="22A893F7" w:rsidR="00CA4FAE" w:rsidRPr="00315250" w:rsidRDefault="00FB7887" w:rsidP="009E69BC">
            <w:pPr>
              <w:spacing w:line="360" w:lineRule="auto"/>
              <w:jc w:val="right"/>
              <w:rPr>
                <w:rFonts w:eastAsia="Arial Unicode MS"/>
                <w:b/>
              </w:rPr>
            </w:pPr>
            <w:r>
              <w:rPr>
                <w:rFonts w:eastAsia="Arial Unicode MS"/>
                <w:b/>
              </w:rPr>
              <w:t>705</w:t>
            </w:r>
            <w:r w:rsidR="00CA4FAE" w:rsidRPr="00315250">
              <w:rPr>
                <w:rFonts w:eastAsia="Arial Unicode MS"/>
                <w:b/>
              </w:rPr>
              <w:t>.00</w:t>
            </w:r>
          </w:p>
        </w:tc>
      </w:tr>
    </w:tbl>
    <w:p w14:paraId="275BB933" w14:textId="60DA7DF4" w:rsidR="00CA4FAE" w:rsidRDefault="00CA4FAE" w:rsidP="000C2015">
      <w:pPr>
        <w:rPr>
          <w:rFonts w:eastAsia="Arial Unicode MS"/>
          <w:b/>
        </w:rPr>
      </w:pPr>
    </w:p>
    <w:p w14:paraId="04DC9686" w14:textId="501E6820" w:rsidR="00CA4FAE" w:rsidRPr="00507150" w:rsidRDefault="00FB7887" w:rsidP="00992E89">
      <w:pPr>
        <w:pStyle w:val="Ttulo1"/>
        <w:numPr>
          <w:ilvl w:val="1"/>
          <w:numId w:val="5"/>
        </w:numPr>
        <w:spacing w:before="0" w:line="480" w:lineRule="auto"/>
        <w:rPr>
          <w:rFonts w:ascii="Times New Roman" w:hAnsi="Times New Roman" w:cs="Times New Roman"/>
          <w:b/>
          <w:color w:val="auto"/>
          <w:sz w:val="24"/>
          <w:szCs w:val="24"/>
        </w:rPr>
      </w:pPr>
      <w:bookmarkStart w:id="215" w:name="_Toc507323741"/>
      <w:bookmarkStart w:id="216" w:name="_Toc522307415"/>
      <w:r w:rsidRPr="00507150">
        <w:rPr>
          <w:rFonts w:ascii="Times New Roman" w:hAnsi="Times New Roman" w:cs="Times New Roman"/>
          <w:b/>
          <w:color w:val="auto"/>
          <w:sz w:val="24"/>
          <w:szCs w:val="24"/>
        </w:rPr>
        <w:t>Impacto e importancia de la propuesta.</w:t>
      </w:r>
      <w:bookmarkEnd w:id="215"/>
      <w:bookmarkEnd w:id="216"/>
      <w:r w:rsidRPr="00507150">
        <w:rPr>
          <w:rFonts w:ascii="Times New Roman" w:hAnsi="Times New Roman" w:cs="Times New Roman"/>
          <w:b/>
          <w:color w:val="auto"/>
          <w:sz w:val="24"/>
          <w:szCs w:val="24"/>
        </w:rPr>
        <w:t xml:space="preserve"> </w:t>
      </w:r>
    </w:p>
    <w:p w14:paraId="1D87409D" w14:textId="057EFC16" w:rsidR="00CA4FAE" w:rsidRPr="00315250" w:rsidRDefault="000C2015" w:rsidP="00924E66">
      <w:pPr>
        <w:spacing w:line="480" w:lineRule="auto"/>
        <w:ind w:firstLine="708"/>
        <w:jc w:val="both"/>
        <w:rPr>
          <w:szCs w:val="27"/>
        </w:rPr>
      </w:pPr>
      <w:r>
        <w:rPr>
          <w:szCs w:val="27"/>
        </w:rPr>
        <w:t>Una</w:t>
      </w:r>
      <w:r w:rsidR="00CA4FAE" w:rsidRPr="00315250">
        <w:rPr>
          <w:szCs w:val="27"/>
        </w:rPr>
        <w:t xml:space="preserve"> vez implementada</w:t>
      </w:r>
      <w:r>
        <w:rPr>
          <w:szCs w:val="27"/>
        </w:rPr>
        <w:t xml:space="preserve"> la propuesta</w:t>
      </w:r>
      <w:r w:rsidR="00CA4FAE" w:rsidRPr="00315250">
        <w:rPr>
          <w:szCs w:val="27"/>
        </w:rPr>
        <w:t xml:space="preserve"> se espera </w:t>
      </w:r>
      <w:r>
        <w:rPr>
          <w:szCs w:val="27"/>
        </w:rPr>
        <w:t xml:space="preserve">que esta </w:t>
      </w:r>
      <w:r w:rsidR="00CA4FAE" w:rsidRPr="00315250">
        <w:rPr>
          <w:szCs w:val="27"/>
        </w:rPr>
        <w:t xml:space="preserve">tenga un impacto directo en </w:t>
      </w:r>
      <w:r>
        <w:rPr>
          <w:szCs w:val="27"/>
        </w:rPr>
        <w:t>la imagen corporativa de la cooperativa, pues se entrará en la era de innovación digital de los servicios financieros, ubicándose a la par de otras instituciones financieras del país</w:t>
      </w:r>
      <w:r w:rsidR="00CA4FAE" w:rsidRPr="00315250">
        <w:rPr>
          <w:szCs w:val="27"/>
        </w:rPr>
        <w:t xml:space="preserve">; así como también la mejora en los niveles de eficiencia y eficacia </w:t>
      </w:r>
      <w:r>
        <w:rPr>
          <w:szCs w:val="27"/>
        </w:rPr>
        <w:t>en los productos y servicios ofertados al automatizar uno de los productos de mayor rotación en la cooperativa, mejorando la accesibilidad al producto.</w:t>
      </w:r>
      <w:r w:rsidR="00CA4FAE" w:rsidRPr="00315250">
        <w:rPr>
          <w:szCs w:val="27"/>
        </w:rPr>
        <w:t xml:space="preserve"> </w:t>
      </w:r>
    </w:p>
    <w:p w14:paraId="68C687C5" w14:textId="77777777" w:rsidR="00CA4FAE" w:rsidRPr="00A240C1" w:rsidRDefault="00CA4FAE" w:rsidP="000C2015">
      <w:pPr>
        <w:rPr>
          <w:rFonts w:eastAsia="Arial Unicode MS"/>
        </w:rPr>
      </w:pPr>
      <w:r w:rsidRPr="00A240C1">
        <w:rPr>
          <w:rFonts w:eastAsia="Arial Unicode MS"/>
        </w:rPr>
        <w:t xml:space="preserve"> </w:t>
      </w:r>
    </w:p>
    <w:p w14:paraId="23538E60" w14:textId="2BBB80A6" w:rsidR="00CA4FAE" w:rsidRPr="00507150" w:rsidRDefault="00E53213" w:rsidP="00992E89">
      <w:pPr>
        <w:pStyle w:val="Ttulo1"/>
        <w:numPr>
          <w:ilvl w:val="1"/>
          <w:numId w:val="5"/>
        </w:numPr>
        <w:spacing w:before="0" w:line="480" w:lineRule="auto"/>
        <w:rPr>
          <w:rFonts w:ascii="Times New Roman" w:hAnsi="Times New Roman" w:cs="Times New Roman"/>
          <w:b/>
          <w:color w:val="auto"/>
          <w:sz w:val="24"/>
          <w:szCs w:val="24"/>
        </w:rPr>
      </w:pPr>
      <w:bookmarkStart w:id="217" w:name="_Toc507323742"/>
      <w:bookmarkStart w:id="218" w:name="_Toc522307416"/>
      <w:r w:rsidRPr="00507150">
        <w:rPr>
          <w:rFonts w:ascii="Times New Roman" w:hAnsi="Times New Roman" w:cs="Times New Roman"/>
          <w:b/>
          <w:color w:val="auto"/>
          <w:sz w:val="24"/>
          <w:szCs w:val="24"/>
        </w:rPr>
        <w:t>Metas de la propuesta.</w:t>
      </w:r>
      <w:bookmarkEnd w:id="217"/>
      <w:bookmarkEnd w:id="218"/>
      <w:r w:rsidRPr="00507150">
        <w:rPr>
          <w:rFonts w:ascii="Times New Roman" w:hAnsi="Times New Roman" w:cs="Times New Roman"/>
          <w:b/>
          <w:color w:val="auto"/>
          <w:sz w:val="24"/>
          <w:szCs w:val="24"/>
        </w:rPr>
        <w:t xml:space="preserve"> </w:t>
      </w:r>
    </w:p>
    <w:p w14:paraId="5789AB60" w14:textId="406967D2" w:rsidR="00CA4FAE" w:rsidRPr="00A240C1" w:rsidRDefault="00237AD2" w:rsidP="00992E89">
      <w:pPr>
        <w:pStyle w:val="Prrafodelista"/>
        <w:numPr>
          <w:ilvl w:val="0"/>
          <w:numId w:val="34"/>
        </w:numPr>
        <w:spacing w:line="480" w:lineRule="auto"/>
        <w:contextualSpacing w:val="0"/>
        <w:jc w:val="both"/>
        <w:rPr>
          <w:rFonts w:eastAsia="Arial Unicode MS"/>
        </w:rPr>
      </w:pPr>
      <w:r>
        <w:rPr>
          <w:rFonts w:eastAsia="Arial Unicode MS"/>
        </w:rPr>
        <w:t xml:space="preserve">Optimizar </w:t>
      </w:r>
      <w:r w:rsidR="00CD7AA5">
        <w:rPr>
          <w:rFonts w:eastAsia="Arial Unicode MS"/>
        </w:rPr>
        <w:t>un producto o servicio del área de captaciones y servicio al cliente</w:t>
      </w:r>
      <w:r w:rsidR="000C2015">
        <w:rPr>
          <w:rFonts w:eastAsia="Arial Unicode MS"/>
        </w:rPr>
        <w:t xml:space="preserve"> de la cooperativa de ahorro y crédito 15 de abril Cía. Ltda</w:t>
      </w:r>
      <w:r w:rsidR="00CD7AA5">
        <w:rPr>
          <w:rFonts w:eastAsia="Arial Unicode MS"/>
        </w:rPr>
        <w:t>., como plan piloto para la automatización de otros productos y servicios del área</w:t>
      </w:r>
      <w:r w:rsidR="00CA4FAE" w:rsidRPr="00A240C1">
        <w:rPr>
          <w:rFonts w:eastAsia="Arial Unicode MS"/>
        </w:rPr>
        <w:t>.</w:t>
      </w:r>
    </w:p>
    <w:p w14:paraId="57806C0C" w14:textId="11A7B997" w:rsidR="00CA4FAE" w:rsidRPr="00A240C1" w:rsidRDefault="00237AD2" w:rsidP="00992E89">
      <w:pPr>
        <w:pStyle w:val="Prrafodelista"/>
        <w:numPr>
          <w:ilvl w:val="0"/>
          <w:numId w:val="34"/>
        </w:numPr>
        <w:spacing w:line="480" w:lineRule="auto"/>
        <w:contextualSpacing w:val="0"/>
        <w:jc w:val="both"/>
        <w:rPr>
          <w:rFonts w:eastAsia="Arial Unicode MS"/>
        </w:rPr>
      </w:pPr>
      <w:r>
        <w:rPr>
          <w:rFonts w:eastAsia="Arial Unicode MS"/>
        </w:rPr>
        <w:t>Incrementar los resultados obtenidos en</w:t>
      </w:r>
      <w:r w:rsidR="00CA4FAE" w:rsidRPr="00A240C1">
        <w:rPr>
          <w:rFonts w:eastAsia="Arial Unicode MS"/>
        </w:rPr>
        <w:t xml:space="preserve"> los indicadores de eficiencia</w:t>
      </w:r>
      <w:r w:rsidR="000C2015">
        <w:rPr>
          <w:rFonts w:eastAsia="Arial Unicode MS"/>
        </w:rPr>
        <w:t xml:space="preserve"> y eficacia </w:t>
      </w:r>
      <w:r>
        <w:rPr>
          <w:rFonts w:eastAsia="Arial Unicode MS"/>
        </w:rPr>
        <w:t>de</w:t>
      </w:r>
      <w:r w:rsidR="000C2015">
        <w:rPr>
          <w:rFonts w:eastAsia="Arial Unicode MS"/>
        </w:rPr>
        <w:t xml:space="preserve"> los productos y servicios ofertados por la cooperativa</w:t>
      </w:r>
      <w:r>
        <w:rPr>
          <w:rFonts w:eastAsia="Arial Unicode MS"/>
        </w:rPr>
        <w:t>,</w:t>
      </w:r>
      <w:r w:rsidR="000C2015">
        <w:rPr>
          <w:rFonts w:eastAsia="Arial Unicode MS"/>
        </w:rPr>
        <w:t xml:space="preserve"> a través de la innovación de estos</w:t>
      </w:r>
      <w:r w:rsidR="00CA4FAE" w:rsidRPr="00A240C1">
        <w:rPr>
          <w:rFonts w:eastAsia="Arial Unicode MS"/>
        </w:rPr>
        <w:t xml:space="preserve">. </w:t>
      </w:r>
    </w:p>
    <w:p w14:paraId="74BDF0F5" w14:textId="6E229B55" w:rsidR="00CA4FAE" w:rsidRPr="00A240C1" w:rsidRDefault="00CA4FAE" w:rsidP="00992E89">
      <w:pPr>
        <w:pStyle w:val="Prrafodelista"/>
        <w:numPr>
          <w:ilvl w:val="0"/>
          <w:numId w:val="34"/>
        </w:numPr>
        <w:spacing w:line="480" w:lineRule="auto"/>
        <w:contextualSpacing w:val="0"/>
        <w:jc w:val="both"/>
        <w:rPr>
          <w:rFonts w:eastAsia="Arial Unicode MS"/>
        </w:rPr>
      </w:pPr>
      <w:r w:rsidRPr="00A240C1">
        <w:rPr>
          <w:rFonts w:eastAsia="Arial Unicode MS"/>
        </w:rPr>
        <w:t xml:space="preserve">Proporcionar </w:t>
      </w:r>
      <w:r w:rsidR="000C2015">
        <w:rPr>
          <w:rFonts w:eastAsia="Arial Unicode MS"/>
        </w:rPr>
        <w:t>un producto</w:t>
      </w:r>
      <w:r w:rsidR="00CD7AA5">
        <w:rPr>
          <w:rFonts w:eastAsia="Arial Unicode MS"/>
        </w:rPr>
        <w:t xml:space="preserve"> o servicio</w:t>
      </w:r>
      <w:r w:rsidR="000C2015">
        <w:rPr>
          <w:rFonts w:eastAsia="Arial Unicode MS"/>
        </w:rPr>
        <w:t xml:space="preserve"> totalmente automatizado que posibilite al socio acceder al mismo sin la necesidad de acudir a las instalaciones de la cooperativa</w:t>
      </w:r>
      <w:r w:rsidRPr="00A240C1">
        <w:rPr>
          <w:rFonts w:eastAsia="Arial Unicode MS"/>
        </w:rPr>
        <w:t>.</w:t>
      </w:r>
    </w:p>
    <w:p w14:paraId="4E274A74" w14:textId="27D7F5FD" w:rsidR="00CA4FAE" w:rsidRPr="00507150" w:rsidRDefault="00E53213" w:rsidP="00992E89">
      <w:pPr>
        <w:pStyle w:val="Ttulo1"/>
        <w:numPr>
          <w:ilvl w:val="1"/>
          <w:numId w:val="5"/>
        </w:numPr>
        <w:spacing w:before="0" w:line="480" w:lineRule="auto"/>
        <w:rPr>
          <w:rFonts w:ascii="Times New Roman" w:hAnsi="Times New Roman" w:cs="Times New Roman"/>
          <w:b/>
          <w:color w:val="auto"/>
          <w:sz w:val="24"/>
          <w:szCs w:val="24"/>
        </w:rPr>
      </w:pPr>
      <w:bookmarkStart w:id="219" w:name="_Toc507323743"/>
      <w:bookmarkStart w:id="220" w:name="_Toc522307417"/>
      <w:r w:rsidRPr="00507150">
        <w:rPr>
          <w:rFonts w:ascii="Times New Roman" w:hAnsi="Times New Roman" w:cs="Times New Roman"/>
          <w:b/>
          <w:color w:val="auto"/>
          <w:sz w:val="24"/>
          <w:szCs w:val="24"/>
        </w:rPr>
        <w:t xml:space="preserve">Descripción </w:t>
      </w:r>
      <w:r>
        <w:rPr>
          <w:rFonts w:ascii="Times New Roman" w:hAnsi="Times New Roman" w:cs="Times New Roman"/>
          <w:b/>
          <w:color w:val="auto"/>
          <w:sz w:val="24"/>
          <w:szCs w:val="24"/>
        </w:rPr>
        <w:t>d</w:t>
      </w:r>
      <w:r w:rsidRPr="00507150">
        <w:rPr>
          <w:rFonts w:ascii="Times New Roman" w:hAnsi="Times New Roman" w:cs="Times New Roman"/>
          <w:b/>
          <w:color w:val="auto"/>
          <w:sz w:val="24"/>
          <w:szCs w:val="24"/>
        </w:rPr>
        <w:t xml:space="preserve">e </w:t>
      </w:r>
      <w:r>
        <w:rPr>
          <w:rFonts w:ascii="Times New Roman" w:hAnsi="Times New Roman" w:cs="Times New Roman"/>
          <w:b/>
          <w:color w:val="auto"/>
          <w:sz w:val="24"/>
          <w:szCs w:val="24"/>
        </w:rPr>
        <w:t>l</w:t>
      </w:r>
      <w:r w:rsidRPr="00507150">
        <w:rPr>
          <w:rFonts w:ascii="Times New Roman" w:hAnsi="Times New Roman" w:cs="Times New Roman"/>
          <w:b/>
          <w:color w:val="auto"/>
          <w:sz w:val="24"/>
          <w:szCs w:val="24"/>
        </w:rPr>
        <w:t xml:space="preserve">a </w:t>
      </w:r>
      <w:r>
        <w:rPr>
          <w:rFonts w:ascii="Times New Roman" w:hAnsi="Times New Roman" w:cs="Times New Roman"/>
          <w:b/>
          <w:color w:val="auto"/>
          <w:sz w:val="24"/>
          <w:szCs w:val="24"/>
        </w:rPr>
        <w:t>p</w:t>
      </w:r>
      <w:r w:rsidRPr="00507150">
        <w:rPr>
          <w:rFonts w:ascii="Times New Roman" w:hAnsi="Times New Roman" w:cs="Times New Roman"/>
          <w:b/>
          <w:color w:val="auto"/>
          <w:sz w:val="24"/>
          <w:szCs w:val="24"/>
        </w:rPr>
        <w:t>ropuesta</w:t>
      </w:r>
      <w:bookmarkEnd w:id="219"/>
      <w:bookmarkEnd w:id="220"/>
      <w:r w:rsidRPr="00507150">
        <w:rPr>
          <w:rFonts w:ascii="Times New Roman" w:hAnsi="Times New Roman" w:cs="Times New Roman"/>
          <w:b/>
          <w:color w:val="auto"/>
          <w:sz w:val="24"/>
          <w:szCs w:val="24"/>
        </w:rPr>
        <w:t xml:space="preserve"> </w:t>
      </w:r>
    </w:p>
    <w:p w14:paraId="54601669" w14:textId="46B91314" w:rsidR="00CA4FAE" w:rsidRPr="00315250" w:rsidRDefault="00CA4FAE" w:rsidP="000C2015">
      <w:pPr>
        <w:spacing w:line="480" w:lineRule="auto"/>
        <w:ind w:firstLine="708"/>
        <w:jc w:val="both"/>
        <w:rPr>
          <w:szCs w:val="27"/>
        </w:rPr>
      </w:pPr>
      <w:r w:rsidRPr="00315250">
        <w:rPr>
          <w:szCs w:val="27"/>
        </w:rPr>
        <w:t xml:space="preserve">La falta de </w:t>
      </w:r>
      <w:r w:rsidR="007A678B">
        <w:rPr>
          <w:szCs w:val="27"/>
        </w:rPr>
        <w:t>innovación y mejora en los productos y servicios financieros ofertados por la cooperativa de ahorro y crédito 15 de abril</w:t>
      </w:r>
      <w:r w:rsidR="00CD7AA5">
        <w:rPr>
          <w:szCs w:val="27"/>
        </w:rPr>
        <w:t xml:space="preserve"> en el área de captaciones y servicio al cliente</w:t>
      </w:r>
      <w:r w:rsidRPr="00315250">
        <w:rPr>
          <w:szCs w:val="27"/>
        </w:rPr>
        <w:t>, ha generado el propósito de elaborar la presente propuesta, misma que</w:t>
      </w:r>
      <w:r w:rsidR="00CD7AA5">
        <w:rPr>
          <w:szCs w:val="27"/>
        </w:rPr>
        <w:t xml:space="preserve"> ha partido de la selección de uno de los productos más representativos del área de captaciones como lo es el</w:t>
      </w:r>
      <w:r w:rsidR="00851C53">
        <w:rPr>
          <w:szCs w:val="27"/>
        </w:rPr>
        <w:t xml:space="preserve"> crédito PRODU15</w:t>
      </w:r>
      <w:r w:rsidRPr="00315250">
        <w:rPr>
          <w:szCs w:val="27"/>
        </w:rPr>
        <w:t xml:space="preserve">, </w:t>
      </w:r>
      <w:r w:rsidR="00CD7AA5">
        <w:rPr>
          <w:szCs w:val="27"/>
        </w:rPr>
        <w:t xml:space="preserve">por lo cual la presente </w:t>
      </w:r>
      <w:r w:rsidR="00851C53">
        <w:rPr>
          <w:szCs w:val="27"/>
        </w:rPr>
        <w:t xml:space="preserve">propuesta </w:t>
      </w:r>
      <w:r w:rsidR="00CD7AA5">
        <w:rPr>
          <w:szCs w:val="27"/>
        </w:rPr>
        <w:t>se centra en la automatización de este producto, y se encuentra desarrollada</w:t>
      </w:r>
      <w:r w:rsidRPr="00315250">
        <w:rPr>
          <w:szCs w:val="27"/>
        </w:rPr>
        <w:t xml:space="preserve"> </w:t>
      </w:r>
      <w:r w:rsidR="00851C53">
        <w:rPr>
          <w:szCs w:val="27"/>
        </w:rPr>
        <w:t>de conformidad</w:t>
      </w:r>
      <w:r w:rsidRPr="00315250">
        <w:rPr>
          <w:szCs w:val="27"/>
        </w:rPr>
        <w:t xml:space="preserve"> </w:t>
      </w:r>
      <w:r w:rsidR="00851C53">
        <w:rPr>
          <w:szCs w:val="27"/>
        </w:rPr>
        <w:t>a la siguiente estructura</w:t>
      </w:r>
      <w:r w:rsidRPr="00315250">
        <w:rPr>
          <w:szCs w:val="27"/>
        </w:rPr>
        <w:t xml:space="preserve">:  </w:t>
      </w:r>
    </w:p>
    <w:p w14:paraId="0548A4EC" w14:textId="6D76D339" w:rsidR="00CA4FAE" w:rsidRPr="00A240C1" w:rsidRDefault="00CA4FAE" w:rsidP="00992E89">
      <w:pPr>
        <w:pStyle w:val="Prrafodelista"/>
        <w:numPr>
          <w:ilvl w:val="0"/>
          <w:numId w:val="35"/>
        </w:numPr>
        <w:spacing w:line="480" w:lineRule="auto"/>
        <w:contextualSpacing w:val="0"/>
        <w:rPr>
          <w:rFonts w:eastAsia="Arial Unicode MS"/>
        </w:rPr>
      </w:pPr>
      <w:r w:rsidRPr="00A240C1">
        <w:rPr>
          <w:rFonts w:eastAsia="Arial Unicode MS"/>
        </w:rPr>
        <w:t xml:space="preserve">Breve introducción </w:t>
      </w:r>
      <w:r w:rsidR="0046197D">
        <w:rPr>
          <w:rFonts w:eastAsia="Arial Unicode MS"/>
        </w:rPr>
        <w:t>descriptiva del proceso de</w:t>
      </w:r>
      <w:r w:rsidR="00851C53">
        <w:rPr>
          <w:rFonts w:eastAsia="Arial Unicode MS"/>
        </w:rPr>
        <w:t xml:space="preserve"> automatización del crédito PRODU15 de la cooperativa de ahorro y crédito 15 de abril</w:t>
      </w:r>
      <w:r>
        <w:rPr>
          <w:rFonts w:eastAsia="Arial Unicode MS"/>
        </w:rPr>
        <w:t>.</w:t>
      </w:r>
      <w:r w:rsidRPr="00A240C1">
        <w:rPr>
          <w:rFonts w:eastAsia="Arial Unicode MS"/>
        </w:rPr>
        <w:t xml:space="preserve"> </w:t>
      </w:r>
    </w:p>
    <w:p w14:paraId="4EEB9EFE" w14:textId="1C47E6A5" w:rsidR="00CA4FAE" w:rsidRPr="00A240C1" w:rsidRDefault="00CA4FAE" w:rsidP="00992E89">
      <w:pPr>
        <w:pStyle w:val="Prrafodelista"/>
        <w:numPr>
          <w:ilvl w:val="0"/>
          <w:numId w:val="35"/>
        </w:numPr>
        <w:spacing w:line="480" w:lineRule="auto"/>
        <w:contextualSpacing w:val="0"/>
        <w:rPr>
          <w:rFonts w:eastAsia="Arial Unicode MS"/>
        </w:rPr>
      </w:pPr>
      <w:r w:rsidRPr="00A240C1">
        <w:rPr>
          <w:rFonts w:eastAsia="Arial Unicode MS"/>
        </w:rPr>
        <w:t xml:space="preserve">Explicación justificativa y alcance que tendrá </w:t>
      </w:r>
      <w:r w:rsidR="00851C53">
        <w:rPr>
          <w:rFonts w:eastAsia="Arial Unicode MS"/>
        </w:rPr>
        <w:t>la propuesta de automatización</w:t>
      </w:r>
      <w:r>
        <w:rPr>
          <w:rFonts w:eastAsia="Arial Unicode MS"/>
        </w:rPr>
        <w:t>.</w:t>
      </w:r>
      <w:r w:rsidRPr="00A240C1">
        <w:rPr>
          <w:rFonts w:eastAsia="Arial Unicode MS"/>
        </w:rPr>
        <w:t xml:space="preserve"> </w:t>
      </w:r>
    </w:p>
    <w:p w14:paraId="75C07065" w14:textId="38CBE06E" w:rsidR="00DE7C39" w:rsidRDefault="00B10DD1" w:rsidP="00992E89">
      <w:pPr>
        <w:pStyle w:val="Prrafodelista"/>
        <w:numPr>
          <w:ilvl w:val="0"/>
          <w:numId w:val="35"/>
        </w:numPr>
        <w:spacing w:line="480" w:lineRule="auto"/>
        <w:jc w:val="both"/>
      </w:pPr>
      <w:r w:rsidRPr="00B10DD1">
        <w:rPr>
          <w:rFonts w:eastAsia="Arial Unicode MS"/>
        </w:rPr>
        <w:t xml:space="preserve">Manual para la implementación de la automatización del crédito </w:t>
      </w:r>
      <w:r w:rsidR="0046197D" w:rsidRPr="00B10DD1">
        <w:rPr>
          <w:rFonts w:eastAsia="Arial Unicode MS"/>
        </w:rPr>
        <w:t>PRODU15</w:t>
      </w:r>
      <w:r w:rsidRPr="00B10DD1">
        <w:rPr>
          <w:rFonts w:eastAsia="Arial Unicode MS"/>
        </w:rPr>
        <w:t xml:space="preserve"> de la cooperativa de ahorro y crédito 15 de abril cía. Ltda.</w:t>
      </w:r>
    </w:p>
    <w:p w14:paraId="4561B73B" w14:textId="77777777" w:rsidR="004B4357" w:rsidRDefault="00752F3F">
      <w:pPr>
        <w:spacing w:after="160" w:line="259" w:lineRule="auto"/>
      </w:pPr>
      <w:r>
        <w:br w:type="page"/>
      </w:r>
      <w:bookmarkStart w:id="221" w:name="_Toc517877855"/>
    </w:p>
    <w:p w14:paraId="57276A59" w14:textId="77777777" w:rsidR="00E53213" w:rsidRDefault="00E53213" w:rsidP="004B4357">
      <w:pPr>
        <w:spacing w:line="480" w:lineRule="auto"/>
        <w:jc w:val="both"/>
        <w:rPr>
          <w:b/>
        </w:rPr>
        <w:sectPr w:rsidR="00E53213" w:rsidSect="00427D4A">
          <w:headerReference w:type="default" r:id="rId58"/>
          <w:pgSz w:w="11907" w:h="16839" w:code="9"/>
          <w:pgMar w:top="1418" w:right="1418"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8928"/>
      </w:tblGrid>
      <w:tr w:rsidR="004B4357" w14:paraId="1C910852" w14:textId="77777777" w:rsidTr="004B4357">
        <w:tc>
          <w:tcPr>
            <w:tcW w:w="8928" w:type="dxa"/>
          </w:tcPr>
          <w:p w14:paraId="2B122A13" w14:textId="6F0CBFCF" w:rsidR="00972954" w:rsidRDefault="00972954" w:rsidP="004B4357">
            <w:pPr>
              <w:spacing w:line="480" w:lineRule="auto"/>
              <w:jc w:val="both"/>
              <w:rPr>
                <w:b/>
              </w:rPr>
            </w:pPr>
          </w:p>
          <w:p w14:paraId="72E4D472" w14:textId="42103957" w:rsidR="00972954" w:rsidRDefault="00972954" w:rsidP="004B4357">
            <w:pPr>
              <w:spacing w:line="480" w:lineRule="auto"/>
              <w:jc w:val="both"/>
              <w:rPr>
                <w:b/>
              </w:rPr>
            </w:pPr>
            <w:r w:rsidRPr="00972954">
              <w:rPr>
                <w:b/>
                <w:noProof/>
              </w:rPr>
              <w:drawing>
                <wp:anchor distT="0" distB="0" distL="114300" distR="114300" simplePos="0" relativeHeight="251697664" behindDoc="1" locked="0" layoutInCell="1" allowOverlap="1" wp14:anchorId="24D36301" wp14:editId="7382FFCA">
                  <wp:simplePos x="0" y="0"/>
                  <wp:positionH relativeFrom="column">
                    <wp:posOffset>1031875</wp:posOffset>
                  </wp:positionH>
                  <wp:positionV relativeFrom="paragraph">
                    <wp:posOffset>162560</wp:posOffset>
                  </wp:positionV>
                  <wp:extent cx="3297555" cy="1418590"/>
                  <wp:effectExtent l="0" t="0" r="0" b="0"/>
                  <wp:wrapTight wrapText="bothSides">
                    <wp:wrapPolygon edited="0">
                      <wp:start x="4742" y="2611"/>
                      <wp:lineTo x="3120" y="7542"/>
                      <wp:lineTo x="2496" y="11893"/>
                      <wp:lineTo x="2496" y="13053"/>
                      <wp:lineTo x="2995" y="17114"/>
                      <wp:lineTo x="3120" y="17404"/>
                      <wp:lineTo x="4492" y="19144"/>
                      <wp:lineTo x="4617" y="19724"/>
                      <wp:lineTo x="7113" y="19724"/>
                      <wp:lineTo x="7362" y="19144"/>
                      <wp:lineTo x="9234" y="17114"/>
                      <wp:lineTo x="19466" y="14503"/>
                      <wp:lineTo x="19716" y="12473"/>
                      <wp:lineTo x="19217" y="12473"/>
                      <wp:lineTo x="19841" y="11312"/>
                      <wp:lineTo x="19716" y="5221"/>
                      <wp:lineTo x="15099" y="3771"/>
                      <wp:lineTo x="5990" y="2611"/>
                      <wp:lineTo x="4742" y="2611"/>
                    </wp:wrapPolygon>
                  </wp:wrapTight>
                  <wp:docPr id="46" name="Imagen 46" descr="Resultado de imagen para cooperativa 15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operativa 15 de abr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755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7066F" w14:textId="13265ED1" w:rsidR="00972954" w:rsidRDefault="00972954" w:rsidP="004B4357">
            <w:pPr>
              <w:spacing w:line="480" w:lineRule="auto"/>
              <w:jc w:val="both"/>
              <w:rPr>
                <w:b/>
              </w:rPr>
            </w:pPr>
          </w:p>
          <w:p w14:paraId="3B7EB541" w14:textId="77777777" w:rsidR="00972954" w:rsidRDefault="00972954" w:rsidP="004B4357">
            <w:pPr>
              <w:spacing w:line="480" w:lineRule="auto"/>
              <w:jc w:val="both"/>
              <w:rPr>
                <w:b/>
              </w:rPr>
            </w:pPr>
          </w:p>
          <w:p w14:paraId="28939B69" w14:textId="77777777" w:rsidR="00972954" w:rsidRDefault="00972954" w:rsidP="004B4357">
            <w:pPr>
              <w:spacing w:line="480" w:lineRule="auto"/>
              <w:jc w:val="both"/>
              <w:rPr>
                <w:b/>
              </w:rPr>
            </w:pPr>
          </w:p>
          <w:p w14:paraId="2A3AA96C" w14:textId="77777777" w:rsidR="00972954" w:rsidRDefault="00972954" w:rsidP="004B4357">
            <w:pPr>
              <w:spacing w:line="480" w:lineRule="auto"/>
              <w:jc w:val="both"/>
              <w:rPr>
                <w:b/>
              </w:rPr>
            </w:pPr>
          </w:p>
          <w:p w14:paraId="278263F6" w14:textId="77777777" w:rsidR="00972954" w:rsidRDefault="00972954" w:rsidP="004B4357">
            <w:pPr>
              <w:spacing w:line="480" w:lineRule="auto"/>
              <w:jc w:val="both"/>
              <w:rPr>
                <w:b/>
              </w:rPr>
            </w:pPr>
          </w:p>
          <w:p w14:paraId="3F6B7531" w14:textId="1DDB7F4C" w:rsidR="004B4357" w:rsidRPr="00D73847" w:rsidRDefault="004B4357" w:rsidP="00972954">
            <w:pPr>
              <w:spacing w:line="480" w:lineRule="auto"/>
              <w:jc w:val="center"/>
              <w:rPr>
                <w:rFonts w:eastAsiaTheme="majorEastAsia"/>
                <w:b/>
              </w:rPr>
            </w:pPr>
            <w:r>
              <w:rPr>
                <w:b/>
              </w:rPr>
              <w:t xml:space="preserve">AUTOMATIZACIÓN DEL </w:t>
            </w:r>
            <w:r w:rsidR="00CD7AA5">
              <w:rPr>
                <w:b/>
              </w:rPr>
              <w:t>PRODUCTO DEL AREA DE CAPTACIONES Y SERVICIO AL CLIENTE “</w:t>
            </w:r>
            <w:r>
              <w:rPr>
                <w:b/>
              </w:rPr>
              <w:t>PRODU15</w:t>
            </w:r>
            <w:r w:rsidR="00CD7AA5">
              <w:rPr>
                <w:b/>
              </w:rPr>
              <w:t>”</w:t>
            </w:r>
            <w:r>
              <w:rPr>
                <w:b/>
              </w:rPr>
              <w:t xml:space="preserve"> DE LA COOPERATIVA DE AHORRO Y CRÉDITO “15 DE ABRIL” CÍA. LTDA</w:t>
            </w:r>
            <w:r w:rsidRPr="00D73847">
              <w:rPr>
                <w:rFonts w:eastAsiaTheme="majorEastAsia"/>
                <w:b/>
              </w:rPr>
              <w:t>.</w:t>
            </w:r>
          </w:p>
          <w:p w14:paraId="187BB9FC" w14:textId="77777777" w:rsidR="004B4357" w:rsidRDefault="004B4357" w:rsidP="004B4357">
            <w:pPr>
              <w:spacing w:line="480" w:lineRule="auto"/>
              <w:jc w:val="both"/>
              <w:rPr>
                <w:b/>
              </w:rPr>
            </w:pPr>
          </w:p>
          <w:p w14:paraId="5D9AC293" w14:textId="77777777" w:rsidR="004B4357" w:rsidRPr="00D73847" w:rsidRDefault="004B4357" w:rsidP="004B4357">
            <w:pPr>
              <w:spacing w:line="480" w:lineRule="auto"/>
              <w:jc w:val="both"/>
              <w:rPr>
                <w:rFonts w:eastAsiaTheme="majorEastAsia"/>
                <w:b/>
              </w:rPr>
            </w:pPr>
            <w:r>
              <w:rPr>
                <w:b/>
              </w:rPr>
              <w:t>Descripción del proceso de automatización del crédito PRODU15 de la Cooperativa de Ahorro y Crédito “15 de abril” Cía. Ltda</w:t>
            </w:r>
            <w:r w:rsidRPr="00D73847">
              <w:rPr>
                <w:rFonts w:eastAsiaTheme="majorEastAsia"/>
                <w:b/>
              </w:rPr>
              <w:t>.</w:t>
            </w:r>
          </w:p>
          <w:p w14:paraId="15276CED" w14:textId="77777777" w:rsidR="004B4357" w:rsidRPr="00D73847" w:rsidRDefault="004B4357" w:rsidP="004B4357">
            <w:pPr>
              <w:spacing w:line="480" w:lineRule="auto"/>
              <w:jc w:val="both"/>
              <w:rPr>
                <w:lang w:eastAsia="en-US"/>
              </w:rPr>
            </w:pPr>
            <w:r>
              <w:t>De acuerdo a</w:t>
            </w:r>
            <w:r w:rsidRPr="00D73847">
              <w:rPr>
                <w:lang w:eastAsia="en-US"/>
              </w:rPr>
              <w:t xml:space="preserve"> la metodología BPM (Business </w:t>
            </w:r>
            <w:proofErr w:type="spellStart"/>
            <w:r w:rsidRPr="00D73847">
              <w:rPr>
                <w:lang w:eastAsia="en-US"/>
              </w:rPr>
              <w:t>Process</w:t>
            </w:r>
            <w:proofErr w:type="spellEnd"/>
            <w:r w:rsidRPr="00D73847">
              <w:rPr>
                <w:lang w:eastAsia="en-US"/>
              </w:rPr>
              <w:t xml:space="preserve"> Management) conocida mundialmente como la gestión o administración por procesos de negocios, la cual presenta como objetivo principal mejorar el desempeño institucional a través de la gestión de procesos que permitan mejorar los índices de eficiencia y eficacia</w:t>
            </w:r>
            <w:r>
              <w:t xml:space="preserve"> en las empresas, la automatización del crédito PRODU15 de la cooperativa de ahorro y crédito 15 de abril, se adapta y alinea a este concepto,</w:t>
            </w:r>
            <w:r w:rsidRPr="00D73847">
              <w:rPr>
                <w:lang w:eastAsia="en-US"/>
              </w:rPr>
              <w:t xml:space="preserve"> pues hace referencia al cambio operacional de un producto de</w:t>
            </w:r>
            <w:r>
              <w:t xml:space="preserve"> la cooperativa</w:t>
            </w:r>
            <w:r w:rsidRPr="00D73847">
              <w:rPr>
                <w:lang w:eastAsia="en-US"/>
              </w:rPr>
              <w:t xml:space="preserve">, pasando de una operación funcional a una operación de proceso </w:t>
            </w:r>
            <w:r>
              <w:t>crediticio</w:t>
            </w:r>
            <w:r w:rsidRPr="00D73847">
              <w:rPr>
                <w:lang w:eastAsia="en-US"/>
              </w:rPr>
              <w:t xml:space="preserve"> automatizado; es así que el BPM presenta una propuesta de valor agregado para </w:t>
            </w:r>
            <w:r>
              <w:t>la cooperativa 15 de abril</w:t>
            </w:r>
            <w:r w:rsidRPr="00D73847">
              <w:rPr>
                <w:lang w:eastAsia="en-US"/>
              </w:rPr>
              <w:t xml:space="preserve">, en tanto sus fines (automatización, agilidad, flexibilidad, visibilidad, colaboración y gobierno) se encuentran enfocados en la estructura organizativa de la </w:t>
            </w:r>
            <w:r>
              <w:t>institución financiera</w:t>
            </w:r>
            <w:r w:rsidRPr="00D73847">
              <w:rPr>
                <w:lang w:eastAsia="en-US"/>
              </w:rPr>
              <w:t xml:space="preserve">, la política de calidad de la </w:t>
            </w:r>
            <w:r>
              <w:t>cooperativa</w:t>
            </w:r>
            <w:r w:rsidRPr="00D73847">
              <w:rPr>
                <w:lang w:eastAsia="en-US"/>
              </w:rPr>
              <w:t xml:space="preserve"> y en los cambios delimitados en la imagen corporativa, tendiendo </w:t>
            </w:r>
            <w:r>
              <w:t>la cooperativa</w:t>
            </w:r>
            <w:r w:rsidRPr="00D73847">
              <w:rPr>
                <w:lang w:eastAsia="en-US"/>
              </w:rPr>
              <w:t xml:space="preserve"> a convertirse en la institución financiera del Ecuador a la vanguardia de los cambios tecnológicos.</w:t>
            </w:r>
          </w:p>
          <w:p w14:paraId="248A8CAD" w14:textId="77777777" w:rsidR="004B4357" w:rsidRPr="00D73847" w:rsidRDefault="004B4357" w:rsidP="004B4357">
            <w:pPr>
              <w:jc w:val="both"/>
              <w:rPr>
                <w:lang w:val="es-ES"/>
              </w:rPr>
            </w:pPr>
          </w:p>
          <w:p w14:paraId="724394BF" w14:textId="77777777" w:rsidR="004B4357" w:rsidRPr="00D73847" w:rsidRDefault="004B4357" w:rsidP="00CD7AA5">
            <w:pPr>
              <w:spacing w:line="480" w:lineRule="auto"/>
              <w:jc w:val="both"/>
              <w:rPr>
                <w:b/>
              </w:rPr>
            </w:pPr>
            <w:bookmarkStart w:id="222" w:name="_Toc517877841"/>
            <w:r w:rsidRPr="00D73847">
              <w:rPr>
                <w:b/>
              </w:rPr>
              <w:t xml:space="preserve">Justificación </w:t>
            </w:r>
            <w:bookmarkEnd w:id="222"/>
            <w:r w:rsidRPr="00D73847">
              <w:rPr>
                <w:b/>
              </w:rPr>
              <w:t>de la automatización del crédito PRODU15 de la Cooperativa de Ahorro y Crédito “15 de abril” Cía. Ltda.</w:t>
            </w:r>
          </w:p>
          <w:p w14:paraId="25AE63AA" w14:textId="77777777" w:rsidR="004B4357" w:rsidRPr="00D73847" w:rsidRDefault="004B4357" w:rsidP="004B4357">
            <w:pPr>
              <w:spacing w:line="480" w:lineRule="auto"/>
              <w:jc w:val="both"/>
            </w:pPr>
            <w:r w:rsidRPr="00D73847">
              <w:rPr>
                <w:lang w:eastAsia="en-US"/>
              </w:rPr>
              <w:t xml:space="preserve">La razón por la cual es necesaria la </w:t>
            </w:r>
            <w:r w:rsidRPr="00D73847">
              <w:t>“Automatización de</w:t>
            </w:r>
            <w:r>
              <w:t>l crédito PRODU15</w:t>
            </w:r>
            <w:r w:rsidRPr="00267DD1">
              <w:t xml:space="preserve"> de la Cooperativa de Ahorro y Crédito “15 de abril”</w:t>
            </w:r>
            <w:r w:rsidRPr="00D73847">
              <w:t xml:space="preserve">, radica en la naturaleza misma del producto, toda vez que </w:t>
            </w:r>
            <w:r>
              <w:t>se dirige de manera exclusiva a los socios de la cooperativa</w:t>
            </w:r>
            <w:r w:rsidRPr="00D73847">
              <w:t xml:space="preserve">, lo que se convierte en la garantía </w:t>
            </w:r>
            <w:r>
              <w:t xml:space="preserve">del crédito que </w:t>
            </w:r>
            <w:r w:rsidRPr="00D73847">
              <w:t xml:space="preserve">otorgada la institución financiera; y, dada la importancia que representa para la economía local y nacional el inyectar circulante al mercado, y la responsabilidad que tiene </w:t>
            </w:r>
            <w:r>
              <w:t>la cooperativa</w:t>
            </w:r>
            <w:r w:rsidRPr="00D73847">
              <w:t xml:space="preserve"> en ello, por ser parte de</w:t>
            </w:r>
            <w:r>
              <w:t>l sector de la economía popular y solidaria</w:t>
            </w:r>
            <w:r w:rsidRPr="00D73847">
              <w:t xml:space="preserve">, mejorar la accesibilidad a través de la sistematización de este producto se constituye en un gran beneficio para los </w:t>
            </w:r>
            <w:r>
              <w:t>socios</w:t>
            </w:r>
            <w:r w:rsidRPr="00D73847">
              <w:t xml:space="preserve">, brindando un aporte al mejoramiento de la calidad de los servicios de la </w:t>
            </w:r>
            <w:r>
              <w:t>cooperativa</w:t>
            </w:r>
            <w:r w:rsidRPr="00D73847">
              <w:t>, lo cual justifica que est</w:t>
            </w:r>
            <w:r>
              <w:t>a propuesta</w:t>
            </w:r>
            <w:r w:rsidRPr="00D73847">
              <w:t xml:space="preserve"> se constituya en un trabajo de </w:t>
            </w:r>
            <w:r>
              <w:t>titulación</w:t>
            </w:r>
            <w:r w:rsidRPr="00D73847">
              <w:t xml:space="preserve">, pues aportará con beneficios para la institución auspiciante así como para los </w:t>
            </w:r>
            <w:r>
              <w:t>socios</w:t>
            </w:r>
            <w:r w:rsidRPr="00D73847">
              <w:t xml:space="preserve"> de la misma.</w:t>
            </w:r>
          </w:p>
          <w:p w14:paraId="2E324966" w14:textId="77777777" w:rsidR="004B4357" w:rsidRPr="00D73847" w:rsidRDefault="004B4357" w:rsidP="004B4357">
            <w:pPr>
              <w:jc w:val="both"/>
            </w:pPr>
          </w:p>
          <w:p w14:paraId="5A36A352" w14:textId="77777777" w:rsidR="004B4357" w:rsidRPr="00D73847" w:rsidRDefault="004B4357" w:rsidP="004B4357">
            <w:pPr>
              <w:spacing w:line="480" w:lineRule="auto"/>
              <w:jc w:val="both"/>
              <w:rPr>
                <w:lang w:eastAsia="en-US"/>
              </w:rPr>
            </w:pPr>
            <w:r w:rsidRPr="00D73847">
              <w:rPr>
                <w:lang w:eastAsia="en-US"/>
              </w:rPr>
              <w:t>De este modo, con la automatización de</w:t>
            </w:r>
            <w:r>
              <w:t>l crédito PRODU15</w:t>
            </w:r>
            <w:r w:rsidRPr="00D73847">
              <w:rPr>
                <w:lang w:eastAsia="en-US"/>
              </w:rPr>
              <w:t xml:space="preserve"> se propende a la accesibilidad de este producto ofertado por</w:t>
            </w:r>
            <w:r>
              <w:t xml:space="preserve"> la cooperativa</w:t>
            </w:r>
            <w:r w:rsidRPr="00D73847">
              <w:rPr>
                <w:lang w:eastAsia="en-US"/>
              </w:rPr>
              <w:t xml:space="preserve">, logrando con ello brindar comodidad al </w:t>
            </w:r>
            <w:r>
              <w:t>socio</w:t>
            </w:r>
            <w:r w:rsidRPr="00D73847">
              <w:rPr>
                <w:lang w:eastAsia="en-US"/>
              </w:rPr>
              <w:t xml:space="preserve">, en tanto se reducen los tiempos e innecesarios papeleos burocráticos, se facilita el acceso desde cualquier ordenador, logrando con ello satisfacer las necesidades de los </w:t>
            </w:r>
            <w:r>
              <w:t>socios</w:t>
            </w:r>
            <w:r w:rsidRPr="00D73847">
              <w:rPr>
                <w:lang w:eastAsia="en-US"/>
              </w:rPr>
              <w:t xml:space="preserve"> desde su hogar o lugar de trabajo.</w:t>
            </w:r>
          </w:p>
          <w:p w14:paraId="7D2475C0" w14:textId="77777777" w:rsidR="004B4357" w:rsidRDefault="004B4357" w:rsidP="004B4357">
            <w:r>
              <w:br w:type="page"/>
            </w:r>
          </w:p>
          <w:p w14:paraId="6A152AC4" w14:textId="77777777" w:rsidR="00914221" w:rsidRDefault="00914221" w:rsidP="004B4357"/>
          <w:p w14:paraId="49167F17" w14:textId="77777777" w:rsidR="00914221" w:rsidRDefault="00914221" w:rsidP="004B4357"/>
          <w:p w14:paraId="7F165FAE" w14:textId="77777777" w:rsidR="00914221" w:rsidRDefault="00914221" w:rsidP="004B4357"/>
          <w:p w14:paraId="18619D9C" w14:textId="77777777" w:rsidR="00914221" w:rsidRDefault="00914221" w:rsidP="004B4357"/>
          <w:p w14:paraId="73E825D6" w14:textId="77777777" w:rsidR="00914221" w:rsidRDefault="00914221" w:rsidP="004B4357"/>
          <w:p w14:paraId="2C007D7A" w14:textId="77777777" w:rsidR="00914221" w:rsidRDefault="00914221" w:rsidP="004B4357"/>
          <w:p w14:paraId="29DA792E" w14:textId="77777777" w:rsidR="00914221" w:rsidRDefault="00914221" w:rsidP="004B4357"/>
          <w:p w14:paraId="3D67949B" w14:textId="2A0A4AFE" w:rsidR="00914221" w:rsidRDefault="004757D7" w:rsidP="004B4357">
            <w:r w:rsidRPr="00972954">
              <w:rPr>
                <w:b/>
                <w:noProof/>
              </w:rPr>
              <w:drawing>
                <wp:anchor distT="0" distB="0" distL="114300" distR="114300" simplePos="0" relativeHeight="251698688" behindDoc="1" locked="0" layoutInCell="1" allowOverlap="1" wp14:anchorId="154C378D" wp14:editId="04D463F4">
                  <wp:simplePos x="0" y="0"/>
                  <wp:positionH relativeFrom="column">
                    <wp:posOffset>1073785</wp:posOffset>
                  </wp:positionH>
                  <wp:positionV relativeFrom="paragraph">
                    <wp:posOffset>0</wp:posOffset>
                  </wp:positionV>
                  <wp:extent cx="3297555" cy="1418590"/>
                  <wp:effectExtent l="0" t="0" r="0" b="0"/>
                  <wp:wrapTight wrapText="bothSides">
                    <wp:wrapPolygon edited="0">
                      <wp:start x="4742" y="2611"/>
                      <wp:lineTo x="3120" y="7542"/>
                      <wp:lineTo x="2496" y="11893"/>
                      <wp:lineTo x="2496" y="13053"/>
                      <wp:lineTo x="2995" y="17114"/>
                      <wp:lineTo x="3120" y="17404"/>
                      <wp:lineTo x="4492" y="19144"/>
                      <wp:lineTo x="4617" y="19724"/>
                      <wp:lineTo x="7113" y="19724"/>
                      <wp:lineTo x="7362" y="19144"/>
                      <wp:lineTo x="9234" y="17114"/>
                      <wp:lineTo x="19466" y="14503"/>
                      <wp:lineTo x="19716" y="12473"/>
                      <wp:lineTo x="19217" y="12473"/>
                      <wp:lineTo x="19841" y="11312"/>
                      <wp:lineTo x="19716" y="5221"/>
                      <wp:lineTo x="15099" y="3771"/>
                      <wp:lineTo x="5990" y="2611"/>
                      <wp:lineTo x="4742" y="2611"/>
                    </wp:wrapPolygon>
                  </wp:wrapTight>
                  <wp:docPr id="52" name="Imagen 52" descr="Resultado de imagen para cooperativa 15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operativa 15 de abr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755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CCF4E" w14:textId="0D4E5D25" w:rsidR="00914221" w:rsidRDefault="00914221" w:rsidP="004B4357"/>
          <w:p w14:paraId="6B69CABC" w14:textId="77777777" w:rsidR="00914221" w:rsidRDefault="00914221" w:rsidP="004B4357"/>
          <w:p w14:paraId="5493819C" w14:textId="5ED7EE73" w:rsidR="00914221" w:rsidRDefault="00914221" w:rsidP="004B4357"/>
          <w:p w14:paraId="39E02C7E" w14:textId="0BDFF6C3" w:rsidR="00914221" w:rsidRDefault="00914221" w:rsidP="004B4357"/>
          <w:p w14:paraId="6817AA0C" w14:textId="77777777" w:rsidR="00914221" w:rsidRDefault="00914221" w:rsidP="004B4357"/>
          <w:p w14:paraId="6EE38B1D" w14:textId="3DA74A20" w:rsidR="00914221" w:rsidRDefault="00914221" w:rsidP="004B4357"/>
          <w:p w14:paraId="2A5CC1EF" w14:textId="148B1201" w:rsidR="00914221" w:rsidRDefault="00914221" w:rsidP="004B4357"/>
          <w:p w14:paraId="4388C4F7" w14:textId="77777777" w:rsidR="00914221" w:rsidRDefault="00914221" w:rsidP="004B4357"/>
          <w:p w14:paraId="7AC63557" w14:textId="77777777" w:rsidR="004B4357" w:rsidRPr="00267DD1" w:rsidRDefault="004B4357" w:rsidP="00914221">
            <w:pPr>
              <w:spacing w:before="240" w:line="360" w:lineRule="auto"/>
              <w:jc w:val="both"/>
              <w:rPr>
                <w:b/>
                <w:lang w:eastAsia="en-US"/>
              </w:rPr>
            </w:pPr>
            <w:r w:rsidRPr="00267DD1">
              <w:rPr>
                <w:b/>
              </w:rPr>
              <w:t>MANUAL PARA LA IMPLEMENTACIÓN DE LA AUTOMATIZACIÓN DEL CRÉDITO PRODU15 DE LA COOPERATIVA DE AHORRO Y CRÉDITO 15 DE ABRIL CÍA. LTDA.</w:t>
            </w:r>
          </w:p>
          <w:p w14:paraId="20F94EB5" w14:textId="77777777" w:rsidR="004B4357" w:rsidRPr="00D73847" w:rsidRDefault="004B4357" w:rsidP="004B4357">
            <w:pPr>
              <w:spacing w:line="360" w:lineRule="auto"/>
              <w:jc w:val="both"/>
              <w:rPr>
                <w:lang w:val="es-ES"/>
              </w:rPr>
            </w:pPr>
          </w:p>
          <w:p w14:paraId="174D3239" w14:textId="77777777" w:rsidR="004B4357" w:rsidRPr="00267DD1" w:rsidRDefault="004B4357" w:rsidP="004B4357">
            <w:pPr>
              <w:spacing w:line="360" w:lineRule="auto"/>
              <w:jc w:val="both"/>
              <w:rPr>
                <w:b/>
                <w:u w:val="single"/>
                <w:lang w:val="es-ES"/>
              </w:rPr>
            </w:pPr>
            <w:r>
              <w:rPr>
                <w:b/>
                <w:u w:val="single"/>
                <w:lang w:val="es-ES"/>
              </w:rPr>
              <w:t xml:space="preserve">1.- </w:t>
            </w:r>
            <w:r w:rsidRPr="00267DD1">
              <w:rPr>
                <w:b/>
                <w:u w:val="single"/>
                <w:lang w:val="es-ES"/>
              </w:rPr>
              <w:t>NORMATIVA:</w:t>
            </w:r>
          </w:p>
          <w:p w14:paraId="078C7E97"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Norma ISO 9001 Sistema de Gestión de Calidad</w:t>
            </w:r>
          </w:p>
          <w:p w14:paraId="33E11E14"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LOEPS - Ley Orgánica de Economía Popular y Solidaria y su Reglamento de aplicación.</w:t>
            </w:r>
          </w:p>
          <w:p w14:paraId="5E4BBA15"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Reglamento Interno de Trabajo</w:t>
            </w:r>
          </w:p>
          <w:p w14:paraId="1A2EA926"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Código de Ética y Conducta</w:t>
            </w:r>
          </w:p>
          <w:p w14:paraId="0B1BD167"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Código Orgánico Monetario y Financiero</w:t>
            </w:r>
          </w:p>
          <w:p w14:paraId="453D118B"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Codificación de Resoluciones de la Superintendencia de Bancos y Junta Bancaria – Normas Generales para las Instituciones del Sistema Financiero – Libro Uno, Título X – De la Gestión y Administración de Riesgos, Capítulo V – De la Gestión del Riesgo Operativo.</w:t>
            </w:r>
          </w:p>
          <w:p w14:paraId="52D6D304"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Codificación de Resoluciones de la Superintendencia de Bancos y Junta Bancaria – Normas Generales para las Instituciones del Sistema Financiero – Libro Uno, Título XIII – Del Control Interno, Capítulo IV – Normas para las Instituciones del Sistema Financiero sobre Prevención de lavado de activos, financiamiento del terrorismo y otros delitos.</w:t>
            </w:r>
          </w:p>
          <w:p w14:paraId="166A3246" w14:textId="77777777" w:rsidR="004B4357" w:rsidRPr="00267DD1" w:rsidRDefault="004B4357" w:rsidP="00914221">
            <w:pPr>
              <w:pStyle w:val="Prrafodelista"/>
              <w:numPr>
                <w:ilvl w:val="0"/>
                <w:numId w:val="40"/>
              </w:numPr>
              <w:spacing w:line="360" w:lineRule="auto"/>
              <w:jc w:val="both"/>
              <w:rPr>
                <w:lang w:val="es-ES"/>
              </w:rPr>
            </w:pPr>
            <w:r w:rsidRPr="00267DD1">
              <w:rPr>
                <w:lang w:val="es-ES"/>
              </w:rPr>
              <w:t>Manual de Procesos de atención al cliente de la cooperativa de ahorro y crédito 15 de abril Cía. Ltda.</w:t>
            </w:r>
          </w:p>
          <w:p w14:paraId="0317578A" w14:textId="77777777" w:rsidR="004B4357" w:rsidRDefault="004B4357" w:rsidP="00CD7AA5">
            <w:pPr>
              <w:jc w:val="both"/>
              <w:rPr>
                <w:lang w:val="es-ES"/>
              </w:rPr>
            </w:pPr>
          </w:p>
          <w:p w14:paraId="3185EDC6" w14:textId="77777777" w:rsidR="004B4357" w:rsidRPr="00267DD1" w:rsidRDefault="004B4357" w:rsidP="004B4357">
            <w:pPr>
              <w:spacing w:line="360" w:lineRule="auto"/>
              <w:jc w:val="both"/>
              <w:rPr>
                <w:b/>
                <w:u w:val="single"/>
                <w:lang w:val="es-ES"/>
              </w:rPr>
            </w:pPr>
            <w:r>
              <w:rPr>
                <w:b/>
                <w:u w:val="single"/>
                <w:lang w:val="es-ES"/>
              </w:rPr>
              <w:t xml:space="preserve">2.- </w:t>
            </w:r>
            <w:r w:rsidRPr="00267DD1">
              <w:rPr>
                <w:b/>
                <w:u w:val="single"/>
                <w:lang w:val="es-ES"/>
              </w:rPr>
              <w:t>INDICADORES:</w:t>
            </w:r>
          </w:p>
          <w:p w14:paraId="79FF97F3" w14:textId="77777777" w:rsidR="004B4357" w:rsidRPr="00D73847" w:rsidRDefault="004B4357" w:rsidP="004B4357">
            <w:pPr>
              <w:spacing w:line="360" w:lineRule="auto"/>
              <w:jc w:val="both"/>
              <w:rPr>
                <w:b/>
                <w:lang w:val="es-ES"/>
              </w:rPr>
            </w:pPr>
            <w:r w:rsidRPr="00D73847">
              <w:rPr>
                <w:b/>
                <w:lang w:val="es-ES"/>
              </w:rPr>
              <w:t>Cumplimiento del presupuesto anual:</w:t>
            </w:r>
          </w:p>
          <w:p w14:paraId="5D754002" w14:textId="77777777" w:rsidR="004B4357" w:rsidRPr="00267DD1" w:rsidRDefault="00FC71BD" w:rsidP="004B4357">
            <w:pPr>
              <w:spacing w:line="360" w:lineRule="auto"/>
              <w:jc w:val="both"/>
              <w:rPr>
                <w:rFonts w:eastAsiaTheme="minorEastAsia"/>
                <w:lang w:val="es-ES"/>
              </w:rPr>
            </w:pPr>
            <m:oMath>
              <m:f>
                <m:fPr>
                  <m:ctrlPr>
                    <w:rPr>
                      <w:rFonts w:ascii="Cambria Math" w:eastAsiaTheme="minorHAnsi" w:hAnsi="Cambria Math"/>
                      <w:i/>
                      <w:lang w:val="es-ES" w:eastAsia="en-US"/>
                    </w:rPr>
                  </m:ctrlPr>
                </m:fPr>
                <m:num>
                  <m:r>
                    <w:rPr>
                      <w:rFonts w:ascii="Cambria Math" w:hAnsi="Cambria Math"/>
                      <w:lang w:val="es-ES"/>
                    </w:rPr>
                    <m:t>Monto de crédito desembolsado en el mes*100</m:t>
                  </m:r>
                </m:num>
                <m:den>
                  <m:r>
                    <w:rPr>
                      <w:rFonts w:ascii="Cambria Math" w:hAnsi="Cambria Math"/>
                      <w:lang w:val="es-ES"/>
                    </w:rPr>
                    <m:t>Monto de crédito objetivo</m:t>
                  </m:r>
                </m:den>
              </m:f>
            </m:oMath>
            <w:r w:rsidR="004B4357" w:rsidRPr="00267DD1">
              <w:rPr>
                <w:rFonts w:eastAsiaTheme="minorEastAsia"/>
                <w:lang w:val="es-ES"/>
              </w:rPr>
              <w:t xml:space="preserve"> </w:t>
            </w:r>
          </w:p>
          <w:p w14:paraId="16EA772D" w14:textId="77777777" w:rsidR="004B4357" w:rsidRPr="00247507" w:rsidRDefault="004B4357" w:rsidP="00914221">
            <w:pPr>
              <w:spacing w:before="240" w:line="360" w:lineRule="auto"/>
              <w:jc w:val="both"/>
              <w:rPr>
                <w:b/>
                <w:u w:val="single"/>
              </w:rPr>
            </w:pPr>
            <w:r>
              <w:rPr>
                <w:b/>
                <w:u w:val="single"/>
                <w:lang w:val="es-ES"/>
              </w:rPr>
              <w:t xml:space="preserve">3.- </w:t>
            </w:r>
            <w:r w:rsidRPr="00267DD1">
              <w:rPr>
                <w:b/>
                <w:u w:val="single"/>
                <w:lang w:val="es-ES"/>
              </w:rPr>
              <w:t>CARACTERÍSTICAS:</w:t>
            </w:r>
          </w:p>
          <w:tbl>
            <w:tblPr>
              <w:tblW w:w="5000" w:type="pct"/>
              <w:tblCellMar>
                <w:left w:w="0" w:type="dxa"/>
                <w:right w:w="0" w:type="dxa"/>
              </w:tblCellMar>
              <w:tblLook w:val="04A0" w:firstRow="1" w:lastRow="0" w:firstColumn="1" w:lastColumn="0" w:noHBand="0" w:noVBand="1"/>
            </w:tblPr>
            <w:tblGrid>
              <w:gridCol w:w="3124"/>
              <w:gridCol w:w="5568"/>
            </w:tblGrid>
            <w:tr w:rsidR="004B4357" w:rsidRPr="00247507" w14:paraId="3B330A3A" w14:textId="77777777" w:rsidTr="00DC5107">
              <w:tc>
                <w:tcPr>
                  <w:tcW w:w="17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EAA422" w14:textId="77777777" w:rsidR="004B4357" w:rsidRPr="00247507" w:rsidRDefault="004B4357" w:rsidP="004B4357">
                  <w:pPr>
                    <w:spacing w:line="360" w:lineRule="auto"/>
                    <w:jc w:val="both"/>
                  </w:pPr>
                  <w:r w:rsidRPr="00247507">
                    <w:rPr>
                      <w:color w:val="1F497D"/>
                    </w:rPr>
                    <w:t> </w:t>
                  </w:r>
                  <w:r w:rsidRPr="00247507">
                    <w:rPr>
                      <w:b/>
                      <w:bCs/>
                      <w:lang w:val="es-ES"/>
                    </w:rPr>
                    <w:t>Grupo Producto:</w:t>
                  </w:r>
                </w:p>
              </w:tc>
              <w:tc>
                <w:tcPr>
                  <w:tcW w:w="32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A77B54" w14:textId="77777777" w:rsidR="004B4357" w:rsidRPr="00247507" w:rsidRDefault="004B4357" w:rsidP="004B4357">
                  <w:pPr>
                    <w:spacing w:line="360" w:lineRule="auto"/>
                    <w:jc w:val="both"/>
                  </w:pPr>
                  <w:r w:rsidRPr="00247507">
                    <w:rPr>
                      <w:lang w:val="es-ES"/>
                    </w:rPr>
                    <w:t>1 Normal-Vivienda-Vehículos-Pyme</w:t>
                  </w:r>
                </w:p>
              </w:tc>
            </w:tr>
            <w:tr w:rsidR="004B4357" w:rsidRPr="00247507" w14:paraId="689C9732"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1C1C34" w14:textId="77777777" w:rsidR="004B4357" w:rsidRPr="00247507" w:rsidRDefault="004B4357" w:rsidP="004B4357">
                  <w:pPr>
                    <w:spacing w:line="360" w:lineRule="auto"/>
                    <w:jc w:val="both"/>
                  </w:pPr>
                  <w:r w:rsidRPr="00247507">
                    <w:rPr>
                      <w:b/>
                      <w:bCs/>
                      <w:lang w:val="es-ES"/>
                    </w:rPr>
                    <w:t>Destino del Crédito:</w:t>
                  </w:r>
                  <w:r w:rsidRPr="00247507">
                    <w:rPr>
                      <w:lang w:val="es-ES"/>
                    </w:rPr>
                    <w:t> </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4172B528" w14:textId="77777777" w:rsidR="004B4357" w:rsidRPr="00247507" w:rsidRDefault="004B4357" w:rsidP="004B4357">
                  <w:pPr>
                    <w:spacing w:line="360" w:lineRule="auto"/>
                    <w:jc w:val="both"/>
                  </w:pPr>
                  <w:r w:rsidRPr="00247507">
                    <w:rPr>
                      <w:lang w:val="es-ES"/>
                    </w:rPr>
                    <w:t>Consumo y Comercial</w:t>
                  </w:r>
                </w:p>
              </w:tc>
            </w:tr>
            <w:tr w:rsidR="004B4357" w:rsidRPr="00247507" w14:paraId="36B65C94" w14:textId="77777777" w:rsidTr="00DC5107">
              <w:tc>
                <w:tcPr>
                  <w:tcW w:w="1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146EF" w14:textId="77777777" w:rsidR="004B4357" w:rsidRPr="00247507" w:rsidRDefault="004B4357" w:rsidP="004B4357">
                  <w:pPr>
                    <w:spacing w:line="360" w:lineRule="auto"/>
                    <w:jc w:val="both"/>
                  </w:pPr>
                  <w:r w:rsidRPr="00247507">
                    <w:rPr>
                      <w:b/>
                      <w:bCs/>
                      <w:lang w:val="es-ES"/>
                    </w:rPr>
                    <w:t>Monto de financiamiento:  </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60EB1CA2" w14:textId="77777777" w:rsidR="004B4357" w:rsidRPr="00247507" w:rsidRDefault="004B4357" w:rsidP="004B4357">
                  <w:pPr>
                    <w:spacing w:line="360" w:lineRule="auto"/>
                    <w:jc w:val="both"/>
                  </w:pPr>
                  <w:r w:rsidRPr="00247507">
                    <w:rPr>
                      <w:lang w:val="es-ES"/>
                    </w:rPr>
                    <w:t>ü    Monto mínimo = Estará en función de lo indicado en el Manual de Políticas de Crédito y en las Excepciones que llegare a aprobar el nivel respectivo.</w:t>
                  </w:r>
                </w:p>
              </w:tc>
            </w:tr>
            <w:tr w:rsidR="004B4357" w:rsidRPr="00247507" w14:paraId="10BC6E0C" w14:textId="77777777" w:rsidTr="00DC5107">
              <w:tc>
                <w:tcPr>
                  <w:tcW w:w="1797" w:type="pct"/>
                  <w:vMerge/>
                  <w:tcBorders>
                    <w:top w:val="nil"/>
                    <w:left w:val="single" w:sz="8" w:space="0" w:color="auto"/>
                    <w:bottom w:val="single" w:sz="8" w:space="0" w:color="auto"/>
                    <w:right w:val="single" w:sz="8" w:space="0" w:color="auto"/>
                  </w:tcBorders>
                  <w:vAlign w:val="center"/>
                  <w:hideMark/>
                </w:tcPr>
                <w:p w14:paraId="0D0A588F" w14:textId="77777777" w:rsidR="004B4357" w:rsidRPr="00247507" w:rsidRDefault="004B4357" w:rsidP="004B4357">
                  <w:pPr>
                    <w:spacing w:line="360" w:lineRule="auto"/>
                    <w:jc w:val="both"/>
                  </w:pP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60F421AA" w14:textId="77777777" w:rsidR="004B4357" w:rsidRPr="00247507" w:rsidRDefault="004B4357" w:rsidP="004B4357">
                  <w:pPr>
                    <w:spacing w:line="360" w:lineRule="auto"/>
                    <w:jc w:val="both"/>
                  </w:pPr>
                  <w:r w:rsidRPr="00247507">
                    <w:rPr>
                      <w:lang w:val="es-ES"/>
                    </w:rPr>
                    <w:t>Monto máximo = Se lo debe medir por riesgo acumulado y no puede exceder a lo señalado en el Manual de Políticas de Crédito</w:t>
                  </w:r>
                  <w:r>
                    <w:rPr>
                      <w:lang w:val="es-ES"/>
                    </w:rPr>
                    <w:t>.</w:t>
                  </w:r>
                </w:p>
              </w:tc>
            </w:tr>
            <w:tr w:rsidR="004B4357" w:rsidRPr="00247507" w14:paraId="73147646"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67C6E" w14:textId="77777777" w:rsidR="004B4357" w:rsidRPr="00247507" w:rsidRDefault="004B4357" w:rsidP="004B4357">
                  <w:pPr>
                    <w:spacing w:line="360" w:lineRule="auto"/>
                    <w:jc w:val="both"/>
                  </w:pPr>
                  <w:r w:rsidRPr="00247507">
                    <w:rPr>
                      <w:b/>
                      <w:bCs/>
                      <w:lang w:val="es-ES"/>
                    </w:rPr>
                    <w:t>Plazo de financiamiento:    </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6A705908" w14:textId="77777777" w:rsidR="004B4357" w:rsidRPr="00247507" w:rsidRDefault="004B4357" w:rsidP="004B4357">
                  <w:pPr>
                    <w:spacing w:line="360" w:lineRule="auto"/>
                    <w:jc w:val="both"/>
                  </w:pPr>
                  <w:r w:rsidRPr="00247507">
                    <w:t>Máximo 4</w:t>
                  </w:r>
                  <w:r>
                    <w:t>8</w:t>
                  </w:r>
                  <w:r w:rsidRPr="00247507">
                    <w:t xml:space="preserve"> meses (1</w:t>
                  </w:r>
                  <w:r>
                    <w:t>440</w:t>
                  </w:r>
                  <w:r w:rsidRPr="00247507">
                    <w:t xml:space="preserve"> días)</w:t>
                  </w:r>
                  <w:r>
                    <w:t>.</w:t>
                  </w:r>
                </w:p>
              </w:tc>
            </w:tr>
            <w:tr w:rsidR="004B4357" w:rsidRPr="00247507" w14:paraId="0E0B33F8"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0A4A9F" w14:textId="77777777" w:rsidR="004B4357" w:rsidRPr="00247507" w:rsidRDefault="004B4357" w:rsidP="004B4357">
                  <w:pPr>
                    <w:spacing w:line="360" w:lineRule="auto"/>
                    <w:ind w:right="902"/>
                    <w:jc w:val="both"/>
                  </w:pPr>
                  <w:r w:rsidRPr="00247507">
                    <w:rPr>
                      <w:b/>
                      <w:bCs/>
                      <w:lang w:val="es-ES"/>
                    </w:rPr>
                    <w:t>Frecuencia de Pago:</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6CDDA4E1" w14:textId="77777777" w:rsidR="004B4357" w:rsidRPr="00247507" w:rsidRDefault="004B4357" w:rsidP="004B4357">
                  <w:pPr>
                    <w:spacing w:line="360" w:lineRule="auto"/>
                    <w:jc w:val="both"/>
                  </w:pPr>
                  <w:r w:rsidRPr="00247507">
                    <w:rPr>
                      <w:lang w:val="es-ES"/>
                    </w:rPr>
                    <w:t>Mensual</w:t>
                  </w:r>
                  <w:r>
                    <w:rPr>
                      <w:lang w:val="es-ES"/>
                    </w:rPr>
                    <w:t>.</w:t>
                  </w:r>
                </w:p>
              </w:tc>
            </w:tr>
            <w:tr w:rsidR="004B4357" w:rsidRPr="00247507" w14:paraId="223F2851"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557AE" w14:textId="77777777" w:rsidR="004B4357" w:rsidRPr="00247507" w:rsidRDefault="004B4357" w:rsidP="004B4357">
                  <w:pPr>
                    <w:spacing w:line="360" w:lineRule="auto"/>
                    <w:ind w:right="902"/>
                    <w:jc w:val="both"/>
                  </w:pPr>
                  <w:r w:rsidRPr="00247507">
                    <w:rPr>
                      <w:b/>
                      <w:bCs/>
                      <w:lang w:val="es-ES"/>
                    </w:rPr>
                    <w:t>Tasa de Interés:</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39919CF5" w14:textId="77777777" w:rsidR="004B4357" w:rsidRPr="00247507" w:rsidRDefault="004B4357" w:rsidP="004B4357">
                  <w:pPr>
                    <w:spacing w:line="360" w:lineRule="auto"/>
                    <w:jc w:val="both"/>
                  </w:pPr>
                  <w:r w:rsidRPr="00247507">
                    <w:rPr>
                      <w:lang w:val="es-ES"/>
                    </w:rPr>
                    <w:t>Tasa base fija por el plazo de la operación</w:t>
                  </w:r>
                </w:p>
              </w:tc>
            </w:tr>
            <w:tr w:rsidR="004B4357" w:rsidRPr="00247507" w14:paraId="274C5456" w14:textId="77777777" w:rsidTr="00DC5107">
              <w:trPr>
                <w:trHeight w:val="60"/>
              </w:trPr>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A5F93" w14:textId="77777777" w:rsidR="004B4357" w:rsidRPr="00247507" w:rsidRDefault="004B4357" w:rsidP="004B4357">
                  <w:pPr>
                    <w:spacing w:line="360" w:lineRule="auto"/>
                    <w:ind w:right="902"/>
                    <w:jc w:val="both"/>
                  </w:pPr>
                  <w:r w:rsidRPr="00247507">
                    <w:rPr>
                      <w:b/>
                      <w:bCs/>
                      <w:lang w:val="es-ES"/>
                    </w:rPr>
                    <w:t>Tipo de Tasa:</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7F31746C" w14:textId="77777777" w:rsidR="004B4357" w:rsidRPr="00247507" w:rsidRDefault="004B4357" w:rsidP="004B4357">
                  <w:pPr>
                    <w:spacing w:line="360" w:lineRule="auto"/>
                    <w:jc w:val="both"/>
                  </w:pPr>
                  <w:r w:rsidRPr="00247507">
                    <w:rPr>
                      <w:lang w:val="es-ES"/>
                    </w:rPr>
                    <w:t>Fija</w:t>
                  </w:r>
                </w:p>
              </w:tc>
            </w:tr>
            <w:tr w:rsidR="004B4357" w:rsidRPr="00247507" w14:paraId="5704891C"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C3FE2" w14:textId="77777777" w:rsidR="004B4357" w:rsidRPr="00247507" w:rsidRDefault="004B4357" w:rsidP="004B4357">
                  <w:pPr>
                    <w:spacing w:line="360" w:lineRule="auto"/>
                    <w:jc w:val="both"/>
                  </w:pPr>
                  <w:r w:rsidRPr="00247507">
                    <w:rPr>
                      <w:b/>
                      <w:bCs/>
                    </w:rPr>
                    <w:t>Gracia Capital</w:t>
                  </w:r>
                  <w:r w:rsidRPr="00247507">
                    <w:rPr>
                      <w:b/>
                      <w:bCs/>
                      <w:lang w:val="es-ES"/>
                    </w:rPr>
                    <w:t>:</w:t>
                  </w:r>
                </w:p>
              </w:tc>
              <w:tc>
                <w:tcPr>
                  <w:tcW w:w="32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B965F" w14:textId="77777777" w:rsidR="004B4357" w:rsidRPr="00247507" w:rsidRDefault="004B4357" w:rsidP="004B4357">
                  <w:pPr>
                    <w:spacing w:line="360" w:lineRule="auto"/>
                    <w:jc w:val="both"/>
                  </w:pPr>
                  <w:r w:rsidRPr="00247507">
                    <w:t>No</w:t>
                  </w:r>
                </w:p>
              </w:tc>
            </w:tr>
            <w:tr w:rsidR="004B4357" w:rsidRPr="00247507" w14:paraId="2CA172F2"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CE5C4" w14:textId="77777777" w:rsidR="004B4357" w:rsidRPr="00247507" w:rsidRDefault="004B4357" w:rsidP="004B4357">
                  <w:pPr>
                    <w:spacing w:line="360" w:lineRule="auto"/>
                    <w:jc w:val="both"/>
                  </w:pPr>
                  <w:r w:rsidRPr="00247507">
                    <w:rPr>
                      <w:b/>
                      <w:bCs/>
                    </w:rPr>
                    <w:t>Gracia Interés</w:t>
                  </w:r>
                  <w:r w:rsidRPr="00247507">
                    <w:rPr>
                      <w:b/>
                      <w:bCs/>
                      <w:lang w:val="es-ES"/>
                    </w:rPr>
                    <w:t>:</w:t>
                  </w:r>
                </w:p>
              </w:tc>
              <w:tc>
                <w:tcPr>
                  <w:tcW w:w="32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76DF0" w14:textId="77777777" w:rsidR="004B4357" w:rsidRPr="00247507" w:rsidRDefault="004B4357" w:rsidP="004B4357">
                  <w:pPr>
                    <w:spacing w:line="360" w:lineRule="auto"/>
                    <w:jc w:val="both"/>
                  </w:pPr>
                  <w:r w:rsidRPr="00247507">
                    <w:t>No</w:t>
                  </w:r>
                </w:p>
              </w:tc>
            </w:tr>
            <w:tr w:rsidR="004B4357" w:rsidRPr="00247507" w14:paraId="10680DDF" w14:textId="77777777" w:rsidTr="00DC5107">
              <w:tc>
                <w:tcPr>
                  <w:tcW w:w="1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370D3" w14:textId="77777777" w:rsidR="004B4357" w:rsidRPr="00247507" w:rsidRDefault="004B4357" w:rsidP="004B4357">
                  <w:pPr>
                    <w:spacing w:line="360" w:lineRule="auto"/>
                    <w:jc w:val="both"/>
                  </w:pPr>
                  <w:r w:rsidRPr="00247507">
                    <w:rPr>
                      <w:b/>
                      <w:bCs/>
                      <w:lang w:val="es-ES"/>
                    </w:rPr>
                    <w:t>Seguros:    </w:t>
                  </w:r>
                </w:p>
              </w:tc>
              <w:tc>
                <w:tcPr>
                  <w:tcW w:w="3203" w:type="pct"/>
                  <w:tcBorders>
                    <w:top w:val="nil"/>
                    <w:left w:val="nil"/>
                    <w:bottom w:val="single" w:sz="8" w:space="0" w:color="auto"/>
                    <w:right w:val="single" w:sz="8" w:space="0" w:color="auto"/>
                  </w:tcBorders>
                  <w:tcMar>
                    <w:top w:w="0" w:type="dxa"/>
                    <w:left w:w="108" w:type="dxa"/>
                    <w:bottom w:w="0" w:type="dxa"/>
                    <w:right w:w="108" w:type="dxa"/>
                  </w:tcMar>
                  <w:hideMark/>
                </w:tcPr>
                <w:p w14:paraId="0CCC305D" w14:textId="77777777" w:rsidR="004B4357" w:rsidRPr="00247507" w:rsidRDefault="004B4357" w:rsidP="004B4357">
                  <w:pPr>
                    <w:spacing w:line="360" w:lineRule="auto"/>
                    <w:jc w:val="both"/>
                  </w:pPr>
                  <w:r w:rsidRPr="00247507">
                    <w:t>Seguro de desgravamen</w:t>
                  </w:r>
                </w:p>
              </w:tc>
            </w:tr>
          </w:tbl>
          <w:p w14:paraId="02E8CC54" w14:textId="77777777" w:rsidR="004B4357" w:rsidRPr="00247507" w:rsidRDefault="004B4357" w:rsidP="004B4357">
            <w:pPr>
              <w:spacing w:line="360" w:lineRule="auto"/>
              <w:jc w:val="both"/>
              <w:rPr>
                <w:color w:val="212121"/>
              </w:rPr>
            </w:pPr>
            <w:r w:rsidRPr="00247507">
              <w:rPr>
                <w:color w:val="1F497D"/>
              </w:rPr>
              <w:t> </w:t>
            </w:r>
          </w:p>
          <w:p w14:paraId="37F35B5A" w14:textId="77777777" w:rsidR="004B4357" w:rsidRPr="00AA4143" w:rsidRDefault="004B4357" w:rsidP="004B4357">
            <w:pPr>
              <w:spacing w:line="360" w:lineRule="auto"/>
              <w:jc w:val="both"/>
              <w:rPr>
                <w:b/>
                <w:u w:val="single"/>
                <w:lang w:val="es-ES"/>
              </w:rPr>
            </w:pPr>
            <w:bookmarkStart w:id="223" w:name="_Toc517877863"/>
            <w:r>
              <w:rPr>
                <w:b/>
                <w:u w:val="single"/>
                <w:lang w:val="es-ES"/>
              </w:rPr>
              <w:t xml:space="preserve">4.- </w:t>
            </w:r>
            <w:r w:rsidRPr="00AA4143">
              <w:rPr>
                <w:b/>
                <w:u w:val="single"/>
                <w:lang w:val="es-ES"/>
              </w:rPr>
              <w:t>DETALLES DE LA AUTOMATIZACIÓN DE</w:t>
            </w:r>
            <w:bookmarkEnd w:id="223"/>
            <w:r w:rsidRPr="00AA4143">
              <w:rPr>
                <w:b/>
                <w:u w:val="single"/>
                <w:lang w:val="es-ES"/>
              </w:rPr>
              <w:t>L CRÉDITO PRODU15:</w:t>
            </w:r>
          </w:p>
          <w:p w14:paraId="0E046551" w14:textId="77777777" w:rsidR="004B4357" w:rsidRPr="00D73847" w:rsidRDefault="004B4357" w:rsidP="004B4357">
            <w:pPr>
              <w:spacing w:line="360" w:lineRule="auto"/>
              <w:jc w:val="both"/>
              <w:rPr>
                <w:lang w:eastAsia="en-US"/>
              </w:rPr>
            </w:pPr>
            <w:r w:rsidRPr="00D73847">
              <w:rPr>
                <w:lang w:eastAsia="en-US"/>
              </w:rPr>
              <w:t>Para la implementación de la propuesta en base al modelo BMP, se ha adaptado la funcionalidad de concesión de</w:t>
            </w:r>
            <w:r>
              <w:t xml:space="preserve">l crédito PRODU15 </w:t>
            </w:r>
            <w:r w:rsidRPr="00D73847">
              <w:rPr>
                <w:lang w:eastAsia="en-US"/>
              </w:rPr>
              <w:t xml:space="preserve">al entorno digital de la página web </w:t>
            </w:r>
            <w:r>
              <w:t>de la cooperativa</w:t>
            </w:r>
            <w:r w:rsidRPr="00D73847">
              <w:rPr>
                <w:lang w:eastAsia="en-US"/>
              </w:rPr>
              <w:t>, para efecto de lo cual se ha delimitado la siguiente estructura:</w:t>
            </w:r>
          </w:p>
          <w:p w14:paraId="59AF81D5"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rPr>
              <w:t>Método de autenticación:</w:t>
            </w:r>
            <w:r w:rsidRPr="00D73847">
              <w:t xml:space="preserve"> Usuario y clave de</w:t>
            </w:r>
            <w:r>
              <w:t>l socio (usuario número de socio / clave por primera vez número de cédula, posterior a lo cual debe ser modificada).</w:t>
            </w:r>
          </w:p>
          <w:p w14:paraId="3D14A511"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rPr>
              <w:t>Dirigido a:</w:t>
            </w:r>
            <w:r w:rsidRPr="00D73847">
              <w:t xml:space="preserve"> </w:t>
            </w:r>
            <w:r>
              <w:t>Socios de la cooperativa de ahorro y crédito 15 de abril que se encuentren bajo relación de dependencia.</w:t>
            </w:r>
          </w:p>
          <w:p w14:paraId="5C0D4B1A"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Facilidad:</w:t>
            </w:r>
            <w:r w:rsidRPr="00D73847">
              <w:rPr>
                <w:lang w:val="es-ES_tradnl"/>
              </w:rPr>
              <w:t xml:space="preserve"> L</w:t>
            </w:r>
            <w:r w:rsidRPr="00D73847">
              <w:t>CA (Línea de Crédito Automática)</w:t>
            </w:r>
          </w:p>
          <w:p w14:paraId="0506FAB1"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Destino del Crédito:</w:t>
            </w:r>
            <w:r w:rsidRPr="00D73847">
              <w:rPr>
                <w:lang w:val="es-ES_tradnl"/>
              </w:rPr>
              <w:t xml:space="preserve"> </w:t>
            </w:r>
            <w:r w:rsidRPr="00D73847">
              <w:t>Consumo</w:t>
            </w:r>
          </w:p>
          <w:p w14:paraId="77CC0E65"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 xml:space="preserve">Monto de financiamiento: </w:t>
            </w:r>
            <w:r w:rsidRPr="00D73847">
              <w:t xml:space="preserve">Mínimo: USD. </w:t>
            </w:r>
            <w:r>
              <w:t>1</w:t>
            </w:r>
            <w:r w:rsidRPr="00D73847">
              <w:t>,</w:t>
            </w:r>
            <w:r>
              <w:t>0</w:t>
            </w:r>
            <w:r w:rsidRPr="00D73847">
              <w:t xml:space="preserve">00.00 – Máximo: Hasta </w:t>
            </w:r>
            <w:r>
              <w:t>10,000.00</w:t>
            </w:r>
          </w:p>
          <w:p w14:paraId="6A513E70"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 xml:space="preserve">Plazo de financiamiento: </w:t>
            </w:r>
            <w:r w:rsidRPr="00D73847">
              <w:t xml:space="preserve">De </w:t>
            </w:r>
            <w:r>
              <w:t>12 a 48</w:t>
            </w:r>
            <w:r w:rsidRPr="00D73847">
              <w:t xml:space="preserve"> meses </w:t>
            </w:r>
          </w:p>
          <w:p w14:paraId="49D5315E" w14:textId="77777777" w:rsidR="004B4357" w:rsidRPr="00D73847" w:rsidRDefault="004B4357" w:rsidP="004B4357">
            <w:pPr>
              <w:pStyle w:val="m-5626601150797218548xmsolistparagraph"/>
              <w:numPr>
                <w:ilvl w:val="0"/>
                <w:numId w:val="38"/>
              </w:numPr>
              <w:spacing w:before="0" w:beforeAutospacing="0" w:after="0" w:afterAutospacing="0" w:line="360" w:lineRule="auto"/>
              <w:jc w:val="both"/>
            </w:pPr>
            <w:r w:rsidRPr="00D73847">
              <w:rPr>
                <w:b/>
                <w:bCs/>
                <w:lang w:val="es-ES_tradnl"/>
              </w:rPr>
              <w:t xml:space="preserve">Tasas de interés: </w:t>
            </w:r>
            <w:r w:rsidRPr="00D73847">
              <w:t>1</w:t>
            </w:r>
            <w:r>
              <w:t>4.9</w:t>
            </w:r>
            <w:r w:rsidRPr="00D73847">
              <w:t>% </w:t>
            </w:r>
          </w:p>
          <w:p w14:paraId="12D3C575"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 xml:space="preserve">Frecuencia de Pago: </w:t>
            </w:r>
            <w:r w:rsidRPr="00D73847">
              <w:t>Mensual</w:t>
            </w:r>
            <w:r>
              <w:t>.</w:t>
            </w:r>
          </w:p>
          <w:p w14:paraId="614AD8F7"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 xml:space="preserve">Seguros: </w:t>
            </w:r>
            <w:r w:rsidRPr="00D73847">
              <w:t>Seguro de desgravamen se cubre desde los 65 años hasta los 74 años de edad. No exigible para clientes que mantengan buen buro e historial crediticio de inversiones.</w:t>
            </w:r>
          </w:p>
          <w:p w14:paraId="0F72762B"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Procesos automáticos:</w:t>
            </w:r>
            <w:r w:rsidRPr="00D73847">
              <w:rPr>
                <w:lang w:val="es-ES_tradnl"/>
              </w:rPr>
              <w:t xml:space="preserve"> </w:t>
            </w:r>
            <w:r w:rsidRPr="00D73847">
              <w:t xml:space="preserve">Para creación de operaciones con </w:t>
            </w:r>
            <w:r w:rsidRPr="00D73847">
              <w:rPr>
                <w:u w:val="single"/>
              </w:rPr>
              <w:t>estado de desembolsado</w:t>
            </w:r>
            <w:r w:rsidRPr="00D73847">
              <w:t xml:space="preserve"> y acreditación a través </w:t>
            </w:r>
            <w:proofErr w:type="spellStart"/>
            <w:r w:rsidRPr="00D73847">
              <w:t>Bizbank</w:t>
            </w:r>
            <w:proofErr w:type="spellEnd"/>
            <w:r w:rsidRPr="00D73847">
              <w:t>. (Automático)</w:t>
            </w:r>
          </w:p>
          <w:p w14:paraId="352BFB75"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Tiempo de acreditación:</w:t>
            </w:r>
            <w:r w:rsidRPr="00D73847">
              <w:rPr>
                <w:lang w:val="es-ES_tradnl"/>
              </w:rPr>
              <w:t xml:space="preserve"> </w:t>
            </w:r>
            <w:r w:rsidRPr="00D73847">
              <w:t xml:space="preserve">Hasta </w:t>
            </w:r>
            <w:r>
              <w:t>cuarenta y ocho</w:t>
            </w:r>
            <w:r w:rsidRPr="00D73847">
              <w:t xml:space="preserve"> (4</w:t>
            </w:r>
            <w:r>
              <w:t>8</w:t>
            </w:r>
            <w:r w:rsidRPr="00D73847">
              <w:t>) horas de realizada la solicitud, pero si la solicitud la realizó después de las 18:00 se acreditará al día siguiente hábil.</w:t>
            </w:r>
          </w:p>
          <w:p w14:paraId="735A74F1" w14:textId="77777777" w:rsidR="004B4357" w:rsidRPr="00D73847" w:rsidRDefault="004B4357" w:rsidP="004B4357">
            <w:pPr>
              <w:pStyle w:val="m-5626601150797218548xmsonormal"/>
              <w:numPr>
                <w:ilvl w:val="0"/>
                <w:numId w:val="38"/>
              </w:numPr>
              <w:spacing w:before="0" w:beforeAutospacing="0" w:after="0" w:afterAutospacing="0" w:line="360" w:lineRule="auto"/>
              <w:jc w:val="both"/>
            </w:pPr>
            <w:r w:rsidRPr="00D73847">
              <w:rPr>
                <w:b/>
                <w:bCs/>
                <w:lang w:val="es-ES_tradnl"/>
              </w:rPr>
              <w:t xml:space="preserve">Políticas/Restricciones: </w:t>
            </w:r>
            <w:r>
              <w:t>Precalificación inicial</w:t>
            </w:r>
            <w:r w:rsidRPr="00D73847">
              <w:t xml:space="preserve">, después que el </w:t>
            </w:r>
            <w:r>
              <w:t>socio</w:t>
            </w:r>
            <w:r w:rsidRPr="00D73847">
              <w:t xml:space="preserve"> se autentica con usuario y clave en la web.</w:t>
            </w:r>
          </w:p>
          <w:p w14:paraId="70453FA7" w14:textId="77777777" w:rsidR="004B4357" w:rsidRDefault="004B4357" w:rsidP="00CD7AA5">
            <w:pPr>
              <w:pStyle w:val="m-5626601150797218548xmsonormal"/>
              <w:spacing w:before="0" w:beforeAutospacing="0" w:after="0" w:afterAutospacing="0"/>
              <w:jc w:val="both"/>
            </w:pPr>
          </w:p>
          <w:p w14:paraId="2BA7DE7C" w14:textId="77777777" w:rsidR="004B4357" w:rsidRPr="00AA4143" w:rsidRDefault="004B4357" w:rsidP="004B4357">
            <w:pPr>
              <w:pStyle w:val="m-5626601150797218548xmsonormal"/>
              <w:spacing w:before="0" w:beforeAutospacing="0" w:after="0" w:afterAutospacing="0" w:line="360" w:lineRule="auto"/>
              <w:jc w:val="both"/>
              <w:rPr>
                <w:b/>
                <w:u w:val="single"/>
              </w:rPr>
            </w:pPr>
            <w:r>
              <w:rPr>
                <w:b/>
                <w:u w:val="single"/>
              </w:rPr>
              <w:t xml:space="preserve">5.- </w:t>
            </w:r>
            <w:r w:rsidRPr="00AA4143">
              <w:rPr>
                <w:b/>
                <w:u w:val="single"/>
              </w:rPr>
              <w:t>RESTRICCIONES:</w:t>
            </w:r>
          </w:p>
          <w:tbl>
            <w:tblPr>
              <w:tblW w:w="5000" w:type="pct"/>
              <w:tblCellMar>
                <w:left w:w="70" w:type="dxa"/>
                <w:right w:w="70" w:type="dxa"/>
              </w:tblCellMar>
              <w:tblLook w:val="04A0" w:firstRow="1" w:lastRow="0" w:firstColumn="1" w:lastColumn="0" w:noHBand="0" w:noVBand="1"/>
            </w:tblPr>
            <w:tblGrid>
              <w:gridCol w:w="1968"/>
              <w:gridCol w:w="6724"/>
            </w:tblGrid>
            <w:tr w:rsidR="004B4357" w:rsidRPr="00D73847" w14:paraId="0EEED007" w14:textId="77777777" w:rsidTr="00DC5107">
              <w:trPr>
                <w:trHeight w:val="465"/>
              </w:trPr>
              <w:tc>
                <w:tcPr>
                  <w:tcW w:w="1132" w:type="pct"/>
                  <w:tcBorders>
                    <w:top w:val="single" w:sz="8" w:space="0" w:color="auto"/>
                    <w:left w:val="single" w:sz="8" w:space="0" w:color="auto"/>
                    <w:bottom w:val="single" w:sz="8" w:space="0" w:color="auto"/>
                    <w:right w:val="single" w:sz="8" w:space="0" w:color="auto"/>
                  </w:tcBorders>
                  <w:shd w:val="clear" w:color="000000" w:fill="4F81BD"/>
                  <w:vAlign w:val="center"/>
                  <w:hideMark/>
                </w:tcPr>
                <w:p w14:paraId="620EF56A" w14:textId="77777777" w:rsidR="004B4357" w:rsidRPr="00D73847" w:rsidRDefault="004B4357" w:rsidP="00DE49B8">
                  <w:pPr>
                    <w:jc w:val="both"/>
                    <w:rPr>
                      <w:b/>
                      <w:bCs/>
                    </w:rPr>
                  </w:pPr>
                  <w:r w:rsidRPr="00D73847">
                    <w:rPr>
                      <w:b/>
                      <w:bCs/>
                    </w:rPr>
                    <w:t>Restricciones</w:t>
                  </w:r>
                </w:p>
              </w:tc>
              <w:tc>
                <w:tcPr>
                  <w:tcW w:w="3868" w:type="pct"/>
                  <w:tcBorders>
                    <w:top w:val="single" w:sz="8" w:space="0" w:color="auto"/>
                    <w:left w:val="nil"/>
                    <w:bottom w:val="single" w:sz="8" w:space="0" w:color="auto"/>
                    <w:right w:val="single" w:sz="8" w:space="0" w:color="auto"/>
                  </w:tcBorders>
                  <w:shd w:val="clear" w:color="000000" w:fill="4F81BD"/>
                  <w:vAlign w:val="center"/>
                  <w:hideMark/>
                </w:tcPr>
                <w:p w14:paraId="72E9D073" w14:textId="77777777" w:rsidR="004B4357" w:rsidRPr="00D73847" w:rsidRDefault="004B4357" w:rsidP="00DE49B8">
                  <w:pPr>
                    <w:jc w:val="both"/>
                    <w:rPr>
                      <w:b/>
                      <w:bCs/>
                    </w:rPr>
                  </w:pPr>
                  <w:r w:rsidRPr="00D73847">
                    <w:rPr>
                      <w:b/>
                      <w:bCs/>
                    </w:rPr>
                    <w:t xml:space="preserve">Descripción </w:t>
                  </w:r>
                </w:p>
              </w:tc>
            </w:tr>
            <w:tr w:rsidR="004B4357" w:rsidRPr="00D73847" w14:paraId="3473A458" w14:textId="77777777" w:rsidTr="00DC5107">
              <w:trPr>
                <w:trHeight w:val="31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7AAF66F2" w14:textId="77777777" w:rsidR="004B4357" w:rsidRPr="00D73847" w:rsidRDefault="004B4357" w:rsidP="00DE49B8">
                  <w:pPr>
                    <w:jc w:val="both"/>
                  </w:pPr>
                  <w:r w:rsidRPr="00D73847">
                    <w:t>Vinculado</w:t>
                  </w:r>
                </w:p>
              </w:tc>
              <w:tc>
                <w:tcPr>
                  <w:tcW w:w="3868" w:type="pct"/>
                  <w:tcBorders>
                    <w:top w:val="nil"/>
                    <w:left w:val="nil"/>
                    <w:bottom w:val="single" w:sz="8" w:space="0" w:color="auto"/>
                    <w:right w:val="single" w:sz="8" w:space="0" w:color="auto"/>
                  </w:tcBorders>
                  <w:shd w:val="clear" w:color="auto" w:fill="auto"/>
                  <w:vAlign w:val="center"/>
                  <w:hideMark/>
                </w:tcPr>
                <w:p w14:paraId="360D39EA" w14:textId="77777777" w:rsidR="004B4357" w:rsidRPr="00D73847" w:rsidRDefault="004B4357" w:rsidP="00DE49B8">
                  <w:pPr>
                    <w:jc w:val="both"/>
                  </w:pPr>
                  <w:r w:rsidRPr="00D73847">
                    <w:t xml:space="preserve">No debe ser un </w:t>
                  </w:r>
                  <w:r>
                    <w:t>socio</w:t>
                  </w:r>
                  <w:r w:rsidRPr="00D73847">
                    <w:t xml:space="preserve"> registrado como vinculado </w:t>
                  </w:r>
                </w:p>
              </w:tc>
            </w:tr>
            <w:tr w:rsidR="004B4357" w:rsidRPr="00D73847" w14:paraId="630EAF01" w14:textId="77777777" w:rsidTr="00DC5107">
              <w:trPr>
                <w:trHeight w:val="31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537491BE" w14:textId="77777777" w:rsidR="004B4357" w:rsidRPr="00D73847" w:rsidRDefault="004B4357" w:rsidP="00DE49B8">
                  <w:pPr>
                    <w:jc w:val="both"/>
                  </w:pPr>
                  <w:r w:rsidRPr="00D73847">
                    <w:t>Insolventes</w:t>
                  </w:r>
                </w:p>
              </w:tc>
              <w:tc>
                <w:tcPr>
                  <w:tcW w:w="3868" w:type="pct"/>
                  <w:tcBorders>
                    <w:top w:val="nil"/>
                    <w:left w:val="nil"/>
                    <w:bottom w:val="single" w:sz="8" w:space="0" w:color="auto"/>
                    <w:right w:val="single" w:sz="8" w:space="0" w:color="auto"/>
                  </w:tcBorders>
                  <w:shd w:val="clear" w:color="auto" w:fill="auto"/>
                  <w:vAlign w:val="center"/>
                  <w:hideMark/>
                </w:tcPr>
                <w:p w14:paraId="3A0814B1" w14:textId="77777777" w:rsidR="004B4357" w:rsidRPr="00D73847" w:rsidRDefault="004B4357" w:rsidP="00DE49B8">
                  <w:pPr>
                    <w:jc w:val="both"/>
                  </w:pPr>
                  <w:r w:rsidRPr="00D73847">
                    <w:t xml:space="preserve">No deberá ser un </w:t>
                  </w:r>
                  <w:r>
                    <w:t>socio declarado como</w:t>
                  </w:r>
                  <w:r w:rsidRPr="00D73847">
                    <w:t xml:space="preserve"> insolvente</w:t>
                  </w:r>
                </w:p>
              </w:tc>
            </w:tr>
            <w:tr w:rsidR="004B4357" w:rsidRPr="00D73847" w14:paraId="0D97FDB5" w14:textId="77777777" w:rsidTr="00DC5107">
              <w:trPr>
                <w:trHeight w:val="46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455C97FF" w14:textId="77777777" w:rsidR="004B4357" w:rsidRPr="00D73847" w:rsidRDefault="004B4357" w:rsidP="00DE49B8">
                  <w:pPr>
                    <w:jc w:val="both"/>
                  </w:pPr>
                  <w:r w:rsidRPr="00D73847">
                    <w:t>Intervenido/ Interdicto</w:t>
                  </w:r>
                </w:p>
              </w:tc>
              <w:tc>
                <w:tcPr>
                  <w:tcW w:w="3868" w:type="pct"/>
                  <w:tcBorders>
                    <w:top w:val="nil"/>
                    <w:left w:val="nil"/>
                    <w:bottom w:val="single" w:sz="8" w:space="0" w:color="auto"/>
                    <w:right w:val="single" w:sz="8" w:space="0" w:color="auto"/>
                  </w:tcBorders>
                  <w:shd w:val="clear" w:color="auto" w:fill="auto"/>
                  <w:vAlign w:val="center"/>
                  <w:hideMark/>
                </w:tcPr>
                <w:p w14:paraId="0C3FFB4A" w14:textId="77777777" w:rsidR="004B4357" w:rsidRPr="00D73847" w:rsidRDefault="004B4357" w:rsidP="00DE49B8">
                  <w:pPr>
                    <w:jc w:val="both"/>
                  </w:pPr>
                  <w:r w:rsidRPr="00D73847">
                    <w:t xml:space="preserve">Si el </w:t>
                  </w:r>
                  <w:r>
                    <w:t>socio</w:t>
                  </w:r>
                  <w:r w:rsidRPr="00D73847">
                    <w:t xml:space="preserve"> se encuentra registrado en listas de UDC como “Es intervenido”.</w:t>
                  </w:r>
                </w:p>
              </w:tc>
            </w:tr>
            <w:tr w:rsidR="004B4357" w:rsidRPr="00D73847" w14:paraId="6B132628" w14:textId="77777777" w:rsidTr="00DC5107">
              <w:trPr>
                <w:trHeight w:val="421"/>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1AECC898" w14:textId="77777777" w:rsidR="004B4357" w:rsidRPr="00D73847" w:rsidRDefault="004B4357" w:rsidP="00DE49B8">
                  <w:pPr>
                    <w:jc w:val="both"/>
                  </w:pPr>
                  <w:r w:rsidRPr="00D73847">
                    <w:t>Valores castigados</w:t>
                  </w:r>
                </w:p>
              </w:tc>
              <w:tc>
                <w:tcPr>
                  <w:tcW w:w="3868" w:type="pct"/>
                  <w:tcBorders>
                    <w:top w:val="nil"/>
                    <w:left w:val="nil"/>
                    <w:bottom w:val="single" w:sz="8" w:space="0" w:color="auto"/>
                    <w:right w:val="single" w:sz="8" w:space="0" w:color="auto"/>
                  </w:tcBorders>
                  <w:shd w:val="clear" w:color="auto" w:fill="auto"/>
                  <w:vAlign w:val="center"/>
                  <w:hideMark/>
                </w:tcPr>
                <w:p w14:paraId="08D83FC5" w14:textId="77777777" w:rsidR="004B4357" w:rsidRPr="00D73847" w:rsidRDefault="004B4357" w:rsidP="00DE49B8">
                  <w:pPr>
                    <w:jc w:val="both"/>
                  </w:pPr>
                  <w:r w:rsidRPr="00D73847">
                    <w:t>Si este campo viene con un monto mayor a 0. (ESTA INFORMACIÓN SE OBTENDRÁ DE LA TRAMA LARGA DEL BURO DE CRÉDITO)</w:t>
                  </w:r>
                </w:p>
              </w:tc>
            </w:tr>
            <w:tr w:rsidR="004B4357" w:rsidRPr="00D73847" w14:paraId="39C78B0F" w14:textId="77777777" w:rsidTr="00DC5107">
              <w:trPr>
                <w:trHeight w:val="7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58ABB235" w14:textId="77777777" w:rsidR="004B4357" w:rsidRPr="00D73847" w:rsidRDefault="004B4357" w:rsidP="00DE49B8">
                  <w:pPr>
                    <w:jc w:val="both"/>
                  </w:pPr>
                  <w:r w:rsidRPr="00D73847">
                    <w:t>Valores en demanda judicial</w:t>
                  </w:r>
                </w:p>
              </w:tc>
              <w:tc>
                <w:tcPr>
                  <w:tcW w:w="3868" w:type="pct"/>
                  <w:tcBorders>
                    <w:top w:val="nil"/>
                    <w:left w:val="nil"/>
                    <w:bottom w:val="single" w:sz="8" w:space="0" w:color="auto"/>
                    <w:right w:val="single" w:sz="8" w:space="0" w:color="auto"/>
                  </w:tcBorders>
                  <w:shd w:val="clear" w:color="auto" w:fill="auto"/>
                  <w:vAlign w:val="center"/>
                  <w:hideMark/>
                </w:tcPr>
                <w:p w14:paraId="4DE087D3" w14:textId="77777777" w:rsidR="004B4357" w:rsidRPr="00D73847" w:rsidRDefault="004B4357" w:rsidP="00DE49B8">
                  <w:pPr>
                    <w:jc w:val="both"/>
                  </w:pPr>
                  <w:r w:rsidRPr="00D73847">
                    <w:t>Si tiene un monto mayor a cero, NO cumple la política.</w:t>
                  </w:r>
                </w:p>
              </w:tc>
            </w:tr>
            <w:tr w:rsidR="004B4357" w:rsidRPr="00D73847" w14:paraId="6BC2E18A" w14:textId="77777777" w:rsidTr="00DC5107">
              <w:trPr>
                <w:trHeight w:val="46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372E9D62" w14:textId="77777777" w:rsidR="004B4357" w:rsidRPr="00D73847" w:rsidRDefault="004B4357" w:rsidP="00DE49B8">
                  <w:pPr>
                    <w:jc w:val="both"/>
                  </w:pPr>
                  <w:r>
                    <w:t xml:space="preserve">Socio </w:t>
                  </w:r>
                  <w:r w:rsidRPr="00D73847">
                    <w:t>inhabilitado</w:t>
                  </w:r>
                </w:p>
              </w:tc>
              <w:tc>
                <w:tcPr>
                  <w:tcW w:w="3868" w:type="pct"/>
                  <w:tcBorders>
                    <w:top w:val="nil"/>
                    <w:left w:val="nil"/>
                    <w:bottom w:val="single" w:sz="8" w:space="0" w:color="auto"/>
                    <w:right w:val="single" w:sz="8" w:space="0" w:color="auto"/>
                  </w:tcBorders>
                  <w:shd w:val="clear" w:color="auto" w:fill="auto"/>
                  <w:vAlign w:val="center"/>
                  <w:hideMark/>
                </w:tcPr>
                <w:p w14:paraId="125897C3" w14:textId="77777777" w:rsidR="004B4357" w:rsidRPr="00D73847" w:rsidRDefault="004B4357" w:rsidP="00DE49B8">
                  <w:pPr>
                    <w:jc w:val="both"/>
                  </w:pPr>
                  <w:r w:rsidRPr="00D73847">
                    <w:t>Si el solicitante se encuentra como cliente inhabilitado por la SBS.</w:t>
                  </w:r>
                </w:p>
              </w:tc>
            </w:tr>
            <w:tr w:rsidR="004B4357" w:rsidRPr="00D73847" w14:paraId="32CB0F27" w14:textId="77777777" w:rsidTr="00DC5107">
              <w:trPr>
                <w:trHeight w:val="46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2E5352D6" w14:textId="77777777" w:rsidR="004B4357" w:rsidRPr="00D73847" w:rsidRDefault="004B4357" w:rsidP="00DE49B8">
                  <w:pPr>
                    <w:jc w:val="both"/>
                  </w:pPr>
                  <w:r w:rsidRPr="00D73847">
                    <w:t>Peritos</w:t>
                  </w:r>
                </w:p>
              </w:tc>
              <w:tc>
                <w:tcPr>
                  <w:tcW w:w="3868" w:type="pct"/>
                  <w:tcBorders>
                    <w:top w:val="nil"/>
                    <w:left w:val="nil"/>
                    <w:bottom w:val="single" w:sz="8" w:space="0" w:color="auto"/>
                    <w:right w:val="single" w:sz="8" w:space="0" w:color="auto"/>
                  </w:tcBorders>
                  <w:shd w:val="clear" w:color="auto" w:fill="auto"/>
                  <w:vAlign w:val="center"/>
                  <w:hideMark/>
                </w:tcPr>
                <w:p w14:paraId="4D9D9E34" w14:textId="77777777" w:rsidR="004B4357" w:rsidRPr="00D73847" w:rsidRDefault="004B4357" w:rsidP="00DE49B8">
                  <w:pPr>
                    <w:jc w:val="both"/>
                  </w:pPr>
                  <w:r w:rsidRPr="00D73847">
                    <w:t>Si el solicitante se encuentra como perito activo de</w:t>
                  </w:r>
                  <w:r>
                    <w:t xml:space="preserve"> la cooperativa</w:t>
                  </w:r>
                  <w:r w:rsidRPr="00D73847">
                    <w:t xml:space="preserve">. </w:t>
                  </w:r>
                </w:p>
              </w:tc>
            </w:tr>
            <w:tr w:rsidR="004B4357" w:rsidRPr="00D73847" w14:paraId="533E0537" w14:textId="77777777" w:rsidTr="00DC5107">
              <w:trPr>
                <w:trHeight w:val="675"/>
              </w:trPr>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331111FA" w14:textId="77777777" w:rsidR="004B4357" w:rsidRPr="00D73847" w:rsidRDefault="004B4357" w:rsidP="00DE49B8">
                  <w:pPr>
                    <w:jc w:val="both"/>
                  </w:pPr>
                  <w:r w:rsidRPr="00D73847">
                    <w:t>Edad</w:t>
                  </w:r>
                </w:p>
              </w:tc>
              <w:tc>
                <w:tcPr>
                  <w:tcW w:w="3868" w:type="pct"/>
                  <w:tcBorders>
                    <w:top w:val="nil"/>
                    <w:left w:val="nil"/>
                    <w:bottom w:val="nil"/>
                    <w:right w:val="single" w:sz="8" w:space="0" w:color="auto"/>
                  </w:tcBorders>
                  <w:shd w:val="clear" w:color="auto" w:fill="auto"/>
                  <w:vAlign w:val="center"/>
                  <w:hideMark/>
                </w:tcPr>
                <w:p w14:paraId="30EB7040" w14:textId="77777777" w:rsidR="004B4357" w:rsidRPr="00D73847" w:rsidRDefault="004B4357" w:rsidP="00DE49B8">
                  <w:pPr>
                    <w:jc w:val="both"/>
                  </w:pPr>
                  <w:r w:rsidRPr="00D73847">
                    <w:t xml:space="preserve">Hasta los 74 años de edad; en el caso de que el </w:t>
                  </w:r>
                  <w:r>
                    <w:t xml:space="preserve">socio </w:t>
                  </w:r>
                  <w:r w:rsidRPr="00D73847">
                    <w:t xml:space="preserve">exceda del límite de 74 años y desee adquirir </w:t>
                  </w:r>
                  <w:r>
                    <w:t>el crédito</w:t>
                  </w:r>
                  <w:r w:rsidRPr="00D73847">
                    <w:t xml:space="preserve"> solo se otorgará la concesión del mismo bajo la autorización de orden superior.</w:t>
                  </w:r>
                </w:p>
              </w:tc>
            </w:tr>
            <w:tr w:rsidR="004B4357" w:rsidRPr="00D73847" w14:paraId="0F4E4DA0" w14:textId="77777777" w:rsidTr="00DC5107">
              <w:trPr>
                <w:trHeight w:val="75"/>
              </w:trPr>
              <w:tc>
                <w:tcPr>
                  <w:tcW w:w="1132" w:type="pct"/>
                  <w:vMerge/>
                  <w:tcBorders>
                    <w:top w:val="nil"/>
                    <w:left w:val="single" w:sz="8" w:space="0" w:color="auto"/>
                    <w:bottom w:val="single" w:sz="8" w:space="0" w:color="000000"/>
                    <w:right w:val="single" w:sz="8" w:space="0" w:color="auto"/>
                  </w:tcBorders>
                  <w:vAlign w:val="center"/>
                  <w:hideMark/>
                </w:tcPr>
                <w:p w14:paraId="0D5AF124" w14:textId="77777777" w:rsidR="004B4357" w:rsidRPr="00D73847" w:rsidRDefault="004B4357" w:rsidP="00DE49B8">
                  <w:pPr>
                    <w:jc w:val="both"/>
                  </w:pPr>
                </w:p>
              </w:tc>
              <w:tc>
                <w:tcPr>
                  <w:tcW w:w="3868" w:type="pct"/>
                  <w:tcBorders>
                    <w:top w:val="nil"/>
                    <w:left w:val="nil"/>
                    <w:bottom w:val="single" w:sz="8" w:space="0" w:color="auto"/>
                    <w:right w:val="single" w:sz="8" w:space="0" w:color="auto"/>
                  </w:tcBorders>
                  <w:shd w:val="clear" w:color="auto" w:fill="auto"/>
                  <w:vAlign w:val="center"/>
                  <w:hideMark/>
                </w:tcPr>
                <w:p w14:paraId="74E1A39A" w14:textId="77777777" w:rsidR="004B4357" w:rsidRPr="00D73847" w:rsidRDefault="004B4357" w:rsidP="00DE49B8">
                  <w:pPr>
                    <w:jc w:val="both"/>
                    <w:rPr>
                      <w:highlight w:val="yellow"/>
                    </w:rPr>
                  </w:pPr>
                </w:p>
              </w:tc>
            </w:tr>
            <w:tr w:rsidR="004B4357" w:rsidRPr="00D73847" w14:paraId="7292BA08" w14:textId="77777777" w:rsidTr="00DC5107">
              <w:trPr>
                <w:trHeight w:val="75"/>
              </w:trPr>
              <w:tc>
                <w:tcPr>
                  <w:tcW w:w="1132" w:type="pct"/>
                  <w:tcBorders>
                    <w:top w:val="nil"/>
                    <w:left w:val="single" w:sz="8" w:space="0" w:color="auto"/>
                    <w:bottom w:val="single" w:sz="8" w:space="0" w:color="auto"/>
                    <w:right w:val="single" w:sz="8" w:space="0" w:color="auto"/>
                  </w:tcBorders>
                  <w:shd w:val="clear" w:color="auto" w:fill="auto"/>
                  <w:vAlign w:val="center"/>
                </w:tcPr>
                <w:p w14:paraId="4A049E35" w14:textId="77777777" w:rsidR="004B4357" w:rsidRPr="00D73847" w:rsidRDefault="004B4357" w:rsidP="00DE49B8">
                  <w:pPr>
                    <w:jc w:val="both"/>
                  </w:pPr>
                  <w:r w:rsidRPr="00D73847">
                    <w:t>Seguro de desgravamen</w:t>
                  </w:r>
                </w:p>
              </w:tc>
              <w:tc>
                <w:tcPr>
                  <w:tcW w:w="3868" w:type="pct"/>
                  <w:tcBorders>
                    <w:top w:val="nil"/>
                    <w:left w:val="nil"/>
                    <w:bottom w:val="single" w:sz="8" w:space="0" w:color="auto"/>
                    <w:right w:val="single" w:sz="8" w:space="0" w:color="auto"/>
                  </w:tcBorders>
                  <w:shd w:val="clear" w:color="auto" w:fill="auto"/>
                  <w:vAlign w:val="center"/>
                </w:tcPr>
                <w:p w14:paraId="2E36421A" w14:textId="77777777" w:rsidR="004B4357" w:rsidRPr="00D73847" w:rsidRDefault="004B4357" w:rsidP="00DE49B8">
                  <w:pPr>
                    <w:jc w:val="both"/>
                  </w:pPr>
                  <w:r w:rsidRPr="00D73847">
                    <w:t xml:space="preserve">Se cubre desde los 65 años hasta los 74 años de edad. No exigible para </w:t>
                  </w:r>
                  <w:r>
                    <w:t>socios</w:t>
                  </w:r>
                  <w:r w:rsidRPr="00D73847">
                    <w:t xml:space="preserve"> que mantengan buen buro e historial crediticio de inversiones.</w:t>
                  </w:r>
                </w:p>
              </w:tc>
            </w:tr>
            <w:tr w:rsidR="004B4357" w:rsidRPr="00D73847" w14:paraId="77F2040E" w14:textId="77777777" w:rsidTr="00DC5107">
              <w:trPr>
                <w:trHeight w:val="7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01F7B5E7" w14:textId="77777777" w:rsidR="004B4357" w:rsidRPr="00D73847" w:rsidRDefault="004B4357" w:rsidP="00DE49B8">
                  <w:pPr>
                    <w:jc w:val="both"/>
                  </w:pPr>
                  <w:r>
                    <w:t xml:space="preserve">Socio </w:t>
                  </w:r>
                  <w:r w:rsidRPr="00D73847">
                    <w:t xml:space="preserve">inhabilitado por la CONSEP </w:t>
                  </w:r>
                </w:p>
              </w:tc>
              <w:tc>
                <w:tcPr>
                  <w:tcW w:w="3868" w:type="pct"/>
                  <w:tcBorders>
                    <w:top w:val="nil"/>
                    <w:left w:val="nil"/>
                    <w:bottom w:val="single" w:sz="8" w:space="0" w:color="auto"/>
                    <w:right w:val="single" w:sz="8" w:space="0" w:color="auto"/>
                  </w:tcBorders>
                  <w:shd w:val="clear" w:color="auto" w:fill="auto"/>
                  <w:vAlign w:val="center"/>
                  <w:hideMark/>
                </w:tcPr>
                <w:p w14:paraId="170A0F1A" w14:textId="77777777" w:rsidR="004B4357" w:rsidRPr="00D73847" w:rsidRDefault="004B4357" w:rsidP="00DE49B8">
                  <w:pPr>
                    <w:jc w:val="both"/>
                  </w:pPr>
                  <w:r w:rsidRPr="00D73847">
                    <w:t>Si la identificación del aspirante se encuentra registrada en listas de CONSEP no cumple con la política.</w:t>
                  </w:r>
                </w:p>
              </w:tc>
            </w:tr>
            <w:tr w:rsidR="004B4357" w:rsidRPr="00D73847" w14:paraId="0EDFEE5B" w14:textId="77777777" w:rsidTr="00DC5107">
              <w:trPr>
                <w:trHeight w:val="416"/>
              </w:trPr>
              <w:tc>
                <w:tcPr>
                  <w:tcW w:w="1132" w:type="pct"/>
                  <w:vMerge w:val="restart"/>
                  <w:tcBorders>
                    <w:top w:val="nil"/>
                    <w:left w:val="single" w:sz="8" w:space="0" w:color="auto"/>
                    <w:bottom w:val="single" w:sz="8" w:space="0" w:color="000000"/>
                    <w:right w:val="single" w:sz="8" w:space="0" w:color="auto"/>
                  </w:tcBorders>
                  <w:shd w:val="clear" w:color="auto" w:fill="auto"/>
                  <w:vAlign w:val="center"/>
                  <w:hideMark/>
                </w:tcPr>
                <w:p w14:paraId="1A9272FE" w14:textId="77777777" w:rsidR="004B4357" w:rsidRPr="00D73847" w:rsidRDefault="004B4357" w:rsidP="00DE49B8">
                  <w:pPr>
                    <w:jc w:val="both"/>
                  </w:pPr>
                  <w:r>
                    <w:t>Socio</w:t>
                  </w:r>
                  <w:r w:rsidRPr="00D73847">
                    <w:t xml:space="preserve"> registra calificación diferente a "A" </w:t>
                  </w:r>
                </w:p>
              </w:tc>
              <w:tc>
                <w:tcPr>
                  <w:tcW w:w="3868" w:type="pct"/>
                  <w:tcBorders>
                    <w:top w:val="nil"/>
                    <w:left w:val="nil"/>
                    <w:bottom w:val="nil"/>
                    <w:right w:val="single" w:sz="8" w:space="0" w:color="auto"/>
                  </w:tcBorders>
                  <w:shd w:val="clear" w:color="auto" w:fill="auto"/>
                  <w:vAlign w:val="center"/>
                  <w:hideMark/>
                </w:tcPr>
                <w:p w14:paraId="7F522EF2" w14:textId="77777777" w:rsidR="004B4357" w:rsidRPr="00D73847" w:rsidRDefault="004B4357" w:rsidP="00DE49B8">
                  <w:pPr>
                    <w:jc w:val="both"/>
                  </w:pPr>
                  <w:r>
                    <w:t>Socio</w:t>
                  </w:r>
                  <w:r w:rsidRPr="00D73847">
                    <w:t xml:space="preserve"> registra como calificación diferente a “A” (Peor calificación entre la información interna y la información de la central de riesgo)</w:t>
                  </w:r>
                </w:p>
              </w:tc>
            </w:tr>
            <w:tr w:rsidR="004B4357" w:rsidRPr="00D73847" w14:paraId="016E3223" w14:textId="77777777" w:rsidTr="00DC5107">
              <w:trPr>
                <w:trHeight w:val="75"/>
              </w:trPr>
              <w:tc>
                <w:tcPr>
                  <w:tcW w:w="1132" w:type="pct"/>
                  <w:vMerge/>
                  <w:tcBorders>
                    <w:top w:val="nil"/>
                    <w:left w:val="single" w:sz="8" w:space="0" w:color="auto"/>
                    <w:bottom w:val="single" w:sz="8" w:space="0" w:color="000000"/>
                    <w:right w:val="single" w:sz="8" w:space="0" w:color="auto"/>
                  </w:tcBorders>
                  <w:vAlign w:val="center"/>
                  <w:hideMark/>
                </w:tcPr>
                <w:p w14:paraId="3FC7D706" w14:textId="77777777" w:rsidR="004B4357" w:rsidRPr="00D73847" w:rsidRDefault="004B4357" w:rsidP="00DE49B8">
                  <w:pPr>
                    <w:jc w:val="both"/>
                  </w:pPr>
                </w:p>
              </w:tc>
              <w:tc>
                <w:tcPr>
                  <w:tcW w:w="3868" w:type="pct"/>
                  <w:tcBorders>
                    <w:top w:val="nil"/>
                    <w:left w:val="nil"/>
                    <w:bottom w:val="single" w:sz="8" w:space="0" w:color="auto"/>
                    <w:right w:val="single" w:sz="8" w:space="0" w:color="auto"/>
                  </w:tcBorders>
                  <w:shd w:val="clear" w:color="auto" w:fill="auto"/>
                  <w:vAlign w:val="center"/>
                  <w:hideMark/>
                </w:tcPr>
                <w:p w14:paraId="7090E355" w14:textId="77777777" w:rsidR="004B4357" w:rsidRPr="00D73847" w:rsidRDefault="004B4357" w:rsidP="00DE49B8">
                  <w:pPr>
                    <w:jc w:val="both"/>
                    <w:rPr>
                      <w:b/>
                      <w:bCs/>
                    </w:rPr>
                  </w:pPr>
                  <w:r w:rsidRPr="00D73847">
                    <w:rPr>
                      <w:b/>
                      <w:bCs/>
                    </w:rPr>
                    <w:t>Calificación central de riesgo:</w:t>
                  </w:r>
                  <w:r w:rsidRPr="00D73847">
                    <w:t xml:space="preserve"> Si el solicitante en el campo del buró “Calificación más baja mes 1 a 12” tiene calificación diferente de “A”. </w:t>
                  </w:r>
                </w:p>
              </w:tc>
            </w:tr>
            <w:tr w:rsidR="004B4357" w:rsidRPr="00D73847" w14:paraId="77D9F82A" w14:textId="77777777" w:rsidTr="00DC5107">
              <w:trPr>
                <w:trHeight w:val="148"/>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7B861EBC" w14:textId="77777777" w:rsidR="004B4357" w:rsidRPr="00D73847" w:rsidRDefault="004B4357" w:rsidP="00DE49B8">
                  <w:pPr>
                    <w:jc w:val="both"/>
                  </w:pPr>
                  <w:r w:rsidRPr="00D73847">
                    <w:t xml:space="preserve">Lista de control interno </w:t>
                  </w:r>
                </w:p>
              </w:tc>
              <w:tc>
                <w:tcPr>
                  <w:tcW w:w="3868" w:type="pct"/>
                  <w:tcBorders>
                    <w:top w:val="nil"/>
                    <w:left w:val="nil"/>
                    <w:bottom w:val="single" w:sz="8" w:space="0" w:color="auto"/>
                    <w:right w:val="single" w:sz="8" w:space="0" w:color="auto"/>
                  </w:tcBorders>
                  <w:shd w:val="clear" w:color="auto" w:fill="auto"/>
                  <w:vAlign w:val="center"/>
                  <w:hideMark/>
                </w:tcPr>
                <w:p w14:paraId="63561113" w14:textId="77777777" w:rsidR="004B4357" w:rsidRPr="00D73847" w:rsidRDefault="004B4357" w:rsidP="00DE49B8">
                  <w:pPr>
                    <w:jc w:val="both"/>
                  </w:pPr>
                  <w:r w:rsidRPr="00D73847">
                    <w:t>Si el aspirante se encuentra en base de listas de control.</w:t>
                  </w:r>
                </w:p>
              </w:tc>
            </w:tr>
            <w:tr w:rsidR="004B4357" w:rsidRPr="00D73847" w14:paraId="69032C6A" w14:textId="77777777" w:rsidTr="00DC5107">
              <w:trPr>
                <w:trHeight w:val="75"/>
              </w:trPr>
              <w:tc>
                <w:tcPr>
                  <w:tcW w:w="1132" w:type="pct"/>
                  <w:tcBorders>
                    <w:top w:val="nil"/>
                    <w:left w:val="single" w:sz="8" w:space="0" w:color="auto"/>
                    <w:bottom w:val="single" w:sz="8" w:space="0" w:color="auto"/>
                    <w:right w:val="single" w:sz="8" w:space="0" w:color="auto"/>
                  </w:tcBorders>
                  <w:shd w:val="clear" w:color="auto" w:fill="auto"/>
                  <w:vAlign w:val="center"/>
                  <w:hideMark/>
                </w:tcPr>
                <w:p w14:paraId="0012638A" w14:textId="77777777" w:rsidR="004B4357" w:rsidRPr="00D73847" w:rsidRDefault="004B4357" w:rsidP="00DE49B8">
                  <w:pPr>
                    <w:jc w:val="both"/>
                  </w:pPr>
                  <w:r w:rsidRPr="00D73847">
                    <w:t>Actualización de datos</w:t>
                  </w:r>
                </w:p>
              </w:tc>
              <w:tc>
                <w:tcPr>
                  <w:tcW w:w="3868" w:type="pct"/>
                  <w:tcBorders>
                    <w:top w:val="nil"/>
                    <w:left w:val="single" w:sz="8" w:space="0" w:color="auto"/>
                    <w:bottom w:val="single" w:sz="8" w:space="0" w:color="000000"/>
                    <w:right w:val="single" w:sz="8" w:space="0" w:color="auto"/>
                  </w:tcBorders>
                  <w:vAlign w:val="center"/>
                  <w:hideMark/>
                </w:tcPr>
                <w:p w14:paraId="5C815769" w14:textId="77777777" w:rsidR="004B4357" w:rsidRPr="00D73847" w:rsidRDefault="004B4357" w:rsidP="00DE49B8">
                  <w:pPr>
                    <w:jc w:val="both"/>
                  </w:pPr>
                  <w:r w:rsidRPr="00D73847">
                    <w:t xml:space="preserve">El </w:t>
                  </w:r>
                  <w:r>
                    <w:t>socio</w:t>
                  </w:r>
                  <w:r w:rsidRPr="00D73847">
                    <w:t xml:space="preserve"> no deber tener más de 6 meses sin actualizar datos, no considerando como actualización de datos los procesos masiva que realiza el área de administración de datos.</w:t>
                  </w:r>
                </w:p>
              </w:tc>
            </w:tr>
            <w:tr w:rsidR="004B4357" w:rsidRPr="00D73847" w14:paraId="2E163C41" w14:textId="77777777" w:rsidTr="00DC5107">
              <w:trPr>
                <w:trHeight w:val="574"/>
              </w:trPr>
              <w:tc>
                <w:tcPr>
                  <w:tcW w:w="1132" w:type="pct"/>
                  <w:vMerge w:val="restart"/>
                  <w:tcBorders>
                    <w:top w:val="nil"/>
                    <w:left w:val="single" w:sz="8" w:space="0" w:color="auto"/>
                    <w:bottom w:val="single" w:sz="8" w:space="0" w:color="000000"/>
                    <w:right w:val="single" w:sz="8" w:space="0" w:color="auto"/>
                  </w:tcBorders>
                  <w:vAlign w:val="center"/>
                  <w:hideMark/>
                </w:tcPr>
                <w:p w14:paraId="39CBBABF" w14:textId="77777777" w:rsidR="004B4357" w:rsidRPr="00D73847" w:rsidRDefault="004B4357" w:rsidP="00DE49B8">
                  <w:pPr>
                    <w:jc w:val="both"/>
                  </w:pPr>
                  <w:r w:rsidRPr="00D73847">
                    <w:t xml:space="preserve">Validación de campos requeridos por el </w:t>
                  </w:r>
                  <w:proofErr w:type="spellStart"/>
                  <w:r w:rsidRPr="00D73847">
                    <w:t>scoring</w:t>
                  </w:r>
                  <w:proofErr w:type="spellEnd"/>
                </w:p>
              </w:tc>
              <w:tc>
                <w:tcPr>
                  <w:tcW w:w="3868" w:type="pct"/>
                  <w:vMerge w:val="restart"/>
                  <w:tcBorders>
                    <w:top w:val="nil"/>
                    <w:left w:val="single" w:sz="8" w:space="0" w:color="auto"/>
                    <w:bottom w:val="single" w:sz="8" w:space="0" w:color="000000"/>
                    <w:right w:val="single" w:sz="8" w:space="0" w:color="auto"/>
                  </w:tcBorders>
                  <w:vAlign w:val="center"/>
                  <w:hideMark/>
                </w:tcPr>
                <w:p w14:paraId="57C7FBDD" w14:textId="77777777" w:rsidR="004B4357" w:rsidRPr="00D73847" w:rsidRDefault="004B4357" w:rsidP="00DE49B8">
                  <w:pPr>
                    <w:pStyle w:val="m-5626601150797218548xmsonormal"/>
                    <w:spacing w:before="0" w:beforeAutospacing="0" w:after="0" w:afterAutospacing="0"/>
                    <w:jc w:val="both"/>
                  </w:pPr>
                  <w:r>
                    <w:t>Socio</w:t>
                  </w:r>
                  <w:r w:rsidRPr="00D73847">
                    <w:t xml:space="preserve"> debe tener la data requerida para correr el </w:t>
                  </w:r>
                  <w:proofErr w:type="spellStart"/>
                  <w:r w:rsidRPr="00D73847">
                    <w:t>scoring</w:t>
                  </w:r>
                  <w:proofErr w:type="spellEnd"/>
                  <w:r w:rsidRPr="00D73847">
                    <w:t>, caso contrario mostrará mensaje de error, indicando el detalle de los campos que necesita actualizar.</w:t>
                  </w:r>
                </w:p>
              </w:tc>
            </w:tr>
            <w:tr w:rsidR="004B4357" w:rsidRPr="00D73847" w14:paraId="6C9D5867" w14:textId="77777777" w:rsidTr="00DC5107">
              <w:trPr>
                <w:trHeight w:val="574"/>
              </w:trPr>
              <w:tc>
                <w:tcPr>
                  <w:tcW w:w="1132" w:type="pct"/>
                  <w:vMerge/>
                  <w:tcBorders>
                    <w:top w:val="nil"/>
                    <w:left w:val="single" w:sz="8" w:space="0" w:color="auto"/>
                    <w:bottom w:val="single" w:sz="8" w:space="0" w:color="000000"/>
                    <w:right w:val="single" w:sz="8" w:space="0" w:color="auto"/>
                  </w:tcBorders>
                  <w:vAlign w:val="center"/>
                </w:tcPr>
                <w:p w14:paraId="261263D4" w14:textId="77777777" w:rsidR="004B4357" w:rsidRPr="00D73847" w:rsidRDefault="004B4357" w:rsidP="004B4357">
                  <w:pPr>
                    <w:spacing w:line="360" w:lineRule="auto"/>
                    <w:jc w:val="both"/>
                  </w:pPr>
                </w:p>
              </w:tc>
              <w:tc>
                <w:tcPr>
                  <w:tcW w:w="3868" w:type="pct"/>
                  <w:vMerge/>
                  <w:tcBorders>
                    <w:top w:val="nil"/>
                    <w:left w:val="single" w:sz="8" w:space="0" w:color="auto"/>
                    <w:bottom w:val="single" w:sz="8" w:space="0" w:color="000000"/>
                    <w:right w:val="single" w:sz="8" w:space="0" w:color="auto"/>
                  </w:tcBorders>
                  <w:vAlign w:val="center"/>
                </w:tcPr>
                <w:p w14:paraId="2A8C8A2B" w14:textId="77777777" w:rsidR="004B4357" w:rsidRPr="00D73847" w:rsidRDefault="004B4357" w:rsidP="004B4357">
                  <w:pPr>
                    <w:spacing w:line="360" w:lineRule="auto"/>
                    <w:jc w:val="both"/>
                  </w:pPr>
                </w:p>
              </w:tc>
            </w:tr>
            <w:tr w:rsidR="004B4357" w:rsidRPr="00D73847" w14:paraId="144565E0" w14:textId="77777777" w:rsidTr="00DC5107">
              <w:trPr>
                <w:trHeight w:val="458"/>
              </w:trPr>
              <w:tc>
                <w:tcPr>
                  <w:tcW w:w="1132" w:type="pct"/>
                  <w:vMerge/>
                  <w:tcBorders>
                    <w:top w:val="nil"/>
                    <w:left w:val="single" w:sz="8" w:space="0" w:color="auto"/>
                    <w:bottom w:val="single" w:sz="8" w:space="0" w:color="000000"/>
                    <w:right w:val="single" w:sz="8" w:space="0" w:color="auto"/>
                  </w:tcBorders>
                  <w:vAlign w:val="center"/>
                  <w:hideMark/>
                </w:tcPr>
                <w:p w14:paraId="6B555DE1" w14:textId="77777777" w:rsidR="004B4357" w:rsidRPr="00D73847" w:rsidRDefault="004B4357" w:rsidP="004B4357">
                  <w:pPr>
                    <w:spacing w:line="360" w:lineRule="auto"/>
                    <w:jc w:val="both"/>
                  </w:pPr>
                </w:p>
              </w:tc>
              <w:tc>
                <w:tcPr>
                  <w:tcW w:w="3868" w:type="pct"/>
                  <w:vMerge/>
                  <w:tcBorders>
                    <w:top w:val="nil"/>
                    <w:left w:val="single" w:sz="8" w:space="0" w:color="auto"/>
                    <w:bottom w:val="single" w:sz="8" w:space="0" w:color="000000"/>
                    <w:right w:val="single" w:sz="8" w:space="0" w:color="auto"/>
                  </w:tcBorders>
                  <w:vAlign w:val="center"/>
                  <w:hideMark/>
                </w:tcPr>
                <w:p w14:paraId="44FF6152" w14:textId="77777777" w:rsidR="004B4357" w:rsidRPr="00D73847" w:rsidRDefault="004B4357" w:rsidP="004B4357">
                  <w:pPr>
                    <w:spacing w:line="360" w:lineRule="auto"/>
                    <w:jc w:val="both"/>
                  </w:pPr>
                </w:p>
              </w:tc>
            </w:tr>
          </w:tbl>
          <w:p w14:paraId="4562091B" w14:textId="77777777" w:rsidR="004B4357" w:rsidRPr="00D73847" w:rsidRDefault="004B4357" w:rsidP="00914221">
            <w:pPr>
              <w:jc w:val="both"/>
              <w:rPr>
                <w:b/>
                <w:bCs/>
                <w:lang w:val="es-ES_tradnl"/>
              </w:rPr>
            </w:pPr>
          </w:p>
          <w:p w14:paraId="5D043CA1" w14:textId="77777777" w:rsidR="004B4357" w:rsidRPr="00CF046D" w:rsidRDefault="004B4357" w:rsidP="004B4357">
            <w:pPr>
              <w:spacing w:line="360" w:lineRule="auto"/>
              <w:jc w:val="both"/>
              <w:rPr>
                <w:b/>
                <w:bCs/>
                <w:u w:val="single"/>
                <w:lang w:val="es-ES_tradnl"/>
              </w:rPr>
            </w:pPr>
            <w:r>
              <w:rPr>
                <w:b/>
                <w:bCs/>
                <w:u w:val="single"/>
                <w:lang w:val="es-ES_tradnl"/>
              </w:rPr>
              <w:t xml:space="preserve">6.- </w:t>
            </w:r>
            <w:r w:rsidRPr="00CF046D">
              <w:rPr>
                <w:b/>
                <w:bCs/>
                <w:u w:val="single"/>
                <w:lang w:val="es-ES_tradnl"/>
              </w:rPr>
              <w:t>CALIFICACIÓN DEL SOCIO:</w:t>
            </w:r>
          </w:p>
          <w:p w14:paraId="0696D4F1" w14:textId="77777777" w:rsidR="004B4357" w:rsidRPr="00D73847" w:rsidRDefault="004B4357" w:rsidP="004B4357">
            <w:pPr>
              <w:pStyle w:val="Prrafodelista"/>
              <w:numPr>
                <w:ilvl w:val="0"/>
                <w:numId w:val="39"/>
              </w:numPr>
              <w:spacing w:line="360" w:lineRule="auto"/>
              <w:contextualSpacing w:val="0"/>
              <w:jc w:val="both"/>
            </w:pPr>
            <w:r w:rsidRPr="00D73847">
              <w:rPr>
                <w:b/>
                <w:bCs/>
                <w:lang w:val="es-ES_tradnl"/>
              </w:rPr>
              <w:t xml:space="preserve">Proceso de evaluación web: </w:t>
            </w:r>
            <w:r w:rsidRPr="00D73847">
              <w:rPr>
                <w:lang w:val="es-ES_tradnl"/>
              </w:rPr>
              <w:t xml:space="preserve">Con la información financiera registrada por el </w:t>
            </w:r>
            <w:r>
              <w:rPr>
                <w:lang w:val="es-ES_tradnl"/>
              </w:rPr>
              <w:t>socio</w:t>
            </w:r>
            <w:r w:rsidRPr="00D73847">
              <w:rPr>
                <w:lang w:val="es-ES_tradnl"/>
              </w:rPr>
              <w:t xml:space="preserve"> se evaluará:</w:t>
            </w:r>
          </w:p>
          <w:p w14:paraId="6373DCF8" w14:textId="77777777" w:rsidR="004B4357" w:rsidRPr="00D73847" w:rsidRDefault="004B4357" w:rsidP="004B4357">
            <w:pPr>
              <w:pStyle w:val="Prrafodelista"/>
              <w:numPr>
                <w:ilvl w:val="1"/>
                <w:numId w:val="39"/>
              </w:numPr>
              <w:spacing w:line="360" w:lineRule="auto"/>
              <w:contextualSpacing w:val="0"/>
              <w:jc w:val="both"/>
            </w:pPr>
            <w:proofErr w:type="spellStart"/>
            <w:r w:rsidRPr="00D73847">
              <w:t>Scoring</w:t>
            </w:r>
            <w:proofErr w:type="spellEnd"/>
            <w:r w:rsidRPr="00D73847">
              <w:t xml:space="preserve"> de Consumo.</w:t>
            </w:r>
          </w:p>
          <w:p w14:paraId="6EF0F181" w14:textId="77777777" w:rsidR="004B4357" w:rsidRPr="00D73847" w:rsidRDefault="004B4357" w:rsidP="004B4357">
            <w:pPr>
              <w:pStyle w:val="Prrafodelista"/>
              <w:numPr>
                <w:ilvl w:val="1"/>
                <w:numId w:val="39"/>
              </w:numPr>
              <w:spacing w:line="360" w:lineRule="auto"/>
              <w:contextualSpacing w:val="0"/>
              <w:jc w:val="both"/>
            </w:pPr>
            <w:r w:rsidRPr="00D73847">
              <w:t>Verificación de cumplimiento de límite de patrimonio.</w:t>
            </w:r>
          </w:p>
          <w:p w14:paraId="2C6DD2C8" w14:textId="77777777" w:rsidR="004B4357" w:rsidRPr="00D73847" w:rsidRDefault="004B4357" w:rsidP="004B4357">
            <w:pPr>
              <w:pStyle w:val="Prrafodelista"/>
              <w:numPr>
                <w:ilvl w:val="1"/>
                <w:numId w:val="39"/>
              </w:numPr>
              <w:spacing w:line="360" w:lineRule="auto"/>
              <w:contextualSpacing w:val="0"/>
              <w:jc w:val="both"/>
            </w:pPr>
            <w:r w:rsidRPr="00D73847">
              <w:t>Porcentaje de gastos.</w:t>
            </w:r>
          </w:p>
          <w:p w14:paraId="0C3C124F" w14:textId="77777777" w:rsidR="004B4357" w:rsidRPr="00D73847" w:rsidRDefault="004B4357" w:rsidP="004B4357">
            <w:pPr>
              <w:pStyle w:val="Prrafodelista"/>
              <w:numPr>
                <w:ilvl w:val="0"/>
                <w:numId w:val="39"/>
              </w:numPr>
              <w:spacing w:line="360" w:lineRule="auto"/>
              <w:contextualSpacing w:val="0"/>
              <w:jc w:val="both"/>
            </w:pPr>
            <w:r w:rsidRPr="00D73847">
              <w:rPr>
                <w:b/>
                <w:bCs/>
              </w:rPr>
              <w:t>Consulta de operaciones:</w:t>
            </w:r>
            <w:r w:rsidRPr="00D73847">
              <w:t xml:space="preserve"> Opciones de colocaciones utilizadas actualmente.</w:t>
            </w:r>
          </w:p>
          <w:p w14:paraId="77971765" w14:textId="77777777" w:rsidR="004B4357" w:rsidRPr="00D73847" w:rsidRDefault="004B4357" w:rsidP="00914221">
            <w:pPr>
              <w:jc w:val="both"/>
              <w:rPr>
                <w:lang w:val="es-ES"/>
              </w:rPr>
            </w:pPr>
          </w:p>
          <w:p w14:paraId="7A696E75" w14:textId="77777777" w:rsidR="004B4357" w:rsidRPr="00CF046D" w:rsidRDefault="004B4357" w:rsidP="004B4357">
            <w:pPr>
              <w:spacing w:line="360" w:lineRule="auto"/>
              <w:jc w:val="both"/>
              <w:rPr>
                <w:b/>
                <w:u w:val="single"/>
                <w:lang w:val="es-ES"/>
              </w:rPr>
            </w:pPr>
            <w:r>
              <w:rPr>
                <w:b/>
                <w:u w:val="single"/>
                <w:lang w:val="es-ES"/>
              </w:rPr>
              <w:t xml:space="preserve">7.- </w:t>
            </w:r>
            <w:r w:rsidRPr="00CF046D">
              <w:rPr>
                <w:b/>
                <w:u w:val="single"/>
                <w:lang w:val="es-ES"/>
              </w:rPr>
              <w:t>FLUJO PARA LA PRECALIFICACIÓN Y OBTENCIÓN DEL CRÉDITO:</w:t>
            </w:r>
          </w:p>
          <w:p w14:paraId="39BF6694" w14:textId="77777777" w:rsidR="004B4357" w:rsidRPr="00CF046D" w:rsidRDefault="004B4357" w:rsidP="004B4357">
            <w:pPr>
              <w:spacing w:line="360" w:lineRule="auto"/>
              <w:jc w:val="both"/>
              <w:rPr>
                <w:b/>
                <w:lang w:val="es-ES"/>
              </w:rPr>
            </w:pPr>
            <w:r w:rsidRPr="00CF046D">
              <w:rPr>
                <w:b/>
                <w:lang w:val="es-ES"/>
              </w:rPr>
              <w:t>P</w:t>
            </w:r>
            <w:r>
              <w:rPr>
                <w:b/>
                <w:lang w:val="es-ES"/>
              </w:rPr>
              <w:t>aso</w:t>
            </w:r>
            <w:r w:rsidRPr="00CF046D">
              <w:rPr>
                <w:b/>
                <w:lang w:val="es-ES"/>
              </w:rPr>
              <w:t xml:space="preserve"> 1: Precalificación en el sitio web de la cooperativa</w:t>
            </w:r>
          </w:p>
          <w:p w14:paraId="7ECF2124"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 xml:space="preserve">El socio ingresa al sitio web de la cooperativa a través del link: </w:t>
            </w:r>
          </w:p>
          <w:p w14:paraId="6B375910"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Selecciona la opción CREDITO – PRODU15, se mostrará una pantalla donde el socio deberá ingresar su usuario que es el número de socio y su contraseña que por primera ocasión será el número de cédula, posterior a lo cual obligatoriamente se deberá cambiar de contraseña.</w:t>
            </w:r>
          </w:p>
          <w:p w14:paraId="4560A5BC"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Se muestra un mensaje en donde se exponen las condiciones y características del crédito, a fin de que el socio conozca las ventajas del crédito solicitado.</w:t>
            </w:r>
          </w:p>
          <w:p w14:paraId="27C2FEEE"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Una vez cerrado el cuadro informativo, se muestra la pantalla principal en la cual se identifica el número de trámite de crédito, en donde el socio deberá validar la información personal que consta en la base de datos de la cooperativa y de existir un cambio modificar estos datos, así como también ingresar datos adicionales como e-mail y teléfono móvil de referencia, estado civil (en casa de estar casado o en unión libre se deberá ingresar los datos personales del conyugue o conviviente).</w:t>
            </w:r>
          </w:p>
          <w:p w14:paraId="7EBABDEF"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Una vez validado los datos personales se solicitará el ingreso de los datos laborales del socio solicitante, en los que se deberá ingresar la situación laboral, tipo de empresa, nombre de la empresa, actividad de la empresa, teléfono del trabajo, fecha de ingreso al trabajo.</w:t>
            </w:r>
          </w:p>
          <w:p w14:paraId="5D1572FB"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Cargada la información laboral se despliega una pantalla solicitando la información de activos y pasivos del socio, en cuanto activos la información requerida corresponde a caja, bancos, inversiones, bienes muebles, bienes inmuebles, y otros activos; la información de pasivos corresponde a obligaciones financieras y otras cuentas por pagar. La información es validada conforme los datos del buró crediticio del socio.</w:t>
            </w:r>
          </w:p>
          <w:p w14:paraId="1AE8FC73"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La siguiente pantalla solicita al socio la información de ingresos y egresos, misma que deberá ser completada para dar continuidad al proceso de validación y solicitud de crédito, los datos requeridos son: ingreso mensual, sueldo y honorarios del solicitante, sueldo y honorarios del conyugue o conviviente, otros ingresos; en referencia a los gastos se deberán ingresar los gastos mensuales de alimentación, arriendo, servicios básicos, obligaciones financieras y otros gastos.</w:t>
            </w:r>
          </w:p>
          <w:p w14:paraId="77298584" w14:textId="77777777" w:rsidR="004B4357" w:rsidRPr="00CF046D" w:rsidRDefault="004B4357" w:rsidP="004B4357">
            <w:pPr>
              <w:pStyle w:val="Prrafodelista"/>
              <w:numPr>
                <w:ilvl w:val="0"/>
                <w:numId w:val="41"/>
              </w:numPr>
              <w:spacing w:line="360" w:lineRule="auto"/>
              <w:jc w:val="both"/>
              <w:rPr>
                <w:lang w:val="es-ES"/>
              </w:rPr>
            </w:pPr>
            <w:r w:rsidRPr="00CF046D">
              <w:rPr>
                <w:lang w:val="es-ES"/>
              </w:rPr>
              <w:t>Una vez completada las pantallas anteriores el sistema realiza un análisis de la capacidad crediticia del socio y muestra el resumen de precalificación, misma que de ser positiva le permite avanzar al cliente con la solicitud de crédito.</w:t>
            </w:r>
          </w:p>
          <w:p w14:paraId="0EF40C92" w14:textId="77777777" w:rsidR="004B4357" w:rsidRDefault="004B4357" w:rsidP="00914221">
            <w:pPr>
              <w:jc w:val="both"/>
              <w:rPr>
                <w:b/>
                <w:lang w:val="es-ES"/>
              </w:rPr>
            </w:pPr>
          </w:p>
          <w:p w14:paraId="4392FB01" w14:textId="77777777" w:rsidR="004B4357" w:rsidRPr="00CF046D" w:rsidRDefault="004B4357" w:rsidP="004B4357">
            <w:pPr>
              <w:spacing w:line="360" w:lineRule="auto"/>
              <w:jc w:val="both"/>
              <w:rPr>
                <w:b/>
                <w:lang w:val="es-ES"/>
              </w:rPr>
            </w:pPr>
            <w:r w:rsidRPr="00CF046D">
              <w:rPr>
                <w:b/>
                <w:lang w:val="es-ES"/>
              </w:rPr>
              <w:t>Paso 2: Solicitud de crédito PRODU15:</w:t>
            </w:r>
          </w:p>
          <w:p w14:paraId="78B43784" w14:textId="77777777" w:rsidR="004B4357" w:rsidRPr="00CF046D" w:rsidRDefault="004B4357" w:rsidP="004B4357">
            <w:pPr>
              <w:pStyle w:val="Prrafodelista"/>
              <w:numPr>
                <w:ilvl w:val="0"/>
                <w:numId w:val="42"/>
              </w:numPr>
              <w:spacing w:line="360" w:lineRule="auto"/>
              <w:jc w:val="both"/>
              <w:rPr>
                <w:lang w:val="es-ES"/>
              </w:rPr>
            </w:pPr>
            <w:r w:rsidRPr="00CF046D">
              <w:rPr>
                <w:lang w:val="es-ES"/>
              </w:rPr>
              <w:t>En la primera pantalla de crédito el socio deberá ingresar el monto solicitado (depende de la capacidad crediticia del socio, y, por default el sistema muestra el monto y plazo máximo del crédito al cual el cliente puede acceder), escoge el tipo de amortización (alemana o francesa), selecciona el destino del crédito, tipo de garantía (personal o hipotecaria).</w:t>
            </w:r>
          </w:p>
          <w:p w14:paraId="34C2C135" w14:textId="77777777" w:rsidR="004B4357" w:rsidRPr="00CF046D" w:rsidRDefault="004B4357" w:rsidP="004B4357">
            <w:pPr>
              <w:pStyle w:val="Prrafodelista"/>
              <w:numPr>
                <w:ilvl w:val="0"/>
                <w:numId w:val="42"/>
              </w:numPr>
              <w:spacing w:line="360" w:lineRule="auto"/>
              <w:jc w:val="both"/>
              <w:rPr>
                <w:lang w:val="es-ES"/>
              </w:rPr>
            </w:pPr>
            <w:r w:rsidRPr="00CF046D">
              <w:rPr>
                <w:lang w:val="es-ES"/>
              </w:rPr>
              <w:t>La siguiente pantalla solicita la información del garante (aquí el socio deberá ingresar los campos de información personal del garante, datos de situación laboral, datos del conyugue o conviviente del garante, activos y pasivos del garante e ingresos y gastos del garante.</w:t>
            </w:r>
          </w:p>
          <w:p w14:paraId="2E7AEAA4" w14:textId="77777777" w:rsidR="004B4357" w:rsidRPr="00CF046D" w:rsidRDefault="004B4357" w:rsidP="004B4357">
            <w:pPr>
              <w:pStyle w:val="Prrafodelista"/>
              <w:numPr>
                <w:ilvl w:val="0"/>
                <w:numId w:val="42"/>
              </w:numPr>
              <w:spacing w:line="360" w:lineRule="auto"/>
              <w:jc w:val="both"/>
              <w:rPr>
                <w:lang w:val="es-ES"/>
              </w:rPr>
            </w:pPr>
            <w:r w:rsidRPr="00CF046D">
              <w:rPr>
                <w:lang w:val="es-ES"/>
              </w:rPr>
              <w:t>Completada la información del garante el sistema solicitará al socio el detalle de la garantía (personal o hipotecaria) para lo cual de acuerdo al caso ingresará la información de terrenos, casas, vehículos, y otros bienes y/o propiedades que posea.</w:t>
            </w:r>
          </w:p>
          <w:p w14:paraId="3C886DFE" w14:textId="77777777" w:rsidR="004B4357" w:rsidRPr="00CF046D" w:rsidRDefault="004B4357" w:rsidP="004B4357">
            <w:pPr>
              <w:pStyle w:val="Prrafodelista"/>
              <w:numPr>
                <w:ilvl w:val="0"/>
                <w:numId w:val="42"/>
              </w:numPr>
              <w:spacing w:line="360" w:lineRule="auto"/>
              <w:jc w:val="both"/>
              <w:rPr>
                <w:lang w:val="es-ES"/>
              </w:rPr>
            </w:pPr>
            <w:r w:rsidRPr="00CF046D">
              <w:rPr>
                <w:lang w:val="es-ES"/>
              </w:rPr>
              <w:t>Finalmente, el sistema mostrará una pantalla con el resumen del crédito, generando la respectiva tabla de amortización (la cual puede ser exportada y/o impresa).</w:t>
            </w:r>
          </w:p>
          <w:p w14:paraId="066A5131" w14:textId="77777777" w:rsidR="004B4357" w:rsidRDefault="004B4357" w:rsidP="00914221">
            <w:pPr>
              <w:pStyle w:val="Prrafodelista"/>
              <w:numPr>
                <w:ilvl w:val="0"/>
                <w:numId w:val="42"/>
              </w:numPr>
              <w:spacing w:line="360" w:lineRule="auto"/>
              <w:jc w:val="both"/>
              <w:rPr>
                <w:lang w:val="es-ES"/>
              </w:rPr>
            </w:pPr>
            <w:r w:rsidRPr="00CF046D">
              <w:rPr>
                <w:lang w:val="es-ES"/>
              </w:rPr>
              <w:t>Al dar clic en finalizar crédito se muestra el comprobante de solicitud de crédito con los datos principales del crédito y en 48 horas máximo el monto del crédito aprobado refleja en la cuenta del socio.</w:t>
            </w:r>
          </w:p>
          <w:p w14:paraId="509C7067" w14:textId="49D4DE8B" w:rsidR="00BF23A9" w:rsidRPr="00BF23A9" w:rsidRDefault="00BF23A9" w:rsidP="00BF23A9">
            <w:pPr>
              <w:spacing w:line="360" w:lineRule="auto"/>
              <w:jc w:val="both"/>
              <w:rPr>
                <w:lang w:val="es-ES"/>
              </w:rPr>
            </w:pPr>
          </w:p>
        </w:tc>
      </w:tr>
    </w:tbl>
    <w:bookmarkEnd w:id="221" w:displacedByCustomXml="next"/>
    <w:sdt>
      <w:sdtPr>
        <w:rPr>
          <w:lang w:val="es-ES"/>
        </w:rPr>
        <w:id w:val="-825350701"/>
        <w:docPartObj>
          <w:docPartGallery w:val="Bibliographies"/>
          <w:docPartUnique/>
        </w:docPartObj>
      </w:sdtPr>
      <w:sdtEndPr>
        <w:rPr>
          <w:lang w:val="es-EC"/>
        </w:rPr>
      </w:sdtEndPr>
      <w:sdtContent>
        <w:p w14:paraId="21710194" w14:textId="77777777" w:rsidR="00BC6F6A" w:rsidRDefault="00BC6F6A" w:rsidP="00BC6F6A">
          <w:pPr>
            <w:spacing w:after="160" w:line="259" w:lineRule="auto"/>
            <w:rPr>
              <w:lang w:val="es-ES"/>
            </w:rPr>
            <w:sectPr w:rsidR="00BC6F6A" w:rsidSect="00805188">
              <w:headerReference w:type="default" r:id="rId60"/>
              <w:pgSz w:w="11907" w:h="16839" w:code="9"/>
              <w:pgMar w:top="1418" w:right="1418" w:bottom="1418" w:left="1701" w:header="709" w:footer="709" w:gutter="0"/>
              <w:cols w:space="708"/>
              <w:docGrid w:linePitch="360"/>
            </w:sectPr>
          </w:pPr>
        </w:p>
        <w:p w14:paraId="154199ED" w14:textId="7BCA3DE9" w:rsidR="008B72AA" w:rsidRPr="00997D5B" w:rsidRDefault="0060264A" w:rsidP="00997D5B">
          <w:pPr>
            <w:pStyle w:val="Ttulo1"/>
            <w:jc w:val="center"/>
            <w:rPr>
              <w:rFonts w:ascii="Times New Roman" w:hAnsi="Times New Roman" w:cs="Times New Roman"/>
              <w:b/>
              <w:color w:val="auto"/>
              <w:sz w:val="28"/>
              <w:szCs w:val="27"/>
            </w:rPr>
          </w:pPr>
          <w:bookmarkStart w:id="224" w:name="_Toc522307418"/>
          <w:r w:rsidRPr="00997D5B">
            <w:rPr>
              <w:rFonts w:ascii="Times New Roman" w:hAnsi="Times New Roman" w:cs="Times New Roman"/>
              <w:b/>
              <w:color w:val="auto"/>
              <w:sz w:val="28"/>
              <w:lang w:val="es-ES"/>
            </w:rPr>
            <w:t>Referencias</w:t>
          </w:r>
          <w:bookmarkEnd w:id="224"/>
        </w:p>
        <w:sdt>
          <w:sdtPr>
            <w:id w:val="111145805"/>
            <w:bibliography/>
          </w:sdtPr>
          <w:sdtEndPr/>
          <w:sdtContent>
            <w:p w14:paraId="69178DEF" w14:textId="77777777" w:rsidR="00997D5B" w:rsidRDefault="00997D5B" w:rsidP="00825D5C">
              <w:pPr>
                <w:pStyle w:val="Bibliografa"/>
                <w:spacing w:line="360" w:lineRule="auto"/>
                <w:ind w:left="720" w:hanging="720"/>
              </w:pPr>
            </w:p>
            <w:p w14:paraId="316EC813" w14:textId="108568F1" w:rsidR="00825D5C" w:rsidRDefault="008B72AA" w:rsidP="00825D5C">
              <w:pPr>
                <w:pStyle w:val="Bibliografa"/>
                <w:spacing w:line="360" w:lineRule="auto"/>
                <w:ind w:left="720" w:hanging="720"/>
                <w:rPr>
                  <w:noProof/>
                  <w:lang w:val="es-ES"/>
                </w:rPr>
              </w:pPr>
              <w:r w:rsidRPr="008B72AA">
                <w:fldChar w:fldCharType="begin"/>
              </w:r>
              <w:r w:rsidRPr="008B72AA">
                <w:instrText>BIBLIOGRAPHY</w:instrText>
              </w:r>
              <w:r w:rsidRPr="008B72AA">
                <w:fldChar w:fldCharType="separate"/>
              </w:r>
              <w:r w:rsidR="00825D5C">
                <w:rPr>
                  <w:noProof/>
                  <w:lang w:val="es-ES"/>
                </w:rPr>
                <w:t xml:space="preserve">Asamblea Nacional Constituyente. (2008). </w:t>
              </w:r>
              <w:r w:rsidR="00825D5C">
                <w:rPr>
                  <w:i/>
                  <w:iCs/>
                  <w:noProof/>
                  <w:lang w:val="es-ES"/>
                </w:rPr>
                <w:t>Constitución de la República del Ecuador.</w:t>
              </w:r>
              <w:r w:rsidR="00825D5C">
                <w:rPr>
                  <w:noProof/>
                  <w:lang w:val="es-ES"/>
                </w:rPr>
                <w:t xml:space="preserve"> Montecristi, Ecuador: Registro Oficial 449.</w:t>
              </w:r>
            </w:p>
            <w:p w14:paraId="01FE543A" w14:textId="77777777" w:rsidR="00825D5C" w:rsidRDefault="00825D5C" w:rsidP="00825D5C">
              <w:pPr>
                <w:pStyle w:val="Bibliografa"/>
                <w:spacing w:line="360" w:lineRule="auto"/>
                <w:ind w:left="720" w:hanging="720"/>
                <w:rPr>
                  <w:noProof/>
                  <w:lang w:val="es-ES"/>
                </w:rPr>
              </w:pPr>
              <w:r>
                <w:rPr>
                  <w:noProof/>
                  <w:lang w:val="es-ES"/>
                </w:rPr>
                <w:t xml:space="preserve">Asamblea Nacional del Ecuador. (2011). </w:t>
              </w:r>
              <w:r>
                <w:rPr>
                  <w:i/>
                  <w:iCs/>
                  <w:noProof/>
                  <w:lang w:val="es-ES"/>
                </w:rPr>
                <w:t>Ley Orgánica de Economía Popular y Solidaria y del Sector Financiero Popular y Solidario.</w:t>
              </w:r>
              <w:r>
                <w:rPr>
                  <w:noProof/>
                  <w:lang w:val="es-ES"/>
                </w:rPr>
                <w:t xml:space="preserve"> Quito, Ecuador: Registro Oficial 444.</w:t>
              </w:r>
            </w:p>
            <w:p w14:paraId="14F1E7F3" w14:textId="77777777" w:rsidR="00825D5C" w:rsidRDefault="00825D5C" w:rsidP="00825D5C">
              <w:pPr>
                <w:pStyle w:val="Bibliografa"/>
                <w:spacing w:line="360" w:lineRule="auto"/>
                <w:ind w:left="720" w:hanging="720"/>
                <w:rPr>
                  <w:noProof/>
                  <w:lang w:val="es-ES"/>
                </w:rPr>
              </w:pPr>
              <w:r>
                <w:rPr>
                  <w:noProof/>
                  <w:lang w:val="es-ES"/>
                </w:rPr>
                <w:t xml:space="preserve">Asamblea Nacional del Ecuador. (2014). </w:t>
              </w:r>
              <w:r>
                <w:rPr>
                  <w:i/>
                  <w:iCs/>
                  <w:noProof/>
                  <w:lang w:val="es-ES"/>
                </w:rPr>
                <w:t>Código Orgánico Monetario y Financiero.</w:t>
              </w:r>
              <w:r>
                <w:rPr>
                  <w:noProof/>
                  <w:lang w:val="es-ES"/>
                </w:rPr>
                <w:t xml:space="preserve"> Quito, Ecuador: Registro Oficial 332. Obtenido de http://base.socioeco.org/docs/_bitstream_25000_1303_1_tuce-0005-186.pdf</w:t>
              </w:r>
            </w:p>
            <w:p w14:paraId="1F5C1592" w14:textId="77777777" w:rsidR="00825D5C" w:rsidRDefault="00825D5C" w:rsidP="00825D5C">
              <w:pPr>
                <w:pStyle w:val="Bibliografa"/>
                <w:spacing w:line="360" w:lineRule="auto"/>
                <w:ind w:left="720" w:hanging="720"/>
                <w:rPr>
                  <w:noProof/>
                  <w:lang w:val="es-ES"/>
                </w:rPr>
              </w:pPr>
              <w:r>
                <w:rPr>
                  <w:noProof/>
                  <w:lang w:val="es-ES"/>
                </w:rPr>
                <w:t xml:space="preserve">Banco Central de Chile. (2008). </w:t>
              </w:r>
              <w:r>
                <w:rPr>
                  <w:i/>
                  <w:iCs/>
                  <w:noProof/>
                  <w:lang w:val="es-ES"/>
                </w:rPr>
                <w:t>Colocaciones.</w:t>
              </w:r>
              <w:r>
                <w:rPr>
                  <w:noProof/>
                  <w:lang w:val="es-ES"/>
                </w:rPr>
                <w:t xml:space="preserve"> Obtenido de Definición y Cobertura: https://si3.bcentral.cl/estadisticas/Principal1/Metodologias/EMF/CDC/Colocaciones_sistema_financiero.pdf</w:t>
              </w:r>
            </w:p>
            <w:p w14:paraId="2AB446AD" w14:textId="77777777" w:rsidR="00825D5C" w:rsidRDefault="00825D5C" w:rsidP="00825D5C">
              <w:pPr>
                <w:pStyle w:val="Bibliografa"/>
                <w:spacing w:line="360" w:lineRule="auto"/>
                <w:ind w:left="720" w:hanging="720"/>
                <w:rPr>
                  <w:noProof/>
                  <w:lang w:val="es-ES"/>
                </w:rPr>
              </w:pPr>
              <w:r>
                <w:rPr>
                  <w:noProof/>
                  <w:lang w:val="es-ES"/>
                </w:rPr>
                <w:t xml:space="preserve">Banco de España. (2010). </w:t>
              </w:r>
              <w:r>
                <w:rPr>
                  <w:i/>
                  <w:iCs/>
                  <w:noProof/>
                  <w:lang w:val="es-ES"/>
                </w:rPr>
                <w:t>Finanzas para todos</w:t>
              </w:r>
              <w:r>
                <w:rPr>
                  <w:noProof/>
                  <w:lang w:val="es-ES"/>
                </w:rPr>
                <w:t>. Obtenido de Depósitos a plazo: http://www.finanzasparatodos.es/es/productosyservicios/productosbancariosahorro/depositosaplazo.html</w:t>
              </w:r>
            </w:p>
            <w:p w14:paraId="61081D02" w14:textId="77777777" w:rsidR="00825D5C" w:rsidRDefault="00825D5C" w:rsidP="00825D5C">
              <w:pPr>
                <w:pStyle w:val="Bibliografa"/>
                <w:spacing w:line="360" w:lineRule="auto"/>
                <w:ind w:left="720" w:hanging="720"/>
                <w:rPr>
                  <w:noProof/>
                  <w:lang w:val="es-ES"/>
                </w:rPr>
              </w:pPr>
              <w:r>
                <w:rPr>
                  <w:noProof/>
                  <w:lang w:val="es-ES"/>
                </w:rPr>
                <w:t xml:space="preserve">Brown, A. (1992). </w:t>
              </w:r>
              <w:r>
                <w:rPr>
                  <w:i/>
                  <w:iCs/>
                  <w:noProof/>
                  <w:lang w:val="es-ES"/>
                </w:rPr>
                <w:t>Gestión de la atención al cliente.</w:t>
              </w:r>
              <w:r>
                <w:rPr>
                  <w:noProof/>
                  <w:lang w:val="es-ES"/>
                </w:rPr>
                <w:t xml:space="preserve"> Madrid, España: Ediciones Diaz de Santos S.A.</w:t>
              </w:r>
            </w:p>
            <w:p w14:paraId="0F4DBE7B" w14:textId="77777777" w:rsidR="00825D5C" w:rsidRDefault="00825D5C" w:rsidP="00825D5C">
              <w:pPr>
                <w:pStyle w:val="Bibliografa"/>
                <w:spacing w:line="360" w:lineRule="auto"/>
                <w:ind w:left="720" w:hanging="720"/>
                <w:rPr>
                  <w:noProof/>
                  <w:lang w:val="es-ES"/>
                </w:rPr>
              </w:pPr>
              <w:r>
                <w:rPr>
                  <w:noProof/>
                  <w:lang w:val="es-ES"/>
                </w:rPr>
                <w:t xml:space="preserve">Caicedo, K. (Abril de 2011). Mercado de microfinanzas en el Ecuador. </w:t>
              </w:r>
              <w:r>
                <w:rPr>
                  <w:i/>
                  <w:iCs/>
                  <w:noProof/>
                  <w:lang w:val="es-ES"/>
                </w:rPr>
                <w:t>Plan Estratégico de La Cooperativa de Ahorro Y Crédito “Manantial De Oro Ltda.”</w:t>
              </w:r>
              <w:r>
                <w:rPr>
                  <w:noProof/>
                  <w:lang w:val="es-ES"/>
                </w:rPr>
                <w:t>. Quito, Pichincha, Ecuador: Universidad Técnica Particular de Loja.</w:t>
              </w:r>
            </w:p>
            <w:p w14:paraId="3491259D" w14:textId="77777777" w:rsidR="00825D5C" w:rsidRDefault="00825D5C" w:rsidP="00825D5C">
              <w:pPr>
                <w:pStyle w:val="Bibliografa"/>
                <w:spacing w:line="360" w:lineRule="auto"/>
                <w:ind w:left="720" w:hanging="720"/>
                <w:rPr>
                  <w:noProof/>
                  <w:lang w:val="es-ES"/>
                </w:rPr>
              </w:pPr>
              <w:r>
                <w:rPr>
                  <w:noProof/>
                  <w:lang w:val="es-ES"/>
                </w:rPr>
                <w:t xml:space="preserve">Caicedo, K. (Abril de 2011). Principales productos y servicios. </w:t>
              </w:r>
              <w:r>
                <w:rPr>
                  <w:i/>
                  <w:iCs/>
                  <w:noProof/>
                  <w:lang w:val="es-ES"/>
                </w:rPr>
                <w:t>Plan Estratégico de la cooperativa de ahorro y crédito "Manantial de Oro Ltda"</w:t>
              </w:r>
              <w:r>
                <w:rPr>
                  <w:noProof/>
                  <w:lang w:val="es-ES"/>
                </w:rPr>
                <w:t>. Quito, Pichincha, Ecuador: Universidad Técnica Particular de Loja. Obtenido de http://dspace.utpl.edu.ec/bitstream/123456789/2400/1/330X1312.pdf</w:t>
              </w:r>
            </w:p>
            <w:p w14:paraId="3F5CC2F7" w14:textId="77777777" w:rsidR="00825D5C" w:rsidRDefault="00825D5C" w:rsidP="00825D5C">
              <w:pPr>
                <w:pStyle w:val="Bibliografa"/>
                <w:spacing w:line="360" w:lineRule="auto"/>
                <w:ind w:left="720" w:hanging="720"/>
                <w:rPr>
                  <w:noProof/>
                  <w:lang w:val="es-ES"/>
                </w:rPr>
              </w:pPr>
              <w:r>
                <w:rPr>
                  <w:noProof/>
                  <w:lang w:val="es-ES"/>
                </w:rPr>
                <w:t xml:space="preserve">Centro Hospitalario de Alta Resolución de Andalucía. (2006). </w:t>
              </w:r>
              <w:r>
                <w:rPr>
                  <w:i/>
                  <w:iCs/>
                  <w:noProof/>
                  <w:lang w:val="es-ES"/>
                </w:rPr>
                <w:t>Temario Específico: Técnico Especialista en Radiología.</w:t>
              </w:r>
              <w:r>
                <w:rPr>
                  <w:noProof/>
                  <w:lang w:val="es-ES"/>
                </w:rPr>
                <w:t xml:space="preserve"> Andalucía, España: MAD.</w:t>
              </w:r>
            </w:p>
            <w:p w14:paraId="64B049C8" w14:textId="77777777" w:rsidR="00825D5C" w:rsidRDefault="00825D5C" w:rsidP="00825D5C">
              <w:pPr>
                <w:pStyle w:val="Bibliografa"/>
                <w:spacing w:line="360" w:lineRule="auto"/>
                <w:ind w:left="720" w:hanging="720"/>
                <w:rPr>
                  <w:noProof/>
                  <w:lang w:val="es-ES"/>
                </w:rPr>
              </w:pPr>
              <w:r>
                <w:rPr>
                  <w:noProof/>
                  <w:lang w:val="es-ES"/>
                </w:rPr>
                <w:t xml:space="preserve">Contraloría General del Estado. (02 de Diciembre de 2011). Guía Metodológica para auditoría de gestión. </w:t>
              </w:r>
              <w:r>
                <w:rPr>
                  <w:i/>
                  <w:iCs/>
                  <w:noProof/>
                  <w:lang w:val="es-ES"/>
                </w:rPr>
                <w:t>Acuerdo 047-CG-2011</w:t>
              </w:r>
              <w:r>
                <w:rPr>
                  <w:noProof/>
                  <w:lang w:val="es-ES"/>
                </w:rPr>
                <w:t>. Quito, Pichincha, Ecuador: Dirección de Investigación Técnica, Normativa y Desarrollo Administrativo.</w:t>
              </w:r>
            </w:p>
            <w:p w14:paraId="5A0B6581" w14:textId="77777777" w:rsidR="00825D5C" w:rsidRDefault="00825D5C" w:rsidP="00825D5C">
              <w:pPr>
                <w:pStyle w:val="Bibliografa"/>
                <w:spacing w:line="360" w:lineRule="auto"/>
                <w:ind w:left="720" w:hanging="720"/>
                <w:rPr>
                  <w:noProof/>
                  <w:lang w:val="es-ES"/>
                </w:rPr>
              </w:pPr>
              <w:r>
                <w:rPr>
                  <w:noProof/>
                  <w:lang w:val="es-ES"/>
                </w:rPr>
                <w:t xml:space="preserve">Contraloría General del Estado. (02 de Diciembre de 2011). Guía Metodológica para Auditoría de Gestión. </w:t>
              </w:r>
              <w:r>
                <w:rPr>
                  <w:i/>
                  <w:iCs/>
                  <w:noProof/>
                  <w:lang w:val="es-ES"/>
                </w:rPr>
                <w:t>Acuerdo 047-CG-2011</w:t>
              </w:r>
              <w:r>
                <w:rPr>
                  <w:noProof/>
                  <w:lang w:val="es-ES"/>
                </w:rPr>
                <w:t>. Quito, Pichincha, Ecuador: Dirección de Investigación Técnica, Normativa y Desarrollo Administrativo.</w:t>
              </w:r>
            </w:p>
            <w:p w14:paraId="0241FCA1" w14:textId="77777777" w:rsidR="00825D5C" w:rsidRDefault="00825D5C" w:rsidP="00825D5C">
              <w:pPr>
                <w:pStyle w:val="Bibliografa"/>
                <w:spacing w:line="360" w:lineRule="auto"/>
                <w:ind w:left="720" w:hanging="720"/>
                <w:rPr>
                  <w:noProof/>
                  <w:lang w:val="es-ES"/>
                </w:rPr>
              </w:pPr>
              <w:r>
                <w:rPr>
                  <w:noProof/>
                  <w:lang w:val="es-ES"/>
                </w:rPr>
                <w:t xml:space="preserve">Cooperativa de Ahorro y Crédito 15 de Abril Ltda. (s.f.). </w:t>
              </w:r>
              <w:r>
                <w:rPr>
                  <w:i/>
                  <w:iCs/>
                  <w:noProof/>
                  <w:lang w:val="es-ES"/>
                </w:rPr>
                <w:t>Cooperativa de Ahorro y Crédito 15 de Abril Ltda.</w:t>
              </w:r>
              <w:r>
                <w:rPr>
                  <w:noProof/>
                  <w:lang w:val="es-ES"/>
                </w:rPr>
                <w:t xml:space="preserve"> Recuperado el 30 de Marzo de 2018, de http://coop15abril.fin.ec/</w:t>
              </w:r>
            </w:p>
            <w:p w14:paraId="38855C25" w14:textId="77777777" w:rsidR="00825D5C" w:rsidRDefault="00825D5C" w:rsidP="00825D5C">
              <w:pPr>
                <w:pStyle w:val="Bibliografa"/>
                <w:spacing w:line="360" w:lineRule="auto"/>
                <w:ind w:left="720" w:hanging="720"/>
                <w:rPr>
                  <w:noProof/>
                  <w:lang w:val="es-ES"/>
                </w:rPr>
              </w:pPr>
              <w:r>
                <w:rPr>
                  <w:noProof/>
                  <w:lang w:val="es-ES"/>
                </w:rPr>
                <w:t xml:space="preserve">Cooperativa de Ahorro y Crédito 15 de Abril. (s.f.). </w:t>
              </w:r>
              <w:r>
                <w:rPr>
                  <w:i/>
                  <w:iCs/>
                  <w:noProof/>
                  <w:lang w:val="es-ES"/>
                </w:rPr>
                <w:t>La institución</w:t>
              </w:r>
              <w:r>
                <w:rPr>
                  <w:noProof/>
                  <w:lang w:val="es-ES"/>
                </w:rPr>
                <w:t>. Obtenido de Reseña Histórica: http://coop15abril.fin.ec/</w:t>
              </w:r>
            </w:p>
            <w:p w14:paraId="6F2CBEFF" w14:textId="77777777" w:rsidR="00825D5C" w:rsidRDefault="00825D5C" w:rsidP="00825D5C">
              <w:pPr>
                <w:pStyle w:val="Bibliografa"/>
                <w:spacing w:line="360" w:lineRule="auto"/>
                <w:ind w:left="720" w:hanging="720"/>
                <w:rPr>
                  <w:noProof/>
                  <w:lang w:val="es-ES"/>
                </w:rPr>
              </w:pPr>
              <w:r>
                <w:rPr>
                  <w:noProof/>
                  <w:lang w:val="es-ES"/>
                </w:rPr>
                <w:t xml:space="preserve">Cooperativas de las Américas. (30 de Julio de 2014). </w:t>
              </w:r>
              <w:r>
                <w:rPr>
                  <w:i/>
                  <w:iCs/>
                  <w:noProof/>
                  <w:lang w:val="es-ES"/>
                </w:rPr>
                <w:t>Nuevo informe estadístico mundial sobre las cooperativas de ahorro y crédito</w:t>
              </w:r>
              <w:r>
                <w:rPr>
                  <w:noProof/>
                  <w:lang w:val="es-ES"/>
                </w:rPr>
                <w:t>. Recuperado el 12 de Mayo de 2018, de https://www.aciamericas.coop/Nuevo-informe-estadistico-mundial</w:t>
              </w:r>
            </w:p>
            <w:p w14:paraId="22A83F64" w14:textId="77777777" w:rsidR="00825D5C" w:rsidRDefault="00825D5C" w:rsidP="00825D5C">
              <w:pPr>
                <w:pStyle w:val="Bibliografa"/>
                <w:spacing w:line="360" w:lineRule="auto"/>
                <w:ind w:left="720" w:hanging="720"/>
                <w:rPr>
                  <w:noProof/>
                  <w:lang w:val="es-ES"/>
                </w:rPr>
              </w:pPr>
              <w:r>
                <w:rPr>
                  <w:noProof/>
                  <w:lang w:val="es-ES"/>
                </w:rPr>
                <w:t xml:space="preserve">COOPROGRESO. (s.f.). </w:t>
              </w:r>
              <w:r>
                <w:rPr>
                  <w:i/>
                  <w:iCs/>
                  <w:noProof/>
                  <w:lang w:val="es-ES"/>
                </w:rPr>
                <w:t>Productos y Servicios</w:t>
              </w:r>
              <w:r>
                <w:rPr>
                  <w:noProof/>
                  <w:lang w:val="es-ES"/>
                </w:rPr>
                <w:t>. Obtenido de Certificados de Aportación: http://www.cooprogreso.fin.ec/productos-y-servicios/cuentas-de-ahorro/cuenta-de-certificado-de-aportacion/</w:t>
              </w:r>
            </w:p>
            <w:p w14:paraId="2B949175" w14:textId="77777777" w:rsidR="00825D5C" w:rsidRDefault="00825D5C" w:rsidP="00825D5C">
              <w:pPr>
                <w:pStyle w:val="Bibliografa"/>
                <w:spacing w:line="360" w:lineRule="auto"/>
                <w:ind w:left="720" w:hanging="720"/>
                <w:rPr>
                  <w:noProof/>
                  <w:lang w:val="es-ES"/>
                </w:rPr>
              </w:pPr>
              <w:r>
                <w:rPr>
                  <w:noProof/>
                  <w:lang w:val="es-ES"/>
                </w:rPr>
                <w:t xml:space="preserve">Cuellar, G. (09 de Septiembre de 2009). </w:t>
              </w:r>
              <w:r>
                <w:rPr>
                  <w:i/>
                  <w:iCs/>
                  <w:noProof/>
                  <w:lang w:val="es-ES"/>
                </w:rPr>
                <w:t>Concepto Universal de Auditoría.</w:t>
              </w:r>
              <w:r>
                <w:rPr>
                  <w:noProof/>
                  <w:lang w:val="es-ES"/>
                </w:rPr>
                <w:t xml:space="preserve"> Obtenido de ftp://ftp.unicauca.edu.co/cuentas/.cuentasbajadas29092009/gcuellar.back/docs/teoria.pdf</w:t>
              </w:r>
            </w:p>
            <w:p w14:paraId="7D9CFCD5" w14:textId="77777777" w:rsidR="00825D5C" w:rsidRDefault="00825D5C" w:rsidP="00825D5C">
              <w:pPr>
                <w:pStyle w:val="Bibliografa"/>
                <w:spacing w:line="360" w:lineRule="auto"/>
                <w:ind w:left="720" w:hanging="720"/>
                <w:rPr>
                  <w:noProof/>
                  <w:lang w:val="es-ES"/>
                </w:rPr>
              </w:pPr>
              <w:r>
                <w:rPr>
                  <w:noProof/>
                  <w:lang w:val="es-ES"/>
                </w:rPr>
                <w:t xml:space="preserve">De Armas, R. (2008). </w:t>
              </w:r>
              <w:r>
                <w:rPr>
                  <w:i/>
                  <w:iCs/>
                  <w:noProof/>
                  <w:lang w:val="es-ES"/>
                </w:rPr>
                <w:t>Auditoría de Gestión, conceptos y métodos.</w:t>
              </w:r>
              <w:r>
                <w:rPr>
                  <w:noProof/>
                  <w:lang w:val="es-ES"/>
                </w:rPr>
                <w:t xml:space="preserve"> La Habana, Cuba: Felix Varela.</w:t>
              </w:r>
            </w:p>
            <w:p w14:paraId="0A9C7496" w14:textId="77777777" w:rsidR="00825D5C" w:rsidRDefault="00825D5C" w:rsidP="00825D5C">
              <w:pPr>
                <w:pStyle w:val="Bibliografa"/>
                <w:spacing w:line="360" w:lineRule="auto"/>
                <w:ind w:left="720" w:hanging="720"/>
                <w:rPr>
                  <w:noProof/>
                  <w:lang w:val="es-ES"/>
                </w:rPr>
              </w:pPr>
              <w:r>
                <w:rPr>
                  <w:noProof/>
                  <w:lang w:val="es-ES"/>
                </w:rPr>
                <w:t xml:space="preserve">Departamento de cooperativas de Chile. (2016). </w:t>
              </w:r>
              <w:r>
                <w:rPr>
                  <w:i/>
                  <w:iCs/>
                  <w:noProof/>
                  <w:lang w:val="es-ES"/>
                </w:rPr>
                <w:t>Definición y tipos de cooperativas</w:t>
              </w:r>
              <w:r>
                <w:rPr>
                  <w:noProof/>
                  <w:lang w:val="es-ES"/>
                </w:rPr>
                <w:t>. Obtenido de http://www.decoop.cl/Inicio/FomentoCooperativo/CursosenL%C3%ADnea/DEFINICI%C3%93NYTIPODECOOPERATIVAS/tabid/128/Default.aspx</w:t>
              </w:r>
            </w:p>
            <w:p w14:paraId="2F31660D" w14:textId="77777777" w:rsidR="00825D5C" w:rsidRDefault="00825D5C" w:rsidP="00825D5C">
              <w:pPr>
                <w:pStyle w:val="Bibliografa"/>
                <w:spacing w:line="360" w:lineRule="auto"/>
                <w:ind w:left="720" w:hanging="720"/>
                <w:rPr>
                  <w:noProof/>
                  <w:lang w:val="es-ES"/>
                </w:rPr>
              </w:pPr>
              <w:r>
                <w:rPr>
                  <w:noProof/>
                  <w:lang w:val="es-ES"/>
                </w:rPr>
                <w:t xml:space="preserve">Economía Simple. (2016). </w:t>
              </w:r>
              <w:r>
                <w:rPr>
                  <w:i/>
                  <w:iCs/>
                  <w:noProof/>
                  <w:lang w:val="es-ES"/>
                </w:rPr>
                <w:t>Definición de Captación</w:t>
              </w:r>
              <w:r>
                <w:rPr>
                  <w:noProof/>
                  <w:lang w:val="es-ES"/>
                </w:rPr>
                <w:t>. Obtenido de https://www.economiasimple.net/glosario/captacion</w:t>
              </w:r>
            </w:p>
            <w:p w14:paraId="1524C61C" w14:textId="77777777" w:rsidR="00825D5C" w:rsidRDefault="00825D5C" w:rsidP="00825D5C">
              <w:pPr>
                <w:pStyle w:val="Bibliografa"/>
                <w:spacing w:line="360" w:lineRule="auto"/>
                <w:ind w:left="720" w:hanging="720"/>
                <w:rPr>
                  <w:noProof/>
                  <w:lang w:val="es-ES"/>
                </w:rPr>
              </w:pPr>
              <w:r>
                <w:rPr>
                  <w:noProof/>
                  <w:lang w:val="es-ES"/>
                </w:rPr>
                <w:t xml:space="preserve">Estrada, M. (02 de Enero de 2016). </w:t>
              </w:r>
              <w:r>
                <w:rPr>
                  <w:i/>
                  <w:iCs/>
                  <w:noProof/>
                  <w:lang w:val="es-ES"/>
                </w:rPr>
                <w:t>Enciclopedia Jurídica Online</w:t>
              </w:r>
              <w:r>
                <w:rPr>
                  <w:noProof/>
                  <w:lang w:val="es-ES"/>
                </w:rPr>
                <w:t>. Obtenido de Cartera Vencida en México: http://mexico.leyderecho.org/cartera-vencida/</w:t>
              </w:r>
            </w:p>
            <w:p w14:paraId="3ED0DB4A" w14:textId="77777777" w:rsidR="00825D5C" w:rsidRDefault="00825D5C" w:rsidP="00825D5C">
              <w:pPr>
                <w:pStyle w:val="Bibliografa"/>
                <w:spacing w:line="360" w:lineRule="auto"/>
                <w:ind w:left="720" w:hanging="720"/>
                <w:rPr>
                  <w:noProof/>
                  <w:lang w:val="es-ES"/>
                </w:rPr>
              </w:pPr>
              <w:r>
                <w:rPr>
                  <w:noProof/>
                  <w:lang w:val="es-ES"/>
                </w:rPr>
                <w:t xml:space="preserve">Federación de cooperativas agro-alimentarias de Euskadi. (2017). </w:t>
              </w:r>
              <w:r>
                <w:rPr>
                  <w:i/>
                  <w:iCs/>
                  <w:noProof/>
                  <w:lang w:val="es-ES"/>
                </w:rPr>
                <w:t>La definición de una cooperativa</w:t>
              </w:r>
              <w:r>
                <w:rPr>
                  <w:noProof/>
                  <w:lang w:val="es-ES"/>
                </w:rPr>
                <w:t>. Obtenido de https://euskadi.coop/la-definicion-de-una-cooperativa/</w:t>
              </w:r>
            </w:p>
            <w:p w14:paraId="6D798BC8" w14:textId="77777777" w:rsidR="00825D5C" w:rsidRDefault="00825D5C" w:rsidP="00825D5C">
              <w:pPr>
                <w:pStyle w:val="Bibliografa"/>
                <w:spacing w:line="360" w:lineRule="auto"/>
                <w:ind w:left="720" w:hanging="720"/>
                <w:rPr>
                  <w:noProof/>
                  <w:lang w:val="es-ES"/>
                </w:rPr>
              </w:pPr>
              <w:r>
                <w:rPr>
                  <w:noProof/>
                  <w:lang w:val="es-ES"/>
                </w:rPr>
                <w:t xml:space="preserve">Guerreo, R., &amp; Moreno, J. (s.f.). </w:t>
              </w:r>
              <w:r>
                <w:rPr>
                  <w:i/>
                  <w:iCs/>
                  <w:noProof/>
                  <w:lang w:val="es-ES"/>
                </w:rPr>
                <w:t>Metodología para calificación de cartera recibida por el Banco Central del Ecuador.</w:t>
              </w:r>
              <w:r>
                <w:rPr>
                  <w:noProof/>
                  <w:lang w:val="es-ES"/>
                </w:rPr>
                <w:t xml:space="preserve"> Obtenido de https://contenido.bce.fin.ec/documentos/PublicacionesNotas/Catalogo/Cuadernos/Cuad118.pdf</w:t>
              </w:r>
            </w:p>
            <w:p w14:paraId="6AF4790E" w14:textId="77777777" w:rsidR="00825D5C" w:rsidRDefault="00825D5C" w:rsidP="00825D5C">
              <w:pPr>
                <w:pStyle w:val="Bibliografa"/>
                <w:spacing w:line="360" w:lineRule="auto"/>
                <w:ind w:left="720" w:hanging="720"/>
                <w:rPr>
                  <w:noProof/>
                  <w:lang w:val="es-ES"/>
                </w:rPr>
              </w:pPr>
              <w:r>
                <w:rPr>
                  <w:noProof/>
                  <w:lang w:val="es-ES"/>
                </w:rPr>
                <w:t xml:space="preserve">Heredia, S. (Octubre de 2014). Cooperativas de Ahorro y Crédito del Ecuador: El nuevo marco jurídico y su rol económico y social. </w:t>
              </w:r>
              <w:r>
                <w:rPr>
                  <w:i/>
                  <w:iCs/>
                  <w:noProof/>
                  <w:lang w:val="es-ES"/>
                </w:rPr>
                <w:t>Impacto del nuevo marco jurídico institucional en las cooperativas de ahorro y crédito</w:t>
              </w:r>
              <w:r>
                <w:rPr>
                  <w:noProof/>
                  <w:lang w:val="es-ES"/>
                </w:rPr>
                <w:t>. Guayaquil, Guayas, Ecuador: Universidad de Guayaquil.</w:t>
              </w:r>
            </w:p>
            <w:p w14:paraId="3FD5029A" w14:textId="77777777" w:rsidR="00825D5C" w:rsidRDefault="00825D5C" w:rsidP="00825D5C">
              <w:pPr>
                <w:pStyle w:val="Bibliografa"/>
                <w:spacing w:line="360" w:lineRule="auto"/>
                <w:ind w:left="720" w:hanging="720"/>
                <w:rPr>
                  <w:noProof/>
                  <w:lang w:val="es-ES"/>
                </w:rPr>
              </w:pPr>
              <w:r>
                <w:rPr>
                  <w:noProof/>
                  <w:lang w:val="es-ES"/>
                </w:rPr>
                <w:t xml:space="preserve">Largo, M. (20 de Junio de 2015). </w:t>
              </w:r>
              <w:r>
                <w:rPr>
                  <w:i/>
                  <w:iCs/>
                  <w:noProof/>
                  <w:lang w:val="es-ES"/>
                </w:rPr>
                <w:t>Contabilidad Bancaria y de Seguros</w:t>
              </w:r>
              <w:r>
                <w:rPr>
                  <w:noProof/>
                  <w:lang w:val="es-ES"/>
                </w:rPr>
                <w:t>. Obtenido de Cartera de Crédito: http://conta-bancariaseguros.blogspot.com/2015/06/3_47.html</w:t>
              </w:r>
            </w:p>
            <w:p w14:paraId="69D192CD" w14:textId="77777777" w:rsidR="00825D5C" w:rsidRDefault="00825D5C" w:rsidP="00825D5C">
              <w:pPr>
                <w:pStyle w:val="Bibliografa"/>
                <w:spacing w:line="360" w:lineRule="auto"/>
                <w:ind w:left="720" w:hanging="720"/>
                <w:rPr>
                  <w:noProof/>
                  <w:lang w:val="es-ES"/>
                </w:rPr>
              </w:pPr>
              <w:r>
                <w:rPr>
                  <w:noProof/>
                  <w:lang w:val="es-ES"/>
                </w:rPr>
                <w:t xml:space="preserve">Madariaga, J. (2004). </w:t>
              </w:r>
              <w:r>
                <w:rPr>
                  <w:i/>
                  <w:iCs/>
                  <w:noProof/>
                  <w:lang w:val="es-ES"/>
                </w:rPr>
                <w:t>Manual Práctico de Auditoría.</w:t>
              </w:r>
              <w:r>
                <w:rPr>
                  <w:noProof/>
                  <w:lang w:val="es-ES"/>
                </w:rPr>
                <w:t xml:space="preserve"> Bilbao, España: Ediciones DEUSTO.</w:t>
              </w:r>
            </w:p>
            <w:p w14:paraId="27F9BFE8" w14:textId="77777777" w:rsidR="00825D5C" w:rsidRDefault="00825D5C" w:rsidP="00825D5C">
              <w:pPr>
                <w:pStyle w:val="Bibliografa"/>
                <w:spacing w:line="360" w:lineRule="auto"/>
                <w:ind w:left="720" w:hanging="720"/>
                <w:rPr>
                  <w:noProof/>
                  <w:lang w:val="es-ES"/>
                </w:rPr>
              </w:pPr>
              <w:r>
                <w:rPr>
                  <w:noProof/>
                  <w:lang w:val="es-ES"/>
                </w:rPr>
                <w:t xml:space="preserve">Marín, S., &amp; Martínez, F. (2003). </w:t>
              </w:r>
              <w:r>
                <w:rPr>
                  <w:i/>
                  <w:iCs/>
                  <w:noProof/>
                  <w:lang w:val="es-ES"/>
                </w:rPr>
                <w:t>Contabilidad bancaria: financiera, de gestión y auditoría.</w:t>
              </w:r>
              <w:r>
                <w:rPr>
                  <w:noProof/>
                  <w:lang w:val="es-ES"/>
                </w:rPr>
                <w:t xml:space="preserve"> Barcelona, España: Ediciones Pirámide.</w:t>
              </w:r>
            </w:p>
            <w:p w14:paraId="3343DD4E" w14:textId="77777777" w:rsidR="00825D5C" w:rsidRDefault="00825D5C" w:rsidP="00825D5C">
              <w:pPr>
                <w:pStyle w:val="Bibliografa"/>
                <w:spacing w:line="360" w:lineRule="auto"/>
                <w:ind w:left="720" w:hanging="720"/>
                <w:rPr>
                  <w:noProof/>
                  <w:lang w:val="es-ES"/>
                </w:rPr>
              </w:pPr>
              <w:r>
                <w:rPr>
                  <w:noProof/>
                  <w:lang w:val="es-ES"/>
                </w:rPr>
                <w:t xml:space="preserve">Ministerio de Economía, Fomento y Reconstrucción. (25 de Septiembre de 2003). Ley General de Cooperativas. </w:t>
              </w:r>
              <w:r>
                <w:rPr>
                  <w:i/>
                  <w:iCs/>
                  <w:noProof/>
                  <w:lang w:val="es-ES"/>
                </w:rPr>
                <w:t>Título I: De la naturaleza de las cooperativas</w:t>
              </w:r>
              <w:r>
                <w:rPr>
                  <w:noProof/>
                  <w:lang w:val="es-ES"/>
                </w:rPr>
                <w:t>. Chile: Congreso Nacional de Chile.</w:t>
              </w:r>
            </w:p>
            <w:p w14:paraId="4D8DD1C0" w14:textId="77777777" w:rsidR="00825D5C" w:rsidRDefault="00825D5C" w:rsidP="00825D5C">
              <w:pPr>
                <w:pStyle w:val="Bibliografa"/>
                <w:spacing w:line="360" w:lineRule="auto"/>
                <w:ind w:left="720" w:hanging="720"/>
                <w:rPr>
                  <w:noProof/>
                  <w:lang w:val="es-ES"/>
                </w:rPr>
              </w:pPr>
              <w:r>
                <w:rPr>
                  <w:noProof/>
                  <w:lang w:val="es-ES"/>
                </w:rPr>
                <w:t xml:space="preserve">Montesinos, V. (1992). </w:t>
              </w:r>
              <w:r>
                <w:rPr>
                  <w:i/>
                  <w:iCs/>
                  <w:noProof/>
                  <w:lang w:val="es-ES"/>
                </w:rPr>
                <w:t>La Auditoría en España.</w:t>
              </w:r>
              <w:r>
                <w:rPr>
                  <w:noProof/>
                  <w:lang w:val="es-ES"/>
                </w:rPr>
                <w:t xml:space="preserve"> Valencia, España: Universidad de Valencia.</w:t>
              </w:r>
            </w:p>
            <w:p w14:paraId="54B4997A" w14:textId="77777777" w:rsidR="00825D5C" w:rsidRDefault="00825D5C" w:rsidP="00825D5C">
              <w:pPr>
                <w:pStyle w:val="Bibliografa"/>
                <w:spacing w:line="360" w:lineRule="auto"/>
                <w:ind w:left="720" w:hanging="720"/>
                <w:rPr>
                  <w:noProof/>
                  <w:lang w:val="es-ES"/>
                </w:rPr>
              </w:pPr>
              <w:r>
                <w:rPr>
                  <w:noProof/>
                  <w:lang w:val="es-ES"/>
                </w:rPr>
                <w:t xml:space="preserve">Mora, A. (2008). </w:t>
              </w:r>
              <w:r>
                <w:rPr>
                  <w:i/>
                  <w:iCs/>
                  <w:noProof/>
                  <w:lang w:val="es-ES"/>
                </w:rPr>
                <w:t>Diccionario de Contabilidad, Auditoría y Control de Gestión.</w:t>
              </w:r>
              <w:r>
                <w:rPr>
                  <w:noProof/>
                  <w:lang w:val="es-ES"/>
                </w:rPr>
                <w:t xml:space="preserve"> Madrid, España: Editorial del Economista.</w:t>
              </w:r>
            </w:p>
            <w:p w14:paraId="2F70B849" w14:textId="77777777" w:rsidR="00825D5C" w:rsidRDefault="00825D5C" w:rsidP="00825D5C">
              <w:pPr>
                <w:pStyle w:val="Bibliografa"/>
                <w:spacing w:line="360" w:lineRule="auto"/>
                <w:ind w:left="720" w:hanging="720"/>
                <w:rPr>
                  <w:noProof/>
                  <w:lang w:val="es-ES"/>
                </w:rPr>
              </w:pPr>
              <w:r>
                <w:rPr>
                  <w:noProof/>
                  <w:lang w:val="es-ES"/>
                </w:rPr>
                <w:t xml:space="preserve">Oficina Internacional del Trabajo. (s.f.). </w:t>
              </w:r>
              <w:r>
                <w:rPr>
                  <w:i/>
                  <w:iCs/>
                  <w:noProof/>
                  <w:lang w:val="es-ES"/>
                </w:rPr>
                <w:t>¿Qué son y cómo se construyen los indicadores en la evaluación de impacto?</w:t>
              </w:r>
              <w:r>
                <w:rPr>
                  <w:noProof/>
                  <w:lang w:val="es-ES"/>
                </w:rPr>
                <w:t xml:space="preserve"> Obtenido de Guía para la evaluación de impacto: http://guia.oitcinterfor.org/como-evaluar/como-se-construyen-indicadores</w:t>
              </w:r>
            </w:p>
            <w:p w14:paraId="125A8FA1" w14:textId="77777777" w:rsidR="00825D5C" w:rsidRDefault="00825D5C" w:rsidP="00825D5C">
              <w:pPr>
                <w:pStyle w:val="Bibliografa"/>
                <w:spacing w:line="360" w:lineRule="auto"/>
                <w:ind w:left="720" w:hanging="720"/>
                <w:rPr>
                  <w:noProof/>
                  <w:lang w:val="es-ES"/>
                </w:rPr>
              </w:pPr>
              <w:r>
                <w:rPr>
                  <w:noProof/>
                  <w:lang w:val="es-ES"/>
                </w:rPr>
                <w:t>Programa de Servicios Financieros. (2004). Experiencias y desafíos en microfinanzas y desarrollo rural. Quito: Fraga Cía. Ltda. Obtenido de http://dspace.utpl.edu.ec/bitstream/123456789/2400/1/330X1312.pdf</w:t>
              </w:r>
            </w:p>
            <w:p w14:paraId="3744D56D" w14:textId="77777777" w:rsidR="00825D5C" w:rsidRDefault="00825D5C" w:rsidP="00825D5C">
              <w:pPr>
                <w:pStyle w:val="Bibliografa"/>
                <w:spacing w:line="360" w:lineRule="auto"/>
                <w:ind w:left="720" w:hanging="720"/>
                <w:rPr>
                  <w:noProof/>
                  <w:lang w:val="es-ES"/>
                </w:rPr>
              </w:pPr>
              <w:r>
                <w:rPr>
                  <w:noProof/>
                  <w:lang w:val="es-ES"/>
                </w:rPr>
                <w:t xml:space="preserve">Puppio, V. (16 de Abril de 2016). </w:t>
              </w:r>
              <w:r>
                <w:rPr>
                  <w:i/>
                  <w:iCs/>
                  <w:noProof/>
                  <w:lang w:val="es-ES"/>
                </w:rPr>
                <w:t>Enciclopedia Jurídica Online</w:t>
              </w:r>
              <w:r>
                <w:rPr>
                  <w:noProof/>
                  <w:lang w:val="es-ES"/>
                </w:rPr>
                <w:t>. Obtenido de Cartera Vigente: http://diccionario.leyderecho.org/cartera-vigente/</w:t>
              </w:r>
            </w:p>
            <w:p w14:paraId="66BC8A71" w14:textId="77777777" w:rsidR="00825D5C" w:rsidRDefault="00825D5C" w:rsidP="00825D5C">
              <w:pPr>
                <w:pStyle w:val="Bibliografa"/>
                <w:spacing w:line="360" w:lineRule="auto"/>
                <w:ind w:left="720" w:hanging="720"/>
                <w:rPr>
                  <w:noProof/>
                  <w:lang w:val="es-ES"/>
                </w:rPr>
              </w:pPr>
              <w:r>
                <w:rPr>
                  <w:noProof/>
                  <w:lang w:val="es-ES"/>
                </w:rPr>
                <w:t xml:space="preserve">Redondo, R., Llopart, X., &amp; Duran, D. (1996). </w:t>
              </w:r>
              <w:r>
                <w:rPr>
                  <w:i/>
                  <w:iCs/>
                  <w:noProof/>
                  <w:lang w:val="es-ES"/>
                </w:rPr>
                <w:t>Auditoría de gestión.</w:t>
              </w:r>
              <w:r>
                <w:rPr>
                  <w:noProof/>
                  <w:lang w:val="es-ES"/>
                </w:rPr>
                <w:t xml:space="preserve"> Recuperado el 06 de Mayo de 2018, de http://diposit.ub.edu/dspace/bitstream/2445/13223/1/Auditoria%20de%20gesti%C3%B3n.pdf</w:t>
              </w:r>
            </w:p>
            <w:p w14:paraId="6A17F4B4" w14:textId="77777777" w:rsidR="00825D5C" w:rsidRDefault="00825D5C" w:rsidP="00825D5C">
              <w:pPr>
                <w:pStyle w:val="Bibliografa"/>
                <w:spacing w:line="360" w:lineRule="auto"/>
                <w:ind w:left="720" w:hanging="720"/>
                <w:rPr>
                  <w:noProof/>
                  <w:lang w:val="es-ES"/>
                </w:rPr>
              </w:pPr>
              <w:r>
                <w:rPr>
                  <w:noProof/>
                  <w:lang w:val="es-ES"/>
                </w:rPr>
                <w:t xml:space="preserve">Redondo, R., Llopart, X., &amp; Duran, D. (1996). </w:t>
              </w:r>
              <w:r>
                <w:rPr>
                  <w:i/>
                  <w:iCs/>
                  <w:noProof/>
                  <w:lang w:val="es-ES"/>
                </w:rPr>
                <w:t>Auditoría de Gestión.</w:t>
              </w:r>
              <w:r>
                <w:rPr>
                  <w:noProof/>
                  <w:lang w:val="es-ES"/>
                </w:rPr>
                <w:t xml:space="preserve"> Barcelona: Universidad de Barcelona.</w:t>
              </w:r>
            </w:p>
            <w:p w14:paraId="34138D8F" w14:textId="77777777" w:rsidR="00825D5C" w:rsidRDefault="00825D5C" w:rsidP="00825D5C">
              <w:pPr>
                <w:pStyle w:val="Bibliografa"/>
                <w:spacing w:line="360" w:lineRule="auto"/>
                <w:ind w:left="720" w:hanging="720"/>
                <w:rPr>
                  <w:noProof/>
                  <w:lang w:val="es-ES"/>
                </w:rPr>
              </w:pPr>
              <w:r>
                <w:rPr>
                  <w:noProof/>
                  <w:lang w:val="es-ES"/>
                </w:rPr>
                <w:t xml:space="preserve">Sistema Financiero Español. (04 de Enero de 2013). </w:t>
              </w:r>
              <w:r>
                <w:rPr>
                  <w:i/>
                  <w:iCs/>
                  <w:noProof/>
                  <w:lang w:val="es-ES"/>
                </w:rPr>
                <w:t>Las Cajas de Ahorro: Clasificación y Actualidad.</w:t>
              </w:r>
              <w:r>
                <w:rPr>
                  <w:noProof/>
                  <w:lang w:val="es-ES"/>
                </w:rPr>
                <w:t xml:space="preserve"> Obtenido de https://www.google.com.ec/search?q=que+son+las+cajas+de+ahorro+y+cuales+son+sus+objetivos&amp;sa=X&amp;ved=0ahUKEwjf0Jmjr7raAhXOo1kKHVTfAUAQ1QII6gEoAQ&amp;biw=1708&amp;bih=818</w:t>
              </w:r>
            </w:p>
            <w:p w14:paraId="6D2A7D90" w14:textId="77777777" w:rsidR="00825D5C" w:rsidRDefault="00825D5C" w:rsidP="00825D5C">
              <w:pPr>
                <w:pStyle w:val="Bibliografa"/>
                <w:spacing w:line="360" w:lineRule="auto"/>
                <w:ind w:left="720" w:hanging="720"/>
                <w:rPr>
                  <w:noProof/>
                  <w:lang w:val="es-ES"/>
                </w:rPr>
              </w:pPr>
              <w:r>
                <w:rPr>
                  <w:noProof/>
                  <w:lang w:val="es-ES"/>
                </w:rPr>
                <w:t xml:space="preserve">Superintendencia de Economía Popular y Solidaria. (2015). </w:t>
              </w:r>
              <w:r>
                <w:rPr>
                  <w:i/>
                  <w:iCs/>
                  <w:noProof/>
                  <w:lang w:val="es-ES"/>
                </w:rPr>
                <w:t>Superintendencia de Economía Popular y Solidaria</w:t>
              </w:r>
              <w:r>
                <w:rPr>
                  <w:noProof/>
                  <w:lang w:val="es-ES"/>
                </w:rPr>
                <w:t>. Recuperado el 12 de Mayo de 2018, de Ecuador tiene un total de 887 cooperativas de ahorro y crédito: http://www.seps.gob.ec/noticia?ecuador-tiene-un-total-de-887-cooperativas-de-ahorro-y-credito</w:t>
              </w:r>
            </w:p>
            <w:p w14:paraId="121FFC9E" w14:textId="77777777" w:rsidR="00825D5C" w:rsidRDefault="00825D5C" w:rsidP="00825D5C">
              <w:pPr>
                <w:pStyle w:val="Bibliografa"/>
                <w:spacing w:line="360" w:lineRule="auto"/>
                <w:ind w:left="720" w:hanging="720"/>
                <w:rPr>
                  <w:noProof/>
                  <w:lang w:val="es-ES"/>
                </w:rPr>
              </w:pPr>
              <w:r>
                <w:rPr>
                  <w:noProof/>
                  <w:lang w:val="es-ES"/>
                </w:rPr>
                <w:t xml:space="preserve">Superintendencia de Economía Popular y Solidaria. (s.f.). </w:t>
              </w:r>
              <w:r>
                <w:rPr>
                  <w:i/>
                  <w:iCs/>
                  <w:noProof/>
                  <w:lang w:val="es-ES"/>
                </w:rPr>
                <w:t>Conoce que es la economía popular y solidaria (EPS)</w:t>
              </w:r>
              <w:r>
                <w:rPr>
                  <w:noProof/>
                  <w:lang w:val="es-ES"/>
                </w:rPr>
                <w:t>. Obtenido de http://www.seps.gob.ec/noticia?conoce-la-eps</w:t>
              </w:r>
            </w:p>
            <w:p w14:paraId="702B0440" w14:textId="77777777" w:rsidR="00825D5C" w:rsidRDefault="00825D5C" w:rsidP="00825D5C">
              <w:pPr>
                <w:pStyle w:val="Bibliografa"/>
                <w:spacing w:line="360" w:lineRule="auto"/>
                <w:ind w:left="720" w:hanging="720"/>
                <w:rPr>
                  <w:noProof/>
                  <w:lang w:val="es-ES"/>
                </w:rPr>
              </w:pPr>
              <w:r>
                <w:rPr>
                  <w:noProof/>
                  <w:lang w:val="es-ES"/>
                </w:rPr>
                <w:t xml:space="preserve">Universidad Nacional de Santa. (31 de Octubre de 2010). </w:t>
              </w:r>
              <w:r>
                <w:rPr>
                  <w:i/>
                  <w:iCs/>
                  <w:noProof/>
                  <w:lang w:val="es-ES"/>
                </w:rPr>
                <w:t>Control Interno.</w:t>
              </w:r>
              <w:r>
                <w:rPr>
                  <w:noProof/>
                  <w:lang w:val="es-ES"/>
                </w:rPr>
                <w:t xml:space="preserve"> Recuperado el 10 de mayo de 2018, de www.economicas.unsa.edu.ar/web/.../control-unsa-sistema-de-control-interno.pdf</w:t>
              </w:r>
            </w:p>
            <w:p w14:paraId="3D4EF6B3" w14:textId="77777777" w:rsidR="00825D5C" w:rsidRDefault="00825D5C" w:rsidP="00825D5C">
              <w:pPr>
                <w:pStyle w:val="Bibliografa"/>
                <w:spacing w:line="360" w:lineRule="auto"/>
                <w:ind w:left="720" w:hanging="720"/>
                <w:rPr>
                  <w:noProof/>
                  <w:lang w:val="es-ES"/>
                </w:rPr>
              </w:pPr>
              <w:r>
                <w:rPr>
                  <w:noProof/>
                  <w:lang w:val="es-ES"/>
                </w:rPr>
                <w:t xml:space="preserve">Vilcarromero, R. (2013). </w:t>
              </w:r>
              <w:r>
                <w:rPr>
                  <w:i/>
                  <w:iCs/>
                  <w:noProof/>
                  <w:lang w:val="es-ES"/>
                </w:rPr>
                <w:t>EUMED.NET</w:t>
              </w:r>
              <w:r>
                <w:rPr>
                  <w:noProof/>
                  <w:lang w:val="es-ES"/>
                </w:rPr>
                <w:t>. Obtenido de La Gestión en la producción: http://www.eumed.net/libros-gratis/2013a/1321/gestion.html</w:t>
              </w:r>
            </w:p>
            <w:p w14:paraId="195AF6CA" w14:textId="77777777" w:rsidR="00825D5C" w:rsidRDefault="00825D5C" w:rsidP="00825D5C">
              <w:pPr>
                <w:pStyle w:val="Bibliografa"/>
                <w:spacing w:line="360" w:lineRule="auto"/>
                <w:ind w:left="720" w:hanging="720"/>
                <w:rPr>
                  <w:noProof/>
                  <w:lang w:val="es-ES"/>
                </w:rPr>
              </w:pPr>
              <w:r>
                <w:rPr>
                  <w:noProof/>
                  <w:lang w:val="es-ES"/>
                </w:rPr>
                <w:t xml:space="preserve">Williams, L. (1989). </w:t>
              </w:r>
              <w:r>
                <w:rPr>
                  <w:i/>
                  <w:iCs/>
                  <w:noProof/>
                  <w:lang w:val="es-ES"/>
                </w:rPr>
                <w:t>Auditoría Administrativa, Evaluación de los Métodos y Eficiencia administrativa.</w:t>
              </w:r>
              <w:r>
                <w:rPr>
                  <w:noProof/>
                  <w:lang w:val="es-ES"/>
                </w:rPr>
                <w:t xml:space="preserve"> México: Ediciones Diana.</w:t>
              </w:r>
            </w:p>
            <w:p w14:paraId="51BA5AFB" w14:textId="77777777" w:rsidR="00825D5C" w:rsidRDefault="00825D5C" w:rsidP="00825D5C">
              <w:pPr>
                <w:pStyle w:val="Bibliografa"/>
                <w:spacing w:line="360" w:lineRule="auto"/>
                <w:ind w:left="720" w:hanging="720"/>
                <w:rPr>
                  <w:noProof/>
                  <w:lang w:val="es-ES"/>
                </w:rPr>
              </w:pPr>
              <w:r>
                <w:rPr>
                  <w:noProof/>
                  <w:lang w:val="es-ES"/>
                </w:rPr>
                <w:t xml:space="preserve">www.economía48.com. (2009). </w:t>
              </w:r>
              <w:r>
                <w:rPr>
                  <w:i/>
                  <w:iCs/>
                  <w:noProof/>
                  <w:lang w:val="es-ES"/>
                </w:rPr>
                <w:t>La Gran Enciclopedia de Economía</w:t>
              </w:r>
              <w:r>
                <w:rPr>
                  <w:noProof/>
                  <w:lang w:val="es-ES"/>
                </w:rPr>
                <w:t>. Obtenido de Crédito: http://www.economia48.com/spa/d/credito/credito.htm</w:t>
              </w:r>
            </w:p>
            <w:p w14:paraId="7FF7ECE9" w14:textId="77777777" w:rsidR="00336CF4" w:rsidRDefault="008B72AA" w:rsidP="00825D5C">
              <w:pPr>
                <w:spacing w:after="200" w:line="360" w:lineRule="auto"/>
                <w:jc w:val="both"/>
              </w:pPr>
              <w:r w:rsidRPr="008B72AA">
                <w:rPr>
                  <w:b/>
                  <w:bCs/>
                </w:rPr>
                <w:fldChar w:fldCharType="end"/>
              </w:r>
            </w:p>
          </w:sdtContent>
        </w:sdt>
      </w:sdtContent>
    </w:sdt>
    <w:p w14:paraId="1CDAB4CE" w14:textId="1A5E6F2E" w:rsidR="00336CF4" w:rsidRPr="0038122A" w:rsidRDefault="00336CF4" w:rsidP="0038122A">
      <w:pPr>
        <w:spacing w:after="160" w:line="259" w:lineRule="auto"/>
        <w:rPr>
          <w:b/>
          <w:szCs w:val="27"/>
        </w:rPr>
      </w:pPr>
      <w:r>
        <w:rPr>
          <w:b/>
          <w:szCs w:val="27"/>
        </w:rPr>
        <w:br w:type="page"/>
      </w:r>
    </w:p>
    <w:p w14:paraId="21E3B6E5" w14:textId="77777777" w:rsidR="001D1EBA" w:rsidRDefault="001D1EBA" w:rsidP="000661FF">
      <w:pPr>
        <w:spacing w:after="160" w:line="259" w:lineRule="auto"/>
        <w:sectPr w:rsidR="001D1EBA" w:rsidSect="00805188">
          <w:headerReference w:type="default" r:id="rId61"/>
          <w:pgSz w:w="11907" w:h="16839" w:code="9"/>
          <w:pgMar w:top="1418" w:right="1418" w:bottom="1418" w:left="1701" w:header="709" w:footer="709" w:gutter="0"/>
          <w:cols w:space="708"/>
          <w:docGrid w:linePitch="360"/>
        </w:sectPr>
      </w:pPr>
    </w:p>
    <w:p w14:paraId="66259378" w14:textId="738BA7BF" w:rsidR="00210171" w:rsidRPr="00210171" w:rsidRDefault="00210171" w:rsidP="00210171">
      <w:pPr>
        <w:pStyle w:val="Ttulo1"/>
        <w:spacing w:line="360" w:lineRule="auto"/>
        <w:rPr>
          <w:rFonts w:ascii="Times New Roman" w:hAnsi="Times New Roman" w:cs="Times New Roman"/>
          <w:b/>
          <w:color w:val="auto"/>
          <w:sz w:val="28"/>
        </w:rPr>
      </w:pPr>
      <w:bookmarkStart w:id="225" w:name="_Toc522307419"/>
      <w:r w:rsidRPr="00210171">
        <w:rPr>
          <w:rFonts w:ascii="Times New Roman" w:hAnsi="Times New Roman" w:cs="Times New Roman"/>
          <w:b/>
          <w:color w:val="auto"/>
          <w:sz w:val="28"/>
        </w:rPr>
        <w:t>Apéndices.</w:t>
      </w:r>
      <w:bookmarkEnd w:id="225"/>
    </w:p>
    <w:p w14:paraId="37EC29C9" w14:textId="7AD011CB" w:rsidR="00253F24" w:rsidRPr="00854860" w:rsidRDefault="00253F24" w:rsidP="00253F24">
      <w:pPr>
        <w:pStyle w:val="APAH2"/>
        <w:jc w:val="both"/>
        <w:rPr>
          <w:b w:val="0"/>
          <w:lang w:val="es-EC"/>
        </w:rPr>
      </w:pPr>
      <w:r>
        <w:rPr>
          <w:lang w:val="es-EC"/>
        </w:rPr>
        <w:t>Apéndice</w:t>
      </w:r>
      <w:r w:rsidR="002A736C">
        <w:rPr>
          <w:lang w:val="es-EC"/>
        </w:rPr>
        <w:t xml:space="preserve"> </w:t>
      </w:r>
      <w:r w:rsidR="00F35BD3">
        <w:rPr>
          <w:lang w:val="es-EC"/>
        </w:rPr>
        <w:t>A</w:t>
      </w:r>
      <w:r w:rsidRPr="00854860">
        <w:rPr>
          <w:lang w:val="es-EC"/>
        </w:rPr>
        <w:t>:</w:t>
      </w:r>
      <w:r w:rsidRPr="005438DF">
        <w:rPr>
          <w:lang w:val="es-EC"/>
        </w:rPr>
        <w:t xml:space="preserve"> </w:t>
      </w:r>
      <w:r>
        <w:rPr>
          <w:b w:val="0"/>
          <w:lang w:val="es-EC"/>
        </w:rPr>
        <w:t>Árbol del problema</w:t>
      </w:r>
      <w:r w:rsidRPr="00854860">
        <w:rPr>
          <w:b w:val="0"/>
          <w:lang w:val="es-EC"/>
        </w:rPr>
        <w:t>.</w:t>
      </w:r>
    </w:p>
    <w:p w14:paraId="7A0BDF81" w14:textId="77777777" w:rsidR="000661FF" w:rsidRDefault="00253F24" w:rsidP="000661FF">
      <w:pPr>
        <w:spacing w:after="160" w:line="259" w:lineRule="auto"/>
      </w:pPr>
      <w:r>
        <w:rPr>
          <w:noProof/>
        </w:rPr>
        <mc:AlternateContent>
          <mc:Choice Requires="wps">
            <w:drawing>
              <wp:anchor distT="0" distB="0" distL="114300" distR="114300" simplePos="0" relativeHeight="251681280" behindDoc="0" locked="0" layoutInCell="1" allowOverlap="1" wp14:anchorId="18CB8477" wp14:editId="0B3FE1F8">
                <wp:simplePos x="0" y="0"/>
                <wp:positionH relativeFrom="margin">
                  <wp:align>left</wp:align>
                </wp:positionH>
                <wp:positionV relativeFrom="paragraph">
                  <wp:posOffset>280670</wp:posOffset>
                </wp:positionV>
                <wp:extent cx="2041451" cy="393405"/>
                <wp:effectExtent l="0" t="0" r="16510" b="26035"/>
                <wp:wrapNone/>
                <wp:docPr id="22" name="Rectángulo redondeado 22"/>
                <wp:cNvGraphicFramePr/>
                <a:graphic xmlns:a="http://schemas.openxmlformats.org/drawingml/2006/main">
                  <a:graphicData uri="http://schemas.microsoft.com/office/word/2010/wordprocessingShape">
                    <wps:wsp>
                      <wps:cNvSpPr/>
                      <wps:spPr>
                        <a:xfrm>
                          <a:off x="0" y="0"/>
                          <a:ext cx="2041451" cy="393405"/>
                        </a:xfrm>
                        <a:prstGeom prst="roundRect">
                          <a:avLst/>
                        </a:prstGeom>
                      </wps:spPr>
                      <wps:style>
                        <a:lnRef idx="2">
                          <a:schemeClr val="dk1"/>
                        </a:lnRef>
                        <a:fillRef idx="1">
                          <a:schemeClr val="lt1"/>
                        </a:fillRef>
                        <a:effectRef idx="0">
                          <a:schemeClr val="dk1"/>
                        </a:effectRef>
                        <a:fontRef idx="minor">
                          <a:schemeClr val="dk1"/>
                        </a:fontRef>
                      </wps:style>
                      <wps:txbx>
                        <w:txbxContent>
                          <w:p w14:paraId="38D7A5E3" w14:textId="77777777" w:rsidR="003953A0" w:rsidRPr="00253F24" w:rsidRDefault="003953A0" w:rsidP="00253F24">
                            <w:pPr>
                              <w:rPr>
                                <w:b/>
                              </w:rPr>
                            </w:pPr>
                            <w:r w:rsidRPr="00253F24">
                              <w:rPr>
                                <w:b/>
                              </w:rPr>
                              <w:t>EFECTOS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8CB8477" id="Rectángulo redondeado 22" o:spid="_x0000_s1052" style="position:absolute;margin-left:0;margin-top:22.1pt;width:160.75pt;height:31pt;z-index:25168128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" fillcolor="white [3201]" strokecolor="black [3200]" strokeweight="1pt">
                <v:stroke joinstyle="miter"/>
                <v:textbox>
                  <w:txbxContent>
                    <w:p w14:paraId="38D7A5E3" w14:textId="77777777" w:rsidR="003953A0" w:rsidRPr="00253F24" w:rsidRDefault="003953A0" w:rsidP="00253F24">
                      <w:pPr>
                        <w:rPr>
                          <w:b/>
                        </w:rPr>
                      </w:pPr>
                      <w:r w:rsidRPr="00253F24">
                        <w:rPr>
                          <w:b/>
                        </w:rPr>
                        <w:t>EFECTOS</w:t>
                      </w:r>
                    </w:p>
                  </w:txbxContent>
                </v:textbox>
                <w10:wrap anchorx="margin"/>
              </v:roundrect>
            </w:pict>
          </mc:Fallback>
        </mc:AlternateContent>
      </w:r>
    </w:p>
    <w:p w14:paraId="348A4FC0" w14:textId="26392337" w:rsidR="00E223FD" w:rsidRPr="00854860" w:rsidRDefault="00253F24" w:rsidP="00E223FD">
      <w:pPr>
        <w:pStyle w:val="APAH2"/>
        <w:jc w:val="both"/>
        <w:rPr>
          <w:b w:val="0"/>
          <w:lang w:val="es-EC"/>
        </w:rPr>
      </w:pPr>
      <w:r>
        <w:rPr>
          <w:b w:val="0"/>
          <w:noProof/>
          <w:lang w:val="es-EC"/>
        </w:rPr>
        <mc:AlternateContent>
          <mc:Choice Requires="wps">
            <w:drawing>
              <wp:anchor distT="0" distB="0" distL="114300" distR="114300" simplePos="0" relativeHeight="251656704" behindDoc="0" locked="0" layoutInCell="1" allowOverlap="1" wp14:anchorId="31889F1C" wp14:editId="2CCCA4FC">
                <wp:simplePos x="0" y="0"/>
                <wp:positionH relativeFrom="margin">
                  <wp:align>center</wp:align>
                </wp:positionH>
                <wp:positionV relativeFrom="paragraph">
                  <wp:posOffset>2075859</wp:posOffset>
                </wp:positionV>
                <wp:extent cx="3026979" cy="882869"/>
                <wp:effectExtent l="0" t="0" r="21590" b="12700"/>
                <wp:wrapNone/>
                <wp:docPr id="13" name="Cuadro de texto 13"/>
                <wp:cNvGraphicFramePr/>
                <a:graphic xmlns:a="http://schemas.openxmlformats.org/drawingml/2006/main">
                  <a:graphicData uri="http://schemas.microsoft.com/office/word/2010/wordprocessingShape">
                    <wps:wsp>
                      <wps:cNvSpPr txBox="1"/>
                      <wps:spPr>
                        <a:xfrm>
                          <a:off x="0" y="0"/>
                          <a:ext cx="3026979" cy="882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34A46" w14:textId="77777777" w:rsidR="003953A0" w:rsidRDefault="003953A0" w:rsidP="000509F7">
                            <w:pPr>
                              <w:jc w:val="both"/>
                            </w:pPr>
                            <w:r>
                              <w:t>Procesos y subprocesos de captación de depósitos pueden no ser ejecutados de manera idónea, conllevando a problemas operativos y/o administrativos dentro de la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889F1C" id="Cuadro de texto 13" o:spid="_x0000_s1053" type="#_x0000_t202" style="position:absolute;left:0;text-align:left;margin-left:0;margin-top:163.45pt;width:238.35pt;height:69.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" fillcolor="white [3201]" strokeweight=".5pt">
                <v:textbox>
                  <w:txbxContent>
                    <w:p w14:paraId="62234A46" w14:textId="77777777" w:rsidR="003953A0" w:rsidRDefault="003953A0" w:rsidP="000509F7">
                      <w:pPr>
                        <w:jc w:val="both"/>
                      </w:pPr>
                      <w:r>
                        <w:t>Procesos y subprocesos de captación de depósitos pueden no ser ejecutados de manera idónea, conllevando a problemas operativos y/o administrativos dentro de la institución.</w:t>
                      </w:r>
                    </w:p>
                  </w:txbxContent>
                </v:textbox>
                <w10:wrap anchorx="margin"/>
              </v:shape>
            </w:pict>
          </mc:Fallback>
        </mc:AlternateContent>
      </w:r>
      <w:r>
        <w:rPr>
          <w:b w:val="0"/>
          <w:noProof/>
          <w:lang w:val="es-EC"/>
        </w:rPr>
        <mc:AlternateContent>
          <mc:Choice Requires="wps">
            <w:drawing>
              <wp:anchor distT="0" distB="0" distL="114300" distR="114300" simplePos="0" relativeHeight="251660800" behindDoc="0" locked="0" layoutInCell="1" allowOverlap="1" wp14:anchorId="57250080" wp14:editId="41E232BC">
                <wp:simplePos x="0" y="0"/>
                <wp:positionH relativeFrom="margin">
                  <wp:posOffset>0</wp:posOffset>
                </wp:positionH>
                <wp:positionV relativeFrom="paragraph">
                  <wp:posOffset>3439160</wp:posOffset>
                </wp:positionV>
                <wp:extent cx="2112010" cy="929640"/>
                <wp:effectExtent l="0" t="0" r="21590" b="22860"/>
                <wp:wrapNone/>
                <wp:docPr id="14" name="Cuadro de texto 14"/>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D38F4" w14:textId="77777777" w:rsidR="003953A0" w:rsidRDefault="003953A0" w:rsidP="000509F7">
                            <w:pPr>
                              <w:jc w:val="both"/>
                            </w:pPr>
                            <w:r>
                              <w:t>Desconocimiento del personal en la gestión del proceso de captación de depósitos de ahorro y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250080" id="Cuadro de texto 14" o:spid="_x0000_s1054" type="#_x0000_t202" style="position:absolute;left:0;text-align:left;margin-left:0;margin-top:270.8pt;width:166.3pt;height:73.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" fillcolor="white [3201]" strokeweight=".5pt">
                <v:textbox>
                  <w:txbxContent>
                    <w:p w14:paraId="3B3D38F4" w14:textId="77777777" w:rsidR="003953A0" w:rsidRDefault="003953A0" w:rsidP="000509F7">
                      <w:pPr>
                        <w:jc w:val="both"/>
                      </w:pPr>
                      <w:r>
                        <w:t>Desconocimiento del personal en la gestión del proceso de captación de depósitos de ahorro y plazo.</w:t>
                      </w:r>
                    </w:p>
                  </w:txbxContent>
                </v:textbox>
                <w10:wrap anchorx="margin"/>
              </v:shape>
            </w:pict>
          </mc:Fallback>
        </mc:AlternateContent>
      </w:r>
      <w:r>
        <w:rPr>
          <w:b w:val="0"/>
          <w:noProof/>
          <w:lang w:val="es-EC"/>
        </w:rPr>
        <mc:AlternateContent>
          <mc:Choice Requires="wps">
            <w:drawing>
              <wp:anchor distT="0" distB="0" distL="114300" distR="114300" simplePos="0" relativeHeight="251664896" behindDoc="0" locked="0" layoutInCell="1" allowOverlap="1" wp14:anchorId="72F9EEC9" wp14:editId="1DC13250">
                <wp:simplePos x="0" y="0"/>
                <wp:positionH relativeFrom="column">
                  <wp:posOffset>2275840</wp:posOffset>
                </wp:positionH>
                <wp:positionV relativeFrom="paragraph">
                  <wp:posOffset>3429000</wp:posOffset>
                </wp:positionV>
                <wp:extent cx="2112010" cy="929640"/>
                <wp:effectExtent l="0" t="0" r="21590" b="22860"/>
                <wp:wrapNone/>
                <wp:docPr id="15" name="Cuadro de texto 15"/>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EB952" w14:textId="77777777" w:rsidR="003953A0" w:rsidRDefault="003953A0" w:rsidP="000509F7">
                            <w:pPr>
                              <w:jc w:val="both"/>
                            </w:pPr>
                            <w:r>
                              <w:t>Incumplimiento en la aplicación de políticas, protocolos y apego a las leyes y normativa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F9EEC9" id="Cuadro de texto 15" o:spid="_x0000_s1055" type="#_x0000_t202" style="position:absolute;left:0;text-align:left;margin-left:179.2pt;margin-top:270pt;width:166.3pt;height:7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" fillcolor="white [3201]" strokeweight=".5pt">
                <v:textbox>
                  <w:txbxContent>
                    <w:p w14:paraId="4F4EB952" w14:textId="77777777" w:rsidR="003953A0" w:rsidRDefault="003953A0" w:rsidP="000509F7">
                      <w:pPr>
                        <w:jc w:val="both"/>
                      </w:pPr>
                      <w:r>
                        <w:t>Incumplimiento en la aplicación de políticas, protocolos y apego a las leyes y normativa vigente.</w:t>
                      </w:r>
                    </w:p>
                  </w:txbxContent>
                </v:textbox>
              </v:shape>
            </w:pict>
          </mc:Fallback>
        </mc:AlternateContent>
      </w:r>
      <w:r>
        <w:rPr>
          <w:b w:val="0"/>
          <w:noProof/>
          <w:lang w:val="es-EC"/>
        </w:rPr>
        <mc:AlternateContent>
          <mc:Choice Requires="wps">
            <w:drawing>
              <wp:anchor distT="0" distB="0" distL="114300" distR="114300" simplePos="0" relativeHeight="251670016" behindDoc="0" locked="0" layoutInCell="1" allowOverlap="1" wp14:anchorId="3AB37B41" wp14:editId="17B3DCA4">
                <wp:simplePos x="0" y="0"/>
                <wp:positionH relativeFrom="column">
                  <wp:posOffset>4517390</wp:posOffset>
                </wp:positionH>
                <wp:positionV relativeFrom="paragraph">
                  <wp:posOffset>3429000</wp:posOffset>
                </wp:positionV>
                <wp:extent cx="2112010" cy="929640"/>
                <wp:effectExtent l="0" t="0" r="21590" b="22860"/>
                <wp:wrapNone/>
                <wp:docPr id="16" name="Cuadro de texto 16"/>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AA1A1" w14:textId="77777777" w:rsidR="003953A0" w:rsidRDefault="003953A0" w:rsidP="000509F7">
                            <w:pPr>
                              <w:jc w:val="both"/>
                            </w:pPr>
                            <w:r>
                              <w:t>Desconocimiento de políticas y procedimientos del área de captación de depósitos de ahorro y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B37B41" id="Cuadro de texto 16" o:spid="_x0000_s1056" type="#_x0000_t202" style="position:absolute;left:0;text-align:left;margin-left:355.7pt;margin-top:270pt;width:166.3pt;height:73.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" fillcolor="white [3201]" strokeweight=".5pt">
                <v:textbox>
                  <w:txbxContent>
                    <w:p w14:paraId="199AA1A1" w14:textId="77777777" w:rsidR="003953A0" w:rsidRDefault="003953A0" w:rsidP="000509F7">
                      <w:pPr>
                        <w:jc w:val="both"/>
                      </w:pPr>
                      <w:r>
                        <w:t>Desconocimiento de políticas y procedimientos del área de captación de depósitos de ahorro y plazo.</w:t>
                      </w:r>
                    </w:p>
                  </w:txbxContent>
                </v:textbox>
              </v:shape>
            </w:pict>
          </mc:Fallback>
        </mc:AlternateContent>
      </w:r>
      <w:r>
        <w:rPr>
          <w:b w:val="0"/>
          <w:noProof/>
          <w:lang w:val="es-EC"/>
        </w:rPr>
        <mc:AlternateContent>
          <mc:Choice Requires="wps">
            <w:drawing>
              <wp:anchor distT="0" distB="0" distL="114300" distR="114300" simplePos="0" relativeHeight="251674112" behindDoc="0" locked="0" layoutInCell="1" allowOverlap="1" wp14:anchorId="29582EBF" wp14:editId="6A242E2E">
                <wp:simplePos x="0" y="0"/>
                <wp:positionH relativeFrom="margin">
                  <wp:posOffset>6757670</wp:posOffset>
                </wp:positionH>
                <wp:positionV relativeFrom="paragraph">
                  <wp:posOffset>3428956</wp:posOffset>
                </wp:positionV>
                <wp:extent cx="2112010" cy="929640"/>
                <wp:effectExtent l="0" t="0" r="21590" b="22860"/>
                <wp:wrapNone/>
                <wp:docPr id="17" name="Cuadro de texto 17"/>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46C20" w14:textId="77777777" w:rsidR="003953A0" w:rsidRDefault="003953A0" w:rsidP="000509F7">
                            <w:pPr>
                              <w:jc w:val="both"/>
                            </w:pPr>
                            <w:r>
                              <w:t>Limitaciones al mejoramiento continuo del proceso de captación de depósitos de ahorro y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582EBF" id="Cuadro de texto 17" o:spid="_x0000_s1057" type="#_x0000_t202" style="position:absolute;left:0;text-align:left;margin-left:532.1pt;margin-top:270pt;width:166.3pt;height:73.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" fillcolor="white [3201]" strokeweight=".5pt">
                <v:textbox>
                  <w:txbxContent>
                    <w:p w14:paraId="50946C20" w14:textId="77777777" w:rsidR="003953A0" w:rsidRDefault="003953A0" w:rsidP="000509F7">
                      <w:pPr>
                        <w:jc w:val="both"/>
                      </w:pPr>
                      <w:r>
                        <w:t>Limitaciones al mejoramiento continuo del proceso de captación de depósitos de ahorro y plazo.</w:t>
                      </w:r>
                    </w:p>
                  </w:txbxContent>
                </v:textbox>
                <w10:wrap anchorx="margin"/>
              </v:shape>
            </w:pict>
          </mc:Fallback>
        </mc:AlternateContent>
      </w:r>
      <w:r>
        <w:rPr>
          <w:noProof/>
          <w:lang w:val="es-EC"/>
        </w:rPr>
        <mc:AlternateContent>
          <mc:Choice Requires="wps">
            <w:drawing>
              <wp:anchor distT="0" distB="0" distL="114300" distR="114300" simplePos="0" relativeHeight="251682304" behindDoc="0" locked="0" layoutInCell="1" allowOverlap="1" wp14:anchorId="01C1E798" wp14:editId="090C9A2B">
                <wp:simplePos x="0" y="0"/>
                <wp:positionH relativeFrom="margin">
                  <wp:align>left</wp:align>
                </wp:positionH>
                <wp:positionV relativeFrom="paragraph">
                  <wp:posOffset>4508367</wp:posOffset>
                </wp:positionV>
                <wp:extent cx="2041451" cy="393405"/>
                <wp:effectExtent l="0" t="0" r="16510" b="26035"/>
                <wp:wrapNone/>
                <wp:docPr id="23" name="Rectángulo redondeado 23"/>
                <wp:cNvGraphicFramePr/>
                <a:graphic xmlns:a="http://schemas.openxmlformats.org/drawingml/2006/main">
                  <a:graphicData uri="http://schemas.microsoft.com/office/word/2010/wordprocessingShape">
                    <wps:wsp>
                      <wps:cNvSpPr/>
                      <wps:spPr>
                        <a:xfrm>
                          <a:off x="0" y="0"/>
                          <a:ext cx="2041451" cy="393405"/>
                        </a:xfrm>
                        <a:prstGeom prst="roundRect">
                          <a:avLst/>
                        </a:prstGeom>
                      </wps:spPr>
                      <wps:style>
                        <a:lnRef idx="2">
                          <a:schemeClr val="dk1"/>
                        </a:lnRef>
                        <a:fillRef idx="1">
                          <a:schemeClr val="lt1"/>
                        </a:fillRef>
                        <a:effectRef idx="0">
                          <a:schemeClr val="dk1"/>
                        </a:effectRef>
                        <a:fontRef idx="minor">
                          <a:schemeClr val="dk1"/>
                        </a:fontRef>
                      </wps:style>
                      <wps:txbx>
                        <w:txbxContent>
                          <w:p w14:paraId="7E977DE1" w14:textId="77777777" w:rsidR="003953A0" w:rsidRPr="00253F24" w:rsidRDefault="003953A0" w:rsidP="00253F24">
                            <w:pPr>
                              <w:rPr>
                                <w:b/>
                              </w:rPr>
                            </w:pPr>
                            <w:r>
                              <w:rPr>
                                <w:b/>
                              </w:rPr>
                              <w:t>CAUSAS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1C1E798" id="Rectángulo redondeado 23" o:spid="_x0000_s1058" style="position:absolute;left:0;text-align:left;margin-left:0;margin-top:355pt;width:160.75pt;height:31pt;z-index:2516823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" fillcolor="white [3201]" strokecolor="black [3200]" strokeweight="1pt">
                <v:stroke joinstyle="miter"/>
                <v:textbox>
                  <w:txbxContent>
                    <w:p w14:paraId="7E977DE1" w14:textId="77777777" w:rsidR="003953A0" w:rsidRPr="00253F24" w:rsidRDefault="003953A0" w:rsidP="00253F24">
                      <w:pPr>
                        <w:rPr>
                          <w:b/>
                        </w:rPr>
                      </w:pPr>
                      <w:r>
                        <w:rPr>
                          <w:b/>
                        </w:rPr>
                        <w:t>CAUSAS</w:t>
                      </w:r>
                    </w:p>
                  </w:txbxContent>
                </v:textbox>
                <w10:wrap anchorx="margin"/>
              </v:roundrect>
            </w:pict>
          </mc:Fallback>
        </mc:AlternateContent>
      </w:r>
      <w:r>
        <w:rPr>
          <w:b w:val="0"/>
          <w:noProof/>
          <w:lang w:val="es-EC"/>
        </w:rPr>
        <mc:AlternateContent>
          <mc:Choice Requires="wps">
            <w:drawing>
              <wp:anchor distT="0" distB="0" distL="114300" distR="114300" simplePos="0" relativeHeight="251679232" behindDoc="0" locked="0" layoutInCell="1" allowOverlap="1" wp14:anchorId="1BDC3BC2" wp14:editId="438315F9">
                <wp:simplePos x="0" y="0"/>
                <wp:positionH relativeFrom="margin">
                  <wp:posOffset>6757670</wp:posOffset>
                </wp:positionH>
                <wp:positionV relativeFrom="paragraph">
                  <wp:posOffset>510540</wp:posOffset>
                </wp:positionV>
                <wp:extent cx="2112010" cy="929640"/>
                <wp:effectExtent l="0" t="0" r="21590" b="22860"/>
                <wp:wrapNone/>
                <wp:docPr id="21" name="Cuadro de texto 21"/>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3B69C" w14:textId="77777777" w:rsidR="003953A0" w:rsidRDefault="003953A0" w:rsidP="000509F7">
                            <w:pPr>
                              <w:jc w:val="both"/>
                            </w:pPr>
                            <w:r>
                              <w:t>Proceso de captación de depósitos no ofrece nuevos atractivos para los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DC3BC2" id="Cuadro de texto 21" o:spid="_x0000_s1059" type="#_x0000_t202" style="position:absolute;left:0;text-align:left;margin-left:532.1pt;margin-top:40.2pt;width:166.3pt;height:73.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" fillcolor="white [3201]" strokeweight=".5pt">
                <v:textbox>
                  <w:txbxContent>
                    <w:p w14:paraId="6623B69C" w14:textId="77777777" w:rsidR="003953A0" w:rsidRDefault="003953A0" w:rsidP="000509F7">
                      <w:pPr>
                        <w:jc w:val="both"/>
                      </w:pPr>
                      <w:r>
                        <w:t>Proceso de captación de depósitos no ofrece nuevos atractivos para los clientes.</w:t>
                      </w:r>
                    </w:p>
                  </w:txbxContent>
                </v:textbox>
                <w10:wrap anchorx="margin"/>
              </v:shape>
            </w:pict>
          </mc:Fallback>
        </mc:AlternateContent>
      </w:r>
      <w:r>
        <w:rPr>
          <w:b w:val="0"/>
          <w:noProof/>
          <w:lang w:val="es-EC"/>
        </w:rPr>
        <mc:AlternateContent>
          <mc:Choice Requires="wps">
            <w:drawing>
              <wp:anchor distT="0" distB="0" distL="114300" distR="114300" simplePos="0" relativeHeight="251678208" behindDoc="0" locked="0" layoutInCell="1" allowOverlap="1" wp14:anchorId="288250EF" wp14:editId="16EECDB2">
                <wp:simplePos x="0" y="0"/>
                <wp:positionH relativeFrom="column">
                  <wp:posOffset>4517390</wp:posOffset>
                </wp:positionH>
                <wp:positionV relativeFrom="paragraph">
                  <wp:posOffset>511175</wp:posOffset>
                </wp:positionV>
                <wp:extent cx="2112010" cy="929640"/>
                <wp:effectExtent l="0" t="0" r="21590" b="22860"/>
                <wp:wrapNone/>
                <wp:docPr id="20" name="Cuadro de texto 20"/>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0D548F" w14:textId="77777777" w:rsidR="003953A0" w:rsidRDefault="003953A0" w:rsidP="000509F7">
                            <w:pPr>
                              <w:jc w:val="both"/>
                            </w:pPr>
                            <w:r>
                              <w:t>Limitada capacidad para resolver problemas cotidianos.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8250EF" id="Cuadro de texto 20" o:spid="_x0000_s1060" type="#_x0000_t202" style="position:absolute;left:0;text-align:left;margin-left:355.7pt;margin-top:40.25pt;width:166.3pt;height:73.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" fillcolor="white [3201]" strokeweight=".5pt">
                <v:textbox>
                  <w:txbxContent>
                    <w:p w14:paraId="360D548F" w14:textId="77777777" w:rsidR="003953A0" w:rsidRDefault="003953A0" w:rsidP="000509F7">
                      <w:pPr>
                        <w:jc w:val="both"/>
                      </w:pPr>
                      <w:r>
                        <w:t>Limitada capacidad para resolver problemas cotidianos.</w:t>
                      </w:r>
                    </w:p>
                  </w:txbxContent>
                </v:textbox>
              </v:shape>
            </w:pict>
          </mc:Fallback>
        </mc:AlternateContent>
      </w:r>
      <w:r>
        <w:rPr>
          <w:b w:val="0"/>
          <w:noProof/>
          <w:lang w:val="es-EC"/>
        </w:rPr>
        <mc:AlternateContent>
          <mc:Choice Requires="wps">
            <w:drawing>
              <wp:anchor distT="0" distB="0" distL="114300" distR="114300" simplePos="0" relativeHeight="251676160" behindDoc="0" locked="0" layoutInCell="1" allowOverlap="1" wp14:anchorId="68769D2B" wp14:editId="6255F024">
                <wp:simplePos x="0" y="0"/>
                <wp:positionH relativeFrom="column">
                  <wp:posOffset>2275840</wp:posOffset>
                </wp:positionH>
                <wp:positionV relativeFrom="paragraph">
                  <wp:posOffset>511175</wp:posOffset>
                </wp:positionV>
                <wp:extent cx="2112010" cy="929640"/>
                <wp:effectExtent l="0" t="0" r="21590" b="22860"/>
                <wp:wrapNone/>
                <wp:docPr id="19" name="Cuadro de texto 19"/>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BEAEE" w14:textId="77777777" w:rsidR="003953A0" w:rsidRDefault="003953A0" w:rsidP="000509F7">
                            <w:pPr>
                              <w:jc w:val="both"/>
                            </w:pPr>
                            <w:r>
                              <w:t>Sanciones por parte de la alta gerencia y organismos 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769D2B" id="Cuadro de texto 19" o:spid="_x0000_s1061" type="#_x0000_t202" style="position:absolute;left:0;text-align:left;margin-left:179.2pt;margin-top:40.25pt;width:166.3pt;height:7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" fillcolor="white [3201]" strokeweight=".5pt">
                <v:textbox>
                  <w:txbxContent>
                    <w:p w14:paraId="7E0BEAEE" w14:textId="77777777" w:rsidR="003953A0" w:rsidRDefault="003953A0" w:rsidP="000509F7">
                      <w:pPr>
                        <w:jc w:val="both"/>
                      </w:pPr>
                      <w:r>
                        <w:t>Sanciones por parte de la alta gerencia y organismos de control.</w:t>
                      </w:r>
                    </w:p>
                  </w:txbxContent>
                </v:textbox>
              </v:shape>
            </w:pict>
          </mc:Fallback>
        </mc:AlternateContent>
      </w:r>
      <w:r>
        <w:rPr>
          <w:b w:val="0"/>
          <w:noProof/>
          <w:lang w:val="es-EC"/>
        </w:rPr>
        <mc:AlternateContent>
          <mc:Choice Requires="wps">
            <w:drawing>
              <wp:anchor distT="0" distB="0" distL="114300" distR="114300" simplePos="0" relativeHeight="251675136" behindDoc="0" locked="0" layoutInCell="1" allowOverlap="1" wp14:anchorId="0CBF5154" wp14:editId="15EA840D">
                <wp:simplePos x="0" y="0"/>
                <wp:positionH relativeFrom="margin">
                  <wp:posOffset>0</wp:posOffset>
                </wp:positionH>
                <wp:positionV relativeFrom="paragraph">
                  <wp:posOffset>521497</wp:posOffset>
                </wp:positionV>
                <wp:extent cx="2112010" cy="929640"/>
                <wp:effectExtent l="0" t="0" r="21590" b="22860"/>
                <wp:wrapNone/>
                <wp:docPr id="18" name="Cuadro de texto 18"/>
                <wp:cNvGraphicFramePr/>
                <a:graphic xmlns:a="http://schemas.openxmlformats.org/drawingml/2006/main">
                  <a:graphicData uri="http://schemas.microsoft.com/office/word/2010/wordprocessingShape">
                    <wps:wsp>
                      <wps:cNvSpPr txBox="1"/>
                      <wps:spPr>
                        <a:xfrm>
                          <a:off x="0" y="0"/>
                          <a:ext cx="2112010" cy="92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EA438" w14:textId="77777777" w:rsidR="003953A0" w:rsidRDefault="003953A0" w:rsidP="000509F7">
                            <w:pPr>
                              <w:jc w:val="both"/>
                            </w:pPr>
                            <w:r>
                              <w:t>Personal no está en capacidad de utilizar las herramientas con las que dispone para efectuar el trabajo dentro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BF5154" id="Cuadro de texto 18" o:spid="_x0000_s1062" type="#_x0000_t202" style="position:absolute;left:0;text-align:left;margin-left:0;margin-top:41.05pt;width:166.3pt;height:73.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" fillcolor="white [3201]" strokeweight=".5pt">
                <v:textbox>
                  <w:txbxContent>
                    <w:p w14:paraId="0BAEA438" w14:textId="77777777" w:rsidR="003953A0" w:rsidRDefault="003953A0" w:rsidP="000509F7">
                      <w:pPr>
                        <w:jc w:val="both"/>
                      </w:pPr>
                      <w:r>
                        <w:t>Personal no está en capacidad de utilizar las herramientas con las que dispone para efectuar el trabajo dentro del proceso.</w:t>
                      </w:r>
                    </w:p>
                  </w:txbxContent>
                </v:textbox>
                <w10:wrap anchorx="margin"/>
              </v:shape>
            </w:pict>
          </mc:Fallback>
        </mc:AlternateContent>
      </w:r>
      <w:r w:rsidR="001D1EBA" w:rsidRPr="00854860">
        <w:rPr>
          <w:b w:val="0"/>
          <w:lang w:val="es-EC"/>
        </w:rPr>
        <w:br w:type="page"/>
      </w:r>
      <w:r w:rsidR="00E223FD">
        <w:rPr>
          <w:lang w:val="es-EC"/>
        </w:rPr>
        <w:t>Apéndice</w:t>
      </w:r>
      <w:r w:rsidR="002A736C">
        <w:rPr>
          <w:lang w:val="es-EC"/>
        </w:rPr>
        <w:t xml:space="preserve"> </w:t>
      </w:r>
      <w:r w:rsidR="00F35BD3">
        <w:rPr>
          <w:lang w:val="es-EC"/>
        </w:rPr>
        <w:t>B</w:t>
      </w:r>
      <w:r w:rsidR="00E223FD" w:rsidRPr="00854860">
        <w:rPr>
          <w:lang w:val="es-EC"/>
        </w:rPr>
        <w:t>:</w:t>
      </w:r>
      <w:r w:rsidR="00E223FD" w:rsidRPr="005438DF">
        <w:rPr>
          <w:lang w:val="es-EC"/>
        </w:rPr>
        <w:t xml:space="preserve"> </w:t>
      </w:r>
      <w:r w:rsidR="00E223FD">
        <w:rPr>
          <w:b w:val="0"/>
          <w:lang w:val="es-EC"/>
        </w:rPr>
        <w:t xml:space="preserve">Árbol </w:t>
      </w:r>
      <w:r w:rsidR="00A55DFC">
        <w:rPr>
          <w:b w:val="0"/>
          <w:lang w:val="es-EC"/>
        </w:rPr>
        <w:t>de objetivos</w:t>
      </w:r>
      <w:r w:rsidR="00E223FD" w:rsidRPr="00854860">
        <w:rPr>
          <w:b w:val="0"/>
          <w:lang w:val="es-EC"/>
        </w:rPr>
        <w:t>.</w:t>
      </w:r>
    </w:p>
    <w:p w14:paraId="39224434" w14:textId="77777777" w:rsidR="00E223FD" w:rsidRDefault="00E223FD" w:rsidP="00E223FD">
      <w:pPr>
        <w:spacing w:after="160" w:line="259" w:lineRule="auto"/>
      </w:pPr>
      <w:r>
        <w:rPr>
          <w:noProof/>
        </w:rPr>
        <mc:AlternateContent>
          <mc:Choice Requires="wps">
            <w:drawing>
              <wp:anchor distT="0" distB="0" distL="114300" distR="114300" simplePos="0" relativeHeight="251695616" behindDoc="0" locked="0" layoutInCell="1" allowOverlap="1" wp14:anchorId="66D12233" wp14:editId="60D89A92">
                <wp:simplePos x="0" y="0"/>
                <wp:positionH relativeFrom="margin">
                  <wp:align>left</wp:align>
                </wp:positionH>
                <wp:positionV relativeFrom="paragraph">
                  <wp:posOffset>280670</wp:posOffset>
                </wp:positionV>
                <wp:extent cx="2041451" cy="393405"/>
                <wp:effectExtent l="0" t="0" r="16510" b="26035"/>
                <wp:wrapNone/>
                <wp:docPr id="24" name="Rectángulo redondeado 24"/>
                <wp:cNvGraphicFramePr/>
                <a:graphic xmlns:a="http://schemas.openxmlformats.org/drawingml/2006/main">
                  <a:graphicData uri="http://schemas.microsoft.com/office/word/2010/wordprocessingShape">
                    <wps:wsp>
                      <wps:cNvSpPr/>
                      <wps:spPr>
                        <a:xfrm>
                          <a:off x="0" y="0"/>
                          <a:ext cx="2041451" cy="393405"/>
                        </a:xfrm>
                        <a:prstGeom prst="roundRect">
                          <a:avLst/>
                        </a:prstGeom>
                      </wps:spPr>
                      <wps:style>
                        <a:lnRef idx="2">
                          <a:schemeClr val="dk1"/>
                        </a:lnRef>
                        <a:fillRef idx="1">
                          <a:schemeClr val="lt1"/>
                        </a:fillRef>
                        <a:effectRef idx="0">
                          <a:schemeClr val="dk1"/>
                        </a:effectRef>
                        <a:fontRef idx="minor">
                          <a:schemeClr val="dk1"/>
                        </a:fontRef>
                      </wps:style>
                      <wps:txbx>
                        <w:txbxContent>
                          <w:p w14:paraId="0A8C47CD" w14:textId="77777777" w:rsidR="003953A0" w:rsidRPr="00253F24" w:rsidRDefault="003953A0" w:rsidP="00E223FD">
                            <w:pPr>
                              <w:rPr>
                                <w:b/>
                              </w:rPr>
                            </w:pPr>
                            <w:r>
                              <w:rPr>
                                <w:b/>
                              </w:rPr>
                              <w:t>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6D12233" id="Rectángulo redondeado 24" o:spid="_x0000_s1063" style="position:absolute;margin-left:0;margin-top:22.1pt;width:160.75pt;height:31pt;z-index:25169561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" fillcolor="white [3201]" strokecolor="black [3200]" strokeweight="1pt">
                <v:stroke joinstyle="miter"/>
                <v:textbox>
                  <w:txbxContent>
                    <w:p w14:paraId="0A8C47CD" w14:textId="77777777" w:rsidR="003953A0" w:rsidRPr="00253F24" w:rsidRDefault="003953A0" w:rsidP="00E223FD">
                      <w:pPr>
                        <w:rPr>
                          <w:b/>
                        </w:rPr>
                      </w:pPr>
                      <w:r>
                        <w:rPr>
                          <w:b/>
                        </w:rPr>
                        <w:t>FINES</w:t>
                      </w:r>
                    </w:p>
                  </w:txbxContent>
                </v:textbox>
                <w10:wrap anchorx="margin"/>
              </v:roundrect>
            </w:pict>
          </mc:Fallback>
        </mc:AlternateContent>
      </w:r>
    </w:p>
    <w:p w14:paraId="729F555B" w14:textId="77777777" w:rsidR="0035551F" w:rsidRDefault="00CF7973" w:rsidP="00E223FD">
      <w:pPr>
        <w:spacing w:after="160" w:line="259" w:lineRule="auto"/>
        <w:rPr>
          <w:b/>
        </w:rPr>
      </w:pPr>
      <w:r>
        <w:rPr>
          <w:b/>
          <w:noProof/>
        </w:rPr>
        <mc:AlternateContent>
          <mc:Choice Requires="wps">
            <w:drawing>
              <wp:anchor distT="0" distB="0" distL="114300" distR="114300" simplePos="0" relativeHeight="251683328" behindDoc="0" locked="0" layoutInCell="1" allowOverlap="1" wp14:anchorId="7C2C4D32" wp14:editId="70AEC78D">
                <wp:simplePos x="0" y="0"/>
                <wp:positionH relativeFrom="margin">
                  <wp:posOffset>2391410</wp:posOffset>
                </wp:positionH>
                <wp:positionV relativeFrom="paragraph">
                  <wp:posOffset>1960499</wp:posOffset>
                </wp:positionV>
                <wp:extent cx="3986784" cy="1020726"/>
                <wp:effectExtent l="0" t="0" r="13970" b="27305"/>
                <wp:wrapNone/>
                <wp:docPr id="25" name="Cuadro de texto 25"/>
                <wp:cNvGraphicFramePr/>
                <a:graphic xmlns:a="http://schemas.openxmlformats.org/drawingml/2006/main">
                  <a:graphicData uri="http://schemas.microsoft.com/office/word/2010/wordprocessingShape">
                    <wps:wsp>
                      <wps:cNvSpPr txBox="1"/>
                      <wps:spPr>
                        <a:xfrm>
                          <a:off x="0" y="0"/>
                          <a:ext cx="3986784" cy="1020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77887" w14:textId="77777777" w:rsidR="003953A0" w:rsidRDefault="003953A0" w:rsidP="00E223FD">
                            <w:pPr>
                              <w:jc w:val="both"/>
                            </w:pPr>
                            <w:r w:rsidRPr="00574E82">
                              <w:rPr>
                                <w:szCs w:val="28"/>
                              </w:rPr>
                              <w:t>Realizar un</w:t>
                            </w:r>
                            <w:r>
                              <w:rPr>
                                <w:szCs w:val="28"/>
                              </w:rPr>
                              <w:t>a</w:t>
                            </w:r>
                            <w:r w:rsidRPr="00574E82">
                              <w:rPr>
                                <w:szCs w:val="28"/>
                              </w:rPr>
                              <w:t xml:space="preserve"> </w:t>
                            </w:r>
                            <w:r>
                              <w:rPr>
                                <w:szCs w:val="28"/>
                              </w:rPr>
                              <w:t xml:space="preserve">auditoría de </w:t>
                            </w:r>
                            <w:r w:rsidRPr="006B5236">
                              <w:rPr>
                                <w:lang w:val="es-ES_tradnl"/>
                              </w:rPr>
                              <w:t xml:space="preserve">gestión al </w:t>
                            </w:r>
                            <w:r>
                              <w:rPr>
                                <w:lang w:val="es-ES_tradnl"/>
                              </w:rPr>
                              <w:t>proceso de captación de depósitos de ahorro y plazo</w:t>
                            </w:r>
                            <w:r w:rsidRPr="006B5236">
                              <w:rPr>
                                <w:lang w:val="es-ES_tradnl"/>
                              </w:rPr>
                              <w:t xml:space="preserve"> de la cooperativa de ahorro y crédito</w:t>
                            </w:r>
                            <w:r>
                              <w:rPr>
                                <w:lang w:val="es-ES_tradnl"/>
                              </w:rPr>
                              <w:t xml:space="preserve"> 15 de abril d</w:t>
                            </w:r>
                            <w:r w:rsidRPr="006B5236">
                              <w:rPr>
                                <w:lang w:val="es-ES_tradnl"/>
                              </w:rPr>
                              <w:t>el cantón Portoviejo, periodo del 01 de enero al 31 de diciembre de 2017</w:t>
                            </w:r>
                            <w:r>
                              <w:rPr>
                                <w:szCs w:val="28"/>
                              </w:rPr>
                              <w:t>, para evaluar la</w:t>
                            </w:r>
                            <w:r w:rsidRPr="000E6CBF">
                              <w:rPr>
                                <w:szCs w:val="28"/>
                              </w:rPr>
                              <w:t xml:space="preserve"> asertividad </w:t>
                            </w:r>
                            <w:r>
                              <w:rPr>
                                <w:szCs w:val="28"/>
                              </w:rPr>
                              <w:t>en la ejecución de los procesos y subprocesos ejecutados.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2C4D32" id="Cuadro de texto 25" o:spid="_x0000_s1064" type="#_x0000_t202" style="position:absolute;margin-left:188.3pt;margin-top:154.35pt;width:313.9pt;height:80.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" fillcolor="white [3201]" strokeweight=".5pt">
                <v:textbox>
                  <w:txbxContent>
                    <w:p w14:paraId="3D877887" w14:textId="77777777" w:rsidR="003953A0" w:rsidRDefault="003953A0" w:rsidP="00E223FD">
                      <w:pPr>
                        <w:jc w:val="both"/>
                      </w:pPr>
                      <w:r w:rsidRPr="00574E82">
                        <w:rPr>
                          <w:szCs w:val="28"/>
                        </w:rPr>
                        <w:t>Realizar un</w:t>
                      </w:r>
                      <w:r>
                        <w:rPr>
                          <w:szCs w:val="28"/>
                        </w:rPr>
                        <w:t>a</w:t>
                      </w:r>
                      <w:r w:rsidRPr="00574E82">
                        <w:rPr>
                          <w:szCs w:val="28"/>
                        </w:rPr>
                        <w:t xml:space="preserve"> </w:t>
                      </w:r>
                      <w:r>
                        <w:rPr>
                          <w:szCs w:val="28"/>
                        </w:rPr>
                        <w:t xml:space="preserve">auditoría de </w:t>
                      </w:r>
                      <w:r w:rsidRPr="006B5236">
                        <w:rPr>
                          <w:lang w:val="es-ES_tradnl"/>
                        </w:rPr>
                        <w:t xml:space="preserve">gestión al </w:t>
                      </w:r>
                      <w:r>
                        <w:rPr>
                          <w:lang w:val="es-ES_tradnl"/>
                        </w:rPr>
                        <w:t>proceso de captación de depósitos de ahorro y plazo</w:t>
                      </w:r>
                      <w:r w:rsidRPr="006B5236">
                        <w:rPr>
                          <w:lang w:val="es-ES_tradnl"/>
                        </w:rPr>
                        <w:t xml:space="preserve"> de la cooperativa de ahorro y crédito</w:t>
                      </w:r>
                      <w:r>
                        <w:rPr>
                          <w:lang w:val="es-ES_tradnl"/>
                        </w:rPr>
                        <w:t xml:space="preserve"> 15 de abril d</w:t>
                      </w:r>
                      <w:r w:rsidRPr="006B5236">
                        <w:rPr>
                          <w:lang w:val="es-ES_tradnl"/>
                        </w:rPr>
                        <w:t>el cantón Portoviejo, periodo del 01 de enero al 31 de diciembre de 2017</w:t>
                      </w:r>
                      <w:r>
                        <w:rPr>
                          <w:szCs w:val="28"/>
                        </w:rPr>
                        <w:t>, para evaluar la</w:t>
                      </w:r>
                      <w:r w:rsidRPr="000E6CBF">
                        <w:rPr>
                          <w:szCs w:val="28"/>
                        </w:rPr>
                        <w:t xml:space="preserve"> asertividad </w:t>
                      </w:r>
                      <w:r>
                        <w:rPr>
                          <w:szCs w:val="28"/>
                        </w:rPr>
                        <w:t>en la ejecución de los procesos y subprocesos ejecutados.</w:t>
                      </w:r>
                    </w:p>
                  </w:txbxContent>
                </v:textbox>
                <w10:wrap anchorx="margin"/>
              </v:shape>
            </w:pict>
          </mc:Fallback>
        </mc:AlternateContent>
      </w:r>
      <w:r w:rsidR="00A55DFC">
        <w:rPr>
          <w:b/>
          <w:noProof/>
        </w:rPr>
        <mc:AlternateContent>
          <mc:Choice Requires="wps">
            <w:drawing>
              <wp:anchor distT="0" distB="0" distL="114300" distR="114300" simplePos="0" relativeHeight="251690496" behindDoc="0" locked="0" layoutInCell="1" allowOverlap="1" wp14:anchorId="201F1059" wp14:editId="7C2A575E">
                <wp:simplePos x="0" y="0"/>
                <wp:positionH relativeFrom="margin">
                  <wp:posOffset>6755012</wp:posOffset>
                </wp:positionH>
                <wp:positionV relativeFrom="paragraph">
                  <wp:posOffset>3190757</wp:posOffset>
                </wp:positionV>
                <wp:extent cx="2112010" cy="1237600"/>
                <wp:effectExtent l="0" t="0" r="21590" b="20320"/>
                <wp:wrapNone/>
                <wp:docPr id="29" name="Cuadro de texto 29"/>
                <wp:cNvGraphicFramePr/>
                <a:graphic xmlns:a="http://schemas.openxmlformats.org/drawingml/2006/main">
                  <a:graphicData uri="http://schemas.microsoft.com/office/word/2010/wordprocessingShape">
                    <wps:wsp>
                      <wps:cNvSpPr txBox="1"/>
                      <wps:spPr>
                        <a:xfrm>
                          <a:off x="0" y="0"/>
                          <a:ext cx="2112010" cy="123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39894" w14:textId="77777777" w:rsidR="003953A0" w:rsidRPr="00E223FD" w:rsidRDefault="003953A0" w:rsidP="00E223FD">
                            <w:pPr>
                              <w:tabs>
                                <w:tab w:val="left" w:pos="6319"/>
                              </w:tabs>
                              <w:jc w:val="both"/>
                              <w:rPr>
                                <w:sz w:val="22"/>
                              </w:rPr>
                            </w:pPr>
                            <w:r w:rsidRPr="00E223FD">
                              <w:rPr>
                                <w:sz w:val="22"/>
                              </w:rPr>
                              <w:t xml:space="preserve">Proponer mejoras a la gestión del </w:t>
                            </w:r>
                            <w:r>
                              <w:rPr>
                                <w:sz w:val="22"/>
                              </w:rPr>
                              <w:t>proceso de captación de depósitos de ahorro y plazo</w:t>
                            </w:r>
                            <w:r w:rsidRPr="00E223FD">
                              <w:rPr>
                                <w:sz w:val="22"/>
                              </w:rPr>
                              <w:t>, que permitan optimizarlos y propender al crecimiento institucional.</w:t>
                            </w:r>
                          </w:p>
                          <w:p w14:paraId="5A013124" w14:textId="77777777" w:rsidR="003953A0" w:rsidRPr="00E223FD" w:rsidRDefault="003953A0" w:rsidP="00E223F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1F1059" id="Cuadro de texto 29" o:spid="_x0000_s1065" type="#_x0000_t202" style="position:absolute;margin-left:531.9pt;margin-top:251.25pt;width:166.3pt;height:97.4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" fillcolor="white [3201]" strokeweight=".5pt">
                <v:textbox>
                  <w:txbxContent>
                    <w:p w14:paraId="39039894" w14:textId="77777777" w:rsidR="003953A0" w:rsidRPr="00E223FD" w:rsidRDefault="003953A0" w:rsidP="00E223FD">
                      <w:pPr>
                        <w:tabs>
                          <w:tab w:val="left" w:pos="6319"/>
                        </w:tabs>
                        <w:jc w:val="both"/>
                        <w:rPr>
                          <w:sz w:val="22"/>
                        </w:rPr>
                      </w:pPr>
                      <w:r w:rsidRPr="00E223FD">
                        <w:rPr>
                          <w:sz w:val="22"/>
                        </w:rPr>
                        <w:t xml:space="preserve">Proponer mejoras a la gestión del </w:t>
                      </w:r>
                      <w:r>
                        <w:rPr>
                          <w:sz w:val="22"/>
                        </w:rPr>
                        <w:t>proceso de captación de depósitos de ahorro y plazo</w:t>
                      </w:r>
                      <w:r w:rsidRPr="00E223FD">
                        <w:rPr>
                          <w:sz w:val="22"/>
                        </w:rPr>
                        <w:t>, que permitan optimizarlos y propender al crecimiento institucional.</w:t>
                      </w:r>
                    </w:p>
                    <w:p w14:paraId="5A013124" w14:textId="77777777" w:rsidR="003953A0" w:rsidRPr="00E223FD" w:rsidRDefault="003953A0" w:rsidP="00E223FD">
                      <w:pPr>
                        <w:jc w:val="both"/>
                        <w:rPr>
                          <w:sz w:val="22"/>
                        </w:rPr>
                      </w:pPr>
                    </w:p>
                  </w:txbxContent>
                </v:textbox>
                <w10:wrap anchorx="margin"/>
              </v:shape>
            </w:pict>
          </mc:Fallback>
        </mc:AlternateContent>
      </w:r>
      <w:r w:rsidR="00A55DFC">
        <w:rPr>
          <w:b/>
          <w:noProof/>
        </w:rPr>
        <mc:AlternateContent>
          <mc:Choice Requires="wps">
            <w:drawing>
              <wp:anchor distT="0" distB="0" distL="114300" distR="114300" simplePos="0" relativeHeight="251688448" behindDoc="0" locked="0" layoutInCell="1" allowOverlap="1" wp14:anchorId="6BEDA08B" wp14:editId="7F66A7C2">
                <wp:simplePos x="0" y="0"/>
                <wp:positionH relativeFrom="column">
                  <wp:posOffset>4522175</wp:posOffset>
                </wp:positionH>
                <wp:positionV relativeFrom="paragraph">
                  <wp:posOffset>3190757</wp:posOffset>
                </wp:positionV>
                <wp:extent cx="2112010" cy="1237600"/>
                <wp:effectExtent l="0" t="0" r="21590" b="20320"/>
                <wp:wrapNone/>
                <wp:docPr id="28" name="Cuadro de texto 28"/>
                <wp:cNvGraphicFramePr/>
                <a:graphic xmlns:a="http://schemas.openxmlformats.org/drawingml/2006/main">
                  <a:graphicData uri="http://schemas.microsoft.com/office/word/2010/wordprocessingShape">
                    <wps:wsp>
                      <wps:cNvSpPr txBox="1"/>
                      <wps:spPr>
                        <a:xfrm>
                          <a:off x="0" y="0"/>
                          <a:ext cx="2112010" cy="123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417AD" w14:textId="77777777" w:rsidR="003953A0" w:rsidRPr="00E223FD" w:rsidRDefault="003953A0" w:rsidP="00E223FD">
                            <w:pPr>
                              <w:tabs>
                                <w:tab w:val="left" w:pos="6319"/>
                              </w:tabs>
                              <w:jc w:val="both"/>
                              <w:rPr>
                                <w:sz w:val="22"/>
                              </w:rPr>
                            </w:pPr>
                            <w:r w:rsidRPr="00E223FD">
                              <w:rPr>
                                <w:sz w:val="22"/>
                              </w:rPr>
                              <w:t xml:space="preserve">Evaluar el </w:t>
                            </w:r>
                            <w:r>
                              <w:rPr>
                                <w:sz w:val="22"/>
                              </w:rPr>
                              <w:t>proceso de captación de depósitos de ahorro y plazo</w:t>
                            </w:r>
                            <w:r w:rsidRPr="00E223FD">
                              <w:rPr>
                                <w:sz w:val="22"/>
                              </w:rPr>
                              <w:t xml:space="preserve">, identificando las principales políticas y procedimientos, así como el cumplimiento de los productos determinados. </w:t>
                            </w:r>
                          </w:p>
                          <w:p w14:paraId="461D1A7E" w14:textId="77777777" w:rsidR="003953A0" w:rsidRPr="00E223FD" w:rsidRDefault="003953A0" w:rsidP="00E223F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EDA08B" id="Cuadro de texto 28" o:spid="_x0000_s1066" type="#_x0000_t202" style="position:absolute;margin-left:356.1pt;margin-top:251.25pt;width:166.3pt;height:97.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" fillcolor="white [3201]" strokeweight=".5pt">
                <v:textbox>
                  <w:txbxContent>
                    <w:p w14:paraId="455417AD" w14:textId="77777777" w:rsidR="003953A0" w:rsidRPr="00E223FD" w:rsidRDefault="003953A0" w:rsidP="00E223FD">
                      <w:pPr>
                        <w:tabs>
                          <w:tab w:val="left" w:pos="6319"/>
                        </w:tabs>
                        <w:jc w:val="both"/>
                        <w:rPr>
                          <w:sz w:val="22"/>
                        </w:rPr>
                      </w:pPr>
                      <w:r w:rsidRPr="00E223FD">
                        <w:rPr>
                          <w:sz w:val="22"/>
                        </w:rPr>
                        <w:t xml:space="preserve">Evaluar el </w:t>
                      </w:r>
                      <w:r>
                        <w:rPr>
                          <w:sz w:val="22"/>
                        </w:rPr>
                        <w:t>proceso de captación de depósitos de ahorro y plazo</w:t>
                      </w:r>
                      <w:r w:rsidRPr="00E223FD">
                        <w:rPr>
                          <w:sz w:val="22"/>
                        </w:rPr>
                        <w:t xml:space="preserve">, identificando las principales políticas y procedimientos, así como el cumplimiento de los productos determinados. </w:t>
                      </w:r>
                    </w:p>
                    <w:p w14:paraId="461D1A7E" w14:textId="77777777" w:rsidR="003953A0" w:rsidRPr="00E223FD" w:rsidRDefault="003953A0" w:rsidP="00E223FD">
                      <w:pPr>
                        <w:jc w:val="both"/>
                        <w:rPr>
                          <w:sz w:val="22"/>
                        </w:rPr>
                      </w:pPr>
                    </w:p>
                  </w:txbxContent>
                </v:textbox>
              </v:shape>
            </w:pict>
          </mc:Fallback>
        </mc:AlternateContent>
      </w:r>
      <w:r w:rsidR="00A55DFC">
        <w:rPr>
          <w:b/>
          <w:noProof/>
        </w:rPr>
        <mc:AlternateContent>
          <mc:Choice Requires="wps">
            <w:drawing>
              <wp:anchor distT="0" distB="0" distL="114300" distR="114300" simplePos="0" relativeHeight="251686400" behindDoc="0" locked="0" layoutInCell="1" allowOverlap="1" wp14:anchorId="089F2893" wp14:editId="203EAC00">
                <wp:simplePos x="0" y="0"/>
                <wp:positionH relativeFrom="column">
                  <wp:posOffset>2278705</wp:posOffset>
                </wp:positionH>
                <wp:positionV relativeFrom="paragraph">
                  <wp:posOffset>3190757</wp:posOffset>
                </wp:positionV>
                <wp:extent cx="2112010" cy="1237600"/>
                <wp:effectExtent l="0" t="0" r="21590" b="20320"/>
                <wp:wrapNone/>
                <wp:docPr id="27" name="Cuadro de texto 27"/>
                <wp:cNvGraphicFramePr/>
                <a:graphic xmlns:a="http://schemas.openxmlformats.org/drawingml/2006/main">
                  <a:graphicData uri="http://schemas.microsoft.com/office/word/2010/wordprocessingShape">
                    <wps:wsp>
                      <wps:cNvSpPr txBox="1"/>
                      <wps:spPr>
                        <a:xfrm>
                          <a:off x="0" y="0"/>
                          <a:ext cx="2112010" cy="123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7B3A8F" w14:textId="77777777" w:rsidR="003953A0" w:rsidRPr="00E223FD" w:rsidRDefault="003953A0" w:rsidP="00E223FD">
                            <w:pPr>
                              <w:tabs>
                                <w:tab w:val="left" w:pos="6319"/>
                              </w:tabs>
                              <w:jc w:val="both"/>
                              <w:rPr>
                                <w:sz w:val="22"/>
                              </w:rPr>
                            </w:pPr>
                            <w:r w:rsidRPr="00E223FD">
                              <w:rPr>
                                <w:sz w:val="22"/>
                              </w:rPr>
                              <w:t xml:space="preserve">Determinar el cumplimiento de las políticas, protocolos y apego a las leyes y normativas vigentes para el efecto en el </w:t>
                            </w:r>
                            <w:r w:rsidRPr="00E223FD">
                              <w:rPr>
                                <w:sz w:val="22"/>
                                <w:szCs w:val="28"/>
                              </w:rPr>
                              <w:t>proceso de captación d</w:t>
                            </w:r>
                            <w:r>
                              <w:rPr>
                                <w:sz w:val="22"/>
                                <w:szCs w:val="28"/>
                              </w:rPr>
                              <w:t>e depósitos de ahorro y plazo</w:t>
                            </w:r>
                            <w:r w:rsidRPr="00E223FD">
                              <w:rPr>
                                <w:sz w:val="22"/>
                                <w:szCs w:val="28"/>
                              </w:rPr>
                              <w:t>, incluyendo el análisis de cada uno de los procesos y subprocesos</w:t>
                            </w:r>
                            <w:r w:rsidRPr="00E223FD">
                              <w:rPr>
                                <w:sz w:val="22"/>
                              </w:rPr>
                              <w:t>.</w:t>
                            </w:r>
                          </w:p>
                          <w:p w14:paraId="3E825093" w14:textId="77777777" w:rsidR="003953A0" w:rsidRPr="00E223FD" w:rsidRDefault="003953A0" w:rsidP="00E223F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9F2893" id="Cuadro de texto 27" o:spid="_x0000_s1067" type="#_x0000_t202" style="position:absolute;margin-left:179.45pt;margin-top:251.25pt;width:166.3pt;height:9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" fillcolor="white [3201]" strokeweight=".5pt">
                <v:textbox>
                  <w:txbxContent>
                    <w:p w14:paraId="1C7B3A8F" w14:textId="77777777" w:rsidR="003953A0" w:rsidRPr="00E223FD" w:rsidRDefault="003953A0" w:rsidP="00E223FD">
                      <w:pPr>
                        <w:tabs>
                          <w:tab w:val="left" w:pos="6319"/>
                        </w:tabs>
                        <w:jc w:val="both"/>
                        <w:rPr>
                          <w:sz w:val="22"/>
                        </w:rPr>
                      </w:pPr>
                      <w:r w:rsidRPr="00E223FD">
                        <w:rPr>
                          <w:sz w:val="22"/>
                        </w:rPr>
                        <w:t xml:space="preserve">Determinar el cumplimiento de las políticas, protocolos y apego a las leyes y normativas vigentes para el efecto en el </w:t>
                      </w:r>
                      <w:r w:rsidRPr="00E223FD">
                        <w:rPr>
                          <w:sz w:val="22"/>
                          <w:szCs w:val="28"/>
                        </w:rPr>
                        <w:t>proceso de captación d</w:t>
                      </w:r>
                      <w:r>
                        <w:rPr>
                          <w:sz w:val="22"/>
                          <w:szCs w:val="28"/>
                        </w:rPr>
                        <w:t>e depósitos de ahorro y plazo</w:t>
                      </w:r>
                      <w:r w:rsidRPr="00E223FD">
                        <w:rPr>
                          <w:sz w:val="22"/>
                          <w:szCs w:val="28"/>
                        </w:rPr>
                        <w:t>, incluyendo el análisis de cada uno de los procesos y subprocesos</w:t>
                      </w:r>
                      <w:r w:rsidRPr="00E223FD">
                        <w:rPr>
                          <w:sz w:val="22"/>
                        </w:rPr>
                        <w:t>.</w:t>
                      </w:r>
                    </w:p>
                    <w:p w14:paraId="3E825093" w14:textId="77777777" w:rsidR="003953A0" w:rsidRPr="00E223FD" w:rsidRDefault="003953A0" w:rsidP="00E223FD">
                      <w:pPr>
                        <w:jc w:val="both"/>
                        <w:rPr>
                          <w:sz w:val="22"/>
                        </w:rPr>
                      </w:pPr>
                    </w:p>
                  </w:txbxContent>
                </v:textbox>
              </v:shape>
            </w:pict>
          </mc:Fallback>
        </mc:AlternateContent>
      </w:r>
      <w:r w:rsidR="00A55DFC">
        <w:rPr>
          <w:b/>
          <w:noProof/>
        </w:rPr>
        <mc:AlternateContent>
          <mc:Choice Requires="wps">
            <w:drawing>
              <wp:anchor distT="0" distB="0" distL="114300" distR="114300" simplePos="0" relativeHeight="251685376" behindDoc="0" locked="0" layoutInCell="1" allowOverlap="1" wp14:anchorId="3B372B4D" wp14:editId="1F592C7B">
                <wp:simplePos x="0" y="0"/>
                <wp:positionH relativeFrom="margin">
                  <wp:posOffset>3337</wp:posOffset>
                </wp:positionH>
                <wp:positionV relativeFrom="paragraph">
                  <wp:posOffset>3201390</wp:posOffset>
                </wp:positionV>
                <wp:extent cx="2112010" cy="1237600"/>
                <wp:effectExtent l="0" t="0" r="21590" b="20320"/>
                <wp:wrapNone/>
                <wp:docPr id="26" name="Cuadro de texto 26"/>
                <wp:cNvGraphicFramePr/>
                <a:graphic xmlns:a="http://schemas.openxmlformats.org/drawingml/2006/main">
                  <a:graphicData uri="http://schemas.microsoft.com/office/word/2010/wordprocessingShape">
                    <wps:wsp>
                      <wps:cNvSpPr txBox="1"/>
                      <wps:spPr>
                        <a:xfrm>
                          <a:off x="0" y="0"/>
                          <a:ext cx="2112010" cy="123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584DED" w14:textId="77777777" w:rsidR="003953A0" w:rsidRPr="00E223FD" w:rsidRDefault="003953A0" w:rsidP="00E223FD">
                            <w:pPr>
                              <w:jc w:val="both"/>
                              <w:rPr>
                                <w:sz w:val="22"/>
                              </w:rPr>
                            </w:pPr>
                            <w:r w:rsidRPr="00E223FD">
                              <w:rPr>
                                <w:sz w:val="22"/>
                              </w:rPr>
                              <w:t xml:space="preserve">Identificar si existe una correcta gestión en </w:t>
                            </w:r>
                            <w:r w:rsidRPr="00E223FD">
                              <w:rPr>
                                <w:sz w:val="22"/>
                                <w:szCs w:val="28"/>
                              </w:rPr>
                              <w:t xml:space="preserve">el </w:t>
                            </w:r>
                            <w:r>
                              <w:rPr>
                                <w:sz w:val="22"/>
                                <w:szCs w:val="28"/>
                              </w:rPr>
                              <w:t>proceso de captación de depósitos de ahorro y plazo</w:t>
                            </w:r>
                            <w:r w:rsidRPr="00E223FD">
                              <w:rPr>
                                <w:sz w:val="22"/>
                                <w:szCs w:val="28"/>
                              </w:rPr>
                              <w:t>, incluyendo cada uno de los procesos y subprocesos</w:t>
                            </w:r>
                            <w:r w:rsidRPr="00E223FD">
                              <w:rPr>
                                <w:sz w:val="22"/>
                              </w:rPr>
                              <w:t>, de acuerdo al análisis de los resultados alcanzados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372B4D" id="Cuadro de texto 26" o:spid="_x0000_s1068" type="#_x0000_t202" style="position:absolute;margin-left:.25pt;margin-top:252.1pt;width:166.3pt;height:97.4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" fillcolor="white [3201]" strokeweight=".5pt">
                <v:textbox>
                  <w:txbxContent>
                    <w:p w14:paraId="1A584DED" w14:textId="77777777" w:rsidR="003953A0" w:rsidRPr="00E223FD" w:rsidRDefault="003953A0" w:rsidP="00E223FD">
                      <w:pPr>
                        <w:jc w:val="both"/>
                        <w:rPr>
                          <w:sz w:val="22"/>
                        </w:rPr>
                      </w:pPr>
                      <w:r w:rsidRPr="00E223FD">
                        <w:rPr>
                          <w:sz w:val="22"/>
                        </w:rPr>
                        <w:t xml:space="preserve">Identificar si existe una correcta gestión en </w:t>
                      </w:r>
                      <w:r w:rsidRPr="00E223FD">
                        <w:rPr>
                          <w:sz w:val="22"/>
                          <w:szCs w:val="28"/>
                        </w:rPr>
                        <w:t xml:space="preserve">el </w:t>
                      </w:r>
                      <w:r>
                        <w:rPr>
                          <w:sz w:val="22"/>
                          <w:szCs w:val="28"/>
                        </w:rPr>
                        <w:t>proceso de captación de depósitos de ahorro y plazo</w:t>
                      </w:r>
                      <w:r w:rsidRPr="00E223FD">
                        <w:rPr>
                          <w:sz w:val="22"/>
                          <w:szCs w:val="28"/>
                        </w:rPr>
                        <w:t>, incluyendo cada uno de los procesos y subprocesos</w:t>
                      </w:r>
                      <w:r w:rsidRPr="00E223FD">
                        <w:rPr>
                          <w:sz w:val="22"/>
                        </w:rPr>
                        <w:t>, de acuerdo al análisis de los resultados alcanzados</w:t>
                      </w:r>
                    </w:p>
                  </w:txbxContent>
                </v:textbox>
                <w10:wrap anchorx="margin"/>
              </v:shape>
            </w:pict>
          </mc:Fallback>
        </mc:AlternateContent>
      </w:r>
      <w:r w:rsidR="00E223FD">
        <w:rPr>
          <w:noProof/>
        </w:rPr>
        <mc:AlternateContent>
          <mc:Choice Requires="wps">
            <w:drawing>
              <wp:anchor distT="0" distB="0" distL="114300" distR="114300" simplePos="0" relativeHeight="251696640" behindDoc="0" locked="0" layoutInCell="1" allowOverlap="1" wp14:anchorId="5D2635A0" wp14:editId="3B0C322A">
                <wp:simplePos x="0" y="0"/>
                <wp:positionH relativeFrom="margin">
                  <wp:align>left</wp:align>
                </wp:positionH>
                <wp:positionV relativeFrom="paragraph">
                  <wp:posOffset>4508367</wp:posOffset>
                </wp:positionV>
                <wp:extent cx="2041451" cy="393405"/>
                <wp:effectExtent l="0" t="0" r="16510" b="26035"/>
                <wp:wrapNone/>
                <wp:docPr id="30" name="Rectángulo redondeado 30"/>
                <wp:cNvGraphicFramePr/>
                <a:graphic xmlns:a="http://schemas.openxmlformats.org/drawingml/2006/main">
                  <a:graphicData uri="http://schemas.microsoft.com/office/word/2010/wordprocessingShape">
                    <wps:wsp>
                      <wps:cNvSpPr/>
                      <wps:spPr>
                        <a:xfrm>
                          <a:off x="0" y="0"/>
                          <a:ext cx="2041451" cy="393405"/>
                        </a:xfrm>
                        <a:prstGeom prst="roundRect">
                          <a:avLst/>
                        </a:prstGeom>
                      </wps:spPr>
                      <wps:style>
                        <a:lnRef idx="2">
                          <a:schemeClr val="dk1"/>
                        </a:lnRef>
                        <a:fillRef idx="1">
                          <a:schemeClr val="lt1"/>
                        </a:fillRef>
                        <a:effectRef idx="0">
                          <a:schemeClr val="dk1"/>
                        </a:effectRef>
                        <a:fontRef idx="minor">
                          <a:schemeClr val="dk1"/>
                        </a:fontRef>
                      </wps:style>
                      <wps:txbx>
                        <w:txbxContent>
                          <w:p w14:paraId="79D86839" w14:textId="77777777" w:rsidR="003953A0" w:rsidRPr="00253F24" w:rsidRDefault="003953A0" w:rsidP="00E223FD">
                            <w:pPr>
                              <w:rPr>
                                <w:b/>
                              </w:rPr>
                            </w:pPr>
                            <w:r>
                              <w:rPr>
                                <w:b/>
                              </w:rPr>
                              <w:t>MEDIOS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D2635A0" id="Rectángulo redondeado 30" o:spid="_x0000_s1069" style="position:absolute;margin-left:0;margin-top:355pt;width:160.75pt;height:31pt;z-index:25169664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" fillcolor="white [3201]" strokecolor="black [3200]" strokeweight="1pt">
                <v:stroke joinstyle="miter"/>
                <v:textbox>
                  <w:txbxContent>
                    <w:p w14:paraId="79D86839" w14:textId="77777777" w:rsidR="003953A0" w:rsidRPr="00253F24" w:rsidRDefault="003953A0" w:rsidP="00E223FD">
                      <w:pPr>
                        <w:rPr>
                          <w:b/>
                        </w:rPr>
                      </w:pPr>
                      <w:r>
                        <w:rPr>
                          <w:b/>
                        </w:rPr>
                        <w:t>MEDIOS</w:t>
                      </w:r>
                    </w:p>
                  </w:txbxContent>
                </v:textbox>
                <w10:wrap anchorx="margin"/>
              </v:roundrect>
            </w:pict>
          </mc:Fallback>
        </mc:AlternateContent>
      </w:r>
      <w:r w:rsidR="00E223FD">
        <w:rPr>
          <w:b/>
          <w:noProof/>
        </w:rPr>
        <mc:AlternateContent>
          <mc:Choice Requires="wps">
            <w:drawing>
              <wp:anchor distT="0" distB="0" distL="114300" distR="114300" simplePos="0" relativeHeight="251694592" behindDoc="0" locked="0" layoutInCell="1" allowOverlap="1" wp14:anchorId="535B2A03" wp14:editId="5DED5A09">
                <wp:simplePos x="0" y="0"/>
                <wp:positionH relativeFrom="margin">
                  <wp:posOffset>6755012</wp:posOffset>
                </wp:positionH>
                <wp:positionV relativeFrom="paragraph">
                  <wp:posOffset>511351</wp:posOffset>
                </wp:positionV>
                <wp:extent cx="2112010" cy="1233377"/>
                <wp:effectExtent l="0" t="0" r="21590" b="24130"/>
                <wp:wrapNone/>
                <wp:docPr id="31" name="Cuadro de texto 31"/>
                <wp:cNvGraphicFramePr/>
                <a:graphic xmlns:a="http://schemas.openxmlformats.org/drawingml/2006/main">
                  <a:graphicData uri="http://schemas.microsoft.com/office/word/2010/wordprocessingShape">
                    <wps:wsp>
                      <wps:cNvSpPr txBox="1"/>
                      <wps:spPr>
                        <a:xfrm>
                          <a:off x="0" y="0"/>
                          <a:ext cx="2112010" cy="1233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B9A0D" w14:textId="77777777" w:rsidR="003953A0" w:rsidRDefault="003953A0" w:rsidP="00E223FD">
                            <w:pPr>
                              <w:jc w:val="both"/>
                            </w:pPr>
                            <w:r>
                              <w:t>Contar con un proceso de captación de depósitos de ahorro y plazo que ofrece nuevos atractivos para los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5B2A03" id="Cuadro de texto 31" o:spid="_x0000_s1070" type="#_x0000_t202" style="position:absolute;margin-left:531.9pt;margin-top:40.25pt;width:166.3pt;height:97.1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" fillcolor="white [3201]" strokeweight=".5pt">
                <v:textbox>
                  <w:txbxContent>
                    <w:p w14:paraId="2A7B9A0D" w14:textId="77777777" w:rsidR="003953A0" w:rsidRDefault="003953A0" w:rsidP="00E223FD">
                      <w:pPr>
                        <w:jc w:val="both"/>
                      </w:pPr>
                      <w:r>
                        <w:t>Contar con un proceso de captación de depósitos de ahorro y plazo que ofrece nuevos atractivos para los clientes.</w:t>
                      </w:r>
                    </w:p>
                  </w:txbxContent>
                </v:textbox>
                <w10:wrap anchorx="margin"/>
              </v:shape>
            </w:pict>
          </mc:Fallback>
        </mc:AlternateContent>
      </w:r>
      <w:r w:rsidR="00E223FD">
        <w:rPr>
          <w:b/>
          <w:noProof/>
        </w:rPr>
        <mc:AlternateContent>
          <mc:Choice Requires="wps">
            <w:drawing>
              <wp:anchor distT="0" distB="0" distL="114300" distR="114300" simplePos="0" relativeHeight="251693568" behindDoc="0" locked="0" layoutInCell="1" allowOverlap="1" wp14:anchorId="0010E48F" wp14:editId="75A3F0DF">
                <wp:simplePos x="0" y="0"/>
                <wp:positionH relativeFrom="column">
                  <wp:posOffset>4522175</wp:posOffset>
                </wp:positionH>
                <wp:positionV relativeFrom="paragraph">
                  <wp:posOffset>511351</wp:posOffset>
                </wp:positionV>
                <wp:extent cx="2112010" cy="1233377"/>
                <wp:effectExtent l="0" t="0" r="21590" b="24130"/>
                <wp:wrapNone/>
                <wp:docPr id="17408" name="Cuadro de texto 17408"/>
                <wp:cNvGraphicFramePr/>
                <a:graphic xmlns:a="http://schemas.openxmlformats.org/drawingml/2006/main">
                  <a:graphicData uri="http://schemas.microsoft.com/office/word/2010/wordprocessingShape">
                    <wps:wsp>
                      <wps:cNvSpPr txBox="1"/>
                      <wps:spPr>
                        <a:xfrm>
                          <a:off x="0" y="0"/>
                          <a:ext cx="2112010" cy="1233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88D18" w14:textId="77777777" w:rsidR="003953A0" w:rsidRPr="0037085A" w:rsidRDefault="003953A0" w:rsidP="00E223FD">
                            <w:pPr>
                              <w:jc w:val="both"/>
                            </w:pPr>
                            <w:r w:rsidRPr="0037085A">
                              <w:t>Alcanzar una desarrollada capacidad del personal para resolver problemas cotidianos.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10E48F" id="Cuadro de texto 17408" o:spid="_x0000_s1071" type="#_x0000_t202" style="position:absolute;margin-left:356.1pt;margin-top:40.25pt;width:166.3pt;height:97.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" fillcolor="white [3201]" strokeweight=".5pt">
                <v:textbox>
                  <w:txbxContent>
                    <w:p w14:paraId="20A88D18" w14:textId="77777777" w:rsidR="003953A0" w:rsidRPr="0037085A" w:rsidRDefault="003953A0" w:rsidP="00E223FD">
                      <w:pPr>
                        <w:jc w:val="both"/>
                      </w:pPr>
                      <w:r w:rsidRPr="0037085A">
                        <w:t>Alcanzar una desarrollada capacidad del personal para resolver problemas cotidianos.</w:t>
                      </w:r>
                    </w:p>
                  </w:txbxContent>
                </v:textbox>
              </v:shape>
            </w:pict>
          </mc:Fallback>
        </mc:AlternateContent>
      </w:r>
      <w:r w:rsidR="00E223FD">
        <w:rPr>
          <w:b/>
          <w:noProof/>
        </w:rPr>
        <mc:AlternateContent>
          <mc:Choice Requires="wps">
            <w:drawing>
              <wp:anchor distT="0" distB="0" distL="114300" distR="114300" simplePos="0" relativeHeight="251692544" behindDoc="0" locked="0" layoutInCell="1" allowOverlap="1" wp14:anchorId="2756BB6A" wp14:editId="2D5C808B">
                <wp:simplePos x="0" y="0"/>
                <wp:positionH relativeFrom="column">
                  <wp:posOffset>2278705</wp:posOffset>
                </wp:positionH>
                <wp:positionV relativeFrom="paragraph">
                  <wp:posOffset>511351</wp:posOffset>
                </wp:positionV>
                <wp:extent cx="2112010" cy="1233377"/>
                <wp:effectExtent l="0" t="0" r="21590" b="24130"/>
                <wp:wrapNone/>
                <wp:docPr id="17409" name="Cuadro de texto 17409"/>
                <wp:cNvGraphicFramePr/>
                <a:graphic xmlns:a="http://schemas.openxmlformats.org/drawingml/2006/main">
                  <a:graphicData uri="http://schemas.microsoft.com/office/word/2010/wordprocessingShape">
                    <wps:wsp>
                      <wps:cNvSpPr txBox="1"/>
                      <wps:spPr>
                        <a:xfrm>
                          <a:off x="0" y="0"/>
                          <a:ext cx="2112010" cy="1233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64082" w14:textId="77777777" w:rsidR="003953A0" w:rsidRPr="0037085A" w:rsidRDefault="003953A0" w:rsidP="00E223FD">
                            <w:pPr>
                              <w:jc w:val="both"/>
                            </w:pPr>
                            <w:r w:rsidRPr="0037085A">
                              <w:t>Evitar sanciones por parte de la alta gerencia y organismos 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56BB6A" id="Cuadro de texto 17409" o:spid="_x0000_s1072" type="#_x0000_t202" style="position:absolute;margin-left:179.45pt;margin-top:40.25pt;width:166.3pt;height:9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" fillcolor="white [3201]" strokeweight=".5pt">
                <v:textbox>
                  <w:txbxContent>
                    <w:p w14:paraId="25864082" w14:textId="77777777" w:rsidR="003953A0" w:rsidRPr="0037085A" w:rsidRDefault="003953A0" w:rsidP="00E223FD">
                      <w:pPr>
                        <w:jc w:val="both"/>
                      </w:pPr>
                      <w:r w:rsidRPr="0037085A">
                        <w:t>Evitar sanciones por parte de la alta gerencia y organismos de control.</w:t>
                      </w:r>
                    </w:p>
                  </w:txbxContent>
                </v:textbox>
              </v:shape>
            </w:pict>
          </mc:Fallback>
        </mc:AlternateContent>
      </w:r>
      <w:r w:rsidR="00E223FD">
        <w:rPr>
          <w:b/>
          <w:noProof/>
        </w:rPr>
        <mc:AlternateContent>
          <mc:Choice Requires="wps">
            <w:drawing>
              <wp:anchor distT="0" distB="0" distL="114300" distR="114300" simplePos="0" relativeHeight="251691520" behindDoc="0" locked="0" layoutInCell="1" allowOverlap="1" wp14:anchorId="243EF92F" wp14:editId="50BC0CC4">
                <wp:simplePos x="0" y="0"/>
                <wp:positionH relativeFrom="margin">
                  <wp:posOffset>3337</wp:posOffset>
                </wp:positionH>
                <wp:positionV relativeFrom="paragraph">
                  <wp:posOffset>521984</wp:posOffset>
                </wp:positionV>
                <wp:extent cx="2112010" cy="1233377"/>
                <wp:effectExtent l="0" t="0" r="21590" b="24130"/>
                <wp:wrapNone/>
                <wp:docPr id="17410" name="Cuadro de texto 17410"/>
                <wp:cNvGraphicFramePr/>
                <a:graphic xmlns:a="http://schemas.openxmlformats.org/drawingml/2006/main">
                  <a:graphicData uri="http://schemas.microsoft.com/office/word/2010/wordprocessingShape">
                    <wps:wsp>
                      <wps:cNvSpPr txBox="1"/>
                      <wps:spPr>
                        <a:xfrm>
                          <a:off x="0" y="0"/>
                          <a:ext cx="2112010" cy="1233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83846" w14:textId="77777777" w:rsidR="003953A0" w:rsidRPr="0037085A" w:rsidRDefault="003953A0" w:rsidP="00E223FD">
                            <w:pPr>
                              <w:jc w:val="both"/>
                            </w:pPr>
                            <w:r w:rsidRPr="0037085A">
                              <w:t>Contar con personal con la capacidad de utilizar las herramientas con las que dispone para efectuar el trabajo dentro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3EF92F" id="Cuadro de texto 17410" o:spid="_x0000_s1073" type="#_x0000_t202" style="position:absolute;margin-left:.25pt;margin-top:41.1pt;width:166.3pt;height:97.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" fillcolor="white [3201]" strokeweight=".5pt">
                <v:textbox>
                  <w:txbxContent>
                    <w:p w14:paraId="11183846" w14:textId="77777777" w:rsidR="003953A0" w:rsidRPr="0037085A" w:rsidRDefault="003953A0" w:rsidP="00E223FD">
                      <w:pPr>
                        <w:jc w:val="both"/>
                      </w:pPr>
                      <w:r w:rsidRPr="0037085A">
                        <w:t>Contar con personal con la capacidad de utilizar las herramientas con las que dispone para efectuar el trabajo dentro del proceso.</w:t>
                      </w:r>
                    </w:p>
                  </w:txbxContent>
                </v:textbox>
                <w10:wrap anchorx="margin"/>
              </v:shape>
            </w:pict>
          </mc:Fallback>
        </mc:AlternateContent>
      </w:r>
      <w:r w:rsidR="0035551F">
        <w:rPr>
          <w:b/>
        </w:rPr>
        <w:br w:type="page"/>
      </w:r>
    </w:p>
    <w:p w14:paraId="659A756C" w14:textId="77777777" w:rsidR="001D1EBA" w:rsidRDefault="001D1EBA">
      <w:pPr>
        <w:spacing w:after="160" w:line="259" w:lineRule="auto"/>
        <w:rPr>
          <w:b/>
        </w:rPr>
        <w:sectPr w:rsidR="001D1EBA" w:rsidSect="0079333B">
          <w:pgSz w:w="16839" w:h="11907" w:orient="landscape" w:code="9"/>
          <w:pgMar w:top="1701" w:right="1418" w:bottom="1418" w:left="1418" w:header="709" w:footer="709" w:gutter="0"/>
          <w:cols w:space="708"/>
          <w:docGrid w:linePitch="360"/>
        </w:sectPr>
      </w:pPr>
    </w:p>
    <w:p w14:paraId="7197A9B1" w14:textId="77777777" w:rsidR="00D23FCE" w:rsidRDefault="00D23FCE" w:rsidP="000661FF">
      <w:pPr>
        <w:spacing w:line="480" w:lineRule="auto"/>
        <w:jc w:val="both"/>
        <w:rPr>
          <w:b/>
        </w:rPr>
      </w:pPr>
      <w:r>
        <w:rPr>
          <w:noProof/>
        </w:rPr>
        <w:drawing>
          <wp:anchor distT="0" distB="0" distL="114300" distR="114300" simplePos="0" relativeHeight="251687424" behindDoc="1" locked="0" layoutInCell="1" allowOverlap="1" wp14:anchorId="1D9F8DAB" wp14:editId="5942A4DA">
            <wp:simplePos x="0" y="0"/>
            <wp:positionH relativeFrom="page">
              <wp:align>center</wp:align>
            </wp:positionH>
            <wp:positionV relativeFrom="paragraph">
              <wp:posOffset>14364</wp:posOffset>
            </wp:positionV>
            <wp:extent cx="1371600" cy="1200150"/>
            <wp:effectExtent l="0" t="0" r="0" b="0"/>
            <wp:wrapTight wrapText="bothSides">
              <wp:wrapPolygon edited="0">
                <wp:start x="8100" y="3086"/>
                <wp:lineTo x="5400" y="6857"/>
                <wp:lineTo x="5700" y="7543"/>
                <wp:lineTo x="9300" y="9257"/>
                <wp:lineTo x="0" y="13714"/>
                <wp:lineTo x="0" y="17829"/>
                <wp:lineTo x="14400" y="18514"/>
                <wp:lineTo x="15600" y="18514"/>
                <wp:lineTo x="21300" y="16800"/>
                <wp:lineTo x="21300" y="14057"/>
                <wp:lineTo x="18300" y="12343"/>
                <wp:lineTo x="11700" y="9257"/>
                <wp:lineTo x="15300" y="5143"/>
                <wp:lineTo x="15000" y="4114"/>
                <wp:lineTo x="10800" y="3086"/>
                <wp:lineTo x="8100" y="3086"/>
              </wp:wrapPolygon>
            </wp:wrapTight>
            <wp:docPr id="113" name="Imagen 113" descr="Resultado de imagen para ESCUDO DE LAS UNIVERSIDADES DE MANABI"/>
            <wp:cNvGraphicFramePr/>
            <a:graphic xmlns:a="http://schemas.openxmlformats.org/drawingml/2006/main">
              <a:graphicData uri="http://schemas.openxmlformats.org/drawingml/2006/picture">
                <pic:pic xmlns:pic="http://schemas.openxmlformats.org/drawingml/2006/picture">
                  <pic:nvPicPr>
                    <pic:cNvPr id="1" name="Imagen 1" descr="Resultado de imagen para ESCUDO DE LAS UNIVERSIDADES DE MANABI"/>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5D5FF" w14:textId="77777777" w:rsidR="00D23FCE" w:rsidRDefault="00D23FCE" w:rsidP="000661FF">
      <w:pPr>
        <w:spacing w:line="480" w:lineRule="auto"/>
        <w:jc w:val="both"/>
        <w:rPr>
          <w:b/>
        </w:rPr>
      </w:pPr>
    </w:p>
    <w:p w14:paraId="11FF8AA8" w14:textId="77777777" w:rsidR="00D23FCE" w:rsidRDefault="00D23FCE" w:rsidP="000661FF">
      <w:pPr>
        <w:spacing w:line="480" w:lineRule="auto"/>
        <w:jc w:val="both"/>
        <w:rPr>
          <w:b/>
        </w:rPr>
      </w:pPr>
    </w:p>
    <w:p w14:paraId="1376FB8B" w14:textId="77777777" w:rsidR="00D23FCE" w:rsidRDefault="00D23FCE" w:rsidP="00D23FCE">
      <w:pPr>
        <w:jc w:val="both"/>
        <w:rPr>
          <w:b/>
        </w:rPr>
      </w:pPr>
    </w:p>
    <w:p w14:paraId="569CB2ED" w14:textId="5D613498" w:rsidR="000661FF" w:rsidRDefault="00007639" w:rsidP="000661FF">
      <w:pPr>
        <w:spacing w:line="480" w:lineRule="auto"/>
        <w:jc w:val="both"/>
      </w:pPr>
      <w:r w:rsidRPr="00007639">
        <w:rPr>
          <w:b/>
        </w:rPr>
        <w:t>Apéndice</w:t>
      </w:r>
      <w:r w:rsidR="002A736C">
        <w:rPr>
          <w:b/>
        </w:rPr>
        <w:t xml:space="preserve"> </w:t>
      </w:r>
      <w:r w:rsidR="00F35BD3">
        <w:rPr>
          <w:b/>
        </w:rPr>
        <w:t>C</w:t>
      </w:r>
      <w:r w:rsidR="000661FF">
        <w:rPr>
          <w:b/>
        </w:rPr>
        <w:t xml:space="preserve">: </w:t>
      </w:r>
      <w:r w:rsidR="000661FF" w:rsidRPr="0026775F">
        <w:t>Encuest</w:t>
      </w:r>
      <w:r w:rsidR="00D23FCE">
        <w:t>a.</w:t>
      </w:r>
    </w:p>
    <w:p w14:paraId="5489071D" w14:textId="77777777" w:rsidR="00D23FCE" w:rsidRPr="00D23FCE" w:rsidRDefault="00D23FCE" w:rsidP="00D23FCE">
      <w:pPr>
        <w:jc w:val="center"/>
        <w:rPr>
          <w:b/>
        </w:rPr>
      </w:pPr>
      <w:r w:rsidRPr="00D23FCE">
        <w:rPr>
          <w:b/>
        </w:rPr>
        <w:t>ENCUESTA DIRIGIDA AL PERSONAL DEL ÁREA DE CAPTACIONES DE LA COOPERATIVA DE AHORRO Y CRÉDITO “15 DE ABRIL” CÍA. LTDA.</w:t>
      </w:r>
    </w:p>
    <w:p w14:paraId="27E2B549" w14:textId="77777777" w:rsidR="00D23FCE" w:rsidRDefault="00D23FCE" w:rsidP="00D23FCE">
      <w:pPr>
        <w:jc w:val="both"/>
        <w:rPr>
          <w:b/>
        </w:rPr>
      </w:pPr>
    </w:p>
    <w:p w14:paraId="3F516B84" w14:textId="77777777" w:rsidR="00D23FCE" w:rsidRDefault="00D23FCE" w:rsidP="00D23FCE">
      <w:pPr>
        <w:spacing w:line="276" w:lineRule="auto"/>
        <w:jc w:val="both"/>
      </w:pPr>
      <w:r>
        <w:rPr>
          <w:b/>
        </w:rPr>
        <w:t xml:space="preserve">Tema: </w:t>
      </w:r>
      <w:r w:rsidRPr="00D23FCE">
        <w:t>Auditoría de gestión al proceso de captación de depósitos de ahorro y a plazo de la cooperativa de ahorro y crédito 15 de abril del cantón Portoviejo, periodo del 01 de enero al 31 de diciembre de 2017.</w:t>
      </w:r>
    </w:p>
    <w:p w14:paraId="3196710F" w14:textId="77777777" w:rsidR="00D23FCE" w:rsidRDefault="00D23FCE" w:rsidP="00D23FCE">
      <w:pPr>
        <w:spacing w:line="276" w:lineRule="auto"/>
        <w:jc w:val="both"/>
        <w:rPr>
          <w:b/>
        </w:rPr>
      </w:pPr>
    </w:p>
    <w:p w14:paraId="737C1893" w14:textId="77777777" w:rsidR="00D23FCE" w:rsidRPr="00D23FCE" w:rsidRDefault="00D23FCE" w:rsidP="00D23FCE">
      <w:pPr>
        <w:jc w:val="both"/>
      </w:pPr>
      <w:r>
        <w:rPr>
          <w:b/>
        </w:rPr>
        <w:t>Objetivo general:</w:t>
      </w:r>
      <w:r>
        <w:t xml:space="preserve"> </w:t>
      </w:r>
      <w:r w:rsidRPr="00574E82">
        <w:rPr>
          <w:szCs w:val="28"/>
        </w:rPr>
        <w:t>Realizar un</w:t>
      </w:r>
      <w:r>
        <w:rPr>
          <w:szCs w:val="28"/>
        </w:rPr>
        <w:t>a</w:t>
      </w:r>
      <w:r w:rsidRPr="00574E82">
        <w:rPr>
          <w:szCs w:val="28"/>
        </w:rPr>
        <w:t xml:space="preserve"> </w:t>
      </w:r>
      <w:r>
        <w:rPr>
          <w:szCs w:val="28"/>
        </w:rPr>
        <w:t xml:space="preserve">auditoría de </w:t>
      </w:r>
      <w:r w:rsidRPr="006B5236">
        <w:rPr>
          <w:lang w:val="es-ES_tradnl"/>
        </w:rPr>
        <w:t xml:space="preserve">gestión al </w:t>
      </w:r>
      <w:r>
        <w:rPr>
          <w:lang w:val="es-ES_tradnl"/>
        </w:rPr>
        <w:t>proceso de captación de depósitos de ahorro y plazo</w:t>
      </w:r>
      <w:r w:rsidRPr="006B5236">
        <w:rPr>
          <w:lang w:val="es-ES_tradnl"/>
        </w:rPr>
        <w:t xml:space="preserve"> de la cooperativa de ahorro y crédito</w:t>
      </w:r>
      <w:r>
        <w:rPr>
          <w:lang w:val="es-ES_tradnl"/>
        </w:rPr>
        <w:t xml:space="preserve"> 15 de abril d</w:t>
      </w:r>
      <w:r w:rsidRPr="006B5236">
        <w:rPr>
          <w:lang w:val="es-ES_tradnl"/>
        </w:rPr>
        <w:t>el cantón Portoviejo, periodo del 01 de enero al 31 de diciembre de 2017</w:t>
      </w:r>
      <w:r>
        <w:rPr>
          <w:szCs w:val="28"/>
        </w:rPr>
        <w:t>, para evaluar la</w:t>
      </w:r>
      <w:r w:rsidRPr="000E6CBF">
        <w:rPr>
          <w:szCs w:val="28"/>
        </w:rPr>
        <w:t xml:space="preserve"> asertividad </w:t>
      </w:r>
      <w:r>
        <w:rPr>
          <w:szCs w:val="28"/>
        </w:rPr>
        <w:t>en la ejecución de los procesos y subprocesos ejecutados.</w:t>
      </w:r>
    </w:p>
    <w:p w14:paraId="7AC7AE38" w14:textId="77777777" w:rsidR="00D23FCE" w:rsidRPr="004E2A14" w:rsidRDefault="00D23FCE" w:rsidP="00D23FCE">
      <w:pPr>
        <w:spacing w:line="276" w:lineRule="auto"/>
        <w:jc w:val="both"/>
        <w:rPr>
          <w:b/>
          <w:szCs w:val="27"/>
        </w:rPr>
      </w:pPr>
    </w:p>
    <w:p w14:paraId="59738D0F" w14:textId="77777777" w:rsidR="0034582D" w:rsidRDefault="0034582D" w:rsidP="00992E89">
      <w:pPr>
        <w:pStyle w:val="Prrafodelista"/>
        <w:numPr>
          <w:ilvl w:val="0"/>
          <w:numId w:val="13"/>
        </w:numPr>
        <w:tabs>
          <w:tab w:val="left" w:pos="4663"/>
        </w:tabs>
        <w:spacing w:after="120" w:line="276" w:lineRule="auto"/>
        <w:jc w:val="both"/>
      </w:pPr>
      <w:r>
        <w:t>¿Conoce usted si la cooperativa de ahorro y crédito 15 de abril, cuenta con un manual de procesos aplicado al área de captaciones?</w:t>
      </w:r>
    </w:p>
    <w:p w14:paraId="40F755E3" w14:textId="77777777" w:rsidR="0034582D" w:rsidRDefault="0034582D" w:rsidP="0034582D">
      <w:pPr>
        <w:tabs>
          <w:tab w:val="left" w:pos="4663"/>
        </w:tabs>
        <w:spacing w:line="360" w:lineRule="auto"/>
        <w:ind w:left="360"/>
        <w:jc w:val="both"/>
      </w:pPr>
      <w:r w:rsidRPr="008D0777">
        <w:rPr>
          <w:b/>
          <w:noProof/>
        </w:rPr>
        <mc:AlternateContent>
          <mc:Choice Requires="wps">
            <w:drawing>
              <wp:anchor distT="0" distB="0" distL="114300" distR="114300" simplePos="0" relativeHeight="251617792" behindDoc="0" locked="0" layoutInCell="1" allowOverlap="1" wp14:anchorId="6A308AB3" wp14:editId="6CBB1D61">
                <wp:simplePos x="0" y="0"/>
                <wp:positionH relativeFrom="column">
                  <wp:posOffset>643749</wp:posOffset>
                </wp:positionH>
                <wp:positionV relativeFrom="paragraph">
                  <wp:posOffset>19050</wp:posOffset>
                </wp:positionV>
                <wp:extent cx="252095" cy="173355"/>
                <wp:effectExtent l="0" t="0" r="14605" b="17145"/>
                <wp:wrapNone/>
                <wp:docPr id="17416" name="Rectángulo 1741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0D0A4A" id="Rectángulo 17416" o:spid="_x0000_s1026" style="position:absolute;margin-left:50.7pt;margin-top:1.5pt;width:19.85pt;height:13.6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" fillcolor="white [3201]" strokecolor="black [3200]" strokeweight="1pt"/>
            </w:pict>
          </mc:Fallback>
        </mc:AlternateContent>
      </w:r>
      <w:r>
        <w:t>SI</w:t>
      </w:r>
    </w:p>
    <w:p w14:paraId="6BA6AC58"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16768" behindDoc="0" locked="0" layoutInCell="1" allowOverlap="1" wp14:anchorId="097C9C8C" wp14:editId="6162F870">
                <wp:simplePos x="0" y="0"/>
                <wp:positionH relativeFrom="column">
                  <wp:posOffset>639304</wp:posOffset>
                </wp:positionH>
                <wp:positionV relativeFrom="paragraph">
                  <wp:posOffset>13970</wp:posOffset>
                </wp:positionV>
                <wp:extent cx="252095" cy="173355"/>
                <wp:effectExtent l="0" t="0" r="14605" b="17145"/>
                <wp:wrapNone/>
                <wp:docPr id="17417" name="Rectángulo 1741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4B6CA6" id="Rectángulo 17417" o:spid="_x0000_s1026" style="position:absolute;margin-left:50.35pt;margin-top:1.1pt;width:19.85pt;height:13.6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" fillcolor="white [3201]" strokecolor="black [3200]" strokeweight="1pt"/>
            </w:pict>
          </mc:Fallback>
        </mc:AlternateContent>
      </w:r>
      <w:r>
        <w:t>NO</w:t>
      </w:r>
    </w:p>
    <w:p w14:paraId="742EA5B9" w14:textId="77777777" w:rsidR="0034582D" w:rsidRDefault="0034582D" w:rsidP="0034582D">
      <w:pPr>
        <w:tabs>
          <w:tab w:val="left" w:pos="4663"/>
        </w:tabs>
        <w:spacing w:after="120" w:line="360" w:lineRule="auto"/>
        <w:jc w:val="both"/>
      </w:pPr>
    </w:p>
    <w:p w14:paraId="3C98B0DB" w14:textId="77777777" w:rsidR="0034582D" w:rsidRDefault="0034582D" w:rsidP="00992E89">
      <w:pPr>
        <w:pStyle w:val="Prrafodelista"/>
        <w:numPr>
          <w:ilvl w:val="0"/>
          <w:numId w:val="13"/>
        </w:numPr>
        <w:tabs>
          <w:tab w:val="left" w:pos="4663"/>
        </w:tabs>
        <w:spacing w:after="120" w:line="276" w:lineRule="auto"/>
        <w:jc w:val="both"/>
      </w:pPr>
      <w:r>
        <w:t>¿De ser positiva la respuesta anterior, está en su conocimiento lo contemplado en los procedimientos y protocolos establecidos para el área de captaciones?</w:t>
      </w:r>
    </w:p>
    <w:p w14:paraId="48C584C5" w14:textId="77777777" w:rsidR="0034582D" w:rsidRDefault="0034582D" w:rsidP="0034582D">
      <w:pPr>
        <w:tabs>
          <w:tab w:val="left" w:pos="4663"/>
        </w:tabs>
        <w:spacing w:line="360" w:lineRule="auto"/>
        <w:ind w:left="360"/>
        <w:jc w:val="both"/>
      </w:pPr>
      <w:r w:rsidRPr="008D0777">
        <w:rPr>
          <w:b/>
          <w:noProof/>
        </w:rPr>
        <mc:AlternateContent>
          <mc:Choice Requires="wps">
            <w:drawing>
              <wp:anchor distT="0" distB="0" distL="114300" distR="114300" simplePos="0" relativeHeight="251638272" behindDoc="0" locked="0" layoutInCell="1" allowOverlap="1" wp14:anchorId="4B7FEEAC" wp14:editId="2CE1D79A">
                <wp:simplePos x="0" y="0"/>
                <wp:positionH relativeFrom="column">
                  <wp:posOffset>643749</wp:posOffset>
                </wp:positionH>
                <wp:positionV relativeFrom="paragraph">
                  <wp:posOffset>19050</wp:posOffset>
                </wp:positionV>
                <wp:extent cx="252095" cy="173355"/>
                <wp:effectExtent l="0" t="0" r="14605" b="17145"/>
                <wp:wrapNone/>
                <wp:docPr id="3" name="Rectángulo 3"/>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81E989" id="Rectángulo 3" o:spid="_x0000_s1026" style="position:absolute;margin-left:50.7pt;margin-top:1.5pt;width:19.85pt;height:13.6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" fillcolor="white [3201]" strokecolor="black [3200]" strokeweight="1pt"/>
            </w:pict>
          </mc:Fallback>
        </mc:AlternateContent>
      </w:r>
      <w:r>
        <w:t>SI</w:t>
      </w:r>
    </w:p>
    <w:p w14:paraId="5C8350C8"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37248" behindDoc="0" locked="0" layoutInCell="1" allowOverlap="1" wp14:anchorId="0287631E" wp14:editId="6F18EC89">
                <wp:simplePos x="0" y="0"/>
                <wp:positionH relativeFrom="column">
                  <wp:posOffset>639304</wp:posOffset>
                </wp:positionH>
                <wp:positionV relativeFrom="paragraph">
                  <wp:posOffset>13970</wp:posOffset>
                </wp:positionV>
                <wp:extent cx="252095" cy="173355"/>
                <wp:effectExtent l="0" t="0" r="14605" b="17145"/>
                <wp:wrapNone/>
                <wp:docPr id="4" name="Rectángulo 4"/>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62B8C7" id="Rectángulo 4" o:spid="_x0000_s1026" style="position:absolute;margin-left:50.35pt;margin-top:1.1pt;width:19.85pt;height:13.6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" fillcolor="white [3201]" strokecolor="black [3200]" strokeweight="1pt"/>
            </w:pict>
          </mc:Fallback>
        </mc:AlternateContent>
      </w:r>
      <w:r>
        <w:t>NO</w:t>
      </w:r>
    </w:p>
    <w:p w14:paraId="34BEF2FB" w14:textId="77777777" w:rsidR="0034582D" w:rsidRDefault="0034582D" w:rsidP="0034582D">
      <w:pPr>
        <w:tabs>
          <w:tab w:val="left" w:pos="4663"/>
        </w:tabs>
        <w:spacing w:after="120" w:line="360" w:lineRule="auto"/>
        <w:jc w:val="both"/>
      </w:pPr>
    </w:p>
    <w:p w14:paraId="1C7C575C" w14:textId="77777777" w:rsidR="0034582D" w:rsidRDefault="0034582D" w:rsidP="00992E89">
      <w:pPr>
        <w:pStyle w:val="Prrafodelista"/>
        <w:numPr>
          <w:ilvl w:val="0"/>
          <w:numId w:val="13"/>
        </w:numPr>
        <w:tabs>
          <w:tab w:val="left" w:pos="4663"/>
        </w:tabs>
        <w:spacing w:after="120" w:line="276" w:lineRule="auto"/>
        <w:jc w:val="both"/>
      </w:pPr>
      <w:r>
        <w:t>¿Al realizar las actividades de su puesto, de tener dudas en algún procedimiento, solventa las mismas acudiendo a?</w:t>
      </w:r>
    </w:p>
    <w:p w14:paraId="69302588" w14:textId="77777777" w:rsidR="0034582D" w:rsidRDefault="0034582D" w:rsidP="0034582D">
      <w:pPr>
        <w:tabs>
          <w:tab w:val="left" w:pos="4663"/>
        </w:tabs>
        <w:spacing w:line="360" w:lineRule="auto"/>
        <w:ind w:left="360"/>
        <w:jc w:val="both"/>
      </w:pPr>
      <w:r w:rsidRPr="00D67620">
        <w:rPr>
          <w:noProof/>
        </w:rPr>
        <mc:AlternateContent>
          <mc:Choice Requires="wps">
            <w:drawing>
              <wp:anchor distT="0" distB="0" distL="114300" distR="114300" simplePos="0" relativeHeight="251619840" behindDoc="0" locked="0" layoutInCell="1" allowOverlap="1" wp14:anchorId="4BF9103D" wp14:editId="2A372973">
                <wp:simplePos x="0" y="0"/>
                <wp:positionH relativeFrom="column">
                  <wp:posOffset>2163304</wp:posOffset>
                </wp:positionH>
                <wp:positionV relativeFrom="paragraph">
                  <wp:posOffset>8890</wp:posOffset>
                </wp:positionV>
                <wp:extent cx="252095" cy="173355"/>
                <wp:effectExtent l="0" t="0" r="14605" b="17145"/>
                <wp:wrapNone/>
                <wp:docPr id="17420" name="Rectángulo 17420"/>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EA971A" id="Rectángulo 17420" o:spid="_x0000_s1026" style="position:absolute;margin-left:170.35pt;margin-top:.7pt;width:19.85pt;height:13.6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" fillcolor="white [3201]" strokecolor="black [3200]" strokeweight="1pt"/>
            </w:pict>
          </mc:Fallback>
        </mc:AlternateContent>
      </w:r>
      <w:r w:rsidRPr="00D67620">
        <w:rPr>
          <w:noProof/>
        </w:rPr>
        <mc:AlternateContent>
          <mc:Choice Requires="wps">
            <w:drawing>
              <wp:anchor distT="0" distB="0" distL="114300" distR="114300" simplePos="0" relativeHeight="251620864" behindDoc="0" locked="0" layoutInCell="1" allowOverlap="1" wp14:anchorId="2C44115F" wp14:editId="213DE6FD">
                <wp:simplePos x="0" y="0"/>
                <wp:positionH relativeFrom="column">
                  <wp:posOffset>4848225</wp:posOffset>
                </wp:positionH>
                <wp:positionV relativeFrom="paragraph">
                  <wp:posOffset>257175</wp:posOffset>
                </wp:positionV>
                <wp:extent cx="252095" cy="173355"/>
                <wp:effectExtent l="0" t="0" r="14605" b="17145"/>
                <wp:wrapNone/>
                <wp:docPr id="17418" name="Rectángulo 1741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41285C" id="Rectángulo 17418" o:spid="_x0000_s1026" style="position:absolute;margin-left:381.75pt;margin-top:20.25pt;width:19.85pt;height:13.6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v8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" fillcolor="white [3201]" strokecolor="black [3200]" strokeweight="1pt"/>
            </w:pict>
          </mc:Fallback>
        </mc:AlternateContent>
      </w:r>
      <w:r w:rsidRPr="00D67620">
        <w:rPr>
          <w:noProof/>
        </w:rPr>
        <mc:AlternateContent>
          <mc:Choice Requires="wps">
            <w:drawing>
              <wp:anchor distT="0" distB="0" distL="114300" distR="114300" simplePos="0" relativeHeight="251621888" behindDoc="0" locked="0" layoutInCell="1" allowOverlap="1" wp14:anchorId="2A75C265" wp14:editId="5ED332F4">
                <wp:simplePos x="0" y="0"/>
                <wp:positionH relativeFrom="column">
                  <wp:posOffset>4844415</wp:posOffset>
                </wp:positionH>
                <wp:positionV relativeFrom="paragraph">
                  <wp:posOffset>-635</wp:posOffset>
                </wp:positionV>
                <wp:extent cx="252095" cy="173355"/>
                <wp:effectExtent l="0" t="0" r="14605" b="17145"/>
                <wp:wrapNone/>
                <wp:docPr id="17419" name="Rectángulo 17419"/>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784B13" id="Rectángulo 17419" o:spid="_x0000_s1026" style="position:absolute;margin-left:381.45pt;margin-top:-.05pt;width:19.85pt;height:13.6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aF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" fillcolor="white [3201]" strokecolor="black [3200]" strokeweight="1pt"/>
            </w:pict>
          </mc:Fallback>
        </mc:AlternateContent>
      </w:r>
      <w:r>
        <w:t>NO CONSULTA</w:t>
      </w:r>
      <w:r>
        <w:tab/>
        <w:t>JEFE INMEDIATO</w:t>
      </w:r>
    </w:p>
    <w:p w14:paraId="771CCCB0" w14:textId="77777777" w:rsidR="0034582D" w:rsidRDefault="0034582D" w:rsidP="0034582D">
      <w:pPr>
        <w:tabs>
          <w:tab w:val="left" w:pos="4663"/>
        </w:tabs>
        <w:spacing w:line="360" w:lineRule="auto"/>
        <w:ind w:left="360"/>
        <w:jc w:val="both"/>
      </w:pPr>
      <w:r w:rsidRPr="00D67620">
        <w:rPr>
          <w:noProof/>
        </w:rPr>
        <mc:AlternateContent>
          <mc:Choice Requires="wps">
            <w:drawing>
              <wp:anchor distT="0" distB="0" distL="114300" distR="114300" simplePos="0" relativeHeight="251618816" behindDoc="0" locked="0" layoutInCell="1" allowOverlap="1" wp14:anchorId="1D9D1106" wp14:editId="67569993">
                <wp:simplePos x="0" y="0"/>
                <wp:positionH relativeFrom="column">
                  <wp:posOffset>2156601</wp:posOffset>
                </wp:positionH>
                <wp:positionV relativeFrom="paragraph">
                  <wp:posOffset>3810</wp:posOffset>
                </wp:positionV>
                <wp:extent cx="252095" cy="173355"/>
                <wp:effectExtent l="0" t="0" r="14605" b="17145"/>
                <wp:wrapNone/>
                <wp:docPr id="17421" name="Rectángulo 17421"/>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C6002E" id="Rectángulo 17421" o:spid="_x0000_s1026" style="position:absolute;margin-left:169.8pt;margin-top:.3pt;width:19.85pt;height:13.6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" fillcolor="white [3201]" strokecolor="black [3200]" strokeweight="1pt"/>
            </w:pict>
          </mc:Fallback>
        </mc:AlternateContent>
      </w:r>
      <w:r>
        <w:t>PROTOCOLOS DEL AREA</w:t>
      </w:r>
      <w:r>
        <w:tab/>
        <w:t>OTROS _________________</w:t>
      </w:r>
    </w:p>
    <w:p w14:paraId="26E56690" w14:textId="77777777" w:rsidR="0034582D" w:rsidRDefault="0034582D" w:rsidP="0034582D">
      <w:pPr>
        <w:tabs>
          <w:tab w:val="left" w:pos="4663"/>
        </w:tabs>
        <w:spacing w:after="120" w:line="360" w:lineRule="auto"/>
        <w:jc w:val="both"/>
      </w:pPr>
    </w:p>
    <w:p w14:paraId="499C6812" w14:textId="77777777" w:rsidR="0034582D" w:rsidRDefault="0034582D" w:rsidP="00992E89">
      <w:pPr>
        <w:pStyle w:val="Prrafodelista"/>
        <w:numPr>
          <w:ilvl w:val="0"/>
          <w:numId w:val="13"/>
        </w:numPr>
        <w:tabs>
          <w:tab w:val="left" w:pos="4663"/>
        </w:tabs>
        <w:spacing w:after="120" w:line="276" w:lineRule="auto"/>
        <w:jc w:val="both"/>
      </w:pPr>
      <w:r w:rsidRPr="00654A8B">
        <w:t xml:space="preserve">¿Considera usted que el modelo de proceso para apertura de depósitos a plazo brinda las mejores condiciones para el cliente? </w:t>
      </w:r>
    </w:p>
    <w:p w14:paraId="10515881" w14:textId="77777777" w:rsidR="0034582D" w:rsidRDefault="0034582D" w:rsidP="0034582D">
      <w:pPr>
        <w:pStyle w:val="Prrafodelista"/>
        <w:tabs>
          <w:tab w:val="left" w:pos="4663"/>
        </w:tabs>
        <w:spacing w:after="120" w:line="360" w:lineRule="auto"/>
        <w:ind w:left="360"/>
        <w:jc w:val="both"/>
      </w:pPr>
      <w:r w:rsidRPr="00654A8B">
        <w:rPr>
          <w:noProof/>
        </w:rPr>
        <mc:AlternateContent>
          <mc:Choice Requires="wps">
            <w:drawing>
              <wp:anchor distT="0" distB="0" distL="114300" distR="114300" simplePos="0" relativeHeight="251623936" behindDoc="0" locked="0" layoutInCell="1" allowOverlap="1" wp14:anchorId="5BAB812D" wp14:editId="004E7B91">
                <wp:simplePos x="0" y="0"/>
                <wp:positionH relativeFrom="column">
                  <wp:posOffset>568184</wp:posOffset>
                </wp:positionH>
                <wp:positionV relativeFrom="paragraph">
                  <wp:posOffset>19050</wp:posOffset>
                </wp:positionV>
                <wp:extent cx="252095" cy="173355"/>
                <wp:effectExtent l="0" t="0" r="14605" b="17145"/>
                <wp:wrapNone/>
                <wp:docPr id="17422" name="Rectángulo 17422"/>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93B1E7" id="Rectángulo 17422" o:spid="_x0000_s1026" style="position:absolute;margin-left:44.75pt;margin-top:1.5pt;width:19.85pt;height:13.6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" fillcolor="white [3201]" strokecolor="black [3200]" strokeweight="1pt"/>
            </w:pict>
          </mc:Fallback>
        </mc:AlternateContent>
      </w:r>
      <w:r>
        <w:t>SI</w:t>
      </w:r>
    </w:p>
    <w:p w14:paraId="1BBCF7CD"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22912" behindDoc="0" locked="0" layoutInCell="1" allowOverlap="1" wp14:anchorId="310EFF74" wp14:editId="5DE71103">
                <wp:simplePos x="0" y="0"/>
                <wp:positionH relativeFrom="column">
                  <wp:posOffset>552944</wp:posOffset>
                </wp:positionH>
                <wp:positionV relativeFrom="paragraph">
                  <wp:posOffset>13970</wp:posOffset>
                </wp:positionV>
                <wp:extent cx="252095" cy="173355"/>
                <wp:effectExtent l="0" t="0" r="14605" b="17145"/>
                <wp:wrapNone/>
                <wp:docPr id="17423" name="Rectángulo 17423"/>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E5B327" id="Rectángulo 17423" o:spid="_x0000_s1026" style="position:absolute;margin-left:43.55pt;margin-top:1.1pt;width:19.85pt;height:13.6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1z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bH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" fillcolor="white [3201]" strokecolor="black [3200]" strokeweight="1pt"/>
            </w:pict>
          </mc:Fallback>
        </mc:AlternateContent>
      </w:r>
      <w:r>
        <w:t>NO</w:t>
      </w:r>
    </w:p>
    <w:p w14:paraId="3B7B2A05" w14:textId="77777777" w:rsidR="0034582D" w:rsidRDefault="0034582D" w:rsidP="00992E89">
      <w:pPr>
        <w:pStyle w:val="Prrafodelista"/>
        <w:numPr>
          <w:ilvl w:val="0"/>
          <w:numId w:val="13"/>
        </w:numPr>
        <w:tabs>
          <w:tab w:val="left" w:pos="4663"/>
        </w:tabs>
        <w:spacing w:line="276" w:lineRule="auto"/>
        <w:jc w:val="both"/>
      </w:pPr>
      <w:r w:rsidRPr="00654A8B">
        <w:t>¿El número de cancelaciones de depósitos a plazo supera el número de nuevas captaciones?</w:t>
      </w:r>
    </w:p>
    <w:p w14:paraId="7F07E4A5" w14:textId="77777777" w:rsidR="0034582D" w:rsidRDefault="0034582D" w:rsidP="0034582D">
      <w:pPr>
        <w:tabs>
          <w:tab w:val="left" w:pos="4663"/>
        </w:tabs>
        <w:spacing w:line="360" w:lineRule="auto"/>
        <w:ind w:left="360"/>
        <w:jc w:val="both"/>
      </w:pPr>
      <w:r w:rsidRPr="008D0777">
        <w:rPr>
          <w:b/>
          <w:noProof/>
        </w:rPr>
        <mc:AlternateContent>
          <mc:Choice Requires="wps">
            <w:drawing>
              <wp:anchor distT="0" distB="0" distL="114300" distR="114300" simplePos="0" relativeHeight="251625984" behindDoc="0" locked="0" layoutInCell="1" allowOverlap="1" wp14:anchorId="4AAB4CD6" wp14:editId="048487CC">
                <wp:simplePos x="0" y="0"/>
                <wp:positionH relativeFrom="column">
                  <wp:posOffset>611364</wp:posOffset>
                </wp:positionH>
                <wp:positionV relativeFrom="paragraph">
                  <wp:posOffset>19050</wp:posOffset>
                </wp:positionV>
                <wp:extent cx="252095" cy="173355"/>
                <wp:effectExtent l="0" t="0" r="14605" b="17145"/>
                <wp:wrapNone/>
                <wp:docPr id="17426" name="Rectángulo 1742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F042FF" id="Rectángulo 17426" o:spid="_x0000_s1026" style="position:absolute;margin-left:48.15pt;margin-top:1.5pt;width:19.85pt;height:13.6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" fillcolor="white [3201]" strokecolor="black [3200]" strokeweight="1pt"/>
            </w:pict>
          </mc:Fallback>
        </mc:AlternateContent>
      </w:r>
      <w:r>
        <w:t>SI</w:t>
      </w:r>
    </w:p>
    <w:p w14:paraId="6CDB7E2E"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24960" behindDoc="0" locked="0" layoutInCell="1" allowOverlap="1" wp14:anchorId="72D41B12" wp14:editId="6B5A4797">
                <wp:simplePos x="0" y="0"/>
                <wp:positionH relativeFrom="column">
                  <wp:posOffset>606919</wp:posOffset>
                </wp:positionH>
                <wp:positionV relativeFrom="paragraph">
                  <wp:posOffset>13970</wp:posOffset>
                </wp:positionV>
                <wp:extent cx="252095" cy="173355"/>
                <wp:effectExtent l="0" t="0" r="14605" b="17145"/>
                <wp:wrapNone/>
                <wp:docPr id="17427" name="Rectángulo 1742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3B733F" id="Rectángulo 17427" o:spid="_x0000_s1026" style="position:absolute;margin-left:47.8pt;margin-top:1.1pt;width:19.85pt;height:13.6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" fillcolor="white [3201]" strokecolor="black [3200]" strokeweight="1pt"/>
            </w:pict>
          </mc:Fallback>
        </mc:AlternateContent>
      </w:r>
      <w:r>
        <w:t>NO</w:t>
      </w:r>
    </w:p>
    <w:p w14:paraId="3B84AECF" w14:textId="77777777" w:rsidR="0034582D" w:rsidRDefault="0034582D" w:rsidP="0034582D">
      <w:pPr>
        <w:tabs>
          <w:tab w:val="left" w:pos="4663"/>
        </w:tabs>
        <w:spacing w:line="360" w:lineRule="auto"/>
        <w:jc w:val="both"/>
      </w:pPr>
    </w:p>
    <w:p w14:paraId="6C331E07" w14:textId="77777777" w:rsidR="0034582D" w:rsidRDefault="0034582D" w:rsidP="0034582D">
      <w:pPr>
        <w:tabs>
          <w:tab w:val="left" w:pos="4663"/>
        </w:tabs>
        <w:spacing w:line="360" w:lineRule="auto"/>
        <w:jc w:val="both"/>
      </w:pPr>
    </w:p>
    <w:p w14:paraId="0013E2CA" w14:textId="77777777" w:rsidR="0034582D" w:rsidRDefault="0034582D" w:rsidP="00992E89">
      <w:pPr>
        <w:pStyle w:val="Prrafodelista"/>
        <w:numPr>
          <w:ilvl w:val="0"/>
          <w:numId w:val="13"/>
        </w:numPr>
        <w:tabs>
          <w:tab w:val="left" w:pos="4663"/>
        </w:tabs>
        <w:spacing w:line="276" w:lineRule="auto"/>
        <w:jc w:val="both"/>
      </w:pPr>
      <w:r>
        <w:t xml:space="preserve">¿Considera usted que el modelo de proceso para renovación de depósitos a plazo brinda las mejores condiciones para el cliente? </w:t>
      </w:r>
    </w:p>
    <w:p w14:paraId="15F016C2" w14:textId="77777777" w:rsidR="0034582D" w:rsidRDefault="0034582D" w:rsidP="0034582D">
      <w:pPr>
        <w:tabs>
          <w:tab w:val="left" w:pos="4663"/>
        </w:tabs>
        <w:spacing w:line="360" w:lineRule="auto"/>
        <w:ind w:left="360"/>
        <w:jc w:val="both"/>
      </w:pPr>
      <w:r w:rsidRPr="008D0777">
        <w:rPr>
          <w:b/>
          <w:noProof/>
        </w:rPr>
        <mc:AlternateContent>
          <mc:Choice Requires="wps">
            <w:drawing>
              <wp:anchor distT="0" distB="0" distL="114300" distR="114300" simplePos="0" relativeHeight="251645440" behindDoc="0" locked="0" layoutInCell="1" allowOverlap="1" wp14:anchorId="296AEBA7" wp14:editId="01796BB0">
                <wp:simplePos x="0" y="0"/>
                <wp:positionH relativeFrom="column">
                  <wp:posOffset>611364</wp:posOffset>
                </wp:positionH>
                <wp:positionV relativeFrom="paragraph">
                  <wp:posOffset>19050</wp:posOffset>
                </wp:positionV>
                <wp:extent cx="252095" cy="173355"/>
                <wp:effectExtent l="0" t="0" r="14605" b="17145"/>
                <wp:wrapNone/>
                <wp:docPr id="7" name="Rectángulo 7"/>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73D182" id="Rectángulo 7" o:spid="_x0000_s1026" style="position:absolute;margin-left:48.15pt;margin-top:1.5pt;width:19.85pt;height:13.6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" fillcolor="white [3201]" strokecolor="black [3200]" strokeweight="1pt"/>
            </w:pict>
          </mc:Fallback>
        </mc:AlternateContent>
      </w:r>
      <w:r>
        <w:t>SI</w:t>
      </w:r>
    </w:p>
    <w:p w14:paraId="36A5CCDF"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40320" behindDoc="0" locked="0" layoutInCell="1" allowOverlap="1" wp14:anchorId="5D16381E" wp14:editId="2A24EDEB">
                <wp:simplePos x="0" y="0"/>
                <wp:positionH relativeFrom="column">
                  <wp:posOffset>606919</wp:posOffset>
                </wp:positionH>
                <wp:positionV relativeFrom="paragraph">
                  <wp:posOffset>13970</wp:posOffset>
                </wp:positionV>
                <wp:extent cx="252095" cy="173355"/>
                <wp:effectExtent l="0" t="0" r="14605" b="17145"/>
                <wp:wrapNone/>
                <wp:docPr id="8" name="Rectángulo 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23DE14" id="Rectángulo 8" o:spid="_x0000_s1026" style="position:absolute;margin-left:47.8pt;margin-top:1.1pt;width:19.85pt;height:13.6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" fillcolor="white [3201]" strokecolor="black [3200]" strokeweight="1pt"/>
            </w:pict>
          </mc:Fallback>
        </mc:AlternateContent>
      </w:r>
      <w:r>
        <w:t>NO</w:t>
      </w:r>
    </w:p>
    <w:p w14:paraId="11B15795" w14:textId="77777777" w:rsidR="0034582D" w:rsidRDefault="0034582D" w:rsidP="0034582D">
      <w:pPr>
        <w:tabs>
          <w:tab w:val="left" w:pos="4663"/>
        </w:tabs>
        <w:spacing w:after="120" w:line="360" w:lineRule="auto"/>
        <w:jc w:val="both"/>
      </w:pPr>
    </w:p>
    <w:p w14:paraId="5B79A4DA" w14:textId="77777777" w:rsidR="0034582D" w:rsidRDefault="0034582D" w:rsidP="00992E89">
      <w:pPr>
        <w:pStyle w:val="Prrafodelista"/>
        <w:numPr>
          <w:ilvl w:val="0"/>
          <w:numId w:val="13"/>
        </w:numPr>
        <w:tabs>
          <w:tab w:val="left" w:pos="4663"/>
        </w:tabs>
        <w:spacing w:after="120" w:line="276" w:lineRule="auto"/>
        <w:jc w:val="both"/>
      </w:pPr>
      <w:r>
        <w:t>¿Ha tenido dificultades para cumplir con la meta de captaciones fijadas según cada periodo?</w:t>
      </w:r>
    </w:p>
    <w:p w14:paraId="64B62219" w14:textId="77777777" w:rsidR="0034582D" w:rsidRDefault="0034582D" w:rsidP="0034582D">
      <w:pPr>
        <w:pStyle w:val="Prrafodelista"/>
        <w:tabs>
          <w:tab w:val="left" w:pos="4663"/>
        </w:tabs>
        <w:spacing w:after="120" w:line="360" w:lineRule="auto"/>
        <w:ind w:left="360"/>
        <w:jc w:val="both"/>
      </w:pPr>
      <w:r w:rsidRPr="00654A8B">
        <w:rPr>
          <w:noProof/>
        </w:rPr>
        <mc:AlternateContent>
          <mc:Choice Requires="wps">
            <w:drawing>
              <wp:anchor distT="0" distB="0" distL="114300" distR="114300" simplePos="0" relativeHeight="251659776" behindDoc="0" locked="0" layoutInCell="1" allowOverlap="1" wp14:anchorId="4B979A14" wp14:editId="65C825F0">
                <wp:simplePos x="0" y="0"/>
                <wp:positionH relativeFrom="column">
                  <wp:posOffset>568184</wp:posOffset>
                </wp:positionH>
                <wp:positionV relativeFrom="paragraph">
                  <wp:posOffset>19050</wp:posOffset>
                </wp:positionV>
                <wp:extent cx="252095" cy="173355"/>
                <wp:effectExtent l="0" t="0" r="14605" b="17145"/>
                <wp:wrapNone/>
                <wp:docPr id="5" name="Rectángulo 5"/>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21D0DB" id="Rectángulo 5" o:spid="_x0000_s1026" style="position:absolute;margin-left:44.75pt;margin-top:1.5pt;width:19.85pt;height:13.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" fillcolor="white [3201]" strokecolor="black [3200]" strokeweight="1pt"/>
            </w:pict>
          </mc:Fallback>
        </mc:AlternateContent>
      </w:r>
      <w:r>
        <w:t>SI</w:t>
      </w:r>
    </w:p>
    <w:p w14:paraId="3A47104B"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57728" behindDoc="0" locked="0" layoutInCell="1" allowOverlap="1" wp14:anchorId="77CDF073" wp14:editId="4A645E29">
                <wp:simplePos x="0" y="0"/>
                <wp:positionH relativeFrom="column">
                  <wp:posOffset>552944</wp:posOffset>
                </wp:positionH>
                <wp:positionV relativeFrom="paragraph">
                  <wp:posOffset>13970</wp:posOffset>
                </wp:positionV>
                <wp:extent cx="252095" cy="173355"/>
                <wp:effectExtent l="0" t="0" r="14605" b="17145"/>
                <wp:wrapNone/>
                <wp:docPr id="6" name="Rectángulo 6"/>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D0930D" id="Rectángulo 6" o:spid="_x0000_s1026" style="position:absolute;margin-left:43.55pt;margin-top:1.1pt;width:19.85pt;height:13.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" fillcolor="white [3201]" strokecolor="black [3200]" strokeweight="1pt"/>
            </w:pict>
          </mc:Fallback>
        </mc:AlternateContent>
      </w:r>
      <w:r>
        <w:t>NO</w:t>
      </w:r>
    </w:p>
    <w:p w14:paraId="5348E6B6" w14:textId="77777777" w:rsidR="0034582D" w:rsidRDefault="0034582D" w:rsidP="0034582D">
      <w:pPr>
        <w:tabs>
          <w:tab w:val="left" w:pos="4663"/>
        </w:tabs>
        <w:spacing w:after="120" w:line="360" w:lineRule="auto"/>
        <w:jc w:val="both"/>
      </w:pPr>
    </w:p>
    <w:p w14:paraId="2EC7A950" w14:textId="77777777" w:rsidR="0034582D" w:rsidRDefault="0034582D" w:rsidP="00992E89">
      <w:pPr>
        <w:pStyle w:val="Prrafodelista"/>
        <w:numPr>
          <w:ilvl w:val="0"/>
          <w:numId w:val="13"/>
        </w:numPr>
        <w:tabs>
          <w:tab w:val="left" w:pos="4663"/>
        </w:tabs>
        <w:spacing w:after="120" w:line="276" w:lineRule="auto"/>
        <w:jc w:val="both"/>
      </w:pPr>
      <w:r>
        <w:t>¿En alguna ocasión ha tenido la necesidad de modificar y/o alterar alguno de los procedimientos del área de captaciones con la finalidad de lograr las metas planteadas?</w:t>
      </w:r>
    </w:p>
    <w:p w14:paraId="3CB729B2" w14:textId="77777777" w:rsidR="0034582D" w:rsidRDefault="0034582D" w:rsidP="0034582D">
      <w:pPr>
        <w:tabs>
          <w:tab w:val="left" w:pos="4663"/>
        </w:tabs>
        <w:spacing w:line="360" w:lineRule="auto"/>
        <w:ind w:left="360"/>
        <w:jc w:val="both"/>
      </w:pPr>
      <w:r w:rsidRPr="008D0777">
        <w:rPr>
          <w:b/>
          <w:noProof/>
        </w:rPr>
        <mc:AlternateContent>
          <mc:Choice Requires="wps">
            <w:drawing>
              <wp:anchor distT="0" distB="0" distL="114300" distR="114300" simplePos="0" relativeHeight="251650560" behindDoc="0" locked="0" layoutInCell="1" allowOverlap="1" wp14:anchorId="1CCE6E23" wp14:editId="077D37B2">
                <wp:simplePos x="0" y="0"/>
                <wp:positionH relativeFrom="column">
                  <wp:posOffset>578979</wp:posOffset>
                </wp:positionH>
                <wp:positionV relativeFrom="paragraph">
                  <wp:posOffset>19050</wp:posOffset>
                </wp:positionV>
                <wp:extent cx="252095" cy="173355"/>
                <wp:effectExtent l="0" t="0" r="14605" b="17145"/>
                <wp:wrapNone/>
                <wp:docPr id="17424" name="Rectángulo 17424"/>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03AC29" id="Rectángulo 17424" o:spid="_x0000_s1026" style="position:absolute;margin-left:45.6pt;margin-top:1.5pt;width:19.85pt;height:13.6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G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" fillcolor="white [3201]" strokecolor="black [3200]" strokeweight="1pt"/>
            </w:pict>
          </mc:Fallback>
        </mc:AlternateContent>
      </w:r>
      <w:r>
        <w:t>SI</w:t>
      </w:r>
    </w:p>
    <w:p w14:paraId="59C75E04" w14:textId="77777777" w:rsidR="0034582D" w:rsidRDefault="0034582D" w:rsidP="0034582D">
      <w:pPr>
        <w:tabs>
          <w:tab w:val="left" w:pos="4663"/>
        </w:tabs>
        <w:spacing w:line="360" w:lineRule="auto"/>
        <w:ind w:left="360"/>
        <w:jc w:val="both"/>
      </w:pPr>
      <w:r>
        <w:rPr>
          <w:noProof/>
        </w:rPr>
        <mc:AlternateContent>
          <mc:Choice Requires="wps">
            <w:drawing>
              <wp:anchor distT="0" distB="0" distL="114300" distR="114300" simplePos="0" relativeHeight="251648512" behindDoc="0" locked="0" layoutInCell="1" allowOverlap="1" wp14:anchorId="3472F315" wp14:editId="69CE513F">
                <wp:simplePos x="0" y="0"/>
                <wp:positionH relativeFrom="column">
                  <wp:posOffset>563739</wp:posOffset>
                </wp:positionH>
                <wp:positionV relativeFrom="paragraph">
                  <wp:posOffset>13970</wp:posOffset>
                </wp:positionV>
                <wp:extent cx="252095" cy="173355"/>
                <wp:effectExtent l="0" t="0" r="14605" b="17145"/>
                <wp:wrapNone/>
                <wp:docPr id="17425" name="Rectángulo 17425"/>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47375C" id="Rectángulo 17425" o:spid="_x0000_s1026" style="position:absolute;margin-left:44.4pt;margin-top:1.1pt;width:19.85pt;height:13.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C/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" fillcolor="white [3201]" strokecolor="black [3200]" strokeweight="1pt"/>
            </w:pict>
          </mc:Fallback>
        </mc:AlternateContent>
      </w:r>
      <w:r>
        <w:t>NO</w:t>
      </w:r>
    </w:p>
    <w:p w14:paraId="506E9CD0" w14:textId="77777777" w:rsidR="0034582D" w:rsidRDefault="0034582D" w:rsidP="0034582D">
      <w:pPr>
        <w:tabs>
          <w:tab w:val="left" w:pos="4663"/>
        </w:tabs>
        <w:spacing w:after="120" w:line="360" w:lineRule="auto"/>
        <w:jc w:val="both"/>
      </w:pPr>
    </w:p>
    <w:p w14:paraId="3E82BDD7" w14:textId="77777777" w:rsidR="0034582D" w:rsidRDefault="0034582D" w:rsidP="00992E89">
      <w:pPr>
        <w:pStyle w:val="Prrafodelista"/>
        <w:numPr>
          <w:ilvl w:val="0"/>
          <w:numId w:val="13"/>
        </w:numPr>
        <w:tabs>
          <w:tab w:val="left" w:pos="4663"/>
        </w:tabs>
        <w:spacing w:after="120" w:line="276" w:lineRule="auto"/>
        <w:jc w:val="both"/>
      </w:pPr>
      <w:r>
        <w:t>¿Las metas establecidas por la gerencia en relación a los productos de su puesto de trabajo se cumplen?</w:t>
      </w:r>
    </w:p>
    <w:p w14:paraId="38B9B89F" w14:textId="77777777" w:rsidR="0034582D" w:rsidRDefault="0034582D" w:rsidP="0034582D">
      <w:pPr>
        <w:tabs>
          <w:tab w:val="left" w:pos="4663"/>
        </w:tabs>
        <w:spacing w:line="360" w:lineRule="auto"/>
        <w:ind w:left="360"/>
        <w:jc w:val="both"/>
      </w:pPr>
      <w:r w:rsidRPr="00D67620">
        <w:rPr>
          <w:noProof/>
        </w:rPr>
        <mc:AlternateContent>
          <mc:Choice Requires="wps">
            <w:drawing>
              <wp:anchor distT="0" distB="0" distL="114300" distR="114300" simplePos="0" relativeHeight="251630080" behindDoc="0" locked="0" layoutInCell="1" allowOverlap="1" wp14:anchorId="26F7AC36" wp14:editId="2B0FD6D3">
                <wp:simplePos x="0" y="0"/>
                <wp:positionH relativeFrom="column">
                  <wp:posOffset>4844415</wp:posOffset>
                </wp:positionH>
                <wp:positionV relativeFrom="paragraph">
                  <wp:posOffset>-635</wp:posOffset>
                </wp:positionV>
                <wp:extent cx="252095" cy="173355"/>
                <wp:effectExtent l="0" t="0" r="14605" b="17145"/>
                <wp:wrapNone/>
                <wp:docPr id="17428" name="Rectángulo 17428"/>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81CC2B" id="Rectángulo 17428" o:spid="_x0000_s1026" style="position:absolute;margin-left:381.45pt;margin-top:-.05pt;width:19.85pt;height:13.6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eE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" fillcolor="white [3201]" strokecolor="black [3200]" strokeweight="1pt"/>
            </w:pict>
          </mc:Fallback>
        </mc:AlternateContent>
      </w:r>
      <w:r w:rsidRPr="00D67620">
        <w:rPr>
          <w:noProof/>
        </w:rPr>
        <mc:AlternateContent>
          <mc:Choice Requires="wps">
            <w:drawing>
              <wp:anchor distT="0" distB="0" distL="114300" distR="114300" simplePos="0" relativeHeight="251629056" behindDoc="0" locked="0" layoutInCell="1" allowOverlap="1" wp14:anchorId="4E8B5162" wp14:editId="19B11693">
                <wp:simplePos x="0" y="0"/>
                <wp:positionH relativeFrom="column">
                  <wp:posOffset>2044065</wp:posOffset>
                </wp:positionH>
                <wp:positionV relativeFrom="paragraph">
                  <wp:posOffset>8890</wp:posOffset>
                </wp:positionV>
                <wp:extent cx="252095" cy="173355"/>
                <wp:effectExtent l="0" t="0" r="14605" b="17145"/>
                <wp:wrapNone/>
                <wp:docPr id="17429" name="Rectángulo 17429"/>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DE5BFF" id="Rectángulo 17429" o:spid="_x0000_s1026" style="position:absolute;margin-left:160.95pt;margin-top:.7pt;width:19.85pt;height:13.6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r9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Man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" fillcolor="white [3201]" strokecolor="black [3200]" strokeweight="1pt"/>
            </w:pict>
          </mc:Fallback>
        </mc:AlternateContent>
      </w:r>
      <w:r>
        <w:t>SIEMPRE</w:t>
      </w:r>
      <w:r>
        <w:tab/>
        <w:t>EN OCASIONES</w:t>
      </w:r>
    </w:p>
    <w:p w14:paraId="47EC8B98" w14:textId="77777777" w:rsidR="0034582D" w:rsidRDefault="0034582D" w:rsidP="0034582D">
      <w:pPr>
        <w:tabs>
          <w:tab w:val="left" w:pos="4663"/>
        </w:tabs>
        <w:spacing w:line="360" w:lineRule="auto"/>
        <w:ind w:left="360"/>
        <w:jc w:val="both"/>
      </w:pPr>
      <w:r w:rsidRPr="00D67620">
        <w:rPr>
          <w:noProof/>
        </w:rPr>
        <mc:AlternateContent>
          <mc:Choice Requires="wps">
            <w:drawing>
              <wp:anchor distT="0" distB="0" distL="114300" distR="114300" simplePos="0" relativeHeight="251636224" behindDoc="0" locked="0" layoutInCell="1" allowOverlap="1" wp14:anchorId="7DAD155A" wp14:editId="39BBC88A">
                <wp:simplePos x="0" y="0"/>
                <wp:positionH relativeFrom="column">
                  <wp:posOffset>4855351</wp:posOffset>
                </wp:positionH>
                <wp:positionV relativeFrom="paragraph">
                  <wp:posOffset>6914</wp:posOffset>
                </wp:positionV>
                <wp:extent cx="252095" cy="173355"/>
                <wp:effectExtent l="0" t="0" r="14605" b="17145"/>
                <wp:wrapNone/>
                <wp:docPr id="2" name="Rectángulo 2"/>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81E253" id="Rectángulo 2" o:spid="_x0000_s1026" style="position:absolute;margin-left:382.3pt;margin-top:.55pt;width:19.85pt;height:13.6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" fillcolor="white [3201]" strokecolor="black [3200]" strokeweight="1pt"/>
            </w:pict>
          </mc:Fallback>
        </mc:AlternateContent>
      </w:r>
      <w:r w:rsidRPr="00D67620">
        <w:rPr>
          <w:noProof/>
        </w:rPr>
        <mc:AlternateContent>
          <mc:Choice Requires="wps">
            <w:drawing>
              <wp:anchor distT="0" distB="0" distL="114300" distR="114300" simplePos="0" relativeHeight="251628032" behindDoc="0" locked="0" layoutInCell="1" allowOverlap="1" wp14:anchorId="0163807A" wp14:editId="74092661">
                <wp:simplePos x="0" y="0"/>
                <wp:positionH relativeFrom="column">
                  <wp:posOffset>2038350</wp:posOffset>
                </wp:positionH>
                <wp:positionV relativeFrom="paragraph">
                  <wp:posOffset>3810</wp:posOffset>
                </wp:positionV>
                <wp:extent cx="252095" cy="173355"/>
                <wp:effectExtent l="0" t="0" r="14605" b="17145"/>
                <wp:wrapNone/>
                <wp:docPr id="17430" name="Rectángulo 17430"/>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CEEEBF" id="Rectángulo 17430" o:spid="_x0000_s1026" style="position:absolute;margin-left:160.5pt;margin-top:.3pt;width:19.85pt;height:13.6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" fillcolor="white [3201]" strokecolor="black [3200]" strokeweight="1pt"/>
            </w:pict>
          </mc:Fallback>
        </mc:AlternateContent>
      </w:r>
      <w:r>
        <w:t>NUNCA</w:t>
      </w:r>
      <w:r>
        <w:tab/>
      </w:r>
      <w:r w:rsidRPr="00D67620">
        <w:rPr>
          <w:noProof/>
        </w:rPr>
        <mc:AlternateContent>
          <mc:Choice Requires="wps">
            <w:drawing>
              <wp:anchor distT="0" distB="0" distL="114300" distR="114300" simplePos="0" relativeHeight="251634176" behindDoc="0" locked="0" layoutInCell="1" allowOverlap="1" wp14:anchorId="1BAA0EA6" wp14:editId="1E1245AF">
                <wp:simplePos x="0" y="0"/>
                <wp:positionH relativeFrom="column">
                  <wp:posOffset>2038350</wp:posOffset>
                </wp:positionH>
                <wp:positionV relativeFrom="paragraph">
                  <wp:posOffset>3810</wp:posOffset>
                </wp:positionV>
                <wp:extent cx="252095" cy="173355"/>
                <wp:effectExtent l="0" t="0" r="14605" b="17145"/>
                <wp:wrapNone/>
                <wp:docPr id="1" name="Rectángulo 1"/>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40DACE" id="Rectángulo 1" o:spid="_x0000_s1026" style="position:absolute;margin-left:160.5pt;margin-top:.3pt;width:19.85pt;height:13.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" fillcolor="white [3201]" strokecolor="black [3200]" strokeweight="1pt"/>
            </w:pict>
          </mc:Fallback>
        </mc:AlternateContent>
      </w:r>
      <w:r>
        <w:t>LA MAYORÍA DE VECES</w:t>
      </w:r>
      <w:r>
        <w:tab/>
      </w:r>
    </w:p>
    <w:p w14:paraId="58B42C45" w14:textId="77777777" w:rsidR="0034582D" w:rsidRDefault="0034582D" w:rsidP="0034582D">
      <w:pPr>
        <w:tabs>
          <w:tab w:val="left" w:pos="4663"/>
        </w:tabs>
        <w:spacing w:after="120" w:line="360" w:lineRule="auto"/>
        <w:jc w:val="both"/>
      </w:pPr>
    </w:p>
    <w:p w14:paraId="13133C0B" w14:textId="77777777" w:rsidR="0034582D" w:rsidRDefault="0034582D" w:rsidP="00992E89">
      <w:pPr>
        <w:pStyle w:val="Prrafodelista"/>
        <w:numPr>
          <w:ilvl w:val="0"/>
          <w:numId w:val="13"/>
        </w:numPr>
        <w:tabs>
          <w:tab w:val="left" w:pos="4663"/>
        </w:tabs>
        <w:spacing w:after="120" w:line="276" w:lineRule="auto"/>
        <w:jc w:val="both"/>
      </w:pPr>
      <w:r>
        <w:t>¿En alguna ocasión ha sido amonestado por incumplir los procedimientos y protocolos definidos en el Reglamento Interno</w:t>
      </w:r>
      <w:r w:rsidR="007C21EE">
        <w:t xml:space="preserve"> de Trabajo</w:t>
      </w:r>
      <w:r>
        <w:t xml:space="preserve"> y/o manual de procedimientos de captaciones?</w:t>
      </w:r>
    </w:p>
    <w:p w14:paraId="63F337D4" w14:textId="77777777" w:rsidR="0034582D" w:rsidRDefault="0034582D" w:rsidP="0034582D">
      <w:pPr>
        <w:tabs>
          <w:tab w:val="left" w:pos="4663"/>
        </w:tabs>
        <w:spacing w:line="360" w:lineRule="auto"/>
        <w:ind w:left="360"/>
      </w:pPr>
      <w:r w:rsidRPr="008D0777">
        <w:rPr>
          <w:b/>
          <w:noProof/>
        </w:rPr>
        <mc:AlternateContent>
          <mc:Choice Requires="wps">
            <w:drawing>
              <wp:anchor distT="0" distB="0" distL="114300" distR="114300" simplePos="0" relativeHeight="251633152" behindDoc="0" locked="0" layoutInCell="1" allowOverlap="1" wp14:anchorId="41A0D949" wp14:editId="3E081A86">
                <wp:simplePos x="0" y="0"/>
                <wp:positionH relativeFrom="column">
                  <wp:posOffset>751699</wp:posOffset>
                </wp:positionH>
                <wp:positionV relativeFrom="paragraph">
                  <wp:posOffset>19050</wp:posOffset>
                </wp:positionV>
                <wp:extent cx="252095" cy="173355"/>
                <wp:effectExtent l="0" t="0" r="14605" b="17145"/>
                <wp:wrapNone/>
                <wp:docPr id="17431" name="Rectángulo 17431"/>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8DCA41" id="Rectángulo 17431" o:spid="_x0000_s1026" style="position:absolute;margin-left:59.2pt;margin-top:1.5pt;width:19.85pt;height:13.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" fillcolor="white [3201]" strokecolor="black [3200]" strokeweight="1pt"/>
            </w:pict>
          </mc:Fallback>
        </mc:AlternateContent>
      </w:r>
      <w:r>
        <w:t>SI</w:t>
      </w:r>
    </w:p>
    <w:p w14:paraId="04B1A4F3" w14:textId="77777777" w:rsidR="0034582D" w:rsidRDefault="0034582D" w:rsidP="0034582D">
      <w:pPr>
        <w:tabs>
          <w:tab w:val="left" w:pos="4663"/>
        </w:tabs>
        <w:spacing w:line="360" w:lineRule="auto"/>
        <w:ind w:left="360"/>
      </w:pPr>
      <w:r>
        <w:rPr>
          <w:noProof/>
        </w:rPr>
        <mc:AlternateContent>
          <mc:Choice Requires="wps">
            <w:drawing>
              <wp:anchor distT="0" distB="0" distL="114300" distR="114300" simplePos="0" relativeHeight="251632128" behindDoc="0" locked="0" layoutInCell="1" allowOverlap="1" wp14:anchorId="2AB8ACE5" wp14:editId="57EE5940">
                <wp:simplePos x="0" y="0"/>
                <wp:positionH relativeFrom="column">
                  <wp:posOffset>736459</wp:posOffset>
                </wp:positionH>
                <wp:positionV relativeFrom="paragraph">
                  <wp:posOffset>13970</wp:posOffset>
                </wp:positionV>
                <wp:extent cx="252095" cy="173355"/>
                <wp:effectExtent l="0" t="0" r="14605" b="17145"/>
                <wp:wrapNone/>
                <wp:docPr id="17432" name="Rectángulo 17432"/>
                <wp:cNvGraphicFramePr/>
                <a:graphic xmlns:a="http://schemas.openxmlformats.org/drawingml/2006/main">
                  <a:graphicData uri="http://schemas.microsoft.com/office/word/2010/wordprocessingShape">
                    <wps:wsp>
                      <wps:cNvSpPr/>
                      <wps:spPr>
                        <a:xfrm>
                          <a:off x="0" y="0"/>
                          <a:ext cx="252095" cy="173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B05D07" id="Rectángulo 17432" o:spid="_x0000_s1026" style="position:absolute;margin-left:58pt;margin-top:1.1pt;width:19.85pt;height:13.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" fillcolor="white [3201]" strokecolor="black [3200]" strokeweight="1pt"/>
            </w:pict>
          </mc:Fallback>
        </mc:AlternateContent>
      </w:r>
      <w:r>
        <w:t>NO</w:t>
      </w:r>
    </w:p>
    <w:p w14:paraId="2E11A517" w14:textId="77777777" w:rsidR="0034582D" w:rsidRDefault="0034582D" w:rsidP="0034582D">
      <w:pPr>
        <w:tabs>
          <w:tab w:val="left" w:pos="4663"/>
        </w:tabs>
        <w:spacing w:line="360" w:lineRule="auto"/>
        <w:ind w:left="360"/>
      </w:pPr>
    </w:p>
    <w:p w14:paraId="75F740A3" w14:textId="77777777" w:rsidR="00E4699C" w:rsidRDefault="00E4699C">
      <w:pPr>
        <w:spacing w:after="160" w:line="259" w:lineRule="auto"/>
      </w:pPr>
      <w:r>
        <w:br w:type="page"/>
      </w:r>
    </w:p>
    <w:p w14:paraId="2977B2E3" w14:textId="77777777" w:rsidR="00D23FCE" w:rsidRDefault="00D23FCE" w:rsidP="00E4699C">
      <w:pPr>
        <w:spacing w:line="480" w:lineRule="auto"/>
        <w:jc w:val="both"/>
        <w:rPr>
          <w:b/>
        </w:rPr>
      </w:pPr>
      <w:r>
        <w:rPr>
          <w:noProof/>
        </w:rPr>
        <w:drawing>
          <wp:anchor distT="0" distB="0" distL="114300" distR="114300" simplePos="0" relativeHeight="251689472" behindDoc="1" locked="0" layoutInCell="1" allowOverlap="1" wp14:anchorId="2FD5E35E" wp14:editId="6DE2CC88">
            <wp:simplePos x="0" y="0"/>
            <wp:positionH relativeFrom="margin">
              <wp:align>center</wp:align>
            </wp:positionH>
            <wp:positionV relativeFrom="paragraph">
              <wp:posOffset>18283</wp:posOffset>
            </wp:positionV>
            <wp:extent cx="1371600" cy="1200150"/>
            <wp:effectExtent l="0" t="0" r="0" b="0"/>
            <wp:wrapTight wrapText="bothSides">
              <wp:wrapPolygon edited="0">
                <wp:start x="8100" y="3086"/>
                <wp:lineTo x="5400" y="6857"/>
                <wp:lineTo x="5700" y="7543"/>
                <wp:lineTo x="9300" y="9257"/>
                <wp:lineTo x="0" y="13714"/>
                <wp:lineTo x="0" y="17829"/>
                <wp:lineTo x="14400" y="18514"/>
                <wp:lineTo x="15600" y="18514"/>
                <wp:lineTo x="21300" y="16800"/>
                <wp:lineTo x="21300" y="14057"/>
                <wp:lineTo x="18300" y="12343"/>
                <wp:lineTo x="11700" y="9257"/>
                <wp:lineTo x="15300" y="5143"/>
                <wp:lineTo x="15000" y="4114"/>
                <wp:lineTo x="10800" y="3086"/>
                <wp:lineTo x="8100" y="3086"/>
              </wp:wrapPolygon>
            </wp:wrapTight>
            <wp:docPr id="114" name="Imagen 114" descr="Resultado de imagen para ESCUDO DE LAS UNIVERSIDADES DE MANABI"/>
            <wp:cNvGraphicFramePr/>
            <a:graphic xmlns:a="http://schemas.openxmlformats.org/drawingml/2006/main">
              <a:graphicData uri="http://schemas.openxmlformats.org/drawingml/2006/picture">
                <pic:pic xmlns:pic="http://schemas.openxmlformats.org/drawingml/2006/picture">
                  <pic:nvPicPr>
                    <pic:cNvPr id="1" name="Imagen 1" descr="Resultado de imagen para ESCUDO DE LAS UNIVERSIDADES DE MANABI"/>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68A19" w14:textId="77777777" w:rsidR="00D23FCE" w:rsidRDefault="00D23FCE" w:rsidP="00E4699C">
      <w:pPr>
        <w:spacing w:line="480" w:lineRule="auto"/>
        <w:jc w:val="both"/>
        <w:rPr>
          <w:b/>
        </w:rPr>
      </w:pPr>
    </w:p>
    <w:p w14:paraId="2BBCE6E8" w14:textId="77777777" w:rsidR="00D23FCE" w:rsidRDefault="00D23FCE" w:rsidP="00E4699C">
      <w:pPr>
        <w:spacing w:line="480" w:lineRule="auto"/>
        <w:jc w:val="both"/>
        <w:rPr>
          <w:b/>
        </w:rPr>
      </w:pPr>
    </w:p>
    <w:p w14:paraId="08F315A5" w14:textId="77777777" w:rsidR="00D23FCE" w:rsidRDefault="00D23FCE" w:rsidP="00D23FCE">
      <w:pPr>
        <w:jc w:val="both"/>
        <w:rPr>
          <w:b/>
        </w:rPr>
      </w:pPr>
    </w:p>
    <w:p w14:paraId="709219BB" w14:textId="25B2B30C" w:rsidR="00E4699C" w:rsidRDefault="00007639" w:rsidP="00E4699C">
      <w:pPr>
        <w:spacing w:line="480" w:lineRule="auto"/>
        <w:jc w:val="both"/>
      </w:pPr>
      <w:r w:rsidRPr="00007639">
        <w:rPr>
          <w:b/>
        </w:rPr>
        <w:t>Apéndice</w:t>
      </w:r>
      <w:r w:rsidR="002A736C">
        <w:rPr>
          <w:b/>
        </w:rPr>
        <w:t xml:space="preserve"> </w:t>
      </w:r>
      <w:r w:rsidR="00F35BD3">
        <w:rPr>
          <w:b/>
        </w:rPr>
        <w:t>D</w:t>
      </w:r>
      <w:r w:rsidR="00E4699C">
        <w:rPr>
          <w:b/>
        </w:rPr>
        <w:t xml:space="preserve">: </w:t>
      </w:r>
      <w:r w:rsidR="00D23FCE">
        <w:t>Entrevista.</w:t>
      </w:r>
    </w:p>
    <w:p w14:paraId="2FF1FD04" w14:textId="77777777" w:rsidR="00D23FCE" w:rsidRDefault="00D23FCE" w:rsidP="00D23FCE">
      <w:pPr>
        <w:jc w:val="both"/>
      </w:pPr>
    </w:p>
    <w:p w14:paraId="71845373" w14:textId="77777777" w:rsidR="00D23FCE" w:rsidRPr="00D23FCE" w:rsidRDefault="00D23FCE" w:rsidP="00D23FCE">
      <w:pPr>
        <w:jc w:val="center"/>
        <w:rPr>
          <w:b/>
        </w:rPr>
      </w:pPr>
      <w:r w:rsidRPr="00D23FCE">
        <w:rPr>
          <w:b/>
        </w:rPr>
        <w:t>ENTREVISTA DIRIGIDA AL JEFE DE CAPTACIONES Y SERVICIOS AL CLIENTE DE LA COOPERATIVA DE AHORRO Y CRÉDITO “15 DE ABRIL” CÍA. LTDA.</w:t>
      </w:r>
    </w:p>
    <w:p w14:paraId="7C824A2D" w14:textId="77777777" w:rsidR="00D23FCE" w:rsidRDefault="00D23FCE" w:rsidP="00D23FCE">
      <w:pPr>
        <w:jc w:val="both"/>
        <w:rPr>
          <w:b/>
        </w:rPr>
      </w:pPr>
    </w:p>
    <w:p w14:paraId="2D6493AA" w14:textId="77777777" w:rsidR="00D23FCE" w:rsidRDefault="00D23FCE" w:rsidP="00D23FCE">
      <w:pPr>
        <w:spacing w:line="276" w:lineRule="auto"/>
        <w:jc w:val="both"/>
      </w:pPr>
      <w:r>
        <w:rPr>
          <w:b/>
        </w:rPr>
        <w:t xml:space="preserve">Tema: </w:t>
      </w:r>
      <w:r w:rsidRPr="00D23FCE">
        <w:t>Auditoría de gestión al proceso de captación de depósitos de ahorro y a plazo de la cooperativa de ahorro y crédito 15 de abril del cantón Portoviejo, periodo del 01 de enero al 31 de diciembre de 2017.</w:t>
      </w:r>
    </w:p>
    <w:p w14:paraId="0681A938" w14:textId="77777777" w:rsidR="00D23FCE" w:rsidRDefault="00D23FCE" w:rsidP="00D23FCE">
      <w:pPr>
        <w:spacing w:line="276" w:lineRule="auto"/>
        <w:jc w:val="both"/>
        <w:rPr>
          <w:b/>
        </w:rPr>
      </w:pPr>
    </w:p>
    <w:p w14:paraId="37456F42" w14:textId="77777777" w:rsidR="00D23FCE" w:rsidRPr="00D23FCE" w:rsidRDefault="00D23FCE" w:rsidP="00D23FCE">
      <w:pPr>
        <w:jc w:val="both"/>
      </w:pPr>
      <w:r>
        <w:rPr>
          <w:b/>
        </w:rPr>
        <w:t>Objetivo general:</w:t>
      </w:r>
      <w:r>
        <w:t xml:space="preserve"> </w:t>
      </w:r>
      <w:r w:rsidRPr="00574E82">
        <w:rPr>
          <w:szCs w:val="28"/>
        </w:rPr>
        <w:t>Realizar un</w:t>
      </w:r>
      <w:r>
        <w:rPr>
          <w:szCs w:val="28"/>
        </w:rPr>
        <w:t>a</w:t>
      </w:r>
      <w:r w:rsidRPr="00574E82">
        <w:rPr>
          <w:szCs w:val="28"/>
        </w:rPr>
        <w:t xml:space="preserve"> </w:t>
      </w:r>
      <w:r>
        <w:rPr>
          <w:szCs w:val="28"/>
        </w:rPr>
        <w:t xml:space="preserve">auditoría de </w:t>
      </w:r>
      <w:r w:rsidRPr="006B5236">
        <w:rPr>
          <w:lang w:val="es-ES_tradnl"/>
        </w:rPr>
        <w:t xml:space="preserve">gestión al </w:t>
      </w:r>
      <w:r>
        <w:rPr>
          <w:lang w:val="es-ES_tradnl"/>
        </w:rPr>
        <w:t>proceso de captación de depósitos de ahorro y plazo</w:t>
      </w:r>
      <w:r w:rsidRPr="006B5236">
        <w:rPr>
          <w:lang w:val="es-ES_tradnl"/>
        </w:rPr>
        <w:t xml:space="preserve"> de la cooperativa de ahorro y crédito</w:t>
      </w:r>
      <w:r>
        <w:rPr>
          <w:lang w:val="es-ES_tradnl"/>
        </w:rPr>
        <w:t xml:space="preserve"> 15 de abril d</w:t>
      </w:r>
      <w:r w:rsidRPr="006B5236">
        <w:rPr>
          <w:lang w:val="es-ES_tradnl"/>
        </w:rPr>
        <w:t>el cantón Portoviejo, periodo del 01 de enero al 31 de diciembre de 2017</w:t>
      </w:r>
      <w:r>
        <w:rPr>
          <w:szCs w:val="28"/>
        </w:rPr>
        <w:t>, para evaluar la</w:t>
      </w:r>
      <w:r w:rsidRPr="000E6CBF">
        <w:rPr>
          <w:szCs w:val="28"/>
        </w:rPr>
        <w:t xml:space="preserve"> asertividad </w:t>
      </w:r>
      <w:r>
        <w:rPr>
          <w:szCs w:val="28"/>
        </w:rPr>
        <w:t>en la ejecución de los procesos y subprocesos ejecutados.</w:t>
      </w:r>
    </w:p>
    <w:p w14:paraId="7DCA0D5E" w14:textId="77777777" w:rsidR="00D23FCE" w:rsidRDefault="00D23FCE" w:rsidP="00E4699C">
      <w:pPr>
        <w:spacing w:line="480" w:lineRule="auto"/>
        <w:jc w:val="both"/>
      </w:pPr>
    </w:p>
    <w:p w14:paraId="4B6FB98C" w14:textId="77777777" w:rsidR="00E4699C" w:rsidRDefault="009B58C5" w:rsidP="00992E89">
      <w:pPr>
        <w:pStyle w:val="Prrafodelista"/>
        <w:numPr>
          <w:ilvl w:val="0"/>
          <w:numId w:val="16"/>
        </w:numPr>
        <w:tabs>
          <w:tab w:val="left" w:pos="4663"/>
        </w:tabs>
        <w:spacing w:line="360" w:lineRule="auto"/>
        <w:jc w:val="both"/>
      </w:pPr>
      <w:r>
        <w:t>¿Las políticas y procedimientos del área de captaciones son debidamente socializadas al personal que labora en esta?</w:t>
      </w:r>
    </w:p>
    <w:p w14:paraId="182E0701" w14:textId="77777777" w:rsidR="009B58C5" w:rsidRDefault="009B58C5" w:rsidP="00B402F8">
      <w:pPr>
        <w:tabs>
          <w:tab w:val="left" w:pos="4663"/>
        </w:tabs>
        <w:spacing w:line="360" w:lineRule="auto"/>
        <w:jc w:val="both"/>
      </w:pPr>
    </w:p>
    <w:p w14:paraId="38CF6E5B" w14:textId="77777777" w:rsidR="009B58C5" w:rsidRDefault="009B58C5" w:rsidP="00992E89">
      <w:pPr>
        <w:pStyle w:val="Prrafodelista"/>
        <w:numPr>
          <w:ilvl w:val="0"/>
          <w:numId w:val="16"/>
        </w:numPr>
        <w:tabs>
          <w:tab w:val="left" w:pos="4663"/>
        </w:tabs>
        <w:spacing w:line="360" w:lineRule="auto"/>
        <w:jc w:val="both"/>
      </w:pPr>
      <w:r>
        <w:t>¿De qué manera se fijan las metas del área de captaciones?</w:t>
      </w:r>
    </w:p>
    <w:p w14:paraId="08C96D5B" w14:textId="77777777" w:rsidR="009B58C5" w:rsidRDefault="009B58C5" w:rsidP="00B402F8">
      <w:pPr>
        <w:jc w:val="both"/>
      </w:pPr>
    </w:p>
    <w:p w14:paraId="3274FCCC" w14:textId="77777777" w:rsidR="009B58C5" w:rsidRDefault="009B58C5" w:rsidP="00B402F8">
      <w:pPr>
        <w:jc w:val="both"/>
      </w:pPr>
    </w:p>
    <w:p w14:paraId="4D12F58D" w14:textId="77777777" w:rsidR="009B58C5" w:rsidRDefault="009B58C5" w:rsidP="00992E89">
      <w:pPr>
        <w:pStyle w:val="Prrafodelista"/>
        <w:numPr>
          <w:ilvl w:val="0"/>
          <w:numId w:val="16"/>
        </w:numPr>
        <w:tabs>
          <w:tab w:val="left" w:pos="4663"/>
        </w:tabs>
        <w:spacing w:line="360" w:lineRule="auto"/>
        <w:jc w:val="both"/>
      </w:pPr>
      <w:r>
        <w:t>¿Cómo se efectúa la evaluación de las metas del área?</w:t>
      </w:r>
    </w:p>
    <w:p w14:paraId="6B62FB16" w14:textId="77777777" w:rsidR="009B58C5" w:rsidRDefault="009B58C5" w:rsidP="00B402F8">
      <w:pPr>
        <w:jc w:val="both"/>
      </w:pPr>
    </w:p>
    <w:p w14:paraId="4F47652A" w14:textId="77777777" w:rsidR="009B58C5" w:rsidRDefault="009B58C5" w:rsidP="00B402F8">
      <w:pPr>
        <w:jc w:val="both"/>
      </w:pPr>
    </w:p>
    <w:p w14:paraId="0100E4F0" w14:textId="77777777" w:rsidR="009B58C5" w:rsidRDefault="009B58C5" w:rsidP="00992E89">
      <w:pPr>
        <w:pStyle w:val="Prrafodelista"/>
        <w:numPr>
          <w:ilvl w:val="0"/>
          <w:numId w:val="16"/>
        </w:numPr>
        <w:tabs>
          <w:tab w:val="left" w:pos="4663"/>
        </w:tabs>
        <w:spacing w:line="360" w:lineRule="auto"/>
        <w:jc w:val="both"/>
      </w:pPr>
      <w:r>
        <w:t>De existir problemas en el cumplimiento de las metas, ¿cuáles son las medidas que como Jefe de área adopta para mejorar los índices?</w:t>
      </w:r>
    </w:p>
    <w:p w14:paraId="1A5B7526" w14:textId="77777777" w:rsidR="009B58C5" w:rsidRDefault="009B58C5" w:rsidP="00B402F8">
      <w:pPr>
        <w:tabs>
          <w:tab w:val="left" w:pos="4663"/>
        </w:tabs>
        <w:spacing w:line="360" w:lineRule="auto"/>
        <w:jc w:val="both"/>
      </w:pPr>
    </w:p>
    <w:p w14:paraId="41AA01DB" w14:textId="77777777" w:rsidR="009B58C5" w:rsidRDefault="009B58C5" w:rsidP="00992E89">
      <w:pPr>
        <w:pStyle w:val="Prrafodelista"/>
        <w:numPr>
          <w:ilvl w:val="0"/>
          <w:numId w:val="16"/>
        </w:numPr>
        <w:tabs>
          <w:tab w:val="left" w:pos="4663"/>
        </w:tabs>
        <w:spacing w:line="360" w:lineRule="auto"/>
        <w:jc w:val="both"/>
      </w:pPr>
      <w:r>
        <w:t>¿De qué manera se ejecuta la revisión en cuanto al cumplimiento de los procedimientos del área?</w:t>
      </w:r>
    </w:p>
    <w:p w14:paraId="321605BD" w14:textId="77777777" w:rsidR="009B58C5" w:rsidRDefault="009B58C5" w:rsidP="00B402F8">
      <w:pPr>
        <w:jc w:val="both"/>
      </w:pPr>
    </w:p>
    <w:p w14:paraId="11E6F749" w14:textId="77777777" w:rsidR="009B58C5" w:rsidRDefault="009B58C5" w:rsidP="00B402F8">
      <w:pPr>
        <w:jc w:val="both"/>
      </w:pPr>
    </w:p>
    <w:p w14:paraId="64A953E7" w14:textId="77777777" w:rsidR="009B58C5" w:rsidRDefault="009B58C5" w:rsidP="00992E89">
      <w:pPr>
        <w:pStyle w:val="Prrafodelista"/>
        <w:numPr>
          <w:ilvl w:val="0"/>
          <w:numId w:val="16"/>
        </w:numPr>
        <w:tabs>
          <w:tab w:val="left" w:pos="4663"/>
        </w:tabs>
        <w:spacing w:line="360" w:lineRule="auto"/>
        <w:jc w:val="both"/>
      </w:pPr>
      <w:r>
        <w:t>De detectarse incumplimientos en la ejecución de los procedimientos, ¿se aplican las sanciones correspondientes?</w:t>
      </w:r>
    </w:p>
    <w:p w14:paraId="4F04C173" w14:textId="77777777" w:rsidR="009B58C5" w:rsidRDefault="009B58C5" w:rsidP="00B402F8">
      <w:pPr>
        <w:tabs>
          <w:tab w:val="left" w:pos="4663"/>
        </w:tabs>
        <w:spacing w:line="360" w:lineRule="auto"/>
        <w:jc w:val="both"/>
      </w:pPr>
    </w:p>
    <w:p w14:paraId="047E2E46" w14:textId="77777777" w:rsidR="009B58C5" w:rsidRDefault="009B58C5" w:rsidP="00992E89">
      <w:pPr>
        <w:pStyle w:val="Prrafodelista"/>
        <w:numPr>
          <w:ilvl w:val="0"/>
          <w:numId w:val="16"/>
        </w:numPr>
        <w:tabs>
          <w:tab w:val="left" w:pos="4663"/>
        </w:tabs>
        <w:spacing w:line="360" w:lineRule="auto"/>
        <w:jc w:val="both"/>
      </w:pPr>
      <w:r>
        <w:t>¿Considera usted que pueden mejorarse los procedimientos establecidos en el área de captaciones?</w:t>
      </w:r>
    </w:p>
    <w:p w14:paraId="77C1F091" w14:textId="77777777" w:rsidR="009B58C5" w:rsidRDefault="009B58C5" w:rsidP="00B402F8">
      <w:pPr>
        <w:jc w:val="both"/>
      </w:pPr>
    </w:p>
    <w:p w14:paraId="6636F345" w14:textId="77777777" w:rsidR="009B58C5" w:rsidRDefault="009B58C5" w:rsidP="00B402F8">
      <w:pPr>
        <w:jc w:val="both"/>
      </w:pPr>
    </w:p>
    <w:p w14:paraId="651F7D00" w14:textId="77777777" w:rsidR="009B58C5" w:rsidRDefault="009B58C5" w:rsidP="00992E89">
      <w:pPr>
        <w:pStyle w:val="Prrafodelista"/>
        <w:numPr>
          <w:ilvl w:val="0"/>
          <w:numId w:val="16"/>
        </w:numPr>
        <w:tabs>
          <w:tab w:val="left" w:pos="4663"/>
        </w:tabs>
        <w:spacing w:line="360" w:lineRule="auto"/>
        <w:jc w:val="both"/>
      </w:pPr>
      <w:r>
        <w:t xml:space="preserve">¿Cuáles serían posibles opciones propuestas por usted para mejorar el </w:t>
      </w:r>
      <w:r w:rsidR="00DD1A58">
        <w:t xml:space="preserve">proceso de captación de depósitos de </w:t>
      </w:r>
      <w:r w:rsidR="00957EBB">
        <w:t>ahorro y a plazo</w:t>
      </w:r>
      <w:r>
        <w:t>?</w:t>
      </w:r>
    </w:p>
    <w:p w14:paraId="13E08830" w14:textId="77777777" w:rsidR="00F677C7" w:rsidRDefault="00F677C7">
      <w:pPr>
        <w:spacing w:after="160" w:line="259" w:lineRule="auto"/>
      </w:pPr>
    </w:p>
    <w:p w14:paraId="3E0E3202" w14:textId="77777777" w:rsidR="00F677C7" w:rsidRDefault="00F677C7">
      <w:pPr>
        <w:spacing w:after="160" w:line="259" w:lineRule="auto"/>
      </w:pPr>
      <w:r>
        <w:br w:type="page"/>
      </w:r>
    </w:p>
    <w:p w14:paraId="5B370F05" w14:textId="2FDF5671" w:rsidR="00F677C7" w:rsidRDefault="00F677C7">
      <w:pPr>
        <w:spacing w:after="160" w:line="259" w:lineRule="auto"/>
      </w:pPr>
      <w:r w:rsidRPr="00F677C7">
        <w:rPr>
          <w:b/>
        </w:rPr>
        <w:t xml:space="preserve">Apéndice </w:t>
      </w:r>
      <w:r w:rsidR="00F35BD3">
        <w:rPr>
          <w:b/>
        </w:rPr>
        <w:t>E</w:t>
      </w:r>
      <w:r w:rsidRPr="00F677C7">
        <w:rPr>
          <w:b/>
        </w:rPr>
        <w:t>:</w:t>
      </w:r>
      <w:r>
        <w:t xml:space="preserve"> Anexo a papeles de trabajo.</w:t>
      </w:r>
    </w:p>
    <w:p w14:paraId="6B3C8221" w14:textId="77777777" w:rsidR="00F677C7" w:rsidRDefault="00F677C7">
      <w:pPr>
        <w:spacing w:after="160" w:line="259" w:lineRule="auto"/>
      </w:pPr>
    </w:p>
    <w:tbl>
      <w:tblPr>
        <w:tblStyle w:val="Tablaconcuadrcula4-nfasis21"/>
        <w:tblW w:w="5000" w:type="pct"/>
        <w:tblLook w:val="04A0" w:firstRow="1" w:lastRow="0" w:firstColumn="1" w:lastColumn="0" w:noHBand="0" w:noVBand="1"/>
      </w:tblPr>
      <w:tblGrid>
        <w:gridCol w:w="7297"/>
        <w:gridCol w:w="1707"/>
      </w:tblGrid>
      <w:tr w:rsidR="00F677C7" w:rsidRPr="00B22FCA" w14:paraId="2293F19A" w14:textId="77777777" w:rsidTr="0000439B">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052" w:type="pct"/>
          </w:tcPr>
          <w:p w14:paraId="0B591C02" w14:textId="77777777" w:rsidR="00F677C7" w:rsidRPr="006A3FB8" w:rsidRDefault="00F677C7" w:rsidP="0000439B">
            <w:pPr>
              <w:pStyle w:val="Default"/>
              <w:jc w:val="center"/>
              <w:rPr>
                <w:rFonts w:ascii="Times New Roman" w:hAnsi="Times New Roman" w:cs="Times New Roman"/>
                <w:i/>
                <w:color w:val="000000" w:themeColor="text1"/>
                <w:sz w:val="22"/>
              </w:rPr>
            </w:pPr>
            <w:r w:rsidRPr="006A3FB8">
              <w:rPr>
                <w:rFonts w:ascii="Times New Roman" w:hAnsi="Times New Roman" w:cs="Times New Roman"/>
                <w:i/>
                <w:color w:val="000000" w:themeColor="text1"/>
                <w:sz w:val="22"/>
              </w:rPr>
              <w:t>COOPERATIVA DE AHORRO Y CRÉDITO 15 DE ABRIL CÍA LTDA.</w:t>
            </w:r>
          </w:p>
          <w:p w14:paraId="7494417B" w14:textId="77777777" w:rsidR="00F677C7" w:rsidRPr="006A3FB8" w:rsidRDefault="00F677C7" w:rsidP="0000439B">
            <w:pPr>
              <w:pStyle w:val="Default"/>
              <w:jc w:val="center"/>
              <w:rPr>
                <w:rFonts w:ascii="Times New Roman" w:hAnsi="Times New Roman" w:cs="Times New Roman"/>
                <w:bCs w:val="0"/>
                <w:i/>
                <w:color w:val="000000" w:themeColor="text1"/>
                <w:sz w:val="22"/>
              </w:rPr>
            </w:pPr>
            <w:r w:rsidRPr="006A3FB8">
              <w:rPr>
                <w:rFonts w:ascii="Times New Roman" w:hAnsi="Times New Roman" w:cs="Times New Roman"/>
                <w:i/>
                <w:color w:val="000000" w:themeColor="text1"/>
                <w:sz w:val="22"/>
              </w:rPr>
              <w:t>AUDITORÍA DE GESTIÓN AL PROCESO DE CAPTACIÓN DE DEPÓSITOS DE AHORRO Y A PLAZO</w:t>
            </w:r>
          </w:p>
          <w:p w14:paraId="76A0F3D5" w14:textId="77777777" w:rsidR="00F677C7" w:rsidRPr="006A3FB8" w:rsidRDefault="00F677C7" w:rsidP="0000439B">
            <w:pPr>
              <w:jc w:val="center"/>
              <w:rPr>
                <w:b w:val="0"/>
              </w:rPr>
            </w:pPr>
            <w:r w:rsidRPr="006A3FB8">
              <w:rPr>
                <w:i/>
                <w:color w:val="000000" w:themeColor="text1"/>
                <w:sz w:val="22"/>
              </w:rPr>
              <w:t>PERIODO: 01 de enero al 31 de diciembre de 2017</w:t>
            </w:r>
          </w:p>
        </w:tc>
        <w:tc>
          <w:tcPr>
            <w:tcW w:w="948" w:type="pct"/>
            <w:shd w:val="clear" w:color="auto" w:fill="auto"/>
            <w:vAlign w:val="center"/>
          </w:tcPr>
          <w:p w14:paraId="17B71ECE" w14:textId="77777777" w:rsidR="00F677C7" w:rsidRDefault="00F677C7" w:rsidP="0000439B">
            <w:pPr>
              <w:jc w:val="center"/>
              <w:cnfStyle w:val="100000000000" w:firstRow="1" w:lastRow="0" w:firstColumn="0" w:lastColumn="0" w:oddVBand="0" w:evenVBand="0" w:oddHBand="0" w:evenHBand="0" w:firstRowFirstColumn="0" w:firstRowLastColumn="0" w:lastRowFirstColumn="0" w:lastRowLastColumn="0"/>
              <w:rPr>
                <w:b w:val="0"/>
                <w:bCs w:val="0"/>
                <w:color w:val="FF0000"/>
              </w:rPr>
            </w:pPr>
            <w:r w:rsidRPr="00B22FCA">
              <w:rPr>
                <w:color w:val="FF0000"/>
              </w:rPr>
              <w:t>PT: A1</w:t>
            </w:r>
            <w:r>
              <w:rPr>
                <w:color w:val="FF0000"/>
              </w:rPr>
              <w:t>-1</w:t>
            </w:r>
          </w:p>
          <w:p w14:paraId="67257204" w14:textId="77777777" w:rsidR="00F677C7" w:rsidRPr="00B22FCA" w:rsidRDefault="00F677C7" w:rsidP="0000439B">
            <w:pPr>
              <w:jc w:val="center"/>
              <w:cnfStyle w:val="100000000000" w:firstRow="1" w:lastRow="0" w:firstColumn="0" w:lastColumn="0" w:oddVBand="0" w:evenVBand="0" w:oddHBand="0" w:evenHBand="0" w:firstRowFirstColumn="0" w:firstRowLastColumn="0" w:lastRowFirstColumn="0" w:lastRowLastColumn="0"/>
            </w:pPr>
            <w:r w:rsidRPr="00652840">
              <w:rPr>
                <w:color w:val="FF0000"/>
                <w:sz w:val="32"/>
                <w:szCs w:val="27"/>
              </w:rPr>
              <w:t>Ø</w:t>
            </w:r>
          </w:p>
        </w:tc>
      </w:tr>
      <w:tr w:rsidR="00F677C7" w:rsidRPr="006A3FB8" w14:paraId="74CCC421" w14:textId="77777777" w:rsidTr="0000439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2"/>
          </w:tcPr>
          <w:p w14:paraId="20A854DF" w14:textId="77777777" w:rsidR="00F677C7" w:rsidRPr="006A3FB8" w:rsidRDefault="00F677C7" w:rsidP="0000439B">
            <w:pPr>
              <w:jc w:val="center"/>
            </w:pPr>
            <w:r>
              <w:t>REPORTE DE OBSERVACIÓN DE SISTEMAS DE CALIFICACIÓN EN EL ÁREA DE CAPTACIONES</w:t>
            </w:r>
          </w:p>
        </w:tc>
      </w:tr>
      <w:tr w:rsidR="00F677C7" w:rsidRPr="006A3FB8" w14:paraId="610641D0" w14:textId="77777777" w:rsidTr="0000439B">
        <w:trPr>
          <w:trHeight w:val="664"/>
        </w:trPr>
        <w:tc>
          <w:tcPr>
            <w:cnfStyle w:val="001000000000" w:firstRow="0" w:lastRow="0" w:firstColumn="1" w:lastColumn="0" w:oddVBand="0" w:evenVBand="0" w:oddHBand="0" w:evenHBand="0" w:firstRowFirstColumn="0" w:firstRowLastColumn="0" w:lastRowFirstColumn="0" w:lastRowLastColumn="0"/>
            <w:tcW w:w="5000" w:type="pct"/>
            <w:gridSpan w:val="2"/>
          </w:tcPr>
          <w:p w14:paraId="6E8D0D03" w14:textId="77777777" w:rsidR="00F677C7" w:rsidRDefault="00F677C7" w:rsidP="0000439B">
            <w:pPr>
              <w:jc w:val="both"/>
              <w:rPr>
                <w:bCs w:val="0"/>
              </w:rPr>
            </w:pPr>
            <w:r>
              <w:t xml:space="preserve">Resumen de resultados: </w:t>
            </w:r>
            <w:r>
              <w:rPr>
                <w:b w:val="0"/>
              </w:rPr>
              <w:t>Se realizó una inspección en los cubículos del personal del área de captaciones, observando que en estos no se encuentran instalados dispositivos de medición y/o calificación de la atención brindada a los socios y clientes de la cooperativa, así mismo se les consultó a los siete empleados del área de captaciones sobre lo cual indicaron no tener habilitado este tipo de dispositivos en el área.</w:t>
            </w:r>
          </w:p>
          <w:p w14:paraId="34392301" w14:textId="77777777" w:rsidR="00F677C7" w:rsidRDefault="00F677C7" w:rsidP="0000439B">
            <w:pPr>
              <w:jc w:val="both"/>
              <w:rPr>
                <w:bCs w:val="0"/>
              </w:rPr>
            </w:pPr>
          </w:p>
          <w:p w14:paraId="0F009B08" w14:textId="77777777" w:rsidR="00F677C7" w:rsidRDefault="00F677C7" w:rsidP="0000439B">
            <w:pPr>
              <w:jc w:val="both"/>
              <w:rPr>
                <w:bCs w:val="0"/>
              </w:rPr>
            </w:pPr>
            <w:r>
              <w:rPr>
                <w:b w:val="0"/>
              </w:rPr>
              <w:t>En relación a las encuetas físicas, telefónicas o por medios electrónicos, se realizó una revisión en los expedientes del área de captaciones no encontrando evidencia documental al respecto, para efecto de lo cual se entrevistó al Jefe de Captaciones quien manifestó que no se han efectuado encuestas de este tipo en los últimos años, puesto que no ha sido considerado un rubro en el presupuesto para el efecto, esperando que para el 2019 pueda ser incluido.</w:t>
            </w:r>
          </w:p>
          <w:p w14:paraId="25484831" w14:textId="77777777" w:rsidR="00F677C7" w:rsidRPr="008F00AD" w:rsidRDefault="00F677C7" w:rsidP="0000439B">
            <w:pPr>
              <w:rPr>
                <w:b w:val="0"/>
              </w:rPr>
            </w:pPr>
          </w:p>
        </w:tc>
      </w:tr>
      <w:tr w:rsidR="00F677C7" w:rsidRPr="006A3FB8" w14:paraId="0F48F240" w14:textId="77777777" w:rsidTr="0000439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000" w:type="pct"/>
            <w:gridSpan w:val="2"/>
          </w:tcPr>
          <w:p w14:paraId="4817A360" w14:textId="77777777" w:rsidR="00F677C7" w:rsidRPr="006A3FB8" w:rsidRDefault="00F677C7" w:rsidP="0000439B">
            <w:pPr>
              <w:jc w:val="both"/>
              <w:rPr>
                <w:rFonts w:eastAsia="Calibri"/>
                <w:b w:val="0"/>
                <w:shd w:val="clear" w:color="auto" w:fill="FFFFFF"/>
              </w:rPr>
            </w:pPr>
            <w:r w:rsidRPr="006A3FB8">
              <w:rPr>
                <w:rFonts w:eastAsia="Calibri"/>
                <w:shd w:val="clear" w:color="auto" w:fill="FFFFFF"/>
              </w:rPr>
              <w:t>Elaborado por:</w:t>
            </w:r>
            <w:r w:rsidRPr="006A3FB8">
              <w:rPr>
                <w:rFonts w:eastAsia="Calibri"/>
                <w:b w:val="0"/>
                <w:shd w:val="clear" w:color="auto" w:fill="FFFFFF"/>
              </w:rPr>
              <w:t xml:space="preserve"> VMMO</w:t>
            </w:r>
          </w:p>
          <w:p w14:paraId="4DE37968" w14:textId="77777777" w:rsidR="00F677C7" w:rsidRDefault="00F677C7" w:rsidP="0000439B">
            <w:pPr>
              <w:rPr>
                <w:rFonts w:eastAsia="Calibri"/>
                <w:bCs w:val="0"/>
                <w:shd w:val="clear" w:color="auto" w:fill="FFFFFF"/>
              </w:rPr>
            </w:pPr>
            <w:r w:rsidRPr="006A3FB8">
              <w:rPr>
                <w:rFonts w:eastAsia="Calibri"/>
                <w:shd w:val="clear" w:color="auto" w:fill="FFFFFF"/>
              </w:rPr>
              <w:t>Revisado por:</w:t>
            </w:r>
            <w:r w:rsidRPr="006A3FB8">
              <w:rPr>
                <w:rFonts w:eastAsia="Calibri"/>
                <w:b w:val="0"/>
                <w:shd w:val="clear" w:color="auto" w:fill="FFFFFF"/>
              </w:rPr>
              <w:t xml:space="preserve"> WAMZ</w:t>
            </w:r>
          </w:p>
          <w:p w14:paraId="2AB57B53" w14:textId="77777777" w:rsidR="00F677C7" w:rsidRDefault="00F677C7" w:rsidP="0000439B">
            <w:r>
              <w:t xml:space="preserve">Fecha: </w:t>
            </w:r>
            <w:r w:rsidRPr="00EC6A7A">
              <w:rPr>
                <w:b w:val="0"/>
              </w:rPr>
              <w:t>07-06-2018</w:t>
            </w:r>
          </w:p>
        </w:tc>
      </w:tr>
    </w:tbl>
    <w:p w14:paraId="040B482A" w14:textId="6A481AE4" w:rsidR="00CC4184" w:rsidRDefault="00CC4184">
      <w:pPr>
        <w:spacing w:after="160" w:line="259" w:lineRule="auto"/>
      </w:pPr>
      <w:r>
        <w:br w:type="page"/>
      </w:r>
    </w:p>
    <w:p w14:paraId="2DB06C18" w14:textId="77777777" w:rsidR="0024414B" w:rsidRDefault="0024414B" w:rsidP="00CC4184">
      <w:pPr>
        <w:tabs>
          <w:tab w:val="left" w:pos="4663"/>
        </w:tabs>
        <w:spacing w:line="360" w:lineRule="auto"/>
        <w:jc w:val="both"/>
        <w:sectPr w:rsidR="0024414B" w:rsidSect="00836609">
          <w:pgSz w:w="11907" w:h="16839" w:code="9"/>
          <w:pgMar w:top="1418" w:right="1418" w:bottom="1418" w:left="1701" w:header="709" w:footer="709" w:gutter="0"/>
          <w:cols w:space="708"/>
          <w:docGrid w:linePitch="360"/>
        </w:sectPr>
      </w:pPr>
    </w:p>
    <w:p w14:paraId="33ADC6F6" w14:textId="3C0833D2" w:rsidR="00F677C7" w:rsidRDefault="00F677C7" w:rsidP="00F677C7">
      <w:pPr>
        <w:pStyle w:val="Textoindependiente"/>
        <w:ind w:left="8936"/>
        <w:rPr>
          <w:rFonts w:ascii="Times New Roman"/>
          <w:b w:val="0"/>
          <w:sz w:val="20"/>
        </w:rPr>
      </w:pPr>
      <w:r>
        <w:rPr>
          <w:noProof/>
          <w:lang w:val="es-EC" w:eastAsia="es-EC"/>
        </w:rPr>
        <mc:AlternateContent>
          <mc:Choice Requires="wpg">
            <w:drawing>
              <wp:anchor distT="0" distB="0" distL="114300" distR="114300" simplePos="0" relativeHeight="251665920" behindDoc="0" locked="0" layoutInCell="1" allowOverlap="1" wp14:anchorId="01874525" wp14:editId="30CD66E8">
                <wp:simplePos x="0" y="0"/>
                <wp:positionH relativeFrom="page">
                  <wp:posOffset>0</wp:posOffset>
                </wp:positionH>
                <wp:positionV relativeFrom="page">
                  <wp:posOffset>19596100</wp:posOffset>
                </wp:positionV>
                <wp:extent cx="15121890" cy="216535"/>
                <wp:effectExtent l="0" t="3175" r="3810" b="0"/>
                <wp:wrapNone/>
                <wp:docPr id="131" name="Grupo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1890" cy="216535"/>
                          <a:chOff x="0" y="30860"/>
                          <a:chExt cx="23814" cy="341"/>
                        </a:xfrm>
                      </wpg:grpSpPr>
                      <wps:wsp>
                        <wps:cNvPr id="132" name="Rectangle 30"/>
                        <wps:cNvSpPr>
                          <a:spLocks noChangeArrowheads="1"/>
                        </wps:cNvSpPr>
                        <wps:spPr bwMode="auto">
                          <a:xfrm>
                            <a:off x="0" y="30859"/>
                            <a:ext cx="5955" cy="341"/>
                          </a:xfrm>
                          <a:prstGeom prst="rect">
                            <a:avLst/>
                          </a:prstGeom>
                          <a:solidFill>
                            <a:srgbClr val="DCD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1"/>
                        <wps:cNvSpPr>
                          <a:spLocks noChangeArrowheads="1"/>
                        </wps:cNvSpPr>
                        <wps:spPr bwMode="auto">
                          <a:xfrm>
                            <a:off x="5954" y="30859"/>
                            <a:ext cx="5954" cy="341"/>
                          </a:xfrm>
                          <a:prstGeom prst="rect">
                            <a:avLst/>
                          </a:prstGeom>
                          <a:solidFill>
                            <a:srgbClr val="A8C0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32"/>
                        <wps:cNvSpPr>
                          <a:spLocks noChangeArrowheads="1"/>
                        </wps:cNvSpPr>
                        <wps:spPr bwMode="auto">
                          <a:xfrm>
                            <a:off x="11907" y="30859"/>
                            <a:ext cx="5955" cy="341"/>
                          </a:xfrm>
                          <a:prstGeom prst="rect">
                            <a:avLst/>
                          </a:prstGeom>
                          <a:solidFill>
                            <a:srgbClr val="588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3"/>
                        <wps:cNvSpPr>
                          <a:spLocks noChangeArrowheads="1"/>
                        </wps:cNvSpPr>
                        <wps:spPr bwMode="auto">
                          <a:xfrm>
                            <a:off x="17861" y="30859"/>
                            <a:ext cx="5953" cy="341"/>
                          </a:xfrm>
                          <a:prstGeom prst="rect">
                            <a:avLst/>
                          </a:prstGeom>
                          <a:solidFill>
                            <a:srgbClr val="4B69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7E13AF" id="Grupo 131" o:spid="_x0000_s1026" style="position:absolute;margin-left:0;margin-top:1543pt;width:1190.7pt;height:17.05pt;z-index:251665920;mso-position-horizontal-relative:page;mso-position-vertical-relative:page" coordorigin=",30860" coordsize="2381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">
                <v:rect id="Rectangle 30" o:spid="_x0000_s1027" style="position:absolute;top:30859;width:59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" fillcolor="#dcd883" stroked="f"/>
                <v:rect id="Rectangle 31" o:spid="_x0000_s1028" style="position:absolute;left:5954;top:30859;width:595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" fillcolor="#a8c043" stroked="f"/>
                <v:rect id="Rectangle 32" o:spid="_x0000_s1029" style="position:absolute;left:11907;top:30859;width:59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" fillcolor="#588640" stroked="f"/>
                <v:rect id="Rectangle 33" o:spid="_x0000_s1030" style="position:absolute;left:17861;top:30859;width:59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" fillcolor="#4b6932" stroked="f"/>
                <w10:wrap anchorx="page" anchory="page"/>
              </v:group>
            </w:pict>
          </mc:Fallback>
        </mc:AlternateContent>
      </w:r>
      <w:r>
        <w:rPr>
          <w:rFonts w:ascii="Times New Roman"/>
          <w:b w:val="0"/>
          <w:noProof/>
          <w:sz w:val="20"/>
          <w:lang w:val="es-EC" w:eastAsia="es-EC"/>
        </w:rPr>
        <mc:AlternateContent>
          <mc:Choice Requires="wpg">
            <w:drawing>
              <wp:inline distT="0" distB="0" distL="0" distR="0" wp14:anchorId="3D745191" wp14:editId="52F1A287">
                <wp:extent cx="2871470" cy="1318260"/>
                <wp:effectExtent l="3810" t="0" r="1270" b="0"/>
                <wp:docPr id="120" name="Grupo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318260"/>
                          <a:chOff x="0" y="0"/>
                          <a:chExt cx="4522" cy="2076"/>
                        </a:xfrm>
                      </wpg:grpSpPr>
                      <pic:pic xmlns:pic="http://schemas.openxmlformats.org/drawingml/2006/picture">
                        <pic:nvPicPr>
                          <pic:cNvPr id="121"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374"/>
                            <a:ext cx="2979"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80" y="904"/>
                            <a:ext cx="41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20" y="892"/>
                            <a:ext cx="56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03" y="892"/>
                            <a:ext cx="13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76" y="962"/>
                            <a:ext cx="1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393" y="889"/>
                            <a:ext cx="112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7" y="6"/>
                            <a:ext cx="3775"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9" y="0"/>
                            <a:ext cx="1716"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8DA005" id="Grupo 120" o:spid="_x0000_s1026" style="width:226.1pt;height:103.8pt;mso-position-horizontal-relative:char;mso-position-vertical-relative:line" coordsize="4522,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&#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">
                <v:shape id="Picture 21" o:spid="_x0000_s1027" type="#_x0000_t75" style="position:absolute;top:1374;width:297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">
                  <v:imagedata r:id="rId71" o:title=""/>
                </v:shape>
                <v:shape id="Picture 22" o:spid="_x0000_s1028" type="#_x0000_t75" style="position:absolute;left:1980;top:904;width:41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">
                  <v:imagedata r:id="rId72" o:title=""/>
                </v:shape>
                <v:shape id="Picture 23" o:spid="_x0000_s1029" type="#_x0000_t75" style="position:absolute;left:2420;top:892;width:56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">
                  <v:imagedata r:id="rId73" o:title=""/>
                </v:shape>
                <v:shape id="Picture 24" o:spid="_x0000_s1030" type="#_x0000_t75" style="position:absolute;left:3003;top:892;width:13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">
                  <v:imagedata r:id="rId74" o:title=""/>
                </v:shape>
                <v:shape id="Picture 25" o:spid="_x0000_s1031" type="#_x0000_t75" style="position:absolute;left:3176;top:962;width:16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">
                  <v:imagedata r:id="rId75" o:title=""/>
                </v:shape>
                <v:shape id="Picture 26" o:spid="_x0000_s1032" type="#_x0000_t75" style="position:absolute;left:3393;top:889;width:112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">
                  <v:imagedata r:id="rId76" o:title=""/>
                </v:shape>
                <v:shape id="Picture 27" o:spid="_x0000_s1033" type="#_x0000_t75" style="position:absolute;left:747;top:6;width:377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">
                  <v:imagedata r:id="rId77" o:title=""/>
                </v:shape>
                <v:shape id="Picture 28" o:spid="_x0000_s1034" type="#_x0000_t75" style="position:absolute;left:749;width:1716;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">
                  <v:imagedata r:id="rId78" o:title=""/>
                </v:shape>
                <w10:anchorlock/>
              </v:group>
            </w:pict>
          </mc:Fallback>
        </mc:AlternateContent>
      </w:r>
    </w:p>
    <w:p w14:paraId="2CB6A249" w14:textId="77777777" w:rsidR="00F677C7" w:rsidRDefault="00F677C7" w:rsidP="00F677C7">
      <w:pPr>
        <w:pStyle w:val="Textoindependiente"/>
        <w:spacing w:before="4"/>
        <w:rPr>
          <w:rFonts w:ascii="Times New Roman"/>
          <w:b w:val="0"/>
          <w:sz w:val="24"/>
        </w:rPr>
      </w:pPr>
    </w:p>
    <w:p w14:paraId="757C98F7" w14:textId="77777777" w:rsidR="00F677C7" w:rsidRPr="00854860" w:rsidRDefault="00F677C7" w:rsidP="00F677C7">
      <w:pPr>
        <w:pStyle w:val="Textoindependiente"/>
        <w:spacing w:before="95"/>
        <w:ind w:left="165"/>
        <w:rPr>
          <w:lang w:val="es-EC"/>
        </w:rPr>
      </w:pPr>
      <w:r w:rsidRPr="00854860">
        <w:rPr>
          <w:color w:val="020303"/>
          <w:lang w:val="es-EC"/>
        </w:rPr>
        <w:t>REPUBLICA DEL ECUADOR</w:t>
      </w:r>
    </w:p>
    <w:p w14:paraId="480542C0" w14:textId="77777777" w:rsidR="00F677C7" w:rsidRPr="00854860" w:rsidRDefault="00F677C7" w:rsidP="00F677C7">
      <w:pPr>
        <w:pStyle w:val="Textoindependiente"/>
        <w:spacing w:before="86"/>
        <w:ind w:left="165"/>
        <w:rPr>
          <w:lang w:val="es-EC"/>
        </w:rPr>
      </w:pPr>
      <w:r w:rsidRPr="00854860">
        <w:rPr>
          <w:color w:val="020303"/>
          <w:lang w:val="es-EC"/>
        </w:rPr>
        <w:t>SUPERINTENDENCIA DE ECONOMÍA POPULAR Y SOLIDARIA</w:t>
      </w:r>
    </w:p>
    <w:p w14:paraId="0CDEA5E1" w14:textId="77777777" w:rsidR="00F677C7" w:rsidRDefault="00F677C7" w:rsidP="00F677C7">
      <w:pPr>
        <w:spacing w:before="8"/>
        <w:rPr>
          <w:b/>
        </w:rPr>
      </w:pPr>
    </w:p>
    <w:p w14:paraId="548E7251" w14:textId="77777777" w:rsidR="00F677C7" w:rsidRPr="00854860" w:rsidRDefault="00F677C7" w:rsidP="00F677C7">
      <w:pPr>
        <w:pStyle w:val="Textoindependiente"/>
        <w:spacing w:before="95" w:line="352" w:lineRule="auto"/>
        <w:ind w:left="8786" w:right="8851"/>
        <w:jc w:val="center"/>
        <w:rPr>
          <w:lang w:val="es-EC"/>
        </w:rPr>
      </w:pPr>
      <w:r w:rsidRPr="00854860">
        <w:rPr>
          <w:color w:val="020303"/>
          <w:lang w:val="es-EC"/>
        </w:rPr>
        <w:t>BALANCE CONSOLIDADO Y CONDENSADO DE PUBLICACION (EN USD DOLARES)</w:t>
      </w:r>
    </w:p>
    <w:p w14:paraId="77C47580" w14:textId="77777777" w:rsidR="00F677C7" w:rsidRDefault="00F677C7" w:rsidP="00F677C7">
      <w:pPr>
        <w:spacing w:before="5"/>
        <w:rPr>
          <w:b/>
          <w:sz w:val="23"/>
        </w:rPr>
      </w:pPr>
    </w:p>
    <w:p w14:paraId="46DC94CE" w14:textId="77777777" w:rsidR="00F677C7" w:rsidRPr="00854860" w:rsidRDefault="00F677C7" w:rsidP="00F677C7">
      <w:pPr>
        <w:pStyle w:val="Textoindependiente"/>
        <w:tabs>
          <w:tab w:val="left" w:pos="19877"/>
        </w:tabs>
        <w:ind w:left="165"/>
        <w:rPr>
          <w:lang w:val="es-EC"/>
        </w:rPr>
      </w:pPr>
      <w:r w:rsidRPr="00854860">
        <w:rPr>
          <w:color w:val="020303"/>
          <w:lang w:val="es-EC"/>
        </w:rPr>
        <w:t xml:space="preserve">ENTIDAD: </w:t>
      </w:r>
      <w:r w:rsidRPr="00854860">
        <w:rPr>
          <w:color w:val="020303"/>
          <w:spacing w:val="-3"/>
          <w:lang w:val="es-EC"/>
        </w:rPr>
        <w:t xml:space="preserve">COOPERATIVA </w:t>
      </w:r>
      <w:r w:rsidRPr="00854860">
        <w:rPr>
          <w:color w:val="020303"/>
          <w:lang w:val="es-EC"/>
        </w:rPr>
        <w:t>15 DE</w:t>
      </w:r>
      <w:r w:rsidRPr="00854860">
        <w:rPr>
          <w:color w:val="020303"/>
          <w:spacing w:val="-10"/>
          <w:lang w:val="es-EC"/>
        </w:rPr>
        <w:t xml:space="preserve"> </w:t>
      </w:r>
      <w:r w:rsidRPr="00854860">
        <w:rPr>
          <w:color w:val="020303"/>
          <w:lang w:val="es-EC"/>
        </w:rPr>
        <w:t>ABRIL</w:t>
      </w:r>
      <w:r w:rsidRPr="00854860">
        <w:rPr>
          <w:color w:val="020303"/>
          <w:spacing w:val="-3"/>
          <w:lang w:val="es-EC"/>
        </w:rPr>
        <w:t xml:space="preserve"> LTDA.</w:t>
      </w:r>
      <w:r w:rsidRPr="00854860">
        <w:rPr>
          <w:color w:val="020303"/>
          <w:spacing w:val="-3"/>
          <w:lang w:val="es-EC"/>
        </w:rPr>
        <w:tab/>
      </w:r>
      <w:r w:rsidRPr="00854860">
        <w:rPr>
          <w:color w:val="020303"/>
          <w:lang w:val="es-EC"/>
        </w:rPr>
        <w:t>CODIGO DE LA ENTIDAD:</w:t>
      </w:r>
      <w:r w:rsidRPr="00854860">
        <w:rPr>
          <w:color w:val="020303"/>
          <w:spacing w:val="-14"/>
          <w:lang w:val="es-EC"/>
        </w:rPr>
        <w:t xml:space="preserve"> </w:t>
      </w:r>
      <w:r w:rsidRPr="00854860">
        <w:rPr>
          <w:color w:val="020303"/>
          <w:spacing w:val="-3"/>
          <w:lang w:val="es-EC"/>
        </w:rPr>
        <w:t>1120</w:t>
      </w:r>
    </w:p>
    <w:p w14:paraId="17456C7E" w14:textId="77777777" w:rsidR="00F677C7" w:rsidRPr="00854860" w:rsidRDefault="00F677C7" w:rsidP="00F677C7">
      <w:pPr>
        <w:pStyle w:val="Textoindependiente"/>
        <w:tabs>
          <w:tab w:val="left" w:pos="19752"/>
        </w:tabs>
        <w:spacing w:before="86"/>
        <w:ind w:left="165"/>
        <w:rPr>
          <w:lang w:val="es-EC"/>
        </w:rPr>
      </w:pPr>
      <w:r w:rsidRPr="00854860">
        <w:rPr>
          <w:color w:val="020303"/>
          <w:lang w:val="es-EC"/>
        </w:rPr>
        <w:t>OFICINA EN</w:t>
      </w:r>
      <w:r w:rsidRPr="00854860">
        <w:rPr>
          <w:color w:val="020303"/>
          <w:spacing w:val="-9"/>
          <w:lang w:val="es-EC"/>
        </w:rPr>
        <w:t xml:space="preserve"> </w:t>
      </w:r>
      <w:r w:rsidRPr="00854860">
        <w:rPr>
          <w:color w:val="020303"/>
          <w:lang w:val="es-EC"/>
        </w:rPr>
        <w:t>:</w:t>
      </w:r>
      <w:r w:rsidRPr="00854860">
        <w:rPr>
          <w:color w:val="020303"/>
          <w:spacing w:val="-1"/>
          <w:lang w:val="es-EC"/>
        </w:rPr>
        <w:t xml:space="preserve"> </w:t>
      </w:r>
      <w:r w:rsidRPr="00854860">
        <w:rPr>
          <w:color w:val="020303"/>
          <w:lang w:val="es-EC"/>
        </w:rPr>
        <w:t>PORTOVIEJO</w:t>
      </w:r>
      <w:r w:rsidRPr="00854860">
        <w:rPr>
          <w:color w:val="020303"/>
          <w:lang w:val="es-EC"/>
        </w:rPr>
        <w:tab/>
        <w:t xml:space="preserve">AÑO: 2017  MES: </w:t>
      </w:r>
      <w:r w:rsidRPr="00854860">
        <w:rPr>
          <w:color w:val="020303"/>
          <w:spacing w:val="-4"/>
          <w:lang w:val="es-EC"/>
        </w:rPr>
        <w:t xml:space="preserve">MAYO   </w:t>
      </w:r>
      <w:r w:rsidRPr="00854860">
        <w:rPr>
          <w:color w:val="020303"/>
          <w:lang w:val="es-EC"/>
        </w:rPr>
        <w:t xml:space="preserve"> DIA:31</w:t>
      </w:r>
    </w:p>
    <w:p w14:paraId="5D5FE674" w14:textId="77777777" w:rsidR="00F677C7" w:rsidRDefault="00F677C7" w:rsidP="00F677C7">
      <w:pPr>
        <w:rPr>
          <w:b/>
          <w:sz w:val="18"/>
        </w:rPr>
      </w:pPr>
    </w:p>
    <w:p w14:paraId="4318D153" w14:textId="77777777" w:rsidR="00F677C7" w:rsidRDefault="00F677C7" w:rsidP="00F677C7">
      <w:pPr>
        <w:spacing w:before="1"/>
        <w:rPr>
          <w:b/>
          <w:sz w:val="25"/>
        </w:rPr>
      </w:pPr>
    </w:p>
    <w:p w14:paraId="2A23272F" w14:textId="7C0F4A07" w:rsidR="00F677C7" w:rsidRPr="00854860" w:rsidRDefault="00F677C7" w:rsidP="00F677C7">
      <w:pPr>
        <w:pStyle w:val="Textoindependiente"/>
        <w:tabs>
          <w:tab w:val="left" w:pos="4639"/>
          <w:tab w:val="left" w:pos="9555"/>
          <w:tab w:val="left" w:pos="12121"/>
          <w:tab w:val="left" w:pos="16399"/>
          <w:tab w:val="left" w:pos="21315"/>
        </w:tabs>
        <w:ind w:left="361"/>
        <w:rPr>
          <w:lang w:val="es-EC"/>
        </w:rPr>
      </w:pPr>
      <w:r>
        <w:rPr>
          <w:noProof/>
          <w:lang w:val="es-EC" w:eastAsia="es-EC"/>
        </w:rPr>
        <mc:AlternateContent>
          <mc:Choice Requires="wps">
            <w:drawing>
              <wp:anchor distT="0" distB="0" distL="0" distR="0" simplePos="0" relativeHeight="251667968" behindDoc="1" locked="0" layoutInCell="1" allowOverlap="1" wp14:anchorId="3269F933" wp14:editId="1AF5037D">
                <wp:simplePos x="0" y="0"/>
                <wp:positionH relativeFrom="page">
                  <wp:posOffset>514985</wp:posOffset>
                </wp:positionH>
                <wp:positionV relativeFrom="paragraph">
                  <wp:posOffset>196850</wp:posOffset>
                </wp:positionV>
                <wp:extent cx="6635750" cy="14071600"/>
                <wp:effectExtent l="635" t="0" r="2540" b="0"/>
                <wp:wrapTopAndBottom/>
                <wp:docPr id="119" name="Cuadro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40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020303"/>
                                <w:left w:val="single" w:sz="8" w:space="0" w:color="020303"/>
                                <w:bottom w:val="single" w:sz="8" w:space="0" w:color="020303"/>
                                <w:right w:val="single" w:sz="8" w:space="0" w:color="020303"/>
                                <w:insideH w:val="single" w:sz="8" w:space="0" w:color="020303"/>
                                <w:insideV w:val="single" w:sz="8" w:space="0" w:color="020303"/>
                              </w:tblBorders>
                              <w:tblLayout w:type="fixed"/>
                              <w:tblLook w:val="01E0" w:firstRow="1" w:lastRow="1" w:firstColumn="1" w:lastColumn="1" w:noHBand="0" w:noVBand="0"/>
                            </w:tblPr>
                            <w:tblGrid>
                              <w:gridCol w:w="1140"/>
                              <w:gridCol w:w="7880"/>
                              <w:gridCol w:w="1400"/>
                            </w:tblGrid>
                            <w:tr w:rsidR="003953A0" w14:paraId="59D24FA5" w14:textId="77777777">
                              <w:trPr>
                                <w:trHeight w:val="520"/>
                              </w:trPr>
                              <w:tc>
                                <w:tcPr>
                                  <w:tcW w:w="1140" w:type="dxa"/>
                                </w:tcPr>
                                <w:p w14:paraId="0D38E5F2" w14:textId="77777777" w:rsidR="003953A0" w:rsidRDefault="003953A0">
                                  <w:pPr>
                                    <w:pStyle w:val="TableParagraph"/>
                                    <w:spacing w:before="0" w:line="240" w:lineRule="auto"/>
                                    <w:ind w:left="0"/>
                                    <w:rPr>
                                      <w:b/>
                                      <w:sz w:val="18"/>
                                    </w:rPr>
                                  </w:pPr>
                                </w:p>
                                <w:p w14:paraId="5ADA3487" w14:textId="77777777" w:rsidR="003953A0" w:rsidRDefault="003953A0">
                                  <w:pPr>
                                    <w:pStyle w:val="TableParagraph"/>
                                    <w:spacing w:before="133"/>
                                    <w:rPr>
                                      <w:b/>
                                      <w:sz w:val="16"/>
                                    </w:rPr>
                                  </w:pPr>
                                  <w:r>
                                    <w:rPr>
                                      <w:b/>
                                      <w:color w:val="020303"/>
                                      <w:sz w:val="16"/>
                                    </w:rPr>
                                    <w:t>11</w:t>
                                  </w:r>
                                </w:p>
                              </w:tc>
                              <w:tc>
                                <w:tcPr>
                                  <w:tcW w:w="7880" w:type="dxa"/>
                                </w:tcPr>
                                <w:p w14:paraId="001E010E" w14:textId="77777777" w:rsidR="003953A0" w:rsidRDefault="003953A0">
                                  <w:pPr>
                                    <w:pStyle w:val="TableParagraph"/>
                                    <w:spacing w:line="240" w:lineRule="auto"/>
                                    <w:ind w:left="2756" w:right="2486"/>
                                    <w:jc w:val="center"/>
                                    <w:rPr>
                                      <w:b/>
                                      <w:sz w:val="16"/>
                                    </w:rPr>
                                  </w:pPr>
                                  <w:r>
                                    <w:rPr>
                                      <w:b/>
                                      <w:color w:val="020303"/>
                                      <w:sz w:val="16"/>
                                    </w:rPr>
                                    <w:t>ACTIVO</w:t>
                                  </w:r>
                                </w:p>
                                <w:p w14:paraId="1A1B19AE" w14:textId="77777777" w:rsidR="003953A0" w:rsidRDefault="003953A0">
                                  <w:pPr>
                                    <w:pStyle w:val="TableParagraph"/>
                                    <w:spacing w:before="86"/>
                                    <w:rPr>
                                      <w:b/>
                                      <w:sz w:val="16"/>
                                    </w:rPr>
                                  </w:pPr>
                                  <w:r>
                                    <w:rPr>
                                      <w:b/>
                                      <w:color w:val="020303"/>
                                      <w:sz w:val="16"/>
                                    </w:rPr>
                                    <w:t>FONDOS DISPONIBLES</w:t>
                                  </w:r>
                                </w:p>
                              </w:tc>
                              <w:tc>
                                <w:tcPr>
                                  <w:tcW w:w="1400" w:type="dxa"/>
                                </w:tcPr>
                                <w:p w14:paraId="1CB4E668" w14:textId="77777777" w:rsidR="003953A0" w:rsidRDefault="003953A0">
                                  <w:pPr>
                                    <w:pStyle w:val="TableParagraph"/>
                                    <w:spacing w:before="0" w:line="240" w:lineRule="auto"/>
                                    <w:ind w:left="0"/>
                                    <w:rPr>
                                      <w:b/>
                                      <w:sz w:val="18"/>
                                    </w:rPr>
                                  </w:pPr>
                                </w:p>
                                <w:p w14:paraId="62F7DC7B" w14:textId="77777777" w:rsidR="003953A0" w:rsidRDefault="003953A0">
                                  <w:pPr>
                                    <w:pStyle w:val="TableParagraph"/>
                                    <w:spacing w:before="133"/>
                                    <w:ind w:left="0" w:right="33"/>
                                    <w:jc w:val="right"/>
                                    <w:rPr>
                                      <w:b/>
                                      <w:sz w:val="16"/>
                                    </w:rPr>
                                  </w:pPr>
                                  <w:r>
                                    <w:rPr>
                                      <w:b/>
                                      <w:color w:val="020303"/>
                                      <w:sz w:val="16"/>
                                    </w:rPr>
                                    <w:t>8.397.318,32</w:t>
                                  </w:r>
                                </w:p>
                              </w:tc>
                            </w:tr>
                            <w:tr w:rsidR="003953A0" w14:paraId="4A327481" w14:textId="77777777">
                              <w:trPr>
                                <w:trHeight w:val="250"/>
                              </w:trPr>
                              <w:tc>
                                <w:tcPr>
                                  <w:tcW w:w="10420" w:type="dxa"/>
                                  <w:gridSpan w:val="3"/>
                                </w:tcPr>
                                <w:p w14:paraId="74465B88" w14:textId="77777777" w:rsidR="003953A0" w:rsidRDefault="003953A0">
                                  <w:pPr>
                                    <w:pStyle w:val="TableParagraph"/>
                                    <w:tabs>
                                      <w:tab w:val="left" w:pos="1185"/>
                                      <w:tab w:val="left" w:pos="9564"/>
                                    </w:tabs>
                                    <w:rPr>
                                      <w:sz w:val="16"/>
                                    </w:rPr>
                                  </w:pPr>
                                  <w:r>
                                    <w:rPr>
                                      <w:color w:val="020303"/>
                                      <w:spacing w:val="-4"/>
                                      <w:sz w:val="16"/>
                                    </w:rPr>
                                    <w:t>1101</w:t>
                                  </w:r>
                                  <w:r>
                                    <w:rPr>
                                      <w:color w:val="020303"/>
                                      <w:spacing w:val="-4"/>
                                      <w:sz w:val="16"/>
                                    </w:rPr>
                                    <w:tab/>
                                  </w:r>
                                  <w:proofErr w:type="spellStart"/>
                                  <w:r>
                                    <w:rPr>
                                      <w:color w:val="020303"/>
                                      <w:sz w:val="16"/>
                                    </w:rPr>
                                    <w:t>Caja</w:t>
                                  </w:r>
                                  <w:proofErr w:type="spellEnd"/>
                                  <w:r>
                                    <w:rPr>
                                      <w:color w:val="020303"/>
                                      <w:sz w:val="16"/>
                                    </w:rPr>
                                    <w:tab/>
                                    <w:t>425.747,52</w:t>
                                  </w:r>
                                </w:p>
                              </w:tc>
                            </w:tr>
                            <w:tr w:rsidR="003953A0" w14:paraId="5C491172" w14:textId="77777777">
                              <w:trPr>
                                <w:trHeight w:val="250"/>
                              </w:trPr>
                              <w:tc>
                                <w:tcPr>
                                  <w:tcW w:w="1140" w:type="dxa"/>
                                </w:tcPr>
                                <w:p w14:paraId="0CAC5BB2" w14:textId="77777777" w:rsidR="003953A0" w:rsidRDefault="003953A0">
                                  <w:pPr>
                                    <w:pStyle w:val="TableParagraph"/>
                                    <w:rPr>
                                      <w:sz w:val="16"/>
                                    </w:rPr>
                                  </w:pPr>
                                  <w:r>
                                    <w:rPr>
                                      <w:color w:val="020303"/>
                                      <w:sz w:val="16"/>
                                    </w:rPr>
                                    <w:t>1103</w:t>
                                  </w:r>
                                </w:p>
                              </w:tc>
                              <w:tc>
                                <w:tcPr>
                                  <w:tcW w:w="7880" w:type="dxa"/>
                                </w:tcPr>
                                <w:p w14:paraId="4B46858B" w14:textId="77777777" w:rsidR="003953A0" w:rsidRPr="00854860" w:rsidRDefault="003953A0">
                                  <w:pPr>
                                    <w:pStyle w:val="TableParagraph"/>
                                    <w:rPr>
                                      <w:sz w:val="16"/>
                                      <w:lang w:val="es-EC"/>
                                    </w:rPr>
                                  </w:pPr>
                                  <w:r w:rsidRPr="00854860">
                                    <w:rPr>
                                      <w:color w:val="020303"/>
                                      <w:sz w:val="16"/>
                                      <w:lang w:val="es-EC"/>
                                    </w:rPr>
                                    <w:t xml:space="preserve">Bancos y Otras </w:t>
                                  </w:r>
                                  <w:proofErr w:type="spellStart"/>
                                  <w:r w:rsidRPr="00854860">
                                    <w:rPr>
                                      <w:color w:val="020303"/>
                                      <w:sz w:val="16"/>
                                      <w:lang w:val="es-EC"/>
                                    </w:rPr>
                                    <w:t>Inst.Financieras</w:t>
                                  </w:r>
                                  <w:proofErr w:type="spellEnd"/>
                                </w:p>
                              </w:tc>
                              <w:tc>
                                <w:tcPr>
                                  <w:tcW w:w="1400" w:type="dxa"/>
                                </w:tcPr>
                                <w:p w14:paraId="6B7E0314" w14:textId="77777777" w:rsidR="003953A0" w:rsidRDefault="003953A0">
                                  <w:pPr>
                                    <w:pStyle w:val="TableParagraph"/>
                                    <w:ind w:left="0" w:right="32"/>
                                    <w:jc w:val="right"/>
                                    <w:rPr>
                                      <w:sz w:val="16"/>
                                    </w:rPr>
                                  </w:pPr>
                                  <w:r>
                                    <w:rPr>
                                      <w:color w:val="020303"/>
                                      <w:sz w:val="16"/>
                                    </w:rPr>
                                    <w:t>7.959.611,61</w:t>
                                  </w:r>
                                </w:p>
                              </w:tc>
                            </w:tr>
                            <w:tr w:rsidR="003953A0" w14:paraId="6EF750C2" w14:textId="77777777">
                              <w:trPr>
                                <w:trHeight w:val="250"/>
                              </w:trPr>
                              <w:tc>
                                <w:tcPr>
                                  <w:tcW w:w="1140" w:type="dxa"/>
                                </w:tcPr>
                                <w:p w14:paraId="7A2F33ED" w14:textId="77777777" w:rsidR="003953A0" w:rsidRDefault="003953A0">
                                  <w:pPr>
                                    <w:pStyle w:val="TableParagraph"/>
                                    <w:rPr>
                                      <w:sz w:val="16"/>
                                    </w:rPr>
                                  </w:pPr>
                                  <w:r>
                                    <w:rPr>
                                      <w:color w:val="020303"/>
                                      <w:sz w:val="16"/>
                                    </w:rPr>
                                    <w:t>1105</w:t>
                                  </w:r>
                                </w:p>
                              </w:tc>
                              <w:tc>
                                <w:tcPr>
                                  <w:tcW w:w="7880" w:type="dxa"/>
                                </w:tcPr>
                                <w:p w14:paraId="7FE8126A" w14:textId="77777777" w:rsidR="003953A0" w:rsidRDefault="003953A0">
                                  <w:pPr>
                                    <w:pStyle w:val="TableParagraph"/>
                                    <w:rPr>
                                      <w:sz w:val="16"/>
                                    </w:rPr>
                                  </w:pPr>
                                  <w:proofErr w:type="spellStart"/>
                                  <w:r>
                                    <w:rPr>
                                      <w:color w:val="020303"/>
                                      <w:sz w:val="16"/>
                                    </w:rPr>
                                    <w:t>Remesas</w:t>
                                  </w:r>
                                  <w:proofErr w:type="spellEnd"/>
                                  <w:r>
                                    <w:rPr>
                                      <w:color w:val="020303"/>
                                      <w:sz w:val="16"/>
                                    </w:rPr>
                                    <w:t xml:space="preserve"> en </w:t>
                                  </w:r>
                                  <w:proofErr w:type="spellStart"/>
                                  <w:r>
                                    <w:rPr>
                                      <w:color w:val="020303"/>
                                      <w:sz w:val="16"/>
                                    </w:rPr>
                                    <w:t>tránsito</w:t>
                                  </w:r>
                                  <w:proofErr w:type="spellEnd"/>
                                </w:p>
                              </w:tc>
                              <w:tc>
                                <w:tcPr>
                                  <w:tcW w:w="1400" w:type="dxa"/>
                                </w:tcPr>
                                <w:p w14:paraId="05176E83" w14:textId="77777777" w:rsidR="003953A0" w:rsidRDefault="003953A0">
                                  <w:pPr>
                                    <w:pStyle w:val="TableParagraph"/>
                                    <w:ind w:left="0" w:right="32"/>
                                    <w:jc w:val="right"/>
                                    <w:rPr>
                                      <w:sz w:val="16"/>
                                    </w:rPr>
                                  </w:pPr>
                                  <w:r>
                                    <w:rPr>
                                      <w:color w:val="020303"/>
                                      <w:sz w:val="16"/>
                                    </w:rPr>
                                    <w:t>11.959,19</w:t>
                                  </w:r>
                                </w:p>
                              </w:tc>
                            </w:tr>
                            <w:tr w:rsidR="003953A0" w14:paraId="0E593268" w14:textId="77777777">
                              <w:trPr>
                                <w:trHeight w:val="250"/>
                              </w:trPr>
                              <w:tc>
                                <w:tcPr>
                                  <w:tcW w:w="1140" w:type="dxa"/>
                                </w:tcPr>
                                <w:p w14:paraId="20E21305" w14:textId="77777777" w:rsidR="003953A0" w:rsidRDefault="003953A0">
                                  <w:pPr>
                                    <w:pStyle w:val="TableParagraph"/>
                                    <w:rPr>
                                      <w:b/>
                                      <w:sz w:val="16"/>
                                    </w:rPr>
                                  </w:pPr>
                                  <w:r>
                                    <w:rPr>
                                      <w:b/>
                                      <w:color w:val="020303"/>
                                      <w:sz w:val="16"/>
                                    </w:rPr>
                                    <w:t>12</w:t>
                                  </w:r>
                                </w:p>
                              </w:tc>
                              <w:tc>
                                <w:tcPr>
                                  <w:tcW w:w="7880" w:type="dxa"/>
                                </w:tcPr>
                                <w:p w14:paraId="1C007A10" w14:textId="77777777" w:rsidR="003953A0" w:rsidRDefault="003953A0">
                                  <w:pPr>
                                    <w:pStyle w:val="TableParagraph"/>
                                    <w:rPr>
                                      <w:b/>
                                      <w:sz w:val="16"/>
                                    </w:rPr>
                                  </w:pPr>
                                  <w:r>
                                    <w:rPr>
                                      <w:b/>
                                      <w:color w:val="020303"/>
                                      <w:sz w:val="16"/>
                                    </w:rPr>
                                    <w:t>OPERACIONES INTERBANCARIAS</w:t>
                                  </w:r>
                                </w:p>
                              </w:tc>
                              <w:tc>
                                <w:tcPr>
                                  <w:tcW w:w="1400" w:type="dxa"/>
                                </w:tcPr>
                                <w:p w14:paraId="59578A15" w14:textId="77777777" w:rsidR="003953A0" w:rsidRDefault="003953A0">
                                  <w:pPr>
                                    <w:pStyle w:val="TableParagraph"/>
                                    <w:ind w:left="0" w:right="32"/>
                                    <w:jc w:val="right"/>
                                    <w:rPr>
                                      <w:b/>
                                      <w:sz w:val="16"/>
                                    </w:rPr>
                                  </w:pPr>
                                  <w:r>
                                    <w:rPr>
                                      <w:b/>
                                      <w:color w:val="020303"/>
                                      <w:sz w:val="16"/>
                                    </w:rPr>
                                    <w:t>0,00</w:t>
                                  </w:r>
                                </w:p>
                              </w:tc>
                            </w:tr>
                            <w:tr w:rsidR="003953A0" w14:paraId="388E0B0F" w14:textId="77777777">
                              <w:trPr>
                                <w:trHeight w:val="250"/>
                              </w:trPr>
                              <w:tc>
                                <w:tcPr>
                                  <w:tcW w:w="1140" w:type="dxa"/>
                                </w:tcPr>
                                <w:p w14:paraId="0EEF6D0B" w14:textId="77777777" w:rsidR="003953A0" w:rsidRDefault="003953A0">
                                  <w:pPr>
                                    <w:pStyle w:val="TableParagraph"/>
                                    <w:rPr>
                                      <w:b/>
                                      <w:sz w:val="16"/>
                                    </w:rPr>
                                  </w:pPr>
                                  <w:r>
                                    <w:rPr>
                                      <w:b/>
                                      <w:color w:val="020303"/>
                                      <w:sz w:val="16"/>
                                    </w:rPr>
                                    <w:t>13</w:t>
                                  </w:r>
                                </w:p>
                              </w:tc>
                              <w:tc>
                                <w:tcPr>
                                  <w:tcW w:w="7880" w:type="dxa"/>
                                </w:tcPr>
                                <w:p w14:paraId="1236E763" w14:textId="77777777" w:rsidR="003953A0" w:rsidRDefault="003953A0">
                                  <w:pPr>
                                    <w:pStyle w:val="TableParagraph"/>
                                    <w:rPr>
                                      <w:b/>
                                      <w:sz w:val="16"/>
                                    </w:rPr>
                                  </w:pPr>
                                  <w:r>
                                    <w:rPr>
                                      <w:b/>
                                      <w:color w:val="020303"/>
                                      <w:sz w:val="16"/>
                                    </w:rPr>
                                    <w:t>INVERSIONES</w:t>
                                  </w:r>
                                </w:p>
                              </w:tc>
                              <w:tc>
                                <w:tcPr>
                                  <w:tcW w:w="1400" w:type="dxa"/>
                                </w:tcPr>
                                <w:p w14:paraId="5F5770C4" w14:textId="77777777" w:rsidR="003953A0" w:rsidRDefault="003953A0">
                                  <w:pPr>
                                    <w:pStyle w:val="TableParagraph"/>
                                    <w:ind w:left="0" w:right="33"/>
                                    <w:jc w:val="right"/>
                                    <w:rPr>
                                      <w:b/>
                                      <w:sz w:val="16"/>
                                    </w:rPr>
                                  </w:pPr>
                                  <w:r>
                                    <w:rPr>
                                      <w:b/>
                                      <w:color w:val="020303"/>
                                      <w:sz w:val="16"/>
                                    </w:rPr>
                                    <w:t>9.690.887,28</w:t>
                                  </w:r>
                                </w:p>
                              </w:tc>
                            </w:tr>
                            <w:tr w:rsidR="003953A0" w14:paraId="5510EF34" w14:textId="77777777">
                              <w:trPr>
                                <w:trHeight w:val="250"/>
                              </w:trPr>
                              <w:tc>
                                <w:tcPr>
                                  <w:tcW w:w="1140" w:type="dxa"/>
                                </w:tcPr>
                                <w:p w14:paraId="3C4B21F4" w14:textId="77777777" w:rsidR="003953A0" w:rsidRDefault="003953A0">
                                  <w:pPr>
                                    <w:pStyle w:val="TableParagraph"/>
                                    <w:rPr>
                                      <w:sz w:val="16"/>
                                    </w:rPr>
                                  </w:pPr>
                                  <w:r>
                                    <w:rPr>
                                      <w:color w:val="020303"/>
                                      <w:sz w:val="16"/>
                                    </w:rPr>
                                    <w:t>1301</w:t>
                                  </w:r>
                                </w:p>
                              </w:tc>
                              <w:tc>
                                <w:tcPr>
                                  <w:tcW w:w="7880" w:type="dxa"/>
                                </w:tcPr>
                                <w:p w14:paraId="29626FE0" w14:textId="77777777" w:rsidR="003953A0" w:rsidRPr="00854860" w:rsidRDefault="003953A0">
                                  <w:pPr>
                                    <w:pStyle w:val="TableParagraph"/>
                                    <w:spacing w:line="159" w:lineRule="exact"/>
                                    <w:ind w:right="-44"/>
                                    <w:rPr>
                                      <w:sz w:val="16"/>
                                      <w:lang w:val="es-EC"/>
                                    </w:rPr>
                                  </w:pPr>
                                  <w:r w:rsidRPr="00854860">
                                    <w:rPr>
                                      <w:color w:val="020303"/>
                                      <w:sz w:val="16"/>
                                      <w:lang w:val="es-EC"/>
                                    </w:rPr>
                                    <w:t>A</w:t>
                                  </w:r>
                                  <w:r w:rsidRPr="00854860">
                                    <w:rPr>
                                      <w:color w:val="020303"/>
                                      <w:spacing w:val="-11"/>
                                      <w:sz w:val="16"/>
                                      <w:lang w:val="es-EC"/>
                                    </w:rPr>
                                    <w:t xml:space="preserve"> </w:t>
                                  </w:r>
                                  <w:r w:rsidRPr="00854860">
                                    <w:rPr>
                                      <w:color w:val="020303"/>
                                      <w:sz w:val="16"/>
                                      <w:lang w:val="es-EC"/>
                                    </w:rPr>
                                    <w:t>valor</w:t>
                                  </w:r>
                                  <w:r w:rsidRPr="00854860">
                                    <w:rPr>
                                      <w:color w:val="020303"/>
                                      <w:spacing w:val="-1"/>
                                      <w:sz w:val="16"/>
                                      <w:lang w:val="es-EC"/>
                                    </w:rPr>
                                    <w:t xml:space="preserve"> </w:t>
                                  </w:r>
                                  <w:r w:rsidRPr="00854860">
                                    <w:rPr>
                                      <w:color w:val="020303"/>
                                      <w:sz w:val="16"/>
                                      <w:lang w:val="es-EC"/>
                                    </w:rPr>
                                    <w:t>razonable</w:t>
                                  </w:r>
                                  <w:r w:rsidRPr="00854860">
                                    <w:rPr>
                                      <w:color w:val="020303"/>
                                      <w:spacing w:val="-1"/>
                                      <w:sz w:val="16"/>
                                      <w:lang w:val="es-EC"/>
                                    </w:rPr>
                                    <w:t xml:space="preserve"> </w:t>
                                  </w:r>
                                  <w:r w:rsidRPr="00854860">
                                    <w:rPr>
                                      <w:color w:val="020303"/>
                                      <w:sz w:val="16"/>
                                      <w:lang w:val="es-EC"/>
                                    </w:rPr>
                                    <w:t>con</w:t>
                                  </w:r>
                                  <w:r w:rsidRPr="00854860">
                                    <w:rPr>
                                      <w:color w:val="020303"/>
                                      <w:spacing w:val="-2"/>
                                      <w:sz w:val="16"/>
                                      <w:lang w:val="es-EC"/>
                                    </w:rPr>
                                    <w:t xml:space="preserve"> </w:t>
                                  </w:r>
                                  <w:r w:rsidRPr="00854860">
                                    <w:rPr>
                                      <w:color w:val="020303"/>
                                      <w:sz w:val="16"/>
                                      <w:lang w:val="es-EC"/>
                                    </w:rPr>
                                    <w:t>cambios</w:t>
                                  </w:r>
                                  <w:r w:rsidRPr="00854860">
                                    <w:rPr>
                                      <w:color w:val="020303"/>
                                      <w:spacing w:val="-1"/>
                                      <w:sz w:val="16"/>
                                      <w:lang w:val="es-EC"/>
                                    </w:rPr>
                                    <w:t xml:space="preserve"> </w:t>
                                  </w:r>
                                  <w:r w:rsidRPr="00854860">
                                    <w:rPr>
                                      <w:color w:val="020303"/>
                                      <w:sz w:val="16"/>
                                      <w:lang w:val="es-EC"/>
                                    </w:rPr>
                                    <w:t>en</w:t>
                                  </w:r>
                                  <w:r w:rsidRPr="00854860">
                                    <w:rPr>
                                      <w:color w:val="020303"/>
                                      <w:spacing w:val="-3"/>
                                      <w:sz w:val="16"/>
                                      <w:lang w:val="es-EC"/>
                                    </w:rPr>
                                    <w:t xml:space="preserve"> </w:t>
                                  </w:r>
                                  <w:r w:rsidRPr="00854860">
                                    <w:rPr>
                                      <w:color w:val="020303"/>
                                      <w:sz w:val="16"/>
                                      <w:lang w:val="es-EC"/>
                                    </w:rPr>
                                    <w:t>el</w:t>
                                  </w:r>
                                  <w:r w:rsidRPr="00854860">
                                    <w:rPr>
                                      <w:color w:val="020303"/>
                                      <w:spacing w:val="-2"/>
                                      <w:sz w:val="16"/>
                                      <w:lang w:val="es-EC"/>
                                    </w:rPr>
                                    <w:t xml:space="preserve"> </w:t>
                                  </w:r>
                                  <w:r w:rsidRPr="00854860">
                                    <w:rPr>
                                      <w:color w:val="020303"/>
                                      <w:sz w:val="16"/>
                                      <w:lang w:val="es-EC"/>
                                    </w:rPr>
                                    <w:t>estado</w:t>
                                  </w:r>
                                  <w:r w:rsidRPr="00854860">
                                    <w:rPr>
                                      <w:color w:val="020303"/>
                                      <w:spacing w:val="-2"/>
                                      <w:sz w:val="16"/>
                                      <w:lang w:val="es-EC"/>
                                    </w:rPr>
                                    <w:t xml:space="preserve"> </w:t>
                                  </w:r>
                                  <w:r w:rsidRPr="00854860">
                                    <w:rPr>
                                      <w:color w:val="020303"/>
                                      <w:sz w:val="16"/>
                                      <w:lang w:val="es-EC"/>
                                    </w:rPr>
                                    <w:t>de</w:t>
                                  </w:r>
                                  <w:r w:rsidRPr="00854860">
                                    <w:rPr>
                                      <w:color w:val="020303"/>
                                      <w:spacing w:val="-3"/>
                                      <w:sz w:val="16"/>
                                      <w:lang w:val="es-EC"/>
                                    </w:rPr>
                                    <w:t xml:space="preserve"> </w:t>
                                  </w:r>
                                  <w:r w:rsidRPr="00854860">
                                    <w:rPr>
                                      <w:color w:val="020303"/>
                                      <w:sz w:val="16"/>
                                      <w:lang w:val="es-EC"/>
                                    </w:rPr>
                                    <w:t>resultados</w:t>
                                  </w:r>
                                  <w:r w:rsidRPr="00854860">
                                    <w:rPr>
                                      <w:color w:val="020303"/>
                                      <w:spacing w:val="-1"/>
                                      <w:sz w:val="16"/>
                                      <w:lang w:val="es-EC"/>
                                    </w:rPr>
                                    <w:t xml:space="preserve"> </w:t>
                                  </w:r>
                                  <w:r w:rsidRPr="00854860">
                                    <w:rPr>
                                      <w:color w:val="020303"/>
                                      <w:sz w:val="16"/>
                                      <w:lang w:val="es-EC"/>
                                    </w:rPr>
                                    <w:t>de</w:t>
                                  </w:r>
                                  <w:r w:rsidRPr="00854860">
                                    <w:rPr>
                                      <w:color w:val="020303"/>
                                      <w:spacing w:val="-2"/>
                                      <w:sz w:val="16"/>
                                      <w:lang w:val="es-EC"/>
                                    </w:rPr>
                                    <w:t xml:space="preserve"> </w:t>
                                  </w:r>
                                  <w:r w:rsidRPr="00854860">
                                    <w:rPr>
                                      <w:color w:val="020303"/>
                                      <w:sz w:val="16"/>
                                      <w:lang w:val="es-EC"/>
                                    </w:rPr>
                                    <w:t>entidades</w:t>
                                  </w:r>
                                  <w:r w:rsidRPr="00854860">
                                    <w:rPr>
                                      <w:color w:val="020303"/>
                                      <w:spacing w:val="-3"/>
                                      <w:sz w:val="16"/>
                                      <w:lang w:val="es-EC"/>
                                    </w:rPr>
                                    <w:t xml:space="preserve"> </w:t>
                                  </w:r>
                                  <w:r w:rsidRPr="00854860">
                                    <w:rPr>
                                      <w:color w:val="020303"/>
                                      <w:sz w:val="16"/>
                                      <w:lang w:val="es-EC"/>
                                    </w:rPr>
                                    <w:t>del</w:t>
                                  </w:r>
                                  <w:r w:rsidRPr="00854860">
                                    <w:rPr>
                                      <w:color w:val="020303"/>
                                      <w:spacing w:val="-2"/>
                                      <w:sz w:val="16"/>
                                      <w:lang w:val="es-EC"/>
                                    </w:rPr>
                                    <w:t xml:space="preserve"> </w:t>
                                  </w:r>
                                  <w:r w:rsidRPr="00854860">
                                    <w:rPr>
                                      <w:color w:val="020303"/>
                                      <w:sz w:val="16"/>
                                      <w:lang w:val="es-EC"/>
                                    </w:rPr>
                                    <w:t>sector</w:t>
                                  </w:r>
                                  <w:r w:rsidRPr="00854860">
                                    <w:rPr>
                                      <w:color w:val="020303"/>
                                      <w:spacing w:val="-1"/>
                                      <w:sz w:val="16"/>
                                      <w:lang w:val="es-EC"/>
                                    </w:rPr>
                                    <w:t xml:space="preserve"> </w:t>
                                  </w:r>
                                  <w:r w:rsidRPr="00854860">
                                    <w:rPr>
                                      <w:color w:val="020303"/>
                                      <w:sz w:val="16"/>
                                      <w:lang w:val="es-EC"/>
                                    </w:rPr>
                                    <w:t>privado</w:t>
                                  </w:r>
                                  <w:r w:rsidRPr="00854860">
                                    <w:rPr>
                                      <w:color w:val="020303"/>
                                      <w:spacing w:val="-3"/>
                                      <w:sz w:val="16"/>
                                      <w:lang w:val="es-EC"/>
                                    </w:rPr>
                                    <w:t xml:space="preserve"> </w:t>
                                  </w:r>
                                  <w:r w:rsidRPr="00854860">
                                    <w:rPr>
                                      <w:color w:val="020303"/>
                                      <w:sz w:val="16"/>
                                      <w:lang w:val="es-EC"/>
                                    </w:rPr>
                                    <w:t>y</w:t>
                                  </w:r>
                                  <w:r w:rsidRPr="00854860">
                                    <w:rPr>
                                      <w:color w:val="020303"/>
                                      <w:spacing w:val="-1"/>
                                      <w:sz w:val="16"/>
                                      <w:lang w:val="es-EC"/>
                                    </w:rPr>
                                    <w:t xml:space="preserve"> </w:t>
                                  </w:r>
                                  <w:r w:rsidRPr="00854860">
                                    <w:rPr>
                                      <w:color w:val="020303"/>
                                      <w:sz w:val="16"/>
                                      <w:lang w:val="es-EC"/>
                                    </w:rPr>
                                    <w:t>sector</w:t>
                                  </w:r>
                                  <w:r w:rsidRPr="00854860">
                                    <w:rPr>
                                      <w:color w:val="020303"/>
                                      <w:spacing w:val="-2"/>
                                      <w:sz w:val="16"/>
                                      <w:lang w:val="es-EC"/>
                                    </w:rPr>
                                    <w:t xml:space="preserve"> </w:t>
                                  </w:r>
                                  <w:r w:rsidRPr="00854860">
                                    <w:rPr>
                                      <w:color w:val="020303"/>
                                      <w:sz w:val="16"/>
                                      <w:lang w:val="es-EC"/>
                                    </w:rPr>
                                    <w:t>financiero</w:t>
                                  </w:r>
                                  <w:r w:rsidRPr="00854860">
                                    <w:rPr>
                                      <w:color w:val="020303"/>
                                      <w:spacing w:val="-1"/>
                                      <w:sz w:val="16"/>
                                      <w:lang w:val="es-EC"/>
                                    </w:rPr>
                                    <w:t xml:space="preserve"> </w:t>
                                  </w:r>
                                  <w:r w:rsidRPr="00854860">
                                    <w:rPr>
                                      <w:color w:val="020303"/>
                                      <w:sz w:val="16"/>
                                      <w:lang w:val="es-EC"/>
                                    </w:rPr>
                                    <w:t>p</w:t>
                                  </w:r>
                                </w:p>
                              </w:tc>
                              <w:tc>
                                <w:tcPr>
                                  <w:tcW w:w="1400" w:type="dxa"/>
                                </w:tcPr>
                                <w:p w14:paraId="406A9CDF" w14:textId="77777777" w:rsidR="003953A0" w:rsidRDefault="003953A0">
                                  <w:pPr>
                                    <w:pStyle w:val="TableParagraph"/>
                                    <w:spacing w:line="159" w:lineRule="exact"/>
                                    <w:ind w:left="0" w:right="33"/>
                                    <w:jc w:val="right"/>
                                    <w:rPr>
                                      <w:sz w:val="16"/>
                                    </w:rPr>
                                  </w:pPr>
                                  <w:r>
                                    <w:rPr>
                                      <w:color w:val="020303"/>
                                      <w:sz w:val="16"/>
                                    </w:rPr>
                                    <w:t>0,00</w:t>
                                  </w:r>
                                </w:p>
                              </w:tc>
                            </w:tr>
                            <w:tr w:rsidR="003953A0" w14:paraId="4A7E248E" w14:textId="77777777">
                              <w:trPr>
                                <w:trHeight w:val="250"/>
                              </w:trPr>
                              <w:tc>
                                <w:tcPr>
                                  <w:tcW w:w="1140" w:type="dxa"/>
                                </w:tcPr>
                                <w:p w14:paraId="05B56FB7" w14:textId="77777777" w:rsidR="003953A0" w:rsidRDefault="003953A0">
                                  <w:pPr>
                                    <w:pStyle w:val="TableParagraph"/>
                                    <w:spacing w:line="159" w:lineRule="exact"/>
                                    <w:ind w:left="44"/>
                                    <w:rPr>
                                      <w:sz w:val="16"/>
                                    </w:rPr>
                                  </w:pPr>
                                  <w:r>
                                    <w:rPr>
                                      <w:color w:val="020303"/>
                                      <w:sz w:val="16"/>
                                    </w:rPr>
                                    <w:t>1302</w:t>
                                  </w:r>
                                </w:p>
                              </w:tc>
                              <w:tc>
                                <w:tcPr>
                                  <w:tcW w:w="7880" w:type="dxa"/>
                                </w:tcPr>
                                <w:p w14:paraId="1C8B8072" w14:textId="77777777" w:rsidR="003953A0" w:rsidRPr="00854860" w:rsidRDefault="003953A0">
                                  <w:pPr>
                                    <w:pStyle w:val="TableParagraph"/>
                                    <w:spacing w:line="159" w:lineRule="exact"/>
                                    <w:ind w:left="44"/>
                                    <w:rPr>
                                      <w:sz w:val="16"/>
                                      <w:lang w:val="es-EC"/>
                                    </w:rPr>
                                  </w:pPr>
                                  <w:r w:rsidRPr="00854860">
                                    <w:rPr>
                                      <w:color w:val="020303"/>
                                      <w:sz w:val="16"/>
                                      <w:lang w:val="es-EC"/>
                                    </w:rPr>
                                    <w:t>A valor razonable con cambios en el estado de resultados del Estado O de entidades del sector público</w:t>
                                  </w:r>
                                </w:p>
                              </w:tc>
                              <w:tc>
                                <w:tcPr>
                                  <w:tcW w:w="1400" w:type="dxa"/>
                                </w:tcPr>
                                <w:p w14:paraId="2ECB5B66" w14:textId="77777777" w:rsidR="003953A0" w:rsidRDefault="003953A0">
                                  <w:pPr>
                                    <w:pStyle w:val="TableParagraph"/>
                                    <w:spacing w:line="159" w:lineRule="exact"/>
                                    <w:ind w:left="0" w:right="33"/>
                                    <w:jc w:val="right"/>
                                    <w:rPr>
                                      <w:sz w:val="16"/>
                                    </w:rPr>
                                  </w:pPr>
                                  <w:r>
                                    <w:rPr>
                                      <w:color w:val="020303"/>
                                      <w:sz w:val="16"/>
                                    </w:rPr>
                                    <w:t>0,00</w:t>
                                  </w:r>
                                </w:p>
                              </w:tc>
                            </w:tr>
                            <w:tr w:rsidR="003953A0" w14:paraId="42B86DF9" w14:textId="77777777">
                              <w:trPr>
                                <w:trHeight w:val="250"/>
                              </w:trPr>
                              <w:tc>
                                <w:tcPr>
                                  <w:tcW w:w="1140" w:type="dxa"/>
                                </w:tcPr>
                                <w:p w14:paraId="644D46E2" w14:textId="77777777" w:rsidR="003953A0" w:rsidRDefault="003953A0">
                                  <w:pPr>
                                    <w:pStyle w:val="TableParagraph"/>
                                    <w:spacing w:line="159" w:lineRule="exact"/>
                                    <w:ind w:left="44"/>
                                    <w:rPr>
                                      <w:sz w:val="16"/>
                                    </w:rPr>
                                  </w:pPr>
                                  <w:r>
                                    <w:rPr>
                                      <w:color w:val="020303"/>
                                      <w:sz w:val="16"/>
                                    </w:rPr>
                                    <w:t>1303</w:t>
                                  </w:r>
                                </w:p>
                              </w:tc>
                              <w:tc>
                                <w:tcPr>
                                  <w:tcW w:w="7880" w:type="dxa"/>
                                </w:tcPr>
                                <w:p w14:paraId="03A52A24" w14:textId="77777777" w:rsidR="003953A0" w:rsidRPr="00854860" w:rsidRDefault="003953A0">
                                  <w:pPr>
                                    <w:pStyle w:val="TableParagraph"/>
                                    <w:spacing w:line="159" w:lineRule="exact"/>
                                    <w:ind w:left="44"/>
                                    <w:rPr>
                                      <w:sz w:val="16"/>
                                      <w:lang w:val="es-EC"/>
                                    </w:rPr>
                                  </w:pPr>
                                  <w:r w:rsidRPr="00854860">
                                    <w:rPr>
                                      <w:color w:val="020303"/>
                                      <w:sz w:val="16"/>
                                      <w:lang w:val="es-EC"/>
                                    </w:rPr>
                                    <w:t xml:space="preserve">Disponibles para la venta de entidades del sector privado y sector </w:t>
                                  </w:r>
                                  <w:proofErr w:type="spellStart"/>
                                  <w:r w:rsidRPr="00854860">
                                    <w:rPr>
                                      <w:color w:val="020303"/>
                                      <w:sz w:val="16"/>
                                      <w:lang w:val="es-EC"/>
                                    </w:rPr>
                                    <w:t>financ.popular</w:t>
                                  </w:r>
                                  <w:proofErr w:type="spellEnd"/>
                                  <w:r w:rsidRPr="00854860">
                                    <w:rPr>
                                      <w:color w:val="020303"/>
                                      <w:sz w:val="16"/>
                                      <w:lang w:val="es-EC"/>
                                    </w:rPr>
                                    <w:t xml:space="preserve"> y solidario</w:t>
                                  </w:r>
                                </w:p>
                              </w:tc>
                              <w:tc>
                                <w:tcPr>
                                  <w:tcW w:w="1400" w:type="dxa"/>
                                </w:tcPr>
                                <w:p w14:paraId="724E58FA" w14:textId="77777777" w:rsidR="003953A0" w:rsidRDefault="003953A0">
                                  <w:pPr>
                                    <w:pStyle w:val="TableParagraph"/>
                                    <w:spacing w:line="159" w:lineRule="exact"/>
                                    <w:ind w:left="0" w:right="33"/>
                                    <w:jc w:val="right"/>
                                    <w:rPr>
                                      <w:sz w:val="16"/>
                                    </w:rPr>
                                  </w:pPr>
                                  <w:r>
                                    <w:rPr>
                                      <w:color w:val="020303"/>
                                      <w:sz w:val="16"/>
                                    </w:rPr>
                                    <w:t>9.690.887,28</w:t>
                                  </w:r>
                                </w:p>
                              </w:tc>
                            </w:tr>
                            <w:tr w:rsidR="003953A0" w14:paraId="67D2E5A2" w14:textId="77777777">
                              <w:trPr>
                                <w:trHeight w:val="250"/>
                              </w:trPr>
                              <w:tc>
                                <w:tcPr>
                                  <w:tcW w:w="1140" w:type="dxa"/>
                                </w:tcPr>
                                <w:p w14:paraId="385FCCBD" w14:textId="77777777" w:rsidR="003953A0" w:rsidRDefault="003953A0">
                                  <w:pPr>
                                    <w:pStyle w:val="TableParagraph"/>
                                    <w:ind w:left="44"/>
                                    <w:rPr>
                                      <w:sz w:val="16"/>
                                    </w:rPr>
                                  </w:pPr>
                                  <w:r>
                                    <w:rPr>
                                      <w:color w:val="020303"/>
                                      <w:sz w:val="16"/>
                                    </w:rPr>
                                    <w:t>1304</w:t>
                                  </w:r>
                                </w:p>
                              </w:tc>
                              <w:tc>
                                <w:tcPr>
                                  <w:tcW w:w="7880" w:type="dxa"/>
                                </w:tcPr>
                                <w:p w14:paraId="4E3E3BFC" w14:textId="77777777" w:rsidR="003953A0" w:rsidRPr="00854860" w:rsidRDefault="003953A0">
                                  <w:pPr>
                                    <w:pStyle w:val="TableParagraph"/>
                                    <w:ind w:left="44"/>
                                    <w:rPr>
                                      <w:sz w:val="16"/>
                                      <w:lang w:val="es-EC"/>
                                    </w:rPr>
                                  </w:pPr>
                                  <w:r w:rsidRPr="00854860">
                                    <w:rPr>
                                      <w:color w:val="020303"/>
                                      <w:sz w:val="16"/>
                                      <w:lang w:val="es-EC"/>
                                    </w:rPr>
                                    <w:t>Disponibles para la venta del Estado o de entidades del sector público</w:t>
                                  </w:r>
                                </w:p>
                              </w:tc>
                              <w:tc>
                                <w:tcPr>
                                  <w:tcW w:w="1400" w:type="dxa"/>
                                </w:tcPr>
                                <w:p w14:paraId="44901DC5" w14:textId="77777777" w:rsidR="003953A0" w:rsidRDefault="003953A0">
                                  <w:pPr>
                                    <w:pStyle w:val="TableParagraph"/>
                                    <w:ind w:left="0" w:right="33"/>
                                    <w:jc w:val="right"/>
                                    <w:rPr>
                                      <w:sz w:val="16"/>
                                    </w:rPr>
                                  </w:pPr>
                                  <w:r>
                                    <w:rPr>
                                      <w:color w:val="020303"/>
                                      <w:sz w:val="16"/>
                                    </w:rPr>
                                    <w:t>0,00</w:t>
                                  </w:r>
                                </w:p>
                              </w:tc>
                            </w:tr>
                            <w:tr w:rsidR="003953A0" w14:paraId="4AC6C2F3" w14:textId="77777777">
                              <w:trPr>
                                <w:trHeight w:val="250"/>
                              </w:trPr>
                              <w:tc>
                                <w:tcPr>
                                  <w:tcW w:w="1140" w:type="dxa"/>
                                </w:tcPr>
                                <w:p w14:paraId="20C0543E" w14:textId="77777777" w:rsidR="003953A0" w:rsidRDefault="003953A0">
                                  <w:pPr>
                                    <w:pStyle w:val="TableParagraph"/>
                                    <w:ind w:left="44"/>
                                    <w:rPr>
                                      <w:sz w:val="16"/>
                                    </w:rPr>
                                  </w:pPr>
                                  <w:r>
                                    <w:rPr>
                                      <w:color w:val="020303"/>
                                      <w:sz w:val="16"/>
                                    </w:rPr>
                                    <w:t>1305</w:t>
                                  </w:r>
                                </w:p>
                              </w:tc>
                              <w:tc>
                                <w:tcPr>
                                  <w:tcW w:w="7880" w:type="dxa"/>
                                </w:tcPr>
                                <w:p w14:paraId="0D6C8094" w14:textId="77777777" w:rsidR="003953A0" w:rsidRPr="00854860" w:rsidRDefault="003953A0">
                                  <w:pPr>
                                    <w:pStyle w:val="TableParagraph"/>
                                    <w:ind w:left="44"/>
                                    <w:rPr>
                                      <w:sz w:val="16"/>
                                      <w:lang w:val="es-EC"/>
                                    </w:rPr>
                                  </w:pPr>
                                  <w:r w:rsidRPr="00854860">
                                    <w:rPr>
                                      <w:color w:val="020303"/>
                                      <w:sz w:val="16"/>
                                      <w:lang w:val="es-EC"/>
                                    </w:rPr>
                                    <w:t>Mantenidas hasta su vencimiento de entidades del sector privado y sector financiero popular y solidario</w:t>
                                  </w:r>
                                </w:p>
                              </w:tc>
                              <w:tc>
                                <w:tcPr>
                                  <w:tcW w:w="1400" w:type="dxa"/>
                                </w:tcPr>
                                <w:p w14:paraId="168D6E22" w14:textId="77777777" w:rsidR="003953A0" w:rsidRDefault="003953A0">
                                  <w:pPr>
                                    <w:pStyle w:val="TableParagraph"/>
                                    <w:ind w:left="0" w:right="33"/>
                                    <w:jc w:val="right"/>
                                    <w:rPr>
                                      <w:sz w:val="16"/>
                                    </w:rPr>
                                  </w:pPr>
                                  <w:r>
                                    <w:rPr>
                                      <w:color w:val="020303"/>
                                      <w:sz w:val="16"/>
                                    </w:rPr>
                                    <w:t>0,00</w:t>
                                  </w:r>
                                </w:p>
                              </w:tc>
                            </w:tr>
                            <w:tr w:rsidR="003953A0" w14:paraId="0C817751" w14:textId="77777777">
                              <w:trPr>
                                <w:trHeight w:val="250"/>
                              </w:trPr>
                              <w:tc>
                                <w:tcPr>
                                  <w:tcW w:w="1140" w:type="dxa"/>
                                </w:tcPr>
                                <w:p w14:paraId="4631D1BF" w14:textId="77777777" w:rsidR="003953A0" w:rsidRDefault="003953A0">
                                  <w:pPr>
                                    <w:pStyle w:val="TableParagraph"/>
                                    <w:ind w:left="44"/>
                                    <w:rPr>
                                      <w:sz w:val="16"/>
                                    </w:rPr>
                                  </w:pPr>
                                  <w:r>
                                    <w:rPr>
                                      <w:color w:val="020303"/>
                                      <w:sz w:val="16"/>
                                    </w:rPr>
                                    <w:t>1306</w:t>
                                  </w:r>
                                </w:p>
                              </w:tc>
                              <w:tc>
                                <w:tcPr>
                                  <w:tcW w:w="7880" w:type="dxa"/>
                                </w:tcPr>
                                <w:p w14:paraId="004874B1" w14:textId="77777777" w:rsidR="003953A0" w:rsidRPr="00854860" w:rsidRDefault="003953A0">
                                  <w:pPr>
                                    <w:pStyle w:val="TableParagraph"/>
                                    <w:ind w:left="44"/>
                                    <w:rPr>
                                      <w:sz w:val="16"/>
                                      <w:lang w:val="es-EC"/>
                                    </w:rPr>
                                  </w:pPr>
                                  <w:r w:rsidRPr="00854860">
                                    <w:rPr>
                                      <w:color w:val="020303"/>
                                      <w:sz w:val="16"/>
                                      <w:lang w:val="es-EC"/>
                                    </w:rPr>
                                    <w:t>Mantenidas hasta su vencimiento del Estado o de entidades del sector</w:t>
                                  </w:r>
                                </w:p>
                              </w:tc>
                              <w:tc>
                                <w:tcPr>
                                  <w:tcW w:w="1400" w:type="dxa"/>
                                </w:tcPr>
                                <w:p w14:paraId="76B157C7" w14:textId="77777777" w:rsidR="003953A0" w:rsidRDefault="003953A0">
                                  <w:pPr>
                                    <w:pStyle w:val="TableParagraph"/>
                                    <w:spacing w:line="159" w:lineRule="exact"/>
                                    <w:ind w:left="0" w:right="33"/>
                                    <w:jc w:val="right"/>
                                    <w:rPr>
                                      <w:sz w:val="16"/>
                                    </w:rPr>
                                  </w:pPr>
                                  <w:r>
                                    <w:rPr>
                                      <w:color w:val="020303"/>
                                      <w:sz w:val="16"/>
                                    </w:rPr>
                                    <w:t>0,00</w:t>
                                  </w:r>
                                </w:p>
                              </w:tc>
                            </w:tr>
                            <w:tr w:rsidR="003953A0" w14:paraId="1DF728A7" w14:textId="77777777">
                              <w:trPr>
                                <w:trHeight w:val="250"/>
                              </w:trPr>
                              <w:tc>
                                <w:tcPr>
                                  <w:tcW w:w="1140" w:type="dxa"/>
                                </w:tcPr>
                                <w:p w14:paraId="5DCB1040" w14:textId="77777777" w:rsidR="003953A0" w:rsidRDefault="003953A0">
                                  <w:pPr>
                                    <w:pStyle w:val="TableParagraph"/>
                                    <w:spacing w:line="159" w:lineRule="exact"/>
                                    <w:ind w:left="44"/>
                                    <w:rPr>
                                      <w:sz w:val="16"/>
                                    </w:rPr>
                                  </w:pPr>
                                  <w:r>
                                    <w:rPr>
                                      <w:color w:val="020303"/>
                                      <w:sz w:val="16"/>
                                    </w:rPr>
                                    <w:t>1307</w:t>
                                  </w:r>
                                </w:p>
                              </w:tc>
                              <w:tc>
                                <w:tcPr>
                                  <w:tcW w:w="7880" w:type="dxa"/>
                                </w:tcPr>
                                <w:p w14:paraId="523B5F6F" w14:textId="77777777" w:rsidR="003953A0" w:rsidRDefault="003953A0">
                                  <w:pPr>
                                    <w:pStyle w:val="TableParagraph"/>
                                    <w:spacing w:line="159" w:lineRule="exact"/>
                                    <w:ind w:left="44"/>
                                    <w:rPr>
                                      <w:sz w:val="16"/>
                                    </w:rPr>
                                  </w:pPr>
                                  <w:r>
                                    <w:rPr>
                                      <w:color w:val="020303"/>
                                      <w:sz w:val="16"/>
                                    </w:rPr>
                                    <w:t xml:space="preserve">De </w:t>
                                  </w:r>
                                  <w:proofErr w:type="spellStart"/>
                                  <w:r>
                                    <w:rPr>
                                      <w:color w:val="020303"/>
                                      <w:sz w:val="16"/>
                                    </w:rPr>
                                    <w:t>disponibilidad</w:t>
                                  </w:r>
                                  <w:proofErr w:type="spellEnd"/>
                                  <w:r>
                                    <w:rPr>
                                      <w:color w:val="020303"/>
                                      <w:sz w:val="16"/>
                                    </w:rPr>
                                    <w:t xml:space="preserve"> </w:t>
                                  </w:r>
                                  <w:proofErr w:type="spellStart"/>
                                  <w:r>
                                    <w:rPr>
                                      <w:color w:val="020303"/>
                                      <w:sz w:val="16"/>
                                    </w:rPr>
                                    <w:t>restringida</w:t>
                                  </w:r>
                                  <w:proofErr w:type="spellEnd"/>
                                </w:p>
                              </w:tc>
                              <w:tc>
                                <w:tcPr>
                                  <w:tcW w:w="1400" w:type="dxa"/>
                                </w:tcPr>
                                <w:p w14:paraId="4AC90CA6" w14:textId="77777777" w:rsidR="003953A0" w:rsidRDefault="003953A0">
                                  <w:pPr>
                                    <w:pStyle w:val="TableParagraph"/>
                                    <w:spacing w:line="159" w:lineRule="exact"/>
                                    <w:ind w:left="0" w:right="33"/>
                                    <w:jc w:val="right"/>
                                    <w:rPr>
                                      <w:sz w:val="16"/>
                                    </w:rPr>
                                  </w:pPr>
                                  <w:r>
                                    <w:rPr>
                                      <w:color w:val="020303"/>
                                      <w:sz w:val="16"/>
                                    </w:rPr>
                                    <w:t>0,00</w:t>
                                  </w:r>
                                </w:p>
                              </w:tc>
                            </w:tr>
                            <w:tr w:rsidR="003953A0" w14:paraId="3546121F" w14:textId="77777777">
                              <w:trPr>
                                <w:trHeight w:val="250"/>
                              </w:trPr>
                              <w:tc>
                                <w:tcPr>
                                  <w:tcW w:w="1140" w:type="dxa"/>
                                </w:tcPr>
                                <w:p w14:paraId="2DDF5B2C" w14:textId="77777777" w:rsidR="003953A0" w:rsidRDefault="003953A0">
                                  <w:pPr>
                                    <w:pStyle w:val="TableParagraph"/>
                                    <w:spacing w:line="159" w:lineRule="exact"/>
                                    <w:ind w:left="44"/>
                                    <w:rPr>
                                      <w:sz w:val="16"/>
                                    </w:rPr>
                                  </w:pPr>
                                  <w:r>
                                    <w:rPr>
                                      <w:color w:val="020303"/>
                                      <w:sz w:val="16"/>
                                    </w:rPr>
                                    <w:t>1399</w:t>
                                  </w:r>
                                </w:p>
                              </w:tc>
                              <w:tc>
                                <w:tcPr>
                                  <w:tcW w:w="7880" w:type="dxa"/>
                                </w:tcPr>
                                <w:p w14:paraId="6CB96BEA" w14:textId="77777777" w:rsidR="003953A0" w:rsidRDefault="003953A0">
                                  <w:pPr>
                                    <w:pStyle w:val="TableParagraph"/>
                                    <w:spacing w:line="159" w:lineRule="exact"/>
                                    <w:ind w:left="44"/>
                                    <w:rPr>
                                      <w:sz w:val="16"/>
                                    </w:rPr>
                                  </w:pPr>
                                  <w:r>
                                    <w:rPr>
                                      <w:color w:val="020303"/>
                                      <w:sz w:val="16"/>
                                    </w:rPr>
                                    <w:t>(</w:t>
                                  </w:r>
                                  <w:proofErr w:type="spellStart"/>
                                  <w:r>
                                    <w:rPr>
                                      <w:color w:val="020303"/>
                                      <w:sz w:val="16"/>
                                    </w:rPr>
                                    <w:t>Provisión</w:t>
                                  </w:r>
                                  <w:proofErr w:type="spellEnd"/>
                                  <w:r>
                                    <w:rPr>
                                      <w:color w:val="020303"/>
                                      <w:sz w:val="16"/>
                                    </w:rPr>
                                    <w:t xml:space="preserve"> </w:t>
                                  </w:r>
                                  <w:proofErr w:type="spellStart"/>
                                  <w:r>
                                    <w:rPr>
                                      <w:color w:val="020303"/>
                                      <w:sz w:val="16"/>
                                    </w:rPr>
                                    <w:t>para</w:t>
                                  </w:r>
                                  <w:proofErr w:type="spellEnd"/>
                                  <w:r>
                                    <w:rPr>
                                      <w:color w:val="020303"/>
                                      <w:sz w:val="16"/>
                                    </w:rPr>
                                    <w:t xml:space="preserve"> </w:t>
                                  </w:r>
                                  <w:proofErr w:type="spellStart"/>
                                  <w:r>
                                    <w:rPr>
                                      <w:color w:val="020303"/>
                                      <w:sz w:val="16"/>
                                    </w:rPr>
                                    <w:t>inversiones</w:t>
                                  </w:r>
                                  <w:proofErr w:type="spellEnd"/>
                                  <w:r>
                                    <w:rPr>
                                      <w:color w:val="020303"/>
                                      <w:sz w:val="16"/>
                                    </w:rPr>
                                    <w:t>)</w:t>
                                  </w:r>
                                </w:p>
                              </w:tc>
                              <w:tc>
                                <w:tcPr>
                                  <w:tcW w:w="1400" w:type="dxa"/>
                                </w:tcPr>
                                <w:p w14:paraId="206DF469" w14:textId="77777777" w:rsidR="003953A0" w:rsidRDefault="003953A0">
                                  <w:pPr>
                                    <w:pStyle w:val="TableParagraph"/>
                                    <w:spacing w:line="159" w:lineRule="exact"/>
                                    <w:ind w:left="0" w:right="33"/>
                                    <w:jc w:val="right"/>
                                    <w:rPr>
                                      <w:sz w:val="16"/>
                                    </w:rPr>
                                  </w:pPr>
                                  <w:r>
                                    <w:rPr>
                                      <w:color w:val="020303"/>
                                      <w:sz w:val="16"/>
                                    </w:rPr>
                                    <w:t>0,00</w:t>
                                  </w:r>
                                </w:p>
                              </w:tc>
                            </w:tr>
                            <w:tr w:rsidR="003953A0" w14:paraId="773E7920" w14:textId="77777777">
                              <w:trPr>
                                <w:trHeight w:val="250"/>
                              </w:trPr>
                              <w:tc>
                                <w:tcPr>
                                  <w:tcW w:w="1140" w:type="dxa"/>
                                </w:tcPr>
                                <w:p w14:paraId="5C320F05" w14:textId="77777777" w:rsidR="003953A0" w:rsidRDefault="003953A0">
                                  <w:pPr>
                                    <w:pStyle w:val="TableParagraph"/>
                                    <w:rPr>
                                      <w:b/>
                                      <w:sz w:val="16"/>
                                    </w:rPr>
                                  </w:pPr>
                                  <w:r>
                                    <w:rPr>
                                      <w:b/>
                                      <w:color w:val="020303"/>
                                      <w:sz w:val="16"/>
                                    </w:rPr>
                                    <w:t>14</w:t>
                                  </w:r>
                                </w:p>
                              </w:tc>
                              <w:tc>
                                <w:tcPr>
                                  <w:tcW w:w="7880" w:type="dxa"/>
                                </w:tcPr>
                                <w:p w14:paraId="077711E7" w14:textId="77777777" w:rsidR="003953A0" w:rsidRDefault="003953A0">
                                  <w:pPr>
                                    <w:pStyle w:val="TableParagraph"/>
                                    <w:rPr>
                                      <w:b/>
                                      <w:sz w:val="16"/>
                                    </w:rPr>
                                  </w:pPr>
                                  <w:r>
                                    <w:rPr>
                                      <w:b/>
                                      <w:color w:val="020303"/>
                                      <w:sz w:val="16"/>
                                    </w:rPr>
                                    <w:t>CARTERA DE CREDITOS</w:t>
                                  </w:r>
                                </w:p>
                              </w:tc>
                              <w:tc>
                                <w:tcPr>
                                  <w:tcW w:w="1400" w:type="dxa"/>
                                </w:tcPr>
                                <w:p w14:paraId="7DF691A6" w14:textId="77777777" w:rsidR="003953A0" w:rsidRDefault="003953A0">
                                  <w:pPr>
                                    <w:pStyle w:val="TableParagraph"/>
                                    <w:ind w:left="0" w:right="33"/>
                                    <w:jc w:val="right"/>
                                    <w:rPr>
                                      <w:b/>
                                      <w:sz w:val="16"/>
                                    </w:rPr>
                                  </w:pPr>
                                  <w:r>
                                    <w:rPr>
                                      <w:b/>
                                      <w:color w:val="020303"/>
                                      <w:sz w:val="16"/>
                                    </w:rPr>
                                    <w:t>51.333.145,32</w:t>
                                  </w:r>
                                </w:p>
                              </w:tc>
                            </w:tr>
                            <w:tr w:rsidR="003953A0" w14:paraId="2D43098F" w14:textId="77777777">
                              <w:trPr>
                                <w:trHeight w:val="250"/>
                              </w:trPr>
                              <w:tc>
                                <w:tcPr>
                                  <w:tcW w:w="1140" w:type="dxa"/>
                                </w:tcPr>
                                <w:p w14:paraId="32B9A927" w14:textId="77777777" w:rsidR="003953A0" w:rsidRDefault="003953A0">
                                  <w:pPr>
                                    <w:pStyle w:val="TableParagraph"/>
                                    <w:rPr>
                                      <w:sz w:val="16"/>
                                    </w:rPr>
                                  </w:pPr>
                                  <w:r>
                                    <w:rPr>
                                      <w:color w:val="020303"/>
                                      <w:sz w:val="16"/>
                                    </w:rPr>
                                    <w:t>1401</w:t>
                                  </w:r>
                                </w:p>
                              </w:tc>
                              <w:tc>
                                <w:tcPr>
                                  <w:tcW w:w="7880" w:type="dxa"/>
                                </w:tcPr>
                                <w:p w14:paraId="179AFFA2" w14:textId="77777777" w:rsidR="003953A0" w:rsidRPr="00854860" w:rsidRDefault="003953A0">
                                  <w:pPr>
                                    <w:pStyle w:val="TableParagraph"/>
                                    <w:rPr>
                                      <w:sz w:val="16"/>
                                      <w:lang w:val="es-EC"/>
                                    </w:rPr>
                                  </w:pPr>
                                  <w:r w:rsidRPr="00854860">
                                    <w:rPr>
                                      <w:color w:val="020303"/>
                                      <w:sz w:val="16"/>
                                      <w:lang w:val="es-EC"/>
                                    </w:rPr>
                                    <w:t>Cartera de créditos comercial prioritario por vencer</w:t>
                                  </w:r>
                                </w:p>
                              </w:tc>
                              <w:tc>
                                <w:tcPr>
                                  <w:tcW w:w="1400" w:type="dxa"/>
                                </w:tcPr>
                                <w:p w14:paraId="304DA1C0" w14:textId="77777777" w:rsidR="003953A0" w:rsidRDefault="003953A0">
                                  <w:pPr>
                                    <w:pStyle w:val="TableParagraph"/>
                                    <w:ind w:left="0" w:right="33"/>
                                    <w:jc w:val="right"/>
                                    <w:rPr>
                                      <w:sz w:val="16"/>
                                    </w:rPr>
                                  </w:pPr>
                                  <w:r>
                                    <w:rPr>
                                      <w:color w:val="020303"/>
                                      <w:sz w:val="16"/>
                                    </w:rPr>
                                    <w:t>4.085.647,56</w:t>
                                  </w:r>
                                </w:p>
                              </w:tc>
                            </w:tr>
                            <w:tr w:rsidR="003953A0" w14:paraId="076C9720" w14:textId="77777777">
                              <w:trPr>
                                <w:trHeight w:val="250"/>
                              </w:trPr>
                              <w:tc>
                                <w:tcPr>
                                  <w:tcW w:w="1140" w:type="dxa"/>
                                </w:tcPr>
                                <w:p w14:paraId="7FD27F5F" w14:textId="77777777" w:rsidR="003953A0" w:rsidRDefault="003953A0">
                                  <w:pPr>
                                    <w:pStyle w:val="TableParagraph"/>
                                    <w:rPr>
                                      <w:sz w:val="16"/>
                                    </w:rPr>
                                  </w:pPr>
                                  <w:r>
                                    <w:rPr>
                                      <w:color w:val="020303"/>
                                      <w:sz w:val="16"/>
                                    </w:rPr>
                                    <w:t>1402</w:t>
                                  </w:r>
                                </w:p>
                              </w:tc>
                              <w:tc>
                                <w:tcPr>
                                  <w:tcW w:w="7880" w:type="dxa"/>
                                </w:tcPr>
                                <w:p w14:paraId="496D6A34" w14:textId="77777777" w:rsidR="003953A0" w:rsidRPr="00854860" w:rsidRDefault="003953A0">
                                  <w:pPr>
                                    <w:pStyle w:val="TableParagraph"/>
                                    <w:rPr>
                                      <w:sz w:val="16"/>
                                      <w:lang w:val="es-EC"/>
                                    </w:rPr>
                                  </w:pPr>
                                  <w:r w:rsidRPr="00854860">
                                    <w:rPr>
                                      <w:color w:val="020303"/>
                                      <w:sz w:val="16"/>
                                      <w:lang w:val="es-EC"/>
                                    </w:rPr>
                                    <w:t>Cartera de créditos de consumo prioritario por vencer</w:t>
                                  </w:r>
                                </w:p>
                              </w:tc>
                              <w:tc>
                                <w:tcPr>
                                  <w:tcW w:w="1400" w:type="dxa"/>
                                </w:tcPr>
                                <w:p w14:paraId="05902F20" w14:textId="77777777" w:rsidR="003953A0" w:rsidRDefault="003953A0">
                                  <w:pPr>
                                    <w:pStyle w:val="TableParagraph"/>
                                    <w:ind w:left="0" w:right="33"/>
                                    <w:jc w:val="right"/>
                                    <w:rPr>
                                      <w:sz w:val="16"/>
                                    </w:rPr>
                                  </w:pPr>
                                  <w:r>
                                    <w:rPr>
                                      <w:color w:val="020303"/>
                                      <w:sz w:val="16"/>
                                    </w:rPr>
                                    <w:t>13.187.046,87</w:t>
                                  </w:r>
                                </w:p>
                              </w:tc>
                            </w:tr>
                            <w:tr w:rsidR="003953A0" w14:paraId="5B1869A5" w14:textId="77777777">
                              <w:trPr>
                                <w:trHeight w:val="250"/>
                              </w:trPr>
                              <w:tc>
                                <w:tcPr>
                                  <w:tcW w:w="1140" w:type="dxa"/>
                                </w:tcPr>
                                <w:p w14:paraId="6BEE5873" w14:textId="77777777" w:rsidR="003953A0" w:rsidRDefault="003953A0">
                                  <w:pPr>
                                    <w:pStyle w:val="TableParagraph"/>
                                    <w:rPr>
                                      <w:sz w:val="16"/>
                                    </w:rPr>
                                  </w:pPr>
                                  <w:r>
                                    <w:rPr>
                                      <w:color w:val="020303"/>
                                      <w:sz w:val="16"/>
                                    </w:rPr>
                                    <w:t>1403</w:t>
                                  </w:r>
                                </w:p>
                              </w:tc>
                              <w:tc>
                                <w:tcPr>
                                  <w:tcW w:w="7880" w:type="dxa"/>
                                </w:tcPr>
                                <w:p w14:paraId="31C42BF7" w14:textId="77777777" w:rsidR="003953A0" w:rsidRPr="00854860" w:rsidRDefault="003953A0">
                                  <w:pPr>
                                    <w:pStyle w:val="TableParagraph"/>
                                    <w:rPr>
                                      <w:sz w:val="16"/>
                                      <w:lang w:val="es-EC"/>
                                    </w:rPr>
                                  </w:pPr>
                                  <w:r w:rsidRPr="00854860">
                                    <w:rPr>
                                      <w:color w:val="020303"/>
                                      <w:sz w:val="16"/>
                                      <w:lang w:val="es-EC"/>
                                    </w:rPr>
                                    <w:t>Cartera de créditos inmobiliarios por vencer</w:t>
                                  </w:r>
                                </w:p>
                              </w:tc>
                              <w:tc>
                                <w:tcPr>
                                  <w:tcW w:w="1400" w:type="dxa"/>
                                </w:tcPr>
                                <w:p w14:paraId="4DD763B1" w14:textId="77777777" w:rsidR="003953A0" w:rsidRDefault="003953A0">
                                  <w:pPr>
                                    <w:pStyle w:val="TableParagraph"/>
                                    <w:ind w:left="0" w:right="33"/>
                                    <w:jc w:val="right"/>
                                    <w:rPr>
                                      <w:sz w:val="16"/>
                                    </w:rPr>
                                  </w:pPr>
                                  <w:r>
                                    <w:rPr>
                                      <w:color w:val="020303"/>
                                      <w:sz w:val="16"/>
                                    </w:rPr>
                                    <w:t>6.917.613,21</w:t>
                                  </w:r>
                                </w:p>
                              </w:tc>
                            </w:tr>
                            <w:tr w:rsidR="003953A0" w14:paraId="05F2BB4F" w14:textId="77777777">
                              <w:trPr>
                                <w:trHeight w:val="250"/>
                              </w:trPr>
                              <w:tc>
                                <w:tcPr>
                                  <w:tcW w:w="1140" w:type="dxa"/>
                                </w:tcPr>
                                <w:p w14:paraId="5299D1CE" w14:textId="77777777" w:rsidR="003953A0" w:rsidRDefault="003953A0">
                                  <w:pPr>
                                    <w:pStyle w:val="TableParagraph"/>
                                    <w:rPr>
                                      <w:sz w:val="16"/>
                                    </w:rPr>
                                  </w:pPr>
                                  <w:r>
                                    <w:rPr>
                                      <w:color w:val="020303"/>
                                      <w:sz w:val="16"/>
                                    </w:rPr>
                                    <w:t>1404</w:t>
                                  </w:r>
                                </w:p>
                              </w:tc>
                              <w:tc>
                                <w:tcPr>
                                  <w:tcW w:w="7880" w:type="dxa"/>
                                </w:tcPr>
                                <w:p w14:paraId="7212B721" w14:textId="77777777" w:rsidR="003953A0" w:rsidRPr="00854860" w:rsidRDefault="003953A0">
                                  <w:pPr>
                                    <w:pStyle w:val="TableParagraph"/>
                                    <w:rPr>
                                      <w:sz w:val="16"/>
                                      <w:lang w:val="es-EC"/>
                                    </w:rPr>
                                  </w:pPr>
                                  <w:r w:rsidRPr="00854860">
                                    <w:rPr>
                                      <w:color w:val="020303"/>
                                      <w:sz w:val="16"/>
                                      <w:lang w:val="es-EC"/>
                                    </w:rPr>
                                    <w:t>Cartera de microcrédito por vencer</w:t>
                                  </w:r>
                                </w:p>
                              </w:tc>
                              <w:tc>
                                <w:tcPr>
                                  <w:tcW w:w="1400" w:type="dxa"/>
                                </w:tcPr>
                                <w:p w14:paraId="53087163" w14:textId="77777777" w:rsidR="003953A0" w:rsidRDefault="003953A0">
                                  <w:pPr>
                                    <w:pStyle w:val="TableParagraph"/>
                                    <w:ind w:left="0" w:right="33"/>
                                    <w:jc w:val="right"/>
                                    <w:rPr>
                                      <w:sz w:val="16"/>
                                    </w:rPr>
                                  </w:pPr>
                                  <w:r>
                                    <w:rPr>
                                      <w:color w:val="020303"/>
                                      <w:sz w:val="16"/>
                                    </w:rPr>
                                    <w:t>14.577.268,99</w:t>
                                  </w:r>
                                </w:p>
                              </w:tc>
                            </w:tr>
                            <w:tr w:rsidR="003953A0" w14:paraId="71A6817F" w14:textId="77777777">
                              <w:trPr>
                                <w:trHeight w:val="250"/>
                              </w:trPr>
                              <w:tc>
                                <w:tcPr>
                                  <w:tcW w:w="1140" w:type="dxa"/>
                                </w:tcPr>
                                <w:p w14:paraId="4C087F18" w14:textId="77777777" w:rsidR="003953A0" w:rsidRDefault="003953A0">
                                  <w:pPr>
                                    <w:pStyle w:val="TableParagraph"/>
                                    <w:rPr>
                                      <w:sz w:val="16"/>
                                    </w:rPr>
                                  </w:pPr>
                                  <w:r>
                                    <w:rPr>
                                      <w:color w:val="020303"/>
                                      <w:sz w:val="16"/>
                                    </w:rPr>
                                    <w:t>1405</w:t>
                                  </w:r>
                                </w:p>
                              </w:tc>
                              <w:tc>
                                <w:tcPr>
                                  <w:tcW w:w="7880" w:type="dxa"/>
                                </w:tcPr>
                                <w:p w14:paraId="7D009ACD" w14:textId="77777777" w:rsidR="003953A0" w:rsidRPr="00854860" w:rsidRDefault="003953A0">
                                  <w:pPr>
                                    <w:pStyle w:val="TableParagraph"/>
                                    <w:rPr>
                                      <w:sz w:val="16"/>
                                      <w:lang w:val="es-EC"/>
                                    </w:rPr>
                                  </w:pPr>
                                  <w:r w:rsidRPr="00854860">
                                    <w:rPr>
                                      <w:color w:val="020303"/>
                                      <w:sz w:val="16"/>
                                      <w:lang w:val="es-EC"/>
                                    </w:rPr>
                                    <w:t>Cartera de crédito productivo por vencer</w:t>
                                  </w:r>
                                </w:p>
                              </w:tc>
                              <w:tc>
                                <w:tcPr>
                                  <w:tcW w:w="1400" w:type="dxa"/>
                                </w:tcPr>
                                <w:p w14:paraId="1B3F9792" w14:textId="77777777" w:rsidR="003953A0" w:rsidRDefault="003953A0">
                                  <w:pPr>
                                    <w:pStyle w:val="TableParagraph"/>
                                    <w:ind w:left="0" w:right="32"/>
                                    <w:jc w:val="right"/>
                                    <w:rPr>
                                      <w:sz w:val="16"/>
                                    </w:rPr>
                                  </w:pPr>
                                  <w:r>
                                    <w:rPr>
                                      <w:color w:val="020303"/>
                                      <w:sz w:val="16"/>
                                    </w:rPr>
                                    <w:t>0,00</w:t>
                                  </w:r>
                                </w:p>
                              </w:tc>
                            </w:tr>
                            <w:tr w:rsidR="003953A0" w14:paraId="05EA31CF" w14:textId="77777777">
                              <w:trPr>
                                <w:trHeight w:val="250"/>
                              </w:trPr>
                              <w:tc>
                                <w:tcPr>
                                  <w:tcW w:w="1140" w:type="dxa"/>
                                </w:tcPr>
                                <w:p w14:paraId="1BC2CD97" w14:textId="77777777" w:rsidR="003953A0" w:rsidRDefault="003953A0">
                                  <w:pPr>
                                    <w:pStyle w:val="TableParagraph"/>
                                    <w:rPr>
                                      <w:sz w:val="16"/>
                                    </w:rPr>
                                  </w:pPr>
                                  <w:r>
                                    <w:rPr>
                                      <w:color w:val="020303"/>
                                      <w:sz w:val="16"/>
                                    </w:rPr>
                                    <w:t>1407</w:t>
                                  </w:r>
                                </w:p>
                              </w:tc>
                              <w:tc>
                                <w:tcPr>
                                  <w:tcW w:w="7880" w:type="dxa"/>
                                </w:tcPr>
                                <w:p w14:paraId="1B55D56D" w14:textId="77777777" w:rsidR="003953A0" w:rsidRPr="00854860" w:rsidRDefault="003953A0">
                                  <w:pPr>
                                    <w:pStyle w:val="TableParagraph"/>
                                    <w:rPr>
                                      <w:sz w:val="16"/>
                                      <w:lang w:val="es-EC"/>
                                    </w:rPr>
                                  </w:pPr>
                                  <w:r w:rsidRPr="00854860">
                                    <w:rPr>
                                      <w:color w:val="020303"/>
                                      <w:sz w:val="16"/>
                                      <w:lang w:val="es-EC"/>
                                    </w:rPr>
                                    <w:t>Cartera de créditos de consumo ordinario por vencer</w:t>
                                  </w:r>
                                </w:p>
                              </w:tc>
                              <w:tc>
                                <w:tcPr>
                                  <w:tcW w:w="1400" w:type="dxa"/>
                                </w:tcPr>
                                <w:p w14:paraId="46E97995" w14:textId="77777777" w:rsidR="003953A0" w:rsidRDefault="003953A0">
                                  <w:pPr>
                                    <w:pStyle w:val="TableParagraph"/>
                                    <w:ind w:left="0" w:right="33"/>
                                    <w:jc w:val="right"/>
                                    <w:rPr>
                                      <w:sz w:val="16"/>
                                    </w:rPr>
                                  </w:pPr>
                                  <w:r>
                                    <w:rPr>
                                      <w:color w:val="020303"/>
                                      <w:sz w:val="16"/>
                                    </w:rPr>
                                    <w:t>4.299.878,86</w:t>
                                  </w:r>
                                </w:p>
                              </w:tc>
                            </w:tr>
                            <w:tr w:rsidR="003953A0" w14:paraId="63F3363A" w14:textId="77777777">
                              <w:trPr>
                                <w:trHeight w:val="250"/>
                              </w:trPr>
                              <w:tc>
                                <w:tcPr>
                                  <w:tcW w:w="1140" w:type="dxa"/>
                                </w:tcPr>
                                <w:p w14:paraId="04857C2A" w14:textId="77777777" w:rsidR="003953A0" w:rsidRDefault="003953A0">
                                  <w:pPr>
                                    <w:pStyle w:val="TableParagraph"/>
                                    <w:rPr>
                                      <w:sz w:val="16"/>
                                    </w:rPr>
                                  </w:pPr>
                                  <w:r>
                                    <w:rPr>
                                      <w:color w:val="020303"/>
                                      <w:sz w:val="16"/>
                                    </w:rPr>
                                    <w:t>1409</w:t>
                                  </w:r>
                                </w:p>
                              </w:tc>
                              <w:tc>
                                <w:tcPr>
                                  <w:tcW w:w="7880" w:type="dxa"/>
                                </w:tcPr>
                                <w:p w14:paraId="0FF8FFF2" w14:textId="77777777" w:rsidR="003953A0" w:rsidRPr="00854860" w:rsidRDefault="003953A0">
                                  <w:pPr>
                                    <w:pStyle w:val="TableParagraph"/>
                                    <w:rPr>
                                      <w:sz w:val="16"/>
                                      <w:lang w:val="es-EC"/>
                                    </w:rPr>
                                  </w:pPr>
                                  <w:r w:rsidRPr="00854860">
                                    <w:rPr>
                                      <w:color w:val="020303"/>
                                      <w:sz w:val="16"/>
                                      <w:lang w:val="es-EC"/>
                                    </w:rPr>
                                    <w:t>Cartera de créditos comercial prioritario refinanciada por vencer</w:t>
                                  </w:r>
                                </w:p>
                              </w:tc>
                              <w:tc>
                                <w:tcPr>
                                  <w:tcW w:w="1400" w:type="dxa"/>
                                </w:tcPr>
                                <w:p w14:paraId="5E7FB297" w14:textId="77777777" w:rsidR="003953A0" w:rsidRDefault="003953A0">
                                  <w:pPr>
                                    <w:pStyle w:val="TableParagraph"/>
                                    <w:ind w:left="0" w:right="33"/>
                                    <w:jc w:val="right"/>
                                    <w:rPr>
                                      <w:sz w:val="16"/>
                                    </w:rPr>
                                  </w:pPr>
                                  <w:r>
                                    <w:rPr>
                                      <w:color w:val="020303"/>
                                      <w:sz w:val="16"/>
                                    </w:rPr>
                                    <w:t>628.834,68</w:t>
                                  </w:r>
                                </w:p>
                              </w:tc>
                            </w:tr>
                            <w:tr w:rsidR="003953A0" w14:paraId="3BDDBE83" w14:textId="77777777">
                              <w:trPr>
                                <w:trHeight w:val="250"/>
                              </w:trPr>
                              <w:tc>
                                <w:tcPr>
                                  <w:tcW w:w="1140" w:type="dxa"/>
                                </w:tcPr>
                                <w:p w14:paraId="04743414" w14:textId="77777777" w:rsidR="003953A0" w:rsidRDefault="003953A0">
                                  <w:pPr>
                                    <w:pStyle w:val="TableParagraph"/>
                                    <w:ind w:left="44"/>
                                    <w:rPr>
                                      <w:sz w:val="16"/>
                                    </w:rPr>
                                  </w:pPr>
                                  <w:r>
                                    <w:rPr>
                                      <w:color w:val="020303"/>
                                      <w:sz w:val="16"/>
                                    </w:rPr>
                                    <w:t>1410</w:t>
                                  </w:r>
                                </w:p>
                              </w:tc>
                              <w:tc>
                                <w:tcPr>
                                  <w:tcW w:w="7880" w:type="dxa"/>
                                </w:tcPr>
                                <w:p w14:paraId="78FE910B" w14:textId="77777777" w:rsidR="003953A0" w:rsidRPr="00854860" w:rsidRDefault="003953A0">
                                  <w:pPr>
                                    <w:pStyle w:val="TableParagraph"/>
                                    <w:ind w:left="44"/>
                                    <w:rPr>
                                      <w:sz w:val="16"/>
                                      <w:lang w:val="es-EC"/>
                                    </w:rPr>
                                  </w:pPr>
                                  <w:r w:rsidRPr="00854860">
                                    <w:rPr>
                                      <w:color w:val="020303"/>
                                      <w:sz w:val="16"/>
                                      <w:lang w:val="es-EC"/>
                                    </w:rPr>
                                    <w:t>Cartera de créditos de consumo prioritario refinanciada por vencer</w:t>
                                  </w:r>
                                </w:p>
                              </w:tc>
                              <w:tc>
                                <w:tcPr>
                                  <w:tcW w:w="1400" w:type="dxa"/>
                                </w:tcPr>
                                <w:p w14:paraId="590F5286" w14:textId="77777777" w:rsidR="003953A0" w:rsidRDefault="003953A0">
                                  <w:pPr>
                                    <w:pStyle w:val="TableParagraph"/>
                                    <w:ind w:left="0" w:right="33"/>
                                    <w:jc w:val="right"/>
                                    <w:rPr>
                                      <w:sz w:val="16"/>
                                    </w:rPr>
                                  </w:pPr>
                                  <w:r>
                                    <w:rPr>
                                      <w:color w:val="020303"/>
                                      <w:sz w:val="16"/>
                                    </w:rPr>
                                    <w:t>59.691,73</w:t>
                                  </w:r>
                                </w:p>
                              </w:tc>
                            </w:tr>
                            <w:tr w:rsidR="003953A0" w14:paraId="12F8C3CD" w14:textId="77777777">
                              <w:trPr>
                                <w:trHeight w:val="250"/>
                              </w:trPr>
                              <w:tc>
                                <w:tcPr>
                                  <w:tcW w:w="1140" w:type="dxa"/>
                                </w:tcPr>
                                <w:p w14:paraId="44E28DA4" w14:textId="77777777" w:rsidR="003953A0" w:rsidRDefault="003953A0">
                                  <w:pPr>
                                    <w:pStyle w:val="TableParagraph"/>
                                    <w:spacing w:before="69"/>
                                    <w:ind w:left="44"/>
                                    <w:rPr>
                                      <w:sz w:val="16"/>
                                    </w:rPr>
                                  </w:pPr>
                                  <w:r>
                                    <w:rPr>
                                      <w:color w:val="020303"/>
                                      <w:sz w:val="16"/>
                                    </w:rPr>
                                    <w:t>1411</w:t>
                                  </w:r>
                                </w:p>
                              </w:tc>
                              <w:tc>
                                <w:tcPr>
                                  <w:tcW w:w="7880" w:type="dxa"/>
                                </w:tcPr>
                                <w:p w14:paraId="4260B58E" w14:textId="77777777" w:rsidR="003953A0" w:rsidRPr="00854860" w:rsidRDefault="003953A0">
                                  <w:pPr>
                                    <w:pStyle w:val="TableParagraph"/>
                                    <w:spacing w:before="69"/>
                                    <w:ind w:left="44"/>
                                    <w:rPr>
                                      <w:sz w:val="16"/>
                                      <w:lang w:val="es-EC"/>
                                    </w:rPr>
                                  </w:pPr>
                                  <w:r w:rsidRPr="00854860">
                                    <w:rPr>
                                      <w:color w:val="020303"/>
                                      <w:sz w:val="16"/>
                                      <w:lang w:val="es-EC"/>
                                    </w:rPr>
                                    <w:t>Cartera de créditos inmobiliarios refinanciada por vencer</w:t>
                                  </w:r>
                                </w:p>
                              </w:tc>
                              <w:tc>
                                <w:tcPr>
                                  <w:tcW w:w="1400" w:type="dxa"/>
                                </w:tcPr>
                                <w:p w14:paraId="1321CE6C" w14:textId="77777777" w:rsidR="003953A0" w:rsidRDefault="003953A0">
                                  <w:pPr>
                                    <w:pStyle w:val="TableParagraph"/>
                                    <w:spacing w:before="69"/>
                                    <w:ind w:left="0" w:right="33"/>
                                    <w:jc w:val="right"/>
                                    <w:rPr>
                                      <w:sz w:val="16"/>
                                    </w:rPr>
                                  </w:pPr>
                                  <w:r>
                                    <w:rPr>
                                      <w:color w:val="020303"/>
                                      <w:sz w:val="16"/>
                                    </w:rPr>
                                    <w:t>40.470,71</w:t>
                                  </w:r>
                                </w:p>
                              </w:tc>
                            </w:tr>
                            <w:tr w:rsidR="003953A0" w14:paraId="0673B7D8" w14:textId="77777777">
                              <w:trPr>
                                <w:trHeight w:val="250"/>
                              </w:trPr>
                              <w:tc>
                                <w:tcPr>
                                  <w:tcW w:w="1140" w:type="dxa"/>
                                </w:tcPr>
                                <w:p w14:paraId="6C7C5CA5" w14:textId="77777777" w:rsidR="003953A0" w:rsidRDefault="003953A0">
                                  <w:pPr>
                                    <w:pStyle w:val="TableParagraph"/>
                                    <w:spacing w:before="69"/>
                                    <w:ind w:left="44"/>
                                    <w:rPr>
                                      <w:sz w:val="16"/>
                                    </w:rPr>
                                  </w:pPr>
                                  <w:r>
                                    <w:rPr>
                                      <w:color w:val="020303"/>
                                      <w:sz w:val="16"/>
                                    </w:rPr>
                                    <w:t>1412</w:t>
                                  </w:r>
                                </w:p>
                              </w:tc>
                              <w:tc>
                                <w:tcPr>
                                  <w:tcW w:w="7880" w:type="dxa"/>
                                </w:tcPr>
                                <w:p w14:paraId="79FB2996" w14:textId="77777777" w:rsidR="003953A0" w:rsidRPr="00854860" w:rsidRDefault="003953A0">
                                  <w:pPr>
                                    <w:pStyle w:val="TableParagraph"/>
                                    <w:spacing w:before="69"/>
                                    <w:ind w:left="44"/>
                                    <w:rPr>
                                      <w:sz w:val="16"/>
                                      <w:lang w:val="es-EC"/>
                                    </w:rPr>
                                  </w:pPr>
                                  <w:r w:rsidRPr="00854860">
                                    <w:rPr>
                                      <w:color w:val="020303"/>
                                      <w:sz w:val="16"/>
                                      <w:lang w:val="es-EC"/>
                                    </w:rPr>
                                    <w:t>Cartera de microcrédito refinanciada por vencer</w:t>
                                  </w:r>
                                </w:p>
                              </w:tc>
                              <w:tc>
                                <w:tcPr>
                                  <w:tcW w:w="1400" w:type="dxa"/>
                                </w:tcPr>
                                <w:p w14:paraId="3377653E" w14:textId="77777777" w:rsidR="003953A0" w:rsidRDefault="003953A0">
                                  <w:pPr>
                                    <w:pStyle w:val="TableParagraph"/>
                                    <w:spacing w:before="69"/>
                                    <w:ind w:left="0" w:right="33"/>
                                    <w:jc w:val="right"/>
                                    <w:rPr>
                                      <w:sz w:val="16"/>
                                    </w:rPr>
                                  </w:pPr>
                                  <w:r>
                                    <w:rPr>
                                      <w:color w:val="020303"/>
                                      <w:sz w:val="16"/>
                                    </w:rPr>
                                    <w:t>27.208,45</w:t>
                                  </w:r>
                                </w:p>
                              </w:tc>
                            </w:tr>
                            <w:tr w:rsidR="003953A0" w14:paraId="5E52733D" w14:textId="77777777">
                              <w:trPr>
                                <w:trHeight w:val="250"/>
                              </w:trPr>
                              <w:tc>
                                <w:tcPr>
                                  <w:tcW w:w="1140" w:type="dxa"/>
                                </w:tcPr>
                                <w:p w14:paraId="2060956A" w14:textId="77777777" w:rsidR="003953A0" w:rsidRDefault="003953A0">
                                  <w:pPr>
                                    <w:pStyle w:val="TableParagraph"/>
                                    <w:spacing w:before="69"/>
                                    <w:ind w:left="44"/>
                                    <w:rPr>
                                      <w:sz w:val="16"/>
                                    </w:rPr>
                                  </w:pPr>
                                  <w:r>
                                    <w:rPr>
                                      <w:color w:val="020303"/>
                                      <w:sz w:val="16"/>
                                    </w:rPr>
                                    <w:t>1417</w:t>
                                  </w:r>
                                </w:p>
                              </w:tc>
                              <w:tc>
                                <w:tcPr>
                                  <w:tcW w:w="7880" w:type="dxa"/>
                                </w:tcPr>
                                <w:p w14:paraId="3450C2F9" w14:textId="77777777" w:rsidR="003953A0" w:rsidRPr="00854860" w:rsidRDefault="003953A0">
                                  <w:pPr>
                                    <w:pStyle w:val="TableParagraph"/>
                                    <w:spacing w:before="69"/>
                                    <w:ind w:left="44"/>
                                    <w:rPr>
                                      <w:sz w:val="16"/>
                                      <w:lang w:val="es-EC"/>
                                    </w:rPr>
                                  </w:pPr>
                                  <w:r w:rsidRPr="00854860">
                                    <w:rPr>
                                      <w:color w:val="020303"/>
                                      <w:sz w:val="16"/>
                                      <w:lang w:val="es-EC"/>
                                    </w:rPr>
                                    <w:t>Cartera de créditos comercial prioritario reestructurada por vencer</w:t>
                                  </w:r>
                                </w:p>
                              </w:tc>
                              <w:tc>
                                <w:tcPr>
                                  <w:tcW w:w="1400" w:type="dxa"/>
                                </w:tcPr>
                                <w:p w14:paraId="19549E87" w14:textId="77777777" w:rsidR="003953A0" w:rsidRDefault="003953A0">
                                  <w:pPr>
                                    <w:pStyle w:val="TableParagraph"/>
                                    <w:spacing w:before="69"/>
                                    <w:ind w:left="0" w:right="33"/>
                                    <w:jc w:val="right"/>
                                    <w:rPr>
                                      <w:sz w:val="16"/>
                                    </w:rPr>
                                  </w:pPr>
                                  <w:r>
                                    <w:rPr>
                                      <w:color w:val="020303"/>
                                      <w:sz w:val="16"/>
                                    </w:rPr>
                                    <w:t>2.527.889,38</w:t>
                                  </w:r>
                                </w:p>
                              </w:tc>
                            </w:tr>
                            <w:tr w:rsidR="003953A0" w14:paraId="2A45BFB8" w14:textId="77777777">
                              <w:trPr>
                                <w:trHeight w:val="250"/>
                              </w:trPr>
                              <w:tc>
                                <w:tcPr>
                                  <w:tcW w:w="1140" w:type="dxa"/>
                                </w:tcPr>
                                <w:p w14:paraId="1C1BCEF8" w14:textId="77777777" w:rsidR="003953A0" w:rsidRDefault="003953A0">
                                  <w:pPr>
                                    <w:pStyle w:val="TableParagraph"/>
                                    <w:spacing w:before="69"/>
                                    <w:ind w:left="44"/>
                                    <w:rPr>
                                      <w:sz w:val="16"/>
                                    </w:rPr>
                                  </w:pPr>
                                  <w:r>
                                    <w:rPr>
                                      <w:color w:val="020303"/>
                                      <w:sz w:val="16"/>
                                    </w:rPr>
                                    <w:t>1418</w:t>
                                  </w:r>
                                </w:p>
                              </w:tc>
                              <w:tc>
                                <w:tcPr>
                                  <w:tcW w:w="7880" w:type="dxa"/>
                                </w:tcPr>
                                <w:p w14:paraId="71DFB178" w14:textId="77777777" w:rsidR="003953A0" w:rsidRPr="00854860" w:rsidRDefault="003953A0">
                                  <w:pPr>
                                    <w:pStyle w:val="TableParagraph"/>
                                    <w:spacing w:before="69"/>
                                    <w:ind w:left="44"/>
                                    <w:rPr>
                                      <w:sz w:val="16"/>
                                      <w:lang w:val="es-EC"/>
                                    </w:rPr>
                                  </w:pPr>
                                  <w:r w:rsidRPr="00854860">
                                    <w:rPr>
                                      <w:color w:val="020303"/>
                                      <w:sz w:val="16"/>
                                      <w:lang w:val="es-EC"/>
                                    </w:rPr>
                                    <w:t>Cartera de créditos de consumo prioritario reestructurada por vencer</w:t>
                                  </w:r>
                                </w:p>
                              </w:tc>
                              <w:tc>
                                <w:tcPr>
                                  <w:tcW w:w="1400" w:type="dxa"/>
                                </w:tcPr>
                                <w:p w14:paraId="2DA83D55" w14:textId="77777777" w:rsidR="003953A0" w:rsidRDefault="003953A0">
                                  <w:pPr>
                                    <w:pStyle w:val="TableParagraph"/>
                                    <w:spacing w:before="69"/>
                                    <w:ind w:left="0" w:right="33"/>
                                    <w:jc w:val="right"/>
                                    <w:rPr>
                                      <w:sz w:val="16"/>
                                    </w:rPr>
                                  </w:pPr>
                                  <w:r>
                                    <w:rPr>
                                      <w:color w:val="020303"/>
                                      <w:sz w:val="16"/>
                                    </w:rPr>
                                    <w:t>170.312,04</w:t>
                                  </w:r>
                                </w:p>
                              </w:tc>
                            </w:tr>
                            <w:tr w:rsidR="003953A0" w14:paraId="4668DBEB" w14:textId="77777777">
                              <w:trPr>
                                <w:trHeight w:val="250"/>
                              </w:trPr>
                              <w:tc>
                                <w:tcPr>
                                  <w:tcW w:w="1140" w:type="dxa"/>
                                </w:tcPr>
                                <w:p w14:paraId="50D8C784" w14:textId="77777777" w:rsidR="003953A0" w:rsidRDefault="003953A0">
                                  <w:pPr>
                                    <w:pStyle w:val="TableParagraph"/>
                                    <w:spacing w:before="69" w:line="161" w:lineRule="exact"/>
                                    <w:ind w:left="44"/>
                                    <w:rPr>
                                      <w:sz w:val="16"/>
                                    </w:rPr>
                                  </w:pPr>
                                  <w:r>
                                    <w:rPr>
                                      <w:color w:val="020303"/>
                                      <w:sz w:val="16"/>
                                    </w:rPr>
                                    <w:t>1419</w:t>
                                  </w:r>
                                </w:p>
                              </w:tc>
                              <w:tc>
                                <w:tcPr>
                                  <w:tcW w:w="7880" w:type="dxa"/>
                                </w:tcPr>
                                <w:p w14:paraId="276AEC58" w14:textId="77777777" w:rsidR="003953A0" w:rsidRPr="00854860" w:rsidRDefault="003953A0">
                                  <w:pPr>
                                    <w:pStyle w:val="TableParagraph"/>
                                    <w:spacing w:before="69" w:line="161" w:lineRule="exact"/>
                                    <w:ind w:left="44"/>
                                    <w:rPr>
                                      <w:sz w:val="16"/>
                                      <w:lang w:val="es-EC"/>
                                    </w:rPr>
                                  </w:pPr>
                                  <w:r w:rsidRPr="00854860">
                                    <w:rPr>
                                      <w:color w:val="020303"/>
                                      <w:sz w:val="16"/>
                                      <w:lang w:val="es-EC"/>
                                    </w:rPr>
                                    <w:t>Cartera de crédito inmobiliario reestructurada por vencer</w:t>
                                  </w:r>
                                </w:p>
                              </w:tc>
                              <w:tc>
                                <w:tcPr>
                                  <w:tcW w:w="1400" w:type="dxa"/>
                                </w:tcPr>
                                <w:p w14:paraId="4BF9BA32" w14:textId="77777777" w:rsidR="003953A0" w:rsidRDefault="003953A0">
                                  <w:pPr>
                                    <w:pStyle w:val="TableParagraph"/>
                                    <w:spacing w:before="69" w:line="161" w:lineRule="exact"/>
                                    <w:ind w:left="0" w:right="33"/>
                                    <w:jc w:val="right"/>
                                    <w:rPr>
                                      <w:sz w:val="16"/>
                                    </w:rPr>
                                  </w:pPr>
                                  <w:r>
                                    <w:rPr>
                                      <w:color w:val="020303"/>
                                      <w:sz w:val="16"/>
                                    </w:rPr>
                                    <w:t>323.026,45</w:t>
                                  </w:r>
                                </w:p>
                              </w:tc>
                            </w:tr>
                            <w:tr w:rsidR="003953A0" w14:paraId="4CA39725" w14:textId="77777777">
                              <w:trPr>
                                <w:trHeight w:val="250"/>
                              </w:trPr>
                              <w:tc>
                                <w:tcPr>
                                  <w:tcW w:w="1140" w:type="dxa"/>
                                </w:tcPr>
                                <w:p w14:paraId="3FC99259" w14:textId="77777777" w:rsidR="003953A0" w:rsidRDefault="003953A0">
                                  <w:pPr>
                                    <w:pStyle w:val="TableParagraph"/>
                                    <w:spacing w:before="69" w:line="161" w:lineRule="exact"/>
                                    <w:rPr>
                                      <w:sz w:val="16"/>
                                    </w:rPr>
                                  </w:pPr>
                                  <w:r>
                                    <w:rPr>
                                      <w:color w:val="020303"/>
                                      <w:sz w:val="16"/>
                                    </w:rPr>
                                    <w:t>1420</w:t>
                                  </w:r>
                                </w:p>
                              </w:tc>
                              <w:tc>
                                <w:tcPr>
                                  <w:tcW w:w="7880" w:type="dxa"/>
                                </w:tcPr>
                                <w:p w14:paraId="33004137" w14:textId="77777777" w:rsidR="003953A0" w:rsidRPr="00854860" w:rsidRDefault="003953A0">
                                  <w:pPr>
                                    <w:pStyle w:val="TableParagraph"/>
                                    <w:spacing w:before="69" w:line="161" w:lineRule="exact"/>
                                    <w:rPr>
                                      <w:sz w:val="16"/>
                                      <w:lang w:val="es-EC"/>
                                    </w:rPr>
                                  </w:pPr>
                                  <w:r w:rsidRPr="00854860">
                                    <w:rPr>
                                      <w:color w:val="020303"/>
                                      <w:sz w:val="16"/>
                                      <w:lang w:val="es-EC"/>
                                    </w:rPr>
                                    <w:t>Cartera de microcrédito reestructurada por vencer</w:t>
                                  </w:r>
                                </w:p>
                              </w:tc>
                              <w:tc>
                                <w:tcPr>
                                  <w:tcW w:w="1400" w:type="dxa"/>
                                </w:tcPr>
                                <w:p w14:paraId="2BD2AF80" w14:textId="77777777" w:rsidR="003953A0" w:rsidRDefault="003953A0">
                                  <w:pPr>
                                    <w:pStyle w:val="TableParagraph"/>
                                    <w:spacing w:before="69" w:line="161" w:lineRule="exact"/>
                                    <w:ind w:left="0" w:right="33"/>
                                    <w:jc w:val="right"/>
                                    <w:rPr>
                                      <w:sz w:val="16"/>
                                    </w:rPr>
                                  </w:pPr>
                                  <w:r>
                                    <w:rPr>
                                      <w:color w:val="020303"/>
                                      <w:sz w:val="16"/>
                                    </w:rPr>
                                    <w:t>329.036,08</w:t>
                                  </w:r>
                                </w:p>
                              </w:tc>
                            </w:tr>
                            <w:tr w:rsidR="003953A0" w14:paraId="50970510" w14:textId="77777777">
                              <w:trPr>
                                <w:trHeight w:val="250"/>
                              </w:trPr>
                              <w:tc>
                                <w:tcPr>
                                  <w:tcW w:w="1140" w:type="dxa"/>
                                </w:tcPr>
                                <w:p w14:paraId="3AEA3185" w14:textId="77777777" w:rsidR="003953A0" w:rsidRDefault="003953A0">
                                  <w:pPr>
                                    <w:pStyle w:val="TableParagraph"/>
                                    <w:spacing w:before="69" w:line="161" w:lineRule="exact"/>
                                    <w:rPr>
                                      <w:sz w:val="16"/>
                                    </w:rPr>
                                  </w:pPr>
                                  <w:r>
                                    <w:rPr>
                                      <w:color w:val="020303"/>
                                      <w:sz w:val="16"/>
                                    </w:rPr>
                                    <w:t>1425</w:t>
                                  </w:r>
                                </w:p>
                              </w:tc>
                              <w:tc>
                                <w:tcPr>
                                  <w:tcW w:w="7880" w:type="dxa"/>
                                </w:tcPr>
                                <w:p w14:paraId="457A954E"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comercial prioritario que no devenga intereses</w:t>
                                  </w:r>
                                </w:p>
                              </w:tc>
                              <w:tc>
                                <w:tcPr>
                                  <w:tcW w:w="1400" w:type="dxa"/>
                                </w:tcPr>
                                <w:p w14:paraId="0ABEB0F3" w14:textId="77777777" w:rsidR="003953A0" w:rsidRDefault="003953A0">
                                  <w:pPr>
                                    <w:pStyle w:val="TableParagraph"/>
                                    <w:spacing w:before="69" w:line="161" w:lineRule="exact"/>
                                    <w:ind w:left="0" w:right="33"/>
                                    <w:jc w:val="right"/>
                                    <w:rPr>
                                      <w:sz w:val="16"/>
                                    </w:rPr>
                                  </w:pPr>
                                  <w:r>
                                    <w:rPr>
                                      <w:color w:val="020303"/>
                                      <w:sz w:val="16"/>
                                    </w:rPr>
                                    <w:t>710.279,19</w:t>
                                  </w:r>
                                </w:p>
                              </w:tc>
                            </w:tr>
                            <w:tr w:rsidR="003953A0" w14:paraId="61ED9975" w14:textId="77777777">
                              <w:trPr>
                                <w:trHeight w:val="250"/>
                              </w:trPr>
                              <w:tc>
                                <w:tcPr>
                                  <w:tcW w:w="1140" w:type="dxa"/>
                                </w:tcPr>
                                <w:p w14:paraId="4CAA05C9" w14:textId="77777777" w:rsidR="003953A0" w:rsidRDefault="003953A0">
                                  <w:pPr>
                                    <w:pStyle w:val="TableParagraph"/>
                                    <w:spacing w:before="69" w:line="161" w:lineRule="exact"/>
                                    <w:rPr>
                                      <w:sz w:val="16"/>
                                    </w:rPr>
                                  </w:pPr>
                                  <w:r>
                                    <w:rPr>
                                      <w:color w:val="020303"/>
                                      <w:sz w:val="16"/>
                                    </w:rPr>
                                    <w:t>1426</w:t>
                                  </w:r>
                                </w:p>
                              </w:tc>
                              <w:tc>
                                <w:tcPr>
                                  <w:tcW w:w="7880" w:type="dxa"/>
                                </w:tcPr>
                                <w:p w14:paraId="31ACDB18"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de consumo prioritario que no devenga intereses</w:t>
                                  </w:r>
                                </w:p>
                              </w:tc>
                              <w:tc>
                                <w:tcPr>
                                  <w:tcW w:w="1400" w:type="dxa"/>
                                </w:tcPr>
                                <w:p w14:paraId="4F5DF0D9" w14:textId="77777777" w:rsidR="003953A0" w:rsidRDefault="003953A0">
                                  <w:pPr>
                                    <w:pStyle w:val="TableParagraph"/>
                                    <w:spacing w:before="69" w:line="161" w:lineRule="exact"/>
                                    <w:ind w:left="0" w:right="33"/>
                                    <w:jc w:val="right"/>
                                    <w:rPr>
                                      <w:sz w:val="16"/>
                                    </w:rPr>
                                  </w:pPr>
                                  <w:r>
                                    <w:rPr>
                                      <w:color w:val="020303"/>
                                      <w:sz w:val="16"/>
                                    </w:rPr>
                                    <w:t>598.419,93</w:t>
                                  </w:r>
                                </w:p>
                              </w:tc>
                            </w:tr>
                            <w:tr w:rsidR="003953A0" w14:paraId="2DA90234" w14:textId="77777777">
                              <w:trPr>
                                <w:trHeight w:val="250"/>
                              </w:trPr>
                              <w:tc>
                                <w:tcPr>
                                  <w:tcW w:w="1140" w:type="dxa"/>
                                </w:tcPr>
                                <w:p w14:paraId="73251B88" w14:textId="77777777" w:rsidR="003953A0" w:rsidRDefault="003953A0">
                                  <w:pPr>
                                    <w:pStyle w:val="TableParagraph"/>
                                    <w:spacing w:before="69" w:line="161" w:lineRule="exact"/>
                                    <w:rPr>
                                      <w:sz w:val="16"/>
                                    </w:rPr>
                                  </w:pPr>
                                  <w:r>
                                    <w:rPr>
                                      <w:color w:val="020303"/>
                                      <w:sz w:val="16"/>
                                    </w:rPr>
                                    <w:t>1427</w:t>
                                  </w:r>
                                </w:p>
                              </w:tc>
                              <w:tc>
                                <w:tcPr>
                                  <w:tcW w:w="7880" w:type="dxa"/>
                                </w:tcPr>
                                <w:p w14:paraId="719E1E2C"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 inmobiliario que no devenga intereses</w:t>
                                  </w:r>
                                </w:p>
                              </w:tc>
                              <w:tc>
                                <w:tcPr>
                                  <w:tcW w:w="1400" w:type="dxa"/>
                                </w:tcPr>
                                <w:p w14:paraId="59F8823B" w14:textId="77777777" w:rsidR="003953A0" w:rsidRDefault="003953A0">
                                  <w:pPr>
                                    <w:pStyle w:val="TableParagraph"/>
                                    <w:spacing w:before="69" w:line="161" w:lineRule="exact"/>
                                    <w:ind w:left="0" w:right="33"/>
                                    <w:jc w:val="right"/>
                                    <w:rPr>
                                      <w:sz w:val="16"/>
                                    </w:rPr>
                                  </w:pPr>
                                  <w:r>
                                    <w:rPr>
                                      <w:color w:val="020303"/>
                                      <w:sz w:val="16"/>
                                    </w:rPr>
                                    <w:t>1.358.905,72</w:t>
                                  </w:r>
                                </w:p>
                              </w:tc>
                            </w:tr>
                            <w:tr w:rsidR="003953A0" w14:paraId="65E6FBC2" w14:textId="77777777">
                              <w:trPr>
                                <w:trHeight w:val="250"/>
                              </w:trPr>
                              <w:tc>
                                <w:tcPr>
                                  <w:tcW w:w="1140" w:type="dxa"/>
                                </w:tcPr>
                                <w:p w14:paraId="47C64687" w14:textId="77777777" w:rsidR="003953A0" w:rsidRDefault="003953A0">
                                  <w:pPr>
                                    <w:pStyle w:val="TableParagraph"/>
                                    <w:spacing w:before="69" w:line="161" w:lineRule="exact"/>
                                    <w:rPr>
                                      <w:sz w:val="16"/>
                                    </w:rPr>
                                  </w:pPr>
                                  <w:r>
                                    <w:rPr>
                                      <w:color w:val="020303"/>
                                      <w:sz w:val="16"/>
                                    </w:rPr>
                                    <w:t>1428</w:t>
                                  </w:r>
                                </w:p>
                              </w:tc>
                              <w:tc>
                                <w:tcPr>
                                  <w:tcW w:w="7880" w:type="dxa"/>
                                </w:tcPr>
                                <w:p w14:paraId="1C8C8761" w14:textId="77777777" w:rsidR="003953A0" w:rsidRPr="00854860" w:rsidRDefault="003953A0">
                                  <w:pPr>
                                    <w:pStyle w:val="TableParagraph"/>
                                    <w:spacing w:before="69" w:line="161" w:lineRule="exact"/>
                                    <w:rPr>
                                      <w:sz w:val="16"/>
                                      <w:lang w:val="es-EC"/>
                                    </w:rPr>
                                  </w:pPr>
                                  <w:r w:rsidRPr="00854860">
                                    <w:rPr>
                                      <w:color w:val="020303"/>
                                      <w:sz w:val="16"/>
                                      <w:lang w:val="es-EC"/>
                                    </w:rPr>
                                    <w:t>Cartera de microcrédito que no devenga intereses</w:t>
                                  </w:r>
                                </w:p>
                              </w:tc>
                              <w:tc>
                                <w:tcPr>
                                  <w:tcW w:w="1400" w:type="dxa"/>
                                </w:tcPr>
                                <w:p w14:paraId="56326203" w14:textId="77777777" w:rsidR="003953A0" w:rsidRDefault="003953A0">
                                  <w:pPr>
                                    <w:pStyle w:val="TableParagraph"/>
                                    <w:spacing w:before="69" w:line="161" w:lineRule="exact"/>
                                    <w:ind w:left="0" w:right="33"/>
                                    <w:jc w:val="right"/>
                                    <w:rPr>
                                      <w:sz w:val="16"/>
                                    </w:rPr>
                                  </w:pPr>
                                  <w:r>
                                    <w:rPr>
                                      <w:color w:val="020303"/>
                                      <w:sz w:val="16"/>
                                    </w:rPr>
                                    <w:t>1.101.812,25</w:t>
                                  </w:r>
                                </w:p>
                              </w:tc>
                            </w:tr>
                            <w:tr w:rsidR="003953A0" w14:paraId="102A7997" w14:textId="77777777">
                              <w:trPr>
                                <w:trHeight w:val="250"/>
                              </w:trPr>
                              <w:tc>
                                <w:tcPr>
                                  <w:tcW w:w="1140" w:type="dxa"/>
                                </w:tcPr>
                                <w:p w14:paraId="6955262E" w14:textId="77777777" w:rsidR="003953A0" w:rsidRDefault="003953A0">
                                  <w:pPr>
                                    <w:pStyle w:val="TableParagraph"/>
                                    <w:spacing w:before="69" w:line="161" w:lineRule="exact"/>
                                    <w:rPr>
                                      <w:sz w:val="16"/>
                                    </w:rPr>
                                  </w:pPr>
                                  <w:r>
                                    <w:rPr>
                                      <w:color w:val="020303"/>
                                      <w:sz w:val="16"/>
                                    </w:rPr>
                                    <w:t>1433</w:t>
                                  </w:r>
                                </w:p>
                              </w:tc>
                              <w:tc>
                                <w:tcPr>
                                  <w:tcW w:w="7880" w:type="dxa"/>
                                </w:tcPr>
                                <w:p w14:paraId="02A69159"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comercial prioritario refinanciada que no devenga intereses</w:t>
                                  </w:r>
                                </w:p>
                              </w:tc>
                              <w:tc>
                                <w:tcPr>
                                  <w:tcW w:w="1400" w:type="dxa"/>
                                </w:tcPr>
                                <w:p w14:paraId="4B22C69E" w14:textId="77777777" w:rsidR="003953A0" w:rsidRDefault="003953A0">
                                  <w:pPr>
                                    <w:pStyle w:val="TableParagraph"/>
                                    <w:spacing w:before="69" w:line="161" w:lineRule="exact"/>
                                    <w:ind w:left="0" w:right="33"/>
                                    <w:jc w:val="right"/>
                                    <w:rPr>
                                      <w:sz w:val="16"/>
                                    </w:rPr>
                                  </w:pPr>
                                  <w:r>
                                    <w:rPr>
                                      <w:color w:val="020303"/>
                                      <w:sz w:val="16"/>
                                    </w:rPr>
                                    <w:t>79.678,06</w:t>
                                  </w:r>
                                </w:p>
                              </w:tc>
                            </w:tr>
                            <w:tr w:rsidR="003953A0" w14:paraId="5B3E8A26" w14:textId="77777777">
                              <w:trPr>
                                <w:trHeight w:val="250"/>
                              </w:trPr>
                              <w:tc>
                                <w:tcPr>
                                  <w:tcW w:w="1140" w:type="dxa"/>
                                </w:tcPr>
                                <w:p w14:paraId="48874655" w14:textId="77777777" w:rsidR="003953A0" w:rsidRDefault="003953A0">
                                  <w:pPr>
                                    <w:pStyle w:val="TableParagraph"/>
                                    <w:spacing w:before="69" w:line="161" w:lineRule="exact"/>
                                    <w:rPr>
                                      <w:sz w:val="16"/>
                                    </w:rPr>
                                  </w:pPr>
                                  <w:r>
                                    <w:rPr>
                                      <w:color w:val="020303"/>
                                      <w:sz w:val="16"/>
                                    </w:rPr>
                                    <w:t>1434</w:t>
                                  </w:r>
                                </w:p>
                              </w:tc>
                              <w:tc>
                                <w:tcPr>
                                  <w:tcW w:w="7880" w:type="dxa"/>
                                </w:tcPr>
                                <w:p w14:paraId="08A218BA"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de consumo prioritario refinanciada que no</w:t>
                                  </w:r>
                                </w:p>
                              </w:tc>
                              <w:tc>
                                <w:tcPr>
                                  <w:tcW w:w="1400" w:type="dxa"/>
                                </w:tcPr>
                                <w:p w14:paraId="4D9B55FC" w14:textId="77777777" w:rsidR="003953A0" w:rsidRDefault="003953A0">
                                  <w:pPr>
                                    <w:pStyle w:val="TableParagraph"/>
                                    <w:spacing w:line="159" w:lineRule="exact"/>
                                    <w:ind w:left="0" w:right="33"/>
                                    <w:jc w:val="right"/>
                                    <w:rPr>
                                      <w:sz w:val="16"/>
                                    </w:rPr>
                                  </w:pPr>
                                  <w:r>
                                    <w:rPr>
                                      <w:color w:val="020303"/>
                                      <w:sz w:val="16"/>
                                    </w:rPr>
                                    <w:t>95,56</w:t>
                                  </w:r>
                                </w:p>
                              </w:tc>
                            </w:tr>
                            <w:tr w:rsidR="003953A0" w14:paraId="19B76788" w14:textId="77777777">
                              <w:trPr>
                                <w:trHeight w:val="250"/>
                              </w:trPr>
                              <w:tc>
                                <w:tcPr>
                                  <w:tcW w:w="1140" w:type="dxa"/>
                                </w:tcPr>
                                <w:p w14:paraId="0946B956" w14:textId="77777777" w:rsidR="003953A0" w:rsidRDefault="003953A0">
                                  <w:pPr>
                                    <w:pStyle w:val="TableParagraph"/>
                                    <w:spacing w:line="159" w:lineRule="exact"/>
                                    <w:ind w:left="44"/>
                                    <w:rPr>
                                      <w:sz w:val="16"/>
                                    </w:rPr>
                                  </w:pPr>
                                  <w:r>
                                    <w:rPr>
                                      <w:color w:val="020303"/>
                                      <w:sz w:val="16"/>
                                    </w:rPr>
                                    <w:t>1436</w:t>
                                  </w:r>
                                </w:p>
                              </w:tc>
                              <w:tc>
                                <w:tcPr>
                                  <w:tcW w:w="7880" w:type="dxa"/>
                                </w:tcPr>
                                <w:p w14:paraId="7940D06F" w14:textId="77777777" w:rsidR="003953A0" w:rsidRPr="00854860" w:rsidRDefault="003953A0">
                                  <w:pPr>
                                    <w:pStyle w:val="TableParagraph"/>
                                    <w:spacing w:line="159" w:lineRule="exact"/>
                                    <w:ind w:left="44"/>
                                    <w:rPr>
                                      <w:sz w:val="16"/>
                                      <w:lang w:val="es-EC"/>
                                    </w:rPr>
                                  </w:pPr>
                                  <w:r w:rsidRPr="00854860">
                                    <w:rPr>
                                      <w:color w:val="020303"/>
                                      <w:sz w:val="16"/>
                                      <w:lang w:val="es-EC"/>
                                    </w:rPr>
                                    <w:t>Cartera microcrédito refinanciada que no devenga intereses</w:t>
                                  </w:r>
                                </w:p>
                              </w:tc>
                              <w:tc>
                                <w:tcPr>
                                  <w:tcW w:w="1400" w:type="dxa"/>
                                </w:tcPr>
                                <w:p w14:paraId="46893B5E" w14:textId="77777777" w:rsidR="003953A0" w:rsidRDefault="003953A0">
                                  <w:pPr>
                                    <w:pStyle w:val="TableParagraph"/>
                                    <w:spacing w:line="159" w:lineRule="exact"/>
                                    <w:ind w:left="0" w:right="33"/>
                                    <w:jc w:val="right"/>
                                    <w:rPr>
                                      <w:sz w:val="16"/>
                                    </w:rPr>
                                  </w:pPr>
                                  <w:r>
                                    <w:rPr>
                                      <w:color w:val="020303"/>
                                      <w:sz w:val="16"/>
                                    </w:rPr>
                                    <w:t>6.720,13</w:t>
                                  </w:r>
                                </w:p>
                              </w:tc>
                            </w:tr>
                            <w:tr w:rsidR="003953A0" w14:paraId="70008E50" w14:textId="77777777">
                              <w:trPr>
                                <w:trHeight w:val="250"/>
                              </w:trPr>
                              <w:tc>
                                <w:tcPr>
                                  <w:tcW w:w="1140" w:type="dxa"/>
                                </w:tcPr>
                                <w:p w14:paraId="2C0B92D7" w14:textId="77777777" w:rsidR="003953A0" w:rsidRDefault="003953A0">
                                  <w:pPr>
                                    <w:pStyle w:val="TableParagraph"/>
                                    <w:spacing w:line="159" w:lineRule="exact"/>
                                    <w:ind w:left="44"/>
                                    <w:rPr>
                                      <w:sz w:val="16"/>
                                    </w:rPr>
                                  </w:pPr>
                                  <w:r>
                                    <w:rPr>
                                      <w:color w:val="020303"/>
                                      <w:sz w:val="16"/>
                                    </w:rPr>
                                    <w:t>1441</w:t>
                                  </w:r>
                                </w:p>
                              </w:tc>
                              <w:tc>
                                <w:tcPr>
                                  <w:tcW w:w="7880" w:type="dxa"/>
                                </w:tcPr>
                                <w:p w14:paraId="530D120E" w14:textId="77777777" w:rsidR="003953A0" w:rsidRPr="00854860" w:rsidRDefault="003953A0">
                                  <w:pPr>
                                    <w:pStyle w:val="TableParagraph"/>
                                    <w:spacing w:line="159" w:lineRule="exact"/>
                                    <w:ind w:left="44"/>
                                    <w:rPr>
                                      <w:sz w:val="16"/>
                                      <w:lang w:val="es-EC"/>
                                    </w:rPr>
                                  </w:pPr>
                                  <w:r w:rsidRPr="00854860">
                                    <w:rPr>
                                      <w:color w:val="020303"/>
                                      <w:sz w:val="16"/>
                                      <w:lang w:val="es-EC"/>
                                    </w:rPr>
                                    <w:t>Cartera de créditos comercial prioritario reestructurada que no devenga intereses</w:t>
                                  </w:r>
                                </w:p>
                              </w:tc>
                              <w:tc>
                                <w:tcPr>
                                  <w:tcW w:w="1400" w:type="dxa"/>
                                </w:tcPr>
                                <w:p w14:paraId="377A75A8" w14:textId="77777777" w:rsidR="003953A0" w:rsidRDefault="003953A0">
                                  <w:pPr>
                                    <w:pStyle w:val="TableParagraph"/>
                                    <w:spacing w:line="159" w:lineRule="exact"/>
                                    <w:ind w:left="0" w:right="33"/>
                                    <w:jc w:val="right"/>
                                    <w:rPr>
                                      <w:sz w:val="16"/>
                                    </w:rPr>
                                  </w:pPr>
                                  <w:r>
                                    <w:rPr>
                                      <w:color w:val="020303"/>
                                      <w:sz w:val="16"/>
                                    </w:rPr>
                                    <w:t>488.453,88</w:t>
                                  </w:r>
                                </w:p>
                              </w:tc>
                            </w:tr>
                            <w:tr w:rsidR="003953A0" w14:paraId="54D64EA4" w14:textId="77777777">
                              <w:trPr>
                                <w:trHeight w:val="250"/>
                              </w:trPr>
                              <w:tc>
                                <w:tcPr>
                                  <w:tcW w:w="1140" w:type="dxa"/>
                                </w:tcPr>
                                <w:p w14:paraId="60607C8F" w14:textId="77777777" w:rsidR="003953A0" w:rsidRDefault="003953A0">
                                  <w:pPr>
                                    <w:pStyle w:val="TableParagraph"/>
                                    <w:spacing w:line="159" w:lineRule="exact"/>
                                    <w:ind w:left="44"/>
                                    <w:rPr>
                                      <w:sz w:val="16"/>
                                    </w:rPr>
                                  </w:pPr>
                                  <w:r>
                                    <w:rPr>
                                      <w:color w:val="020303"/>
                                      <w:sz w:val="16"/>
                                    </w:rPr>
                                    <w:t>1442</w:t>
                                  </w:r>
                                </w:p>
                              </w:tc>
                              <w:tc>
                                <w:tcPr>
                                  <w:tcW w:w="7880" w:type="dxa"/>
                                </w:tcPr>
                                <w:p w14:paraId="7097708F" w14:textId="77777777" w:rsidR="003953A0" w:rsidRPr="00854860" w:rsidRDefault="003953A0">
                                  <w:pPr>
                                    <w:pStyle w:val="TableParagraph"/>
                                    <w:spacing w:line="159" w:lineRule="exact"/>
                                    <w:ind w:left="44"/>
                                    <w:rPr>
                                      <w:sz w:val="16"/>
                                      <w:lang w:val="es-EC"/>
                                    </w:rPr>
                                  </w:pPr>
                                  <w:r w:rsidRPr="00854860">
                                    <w:rPr>
                                      <w:color w:val="020303"/>
                                      <w:sz w:val="16"/>
                                      <w:lang w:val="es-EC"/>
                                    </w:rPr>
                                    <w:t>Cartera de créditos de consumo prioritario reestructurada que no</w:t>
                                  </w:r>
                                </w:p>
                              </w:tc>
                              <w:tc>
                                <w:tcPr>
                                  <w:tcW w:w="1400" w:type="dxa"/>
                                </w:tcPr>
                                <w:p w14:paraId="7CC60C64" w14:textId="77777777" w:rsidR="003953A0" w:rsidRDefault="003953A0">
                                  <w:pPr>
                                    <w:pStyle w:val="TableParagraph"/>
                                    <w:spacing w:line="159" w:lineRule="exact"/>
                                    <w:ind w:left="0" w:right="33"/>
                                    <w:jc w:val="right"/>
                                    <w:rPr>
                                      <w:sz w:val="16"/>
                                    </w:rPr>
                                  </w:pPr>
                                  <w:r>
                                    <w:rPr>
                                      <w:color w:val="020303"/>
                                      <w:sz w:val="16"/>
                                    </w:rPr>
                                    <w:t>39.065,87</w:t>
                                  </w:r>
                                </w:p>
                              </w:tc>
                            </w:tr>
                            <w:tr w:rsidR="003953A0" w14:paraId="4E4E9139" w14:textId="77777777">
                              <w:trPr>
                                <w:trHeight w:val="250"/>
                              </w:trPr>
                              <w:tc>
                                <w:tcPr>
                                  <w:tcW w:w="1140" w:type="dxa"/>
                                </w:tcPr>
                                <w:p w14:paraId="3C93BC39" w14:textId="77777777" w:rsidR="003953A0" w:rsidRDefault="003953A0">
                                  <w:pPr>
                                    <w:pStyle w:val="TableParagraph"/>
                                    <w:spacing w:line="159" w:lineRule="exact"/>
                                    <w:rPr>
                                      <w:sz w:val="16"/>
                                    </w:rPr>
                                  </w:pPr>
                                  <w:r>
                                    <w:rPr>
                                      <w:color w:val="020303"/>
                                      <w:sz w:val="16"/>
                                    </w:rPr>
                                    <w:t>1443</w:t>
                                  </w:r>
                                </w:p>
                              </w:tc>
                              <w:tc>
                                <w:tcPr>
                                  <w:tcW w:w="7880" w:type="dxa"/>
                                </w:tcPr>
                                <w:p w14:paraId="0AA8BDF6" w14:textId="77777777" w:rsidR="003953A0" w:rsidRPr="00854860" w:rsidRDefault="003953A0">
                                  <w:pPr>
                                    <w:pStyle w:val="TableParagraph"/>
                                    <w:spacing w:line="159" w:lineRule="exact"/>
                                    <w:rPr>
                                      <w:sz w:val="16"/>
                                      <w:lang w:val="es-EC"/>
                                    </w:rPr>
                                  </w:pPr>
                                  <w:r w:rsidRPr="00854860">
                                    <w:rPr>
                                      <w:color w:val="020303"/>
                                      <w:sz w:val="16"/>
                                      <w:lang w:val="es-EC"/>
                                    </w:rPr>
                                    <w:t>Cartera de crédito inmobiliario reestructurada que no devenga</w:t>
                                  </w:r>
                                </w:p>
                              </w:tc>
                              <w:tc>
                                <w:tcPr>
                                  <w:tcW w:w="1400" w:type="dxa"/>
                                </w:tcPr>
                                <w:p w14:paraId="068C4563" w14:textId="77777777" w:rsidR="003953A0" w:rsidRDefault="003953A0">
                                  <w:pPr>
                                    <w:pStyle w:val="TableParagraph"/>
                                    <w:spacing w:line="159" w:lineRule="exact"/>
                                    <w:ind w:left="0" w:right="33"/>
                                    <w:jc w:val="right"/>
                                    <w:rPr>
                                      <w:sz w:val="16"/>
                                    </w:rPr>
                                  </w:pPr>
                                  <w:r>
                                    <w:rPr>
                                      <w:color w:val="020303"/>
                                      <w:sz w:val="16"/>
                                    </w:rPr>
                                    <w:t>7.942,53</w:t>
                                  </w:r>
                                </w:p>
                              </w:tc>
                            </w:tr>
                            <w:tr w:rsidR="003953A0" w14:paraId="1DFC6191" w14:textId="77777777">
                              <w:trPr>
                                <w:trHeight w:val="250"/>
                              </w:trPr>
                              <w:tc>
                                <w:tcPr>
                                  <w:tcW w:w="1140" w:type="dxa"/>
                                </w:tcPr>
                                <w:p w14:paraId="372622A1" w14:textId="77777777" w:rsidR="003953A0" w:rsidRDefault="003953A0">
                                  <w:pPr>
                                    <w:pStyle w:val="TableParagraph"/>
                                    <w:spacing w:line="159" w:lineRule="exact"/>
                                    <w:rPr>
                                      <w:sz w:val="16"/>
                                    </w:rPr>
                                  </w:pPr>
                                  <w:r>
                                    <w:rPr>
                                      <w:color w:val="020303"/>
                                      <w:sz w:val="16"/>
                                    </w:rPr>
                                    <w:t>1444</w:t>
                                  </w:r>
                                </w:p>
                              </w:tc>
                              <w:tc>
                                <w:tcPr>
                                  <w:tcW w:w="7880" w:type="dxa"/>
                                </w:tcPr>
                                <w:p w14:paraId="4D0B5C0B" w14:textId="77777777" w:rsidR="003953A0" w:rsidRPr="00854860" w:rsidRDefault="003953A0">
                                  <w:pPr>
                                    <w:pStyle w:val="TableParagraph"/>
                                    <w:spacing w:line="159" w:lineRule="exact"/>
                                    <w:rPr>
                                      <w:sz w:val="16"/>
                                      <w:lang w:val="es-EC"/>
                                    </w:rPr>
                                  </w:pPr>
                                  <w:r w:rsidRPr="00854860">
                                    <w:rPr>
                                      <w:color w:val="020303"/>
                                      <w:sz w:val="16"/>
                                      <w:lang w:val="es-EC"/>
                                    </w:rPr>
                                    <w:t>Cartera microcrédito reestructurada que no devenga intereses</w:t>
                                  </w:r>
                                </w:p>
                              </w:tc>
                              <w:tc>
                                <w:tcPr>
                                  <w:tcW w:w="1400" w:type="dxa"/>
                                </w:tcPr>
                                <w:p w14:paraId="47D6FEDE" w14:textId="77777777" w:rsidR="003953A0" w:rsidRDefault="003953A0">
                                  <w:pPr>
                                    <w:pStyle w:val="TableParagraph"/>
                                    <w:spacing w:line="159" w:lineRule="exact"/>
                                    <w:ind w:left="0" w:right="33"/>
                                    <w:jc w:val="right"/>
                                    <w:rPr>
                                      <w:sz w:val="16"/>
                                    </w:rPr>
                                  </w:pPr>
                                  <w:r>
                                    <w:rPr>
                                      <w:color w:val="020303"/>
                                      <w:sz w:val="16"/>
                                    </w:rPr>
                                    <w:t>21.497,47</w:t>
                                  </w:r>
                                </w:p>
                              </w:tc>
                            </w:tr>
                            <w:tr w:rsidR="003953A0" w14:paraId="2B75941A" w14:textId="77777777">
                              <w:trPr>
                                <w:trHeight w:val="250"/>
                              </w:trPr>
                              <w:tc>
                                <w:tcPr>
                                  <w:tcW w:w="1140" w:type="dxa"/>
                                </w:tcPr>
                                <w:p w14:paraId="7637C61F" w14:textId="77777777" w:rsidR="003953A0" w:rsidRDefault="003953A0">
                                  <w:pPr>
                                    <w:pStyle w:val="TableParagraph"/>
                                    <w:spacing w:line="159" w:lineRule="exact"/>
                                    <w:rPr>
                                      <w:sz w:val="16"/>
                                    </w:rPr>
                                  </w:pPr>
                                  <w:r>
                                    <w:rPr>
                                      <w:color w:val="020303"/>
                                      <w:sz w:val="16"/>
                                    </w:rPr>
                                    <w:t>1449</w:t>
                                  </w:r>
                                </w:p>
                              </w:tc>
                              <w:tc>
                                <w:tcPr>
                                  <w:tcW w:w="7880" w:type="dxa"/>
                                </w:tcPr>
                                <w:p w14:paraId="54B89A48" w14:textId="77777777" w:rsidR="003953A0" w:rsidRPr="00854860" w:rsidRDefault="003953A0">
                                  <w:pPr>
                                    <w:pStyle w:val="TableParagraph"/>
                                    <w:spacing w:line="159" w:lineRule="exact"/>
                                    <w:rPr>
                                      <w:sz w:val="16"/>
                                      <w:lang w:val="es-EC"/>
                                    </w:rPr>
                                  </w:pPr>
                                  <w:r w:rsidRPr="00854860">
                                    <w:rPr>
                                      <w:color w:val="020303"/>
                                      <w:sz w:val="16"/>
                                      <w:lang w:val="es-EC"/>
                                    </w:rPr>
                                    <w:t>Cartera de créditos comercial prioritario vencida</w:t>
                                  </w:r>
                                </w:p>
                              </w:tc>
                              <w:tc>
                                <w:tcPr>
                                  <w:tcW w:w="1400" w:type="dxa"/>
                                </w:tcPr>
                                <w:p w14:paraId="4903A249" w14:textId="77777777" w:rsidR="003953A0" w:rsidRDefault="003953A0">
                                  <w:pPr>
                                    <w:pStyle w:val="TableParagraph"/>
                                    <w:spacing w:line="159" w:lineRule="exact"/>
                                    <w:ind w:left="0" w:right="33"/>
                                    <w:jc w:val="right"/>
                                    <w:rPr>
                                      <w:sz w:val="16"/>
                                    </w:rPr>
                                  </w:pPr>
                                  <w:r>
                                    <w:rPr>
                                      <w:color w:val="020303"/>
                                      <w:sz w:val="16"/>
                                    </w:rPr>
                                    <w:t>2.614.053,73</w:t>
                                  </w:r>
                                </w:p>
                              </w:tc>
                            </w:tr>
                            <w:tr w:rsidR="003953A0" w14:paraId="2BA9F2BD" w14:textId="77777777">
                              <w:trPr>
                                <w:trHeight w:val="250"/>
                              </w:trPr>
                              <w:tc>
                                <w:tcPr>
                                  <w:tcW w:w="1140" w:type="dxa"/>
                                </w:tcPr>
                                <w:p w14:paraId="58BF6B28" w14:textId="77777777" w:rsidR="003953A0" w:rsidRDefault="003953A0">
                                  <w:pPr>
                                    <w:pStyle w:val="TableParagraph"/>
                                    <w:spacing w:line="159" w:lineRule="exact"/>
                                    <w:rPr>
                                      <w:sz w:val="16"/>
                                    </w:rPr>
                                  </w:pPr>
                                  <w:r>
                                    <w:rPr>
                                      <w:color w:val="020303"/>
                                      <w:sz w:val="16"/>
                                    </w:rPr>
                                    <w:t>1450</w:t>
                                  </w:r>
                                </w:p>
                              </w:tc>
                              <w:tc>
                                <w:tcPr>
                                  <w:tcW w:w="7880" w:type="dxa"/>
                                </w:tcPr>
                                <w:p w14:paraId="427EC2D6" w14:textId="77777777" w:rsidR="003953A0" w:rsidRPr="00854860" w:rsidRDefault="003953A0">
                                  <w:pPr>
                                    <w:pStyle w:val="TableParagraph"/>
                                    <w:spacing w:line="159" w:lineRule="exact"/>
                                    <w:rPr>
                                      <w:sz w:val="16"/>
                                      <w:lang w:val="es-EC"/>
                                    </w:rPr>
                                  </w:pPr>
                                  <w:r w:rsidRPr="00854860">
                                    <w:rPr>
                                      <w:color w:val="020303"/>
                                      <w:sz w:val="16"/>
                                      <w:lang w:val="es-EC"/>
                                    </w:rPr>
                                    <w:t>Cartera de créditos de consumo prioritario vencida</w:t>
                                  </w:r>
                                </w:p>
                              </w:tc>
                              <w:tc>
                                <w:tcPr>
                                  <w:tcW w:w="1400" w:type="dxa"/>
                                </w:tcPr>
                                <w:p w14:paraId="14055566" w14:textId="77777777" w:rsidR="003953A0" w:rsidRDefault="003953A0">
                                  <w:pPr>
                                    <w:pStyle w:val="TableParagraph"/>
                                    <w:spacing w:line="159" w:lineRule="exact"/>
                                    <w:ind w:left="0" w:right="33"/>
                                    <w:jc w:val="right"/>
                                    <w:rPr>
                                      <w:sz w:val="16"/>
                                    </w:rPr>
                                  </w:pPr>
                                  <w:r>
                                    <w:rPr>
                                      <w:color w:val="020303"/>
                                      <w:sz w:val="16"/>
                                    </w:rPr>
                                    <w:t>766.729,42</w:t>
                                  </w:r>
                                </w:p>
                              </w:tc>
                            </w:tr>
                            <w:tr w:rsidR="003953A0" w14:paraId="26F1F828" w14:textId="77777777">
                              <w:trPr>
                                <w:trHeight w:val="250"/>
                              </w:trPr>
                              <w:tc>
                                <w:tcPr>
                                  <w:tcW w:w="1140" w:type="dxa"/>
                                </w:tcPr>
                                <w:p w14:paraId="31D1F77B" w14:textId="77777777" w:rsidR="003953A0" w:rsidRDefault="003953A0">
                                  <w:pPr>
                                    <w:pStyle w:val="TableParagraph"/>
                                    <w:rPr>
                                      <w:sz w:val="16"/>
                                    </w:rPr>
                                  </w:pPr>
                                  <w:r>
                                    <w:rPr>
                                      <w:color w:val="020303"/>
                                      <w:sz w:val="16"/>
                                    </w:rPr>
                                    <w:t>1451</w:t>
                                  </w:r>
                                </w:p>
                              </w:tc>
                              <w:tc>
                                <w:tcPr>
                                  <w:tcW w:w="7880" w:type="dxa"/>
                                </w:tcPr>
                                <w:p w14:paraId="5F0FF3B6" w14:textId="77777777" w:rsidR="003953A0" w:rsidRPr="00854860" w:rsidRDefault="003953A0">
                                  <w:pPr>
                                    <w:pStyle w:val="TableParagraph"/>
                                    <w:rPr>
                                      <w:sz w:val="16"/>
                                      <w:lang w:val="es-EC"/>
                                    </w:rPr>
                                  </w:pPr>
                                  <w:r w:rsidRPr="00854860">
                                    <w:rPr>
                                      <w:color w:val="020303"/>
                                      <w:sz w:val="16"/>
                                      <w:lang w:val="es-EC"/>
                                    </w:rPr>
                                    <w:t>Cartera de crédito inmobiliario vencida</w:t>
                                  </w:r>
                                </w:p>
                              </w:tc>
                              <w:tc>
                                <w:tcPr>
                                  <w:tcW w:w="1400" w:type="dxa"/>
                                </w:tcPr>
                                <w:p w14:paraId="020578A5" w14:textId="77777777" w:rsidR="003953A0" w:rsidRDefault="003953A0">
                                  <w:pPr>
                                    <w:pStyle w:val="TableParagraph"/>
                                    <w:ind w:left="0" w:right="33"/>
                                    <w:jc w:val="right"/>
                                    <w:rPr>
                                      <w:sz w:val="16"/>
                                    </w:rPr>
                                  </w:pPr>
                                  <w:r>
                                    <w:rPr>
                                      <w:color w:val="020303"/>
                                      <w:sz w:val="16"/>
                                    </w:rPr>
                                    <w:t>500.842,42</w:t>
                                  </w:r>
                                </w:p>
                              </w:tc>
                            </w:tr>
                            <w:tr w:rsidR="003953A0" w14:paraId="6034DC53" w14:textId="77777777">
                              <w:trPr>
                                <w:trHeight w:val="250"/>
                              </w:trPr>
                              <w:tc>
                                <w:tcPr>
                                  <w:tcW w:w="1140" w:type="dxa"/>
                                </w:tcPr>
                                <w:p w14:paraId="2BC9E270" w14:textId="77777777" w:rsidR="003953A0" w:rsidRDefault="003953A0">
                                  <w:pPr>
                                    <w:pStyle w:val="TableParagraph"/>
                                    <w:rPr>
                                      <w:sz w:val="16"/>
                                    </w:rPr>
                                  </w:pPr>
                                  <w:r>
                                    <w:rPr>
                                      <w:color w:val="020303"/>
                                      <w:sz w:val="16"/>
                                    </w:rPr>
                                    <w:t>1452</w:t>
                                  </w:r>
                                </w:p>
                              </w:tc>
                              <w:tc>
                                <w:tcPr>
                                  <w:tcW w:w="7880" w:type="dxa"/>
                                </w:tcPr>
                                <w:p w14:paraId="7B00AD3D" w14:textId="77777777" w:rsidR="003953A0" w:rsidRDefault="003953A0">
                                  <w:pPr>
                                    <w:pStyle w:val="TableParagraph"/>
                                    <w:rPr>
                                      <w:sz w:val="16"/>
                                    </w:rPr>
                                  </w:pPr>
                                  <w:proofErr w:type="spellStart"/>
                                  <w:r>
                                    <w:rPr>
                                      <w:color w:val="020303"/>
                                      <w:sz w:val="16"/>
                                    </w:rPr>
                                    <w:t>Cartera</w:t>
                                  </w:r>
                                  <w:proofErr w:type="spellEnd"/>
                                  <w:r>
                                    <w:rPr>
                                      <w:color w:val="020303"/>
                                      <w:sz w:val="16"/>
                                    </w:rPr>
                                    <w:t xml:space="preserve"> de </w:t>
                                  </w:r>
                                  <w:proofErr w:type="spellStart"/>
                                  <w:r>
                                    <w:rPr>
                                      <w:color w:val="020303"/>
                                      <w:sz w:val="16"/>
                                    </w:rPr>
                                    <w:t>microcrédito</w:t>
                                  </w:r>
                                  <w:proofErr w:type="spellEnd"/>
                                  <w:r>
                                    <w:rPr>
                                      <w:color w:val="020303"/>
                                      <w:sz w:val="16"/>
                                    </w:rPr>
                                    <w:t xml:space="preserve"> </w:t>
                                  </w:r>
                                  <w:proofErr w:type="spellStart"/>
                                  <w:r>
                                    <w:rPr>
                                      <w:color w:val="020303"/>
                                      <w:sz w:val="16"/>
                                    </w:rPr>
                                    <w:t>vencida</w:t>
                                  </w:r>
                                  <w:proofErr w:type="spellEnd"/>
                                </w:p>
                              </w:tc>
                              <w:tc>
                                <w:tcPr>
                                  <w:tcW w:w="1400" w:type="dxa"/>
                                </w:tcPr>
                                <w:p w14:paraId="6402F318" w14:textId="77777777" w:rsidR="003953A0" w:rsidRDefault="003953A0">
                                  <w:pPr>
                                    <w:pStyle w:val="TableParagraph"/>
                                    <w:ind w:left="0" w:right="33"/>
                                    <w:jc w:val="right"/>
                                    <w:rPr>
                                      <w:sz w:val="16"/>
                                    </w:rPr>
                                  </w:pPr>
                                  <w:r>
                                    <w:rPr>
                                      <w:color w:val="020303"/>
                                      <w:sz w:val="16"/>
                                    </w:rPr>
                                    <w:t>1.013.791,79</w:t>
                                  </w:r>
                                </w:p>
                              </w:tc>
                            </w:tr>
                            <w:tr w:rsidR="003953A0" w14:paraId="46EEB0A8" w14:textId="77777777">
                              <w:trPr>
                                <w:trHeight w:val="250"/>
                              </w:trPr>
                              <w:tc>
                                <w:tcPr>
                                  <w:tcW w:w="1140" w:type="dxa"/>
                                </w:tcPr>
                                <w:p w14:paraId="66F5389D" w14:textId="77777777" w:rsidR="003953A0" w:rsidRDefault="003953A0">
                                  <w:pPr>
                                    <w:pStyle w:val="TableParagraph"/>
                                    <w:rPr>
                                      <w:sz w:val="16"/>
                                    </w:rPr>
                                  </w:pPr>
                                  <w:r>
                                    <w:rPr>
                                      <w:color w:val="020303"/>
                                      <w:sz w:val="16"/>
                                    </w:rPr>
                                    <w:t>1457</w:t>
                                  </w:r>
                                </w:p>
                              </w:tc>
                              <w:tc>
                                <w:tcPr>
                                  <w:tcW w:w="7880" w:type="dxa"/>
                                </w:tcPr>
                                <w:p w14:paraId="6889BE6B" w14:textId="77777777" w:rsidR="003953A0" w:rsidRPr="00854860" w:rsidRDefault="003953A0">
                                  <w:pPr>
                                    <w:pStyle w:val="TableParagraph"/>
                                    <w:rPr>
                                      <w:sz w:val="16"/>
                                      <w:lang w:val="es-EC"/>
                                    </w:rPr>
                                  </w:pPr>
                                  <w:r w:rsidRPr="00854860">
                                    <w:rPr>
                                      <w:color w:val="020303"/>
                                      <w:sz w:val="16"/>
                                      <w:lang w:val="es-EC"/>
                                    </w:rPr>
                                    <w:t>Cartera de créditos comercial prioritario refinanciada vencida</w:t>
                                  </w:r>
                                </w:p>
                              </w:tc>
                              <w:tc>
                                <w:tcPr>
                                  <w:tcW w:w="1400" w:type="dxa"/>
                                </w:tcPr>
                                <w:p w14:paraId="075AF17B" w14:textId="77777777" w:rsidR="003953A0" w:rsidRDefault="003953A0">
                                  <w:pPr>
                                    <w:pStyle w:val="TableParagraph"/>
                                    <w:ind w:left="0" w:right="33"/>
                                    <w:jc w:val="right"/>
                                    <w:rPr>
                                      <w:sz w:val="16"/>
                                    </w:rPr>
                                  </w:pPr>
                                  <w:r>
                                    <w:rPr>
                                      <w:color w:val="020303"/>
                                      <w:sz w:val="16"/>
                                    </w:rPr>
                                    <w:t>52.693,89</w:t>
                                  </w:r>
                                </w:p>
                              </w:tc>
                            </w:tr>
                            <w:tr w:rsidR="003953A0" w14:paraId="67DBA18C" w14:textId="77777777">
                              <w:trPr>
                                <w:trHeight w:val="250"/>
                              </w:trPr>
                              <w:tc>
                                <w:tcPr>
                                  <w:tcW w:w="1140" w:type="dxa"/>
                                </w:tcPr>
                                <w:p w14:paraId="4DFC06FB" w14:textId="77777777" w:rsidR="003953A0" w:rsidRDefault="003953A0">
                                  <w:pPr>
                                    <w:pStyle w:val="TableParagraph"/>
                                    <w:rPr>
                                      <w:sz w:val="16"/>
                                    </w:rPr>
                                  </w:pPr>
                                  <w:r>
                                    <w:rPr>
                                      <w:color w:val="020303"/>
                                      <w:sz w:val="16"/>
                                    </w:rPr>
                                    <w:t>1458</w:t>
                                  </w:r>
                                </w:p>
                              </w:tc>
                              <w:tc>
                                <w:tcPr>
                                  <w:tcW w:w="7880" w:type="dxa"/>
                                </w:tcPr>
                                <w:p w14:paraId="58A49EE1" w14:textId="77777777" w:rsidR="003953A0" w:rsidRPr="00854860" w:rsidRDefault="003953A0">
                                  <w:pPr>
                                    <w:pStyle w:val="TableParagraph"/>
                                    <w:rPr>
                                      <w:sz w:val="16"/>
                                      <w:lang w:val="es-EC"/>
                                    </w:rPr>
                                  </w:pPr>
                                  <w:r w:rsidRPr="00854860">
                                    <w:rPr>
                                      <w:color w:val="020303"/>
                                      <w:sz w:val="16"/>
                                      <w:lang w:val="es-EC"/>
                                    </w:rPr>
                                    <w:t>Cartera de créditos de consumo prioritario refinanciada vencida</w:t>
                                  </w:r>
                                </w:p>
                              </w:tc>
                              <w:tc>
                                <w:tcPr>
                                  <w:tcW w:w="1400" w:type="dxa"/>
                                </w:tcPr>
                                <w:p w14:paraId="3E6FF375" w14:textId="77777777" w:rsidR="003953A0" w:rsidRDefault="003953A0">
                                  <w:pPr>
                                    <w:pStyle w:val="TableParagraph"/>
                                    <w:ind w:left="0" w:right="33"/>
                                    <w:jc w:val="right"/>
                                    <w:rPr>
                                      <w:sz w:val="16"/>
                                    </w:rPr>
                                  </w:pPr>
                                  <w:r>
                                    <w:rPr>
                                      <w:color w:val="020303"/>
                                      <w:sz w:val="16"/>
                                    </w:rPr>
                                    <w:t>3.645,44</w:t>
                                  </w:r>
                                </w:p>
                              </w:tc>
                            </w:tr>
                            <w:tr w:rsidR="003953A0" w14:paraId="3177590A" w14:textId="77777777">
                              <w:trPr>
                                <w:trHeight w:val="250"/>
                              </w:trPr>
                              <w:tc>
                                <w:tcPr>
                                  <w:tcW w:w="1140" w:type="dxa"/>
                                </w:tcPr>
                                <w:p w14:paraId="6FD17416" w14:textId="77777777" w:rsidR="003953A0" w:rsidRDefault="003953A0">
                                  <w:pPr>
                                    <w:pStyle w:val="TableParagraph"/>
                                    <w:rPr>
                                      <w:sz w:val="16"/>
                                    </w:rPr>
                                  </w:pPr>
                                  <w:r>
                                    <w:rPr>
                                      <w:color w:val="020303"/>
                                      <w:sz w:val="16"/>
                                    </w:rPr>
                                    <w:t>1459</w:t>
                                  </w:r>
                                </w:p>
                              </w:tc>
                              <w:tc>
                                <w:tcPr>
                                  <w:tcW w:w="7880" w:type="dxa"/>
                                </w:tcPr>
                                <w:p w14:paraId="515F7656" w14:textId="77777777" w:rsidR="003953A0" w:rsidRPr="00854860" w:rsidRDefault="003953A0">
                                  <w:pPr>
                                    <w:pStyle w:val="TableParagraph"/>
                                    <w:rPr>
                                      <w:sz w:val="16"/>
                                      <w:lang w:val="es-EC"/>
                                    </w:rPr>
                                  </w:pPr>
                                  <w:r w:rsidRPr="00854860">
                                    <w:rPr>
                                      <w:color w:val="020303"/>
                                      <w:sz w:val="16"/>
                                      <w:lang w:val="es-EC"/>
                                    </w:rPr>
                                    <w:t>Cartera de crédito inmobiliario refinanciada vencida</w:t>
                                  </w:r>
                                </w:p>
                              </w:tc>
                              <w:tc>
                                <w:tcPr>
                                  <w:tcW w:w="1400" w:type="dxa"/>
                                </w:tcPr>
                                <w:p w14:paraId="564BB54E" w14:textId="77777777" w:rsidR="003953A0" w:rsidRDefault="003953A0">
                                  <w:pPr>
                                    <w:pStyle w:val="TableParagraph"/>
                                    <w:ind w:left="0" w:right="34"/>
                                    <w:jc w:val="right"/>
                                    <w:rPr>
                                      <w:sz w:val="16"/>
                                    </w:rPr>
                                  </w:pPr>
                                  <w:r>
                                    <w:rPr>
                                      <w:color w:val="020303"/>
                                      <w:sz w:val="16"/>
                                    </w:rPr>
                                    <w:t>1,00</w:t>
                                  </w:r>
                                </w:p>
                              </w:tc>
                            </w:tr>
                            <w:tr w:rsidR="003953A0" w14:paraId="00536CB4" w14:textId="77777777">
                              <w:trPr>
                                <w:trHeight w:val="250"/>
                              </w:trPr>
                              <w:tc>
                                <w:tcPr>
                                  <w:tcW w:w="1140" w:type="dxa"/>
                                </w:tcPr>
                                <w:p w14:paraId="4A9F9718" w14:textId="77777777" w:rsidR="003953A0" w:rsidRDefault="003953A0">
                                  <w:pPr>
                                    <w:pStyle w:val="TableParagraph"/>
                                    <w:rPr>
                                      <w:sz w:val="16"/>
                                    </w:rPr>
                                  </w:pPr>
                                  <w:r>
                                    <w:rPr>
                                      <w:color w:val="020303"/>
                                      <w:sz w:val="16"/>
                                    </w:rPr>
                                    <w:t>1460</w:t>
                                  </w:r>
                                </w:p>
                              </w:tc>
                              <w:tc>
                                <w:tcPr>
                                  <w:tcW w:w="7880" w:type="dxa"/>
                                </w:tcPr>
                                <w:p w14:paraId="677451FA" w14:textId="77777777" w:rsidR="003953A0" w:rsidRPr="00854860" w:rsidRDefault="003953A0">
                                  <w:pPr>
                                    <w:pStyle w:val="TableParagraph"/>
                                    <w:rPr>
                                      <w:sz w:val="16"/>
                                      <w:lang w:val="es-EC"/>
                                    </w:rPr>
                                  </w:pPr>
                                  <w:r w:rsidRPr="00854860">
                                    <w:rPr>
                                      <w:color w:val="020303"/>
                                      <w:sz w:val="16"/>
                                      <w:lang w:val="es-EC"/>
                                    </w:rPr>
                                    <w:t>Cartera de microcrédito refinanciada vencida</w:t>
                                  </w:r>
                                </w:p>
                              </w:tc>
                              <w:tc>
                                <w:tcPr>
                                  <w:tcW w:w="1400" w:type="dxa"/>
                                </w:tcPr>
                                <w:p w14:paraId="7479D0FD" w14:textId="77777777" w:rsidR="003953A0" w:rsidRDefault="003953A0">
                                  <w:pPr>
                                    <w:pStyle w:val="TableParagraph"/>
                                    <w:ind w:left="0" w:right="33"/>
                                    <w:jc w:val="right"/>
                                    <w:rPr>
                                      <w:sz w:val="16"/>
                                    </w:rPr>
                                  </w:pPr>
                                  <w:r>
                                    <w:rPr>
                                      <w:color w:val="020303"/>
                                      <w:sz w:val="16"/>
                                    </w:rPr>
                                    <w:t>5.830,06</w:t>
                                  </w:r>
                                </w:p>
                              </w:tc>
                            </w:tr>
                            <w:tr w:rsidR="003953A0" w14:paraId="646DFB7E" w14:textId="77777777">
                              <w:trPr>
                                <w:trHeight w:val="250"/>
                              </w:trPr>
                              <w:tc>
                                <w:tcPr>
                                  <w:tcW w:w="1140" w:type="dxa"/>
                                </w:tcPr>
                                <w:p w14:paraId="1B7DF35C" w14:textId="77777777" w:rsidR="003953A0" w:rsidRDefault="003953A0">
                                  <w:pPr>
                                    <w:pStyle w:val="TableParagraph"/>
                                    <w:rPr>
                                      <w:sz w:val="16"/>
                                    </w:rPr>
                                  </w:pPr>
                                  <w:r>
                                    <w:rPr>
                                      <w:color w:val="020303"/>
                                      <w:sz w:val="16"/>
                                    </w:rPr>
                                    <w:t>1465</w:t>
                                  </w:r>
                                </w:p>
                              </w:tc>
                              <w:tc>
                                <w:tcPr>
                                  <w:tcW w:w="7880" w:type="dxa"/>
                                </w:tcPr>
                                <w:p w14:paraId="49EDCC37" w14:textId="77777777" w:rsidR="003953A0" w:rsidRPr="00854860" w:rsidRDefault="003953A0">
                                  <w:pPr>
                                    <w:pStyle w:val="TableParagraph"/>
                                    <w:rPr>
                                      <w:sz w:val="16"/>
                                      <w:lang w:val="es-EC"/>
                                    </w:rPr>
                                  </w:pPr>
                                  <w:r w:rsidRPr="00854860">
                                    <w:rPr>
                                      <w:color w:val="020303"/>
                                      <w:sz w:val="16"/>
                                      <w:lang w:val="es-EC"/>
                                    </w:rPr>
                                    <w:t>Cartera de créditos comercial prioritario reestructurada vencida</w:t>
                                  </w:r>
                                </w:p>
                              </w:tc>
                              <w:tc>
                                <w:tcPr>
                                  <w:tcW w:w="1400" w:type="dxa"/>
                                </w:tcPr>
                                <w:p w14:paraId="42C04042" w14:textId="77777777" w:rsidR="003953A0" w:rsidRDefault="003953A0">
                                  <w:pPr>
                                    <w:pStyle w:val="TableParagraph"/>
                                    <w:ind w:left="0" w:right="33"/>
                                    <w:jc w:val="right"/>
                                    <w:rPr>
                                      <w:sz w:val="16"/>
                                    </w:rPr>
                                  </w:pPr>
                                  <w:r>
                                    <w:rPr>
                                      <w:color w:val="020303"/>
                                      <w:sz w:val="16"/>
                                    </w:rPr>
                                    <w:t>36.321,22</w:t>
                                  </w:r>
                                </w:p>
                              </w:tc>
                            </w:tr>
                            <w:tr w:rsidR="003953A0" w14:paraId="4C6588F6" w14:textId="77777777">
                              <w:trPr>
                                <w:trHeight w:val="250"/>
                              </w:trPr>
                              <w:tc>
                                <w:tcPr>
                                  <w:tcW w:w="1140" w:type="dxa"/>
                                </w:tcPr>
                                <w:p w14:paraId="6A55F09B" w14:textId="77777777" w:rsidR="003953A0" w:rsidRDefault="003953A0">
                                  <w:pPr>
                                    <w:pStyle w:val="TableParagraph"/>
                                    <w:rPr>
                                      <w:sz w:val="16"/>
                                    </w:rPr>
                                  </w:pPr>
                                  <w:r>
                                    <w:rPr>
                                      <w:color w:val="020303"/>
                                      <w:sz w:val="16"/>
                                    </w:rPr>
                                    <w:t>1466</w:t>
                                  </w:r>
                                </w:p>
                              </w:tc>
                              <w:tc>
                                <w:tcPr>
                                  <w:tcW w:w="7880" w:type="dxa"/>
                                </w:tcPr>
                                <w:p w14:paraId="7DFC505C" w14:textId="77777777" w:rsidR="003953A0" w:rsidRPr="00854860" w:rsidRDefault="003953A0">
                                  <w:pPr>
                                    <w:pStyle w:val="TableParagraph"/>
                                    <w:rPr>
                                      <w:sz w:val="16"/>
                                      <w:lang w:val="es-EC"/>
                                    </w:rPr>
                                  </w:pPr>
                                  <w:r w:rsidRPr="00854860">
                                    <w:rPr>
                                      <w:color w:val="020303"/>
                                      <w:sz w:val="16"/>
                                      <w:lang w:val="es-EC"/>
                                    </w:rPr>
                                    <w:t>Cartera de créditos de consumo prioritario reestructurada vencida</w:t>
                                  </w:r>
                                </w:p>
                              </w:tc>
                              <w:tc>
                                <w:tcPr>
                                  <w:tcW w:w="1400" w:type="dxa"/>
                                </w:tcPr>
                                <w:p w14:paraId="53A3C265" w14:textId="77777777" w:rsidR="003953A0" w:rsidRDefault="003953A0">
                                  <w:pPr>
                                    <w:pStyle w:val="TableParagraph"/>
                                    <w:ind w:left="0" w:right="33"/>
                                    <w:jc w:val="right"/>
                                    <w:rPr>
                                      <w:sz w:val="16"/>
                                    </w:rPr>
                                  </w:pPr>
                                  <w:r>
                                    <w:rPr>
                                      <w:color w:val="020303"/>
                                      <w:sz w:val="16"/>
                                    </w:rPr>
                                    <w:t>2.693,14</w:t>
                                  </w:r>
                                </w:p>
                              </w:tc>
                            </w:tr>
                            <w:tr w:rsidR="003953A0" w14:paraId="056CA060" w14:textId="77777777">
                              <w:trPr>
                                <w:trHeight w:val="250"/>
                              </w:trPr>
                              <w:tc>
                                <w:tcPr>
                                  <w:tcW w:w="1140" w:type="dxa"/>
                                </w:tcPr>
                                <w:p w14:paraId="6E443143" w14:textId="77777777" w:rsidR="003953A0" w:rsidRDefault="003953A0">
                                  <w:pPr>
                                    <w:pStyle w:val="TableParagraph"/>
                                    <w:rPr>
                                      <w:sz w:val="16"/>
                                    </w:rPr>
                                  </w:pPr>
                                  <w:r>
                                    <w:rPr>
                                      <w:color w:val="020303"/>
                                      <w:sz w:val="16"/>
                                    </w:rPr>
                                    <w:t>1467</w:t>
                                  </w:r>
                                </w:p>
                              </w:tc>
                              <w:tc>
                                <w:tcPr>
                                  <w:tcW w:w="7880" w:type="dxa"/>
                                </w:tcPr>
                                <w:p w14:paraId="4922C6C2" w14:textId="77777777" w:rsidR="003953A0" w:rsidRPr="00854860" w:rsidRDefault="003953A0">
                                  <w:pPr>
                                    <w:pStyle w:val="TableParagraph"/>
                                    <w:rPr>
                                      <w:sz w:val="16"/>
                                      <w:lang w:val="es-EC"/>
                                    </w:rPr>
                                  </w:pPr>
                                  <w:r w:rsidRPr="00854860">
                                    <w:rPr>
                                      <w:color w:val="020303"/>
                                      <w:sz w:val="16"/>
                                      <w:lang w:val="es-EC"/>
                                    </w:rPr>
                                    <w:t>Cartera de crédito inmobiliario reestructurada vencida</w:t>
                                  </w:r>
                                </w:p>
                              </w:tc>
                              <w:tc>
                                <w:tcPr>
                                  <w:tcW w:w="1400" w:type="dxa"/>
                                </w:tcPr>
                                <w:p w14:paraId="562FDE36" w14:textId="77777777" w:rsidR="003953A0" w:rsidRDefault="003953A0">
                                  <w:pPr>
                                    <w:pStyle w:val="TableParagraph"/>
                                    <w:ind w:left="0" w:right="33"/>
                                    <w:jc w:val="right"/>
                                    <w:rPr>
                                      <w:sz w:val="16"/>
                                    </w:rPr>
                                  </w:pPr>
                                  <w:r>
                                    <w:rPr>
                                      <w:color w:val="020303"/>
                                      <w:sz w:val="16"/>
                                    </w:rPr>
                                    <w:t>385,69</w:t>
                                  </w:r>
                                </w:p>
                              </w:tc>
                            </w:tr>
                            <w:tr w:rsidR="003953A0" w14:paraId="74D02520" w14:textId="77777777">
                              <w:trPr>
                                <w:trHeight w:val="250"/>
                              </w:trPr>
                              <w:tc>
                                <w:tcPr>
                                  <w:tcW w:w="1140" w:type="dxa"/>
                                </w:tcPr>
                                <w:p w14:paraId="335145C9" w14:textId="77777777" w:rsidR="003953A0" w:rsidRDefault="003953A0">
                                  <w:pPr>
                                    <w:pStyle w:val="TableParagraph"/>
                                    <w:spacing w:before="69"/>
                                    <w:rPr>
                                      <w:sz w:val="16"/>
                                    </w:rPr>
                                  </w:pPr>
                                  <w:r>
                                    <w:rPr>
                                      <w:color w:val="020303"/>
                                      <w:sz w:val="16"/>
                                    </w:rPr>
                                    <w:t>1468</w:t>
                                  </w:r>
                                </w:p>
                              </w:tc>
                              <w:tc>
                                <w:tcPr>
                                  <w:tcW w:w="7880" w:type="dxa"/>
                                </w:tcPr>
                                <w:p w14:paraId="4FEF11BA" w14:textId="77777777" w:rsidR="003953A0" w:rsidRPr="00854860" w:rsidRDefault="003953A0">
                                  <w:pPr>
                                    <w:pStyle w:val="TableParagraph"/>
                                    <w:spacing w:before="69"/>
                                    <w:rPr>
                                      <w:sz w:val="16"/>
                                      <w:lang w:val="es-EC"/>
                                    </w:rPr>
                                  </w:pPr>
                                  <w:r w:rsidRPr="00854860">
                                    <w:rPr>
                                      <w:color w:val="020303"/>
                                      <w:sz w:val="16"/>
                                      <w:lang w:val="es-EC"/>
                                    </w:rPr>
                                    <w:t>Cartera de microcrédito reestructurada vencida</w:t>
                                  </w:r>
                                </w:p>
                              </w:tc>
                              <w:tc>
                                <w:tcPr>
                                  <w:tcW w:w="1400" w:type="dxa"/>
                                </w:tcPr>
                                <w:p w14:paraId="2187E104" w14:textId="77777777" w:rsidR="003953A0" w:rsidRDefault="003953A0">
                                  <w:pPr>
                                    <w:pStyle w:val="TableParagraph"/>
                                    <w:spacing w:before="69"/>
                                    <w:ind w:left="0" w:right="33"/>
                                    <w:jc w:val="right"/>
                                    <w:rPr>
                                      <w:sz w:val="16"/>
                                    </w:rPr>
                                  </w:pPr>
                                  <w:r>
                                    <w:rPr>
                                      <w:color w:val="020303"/>
                                      <w:sz w:val="16"/>
                                    </w:rPr>
                                    <w:t>738,35</w:t>
                                  </w:r>
                                </w:p>
                              </w:tc>
                            </w:tr>
                            <w:tr w:rsidR="003953A0" w14:paraId="0B45D8B6" w14:textId="77777777">
                              <w:trPr>
                                <w:trHeight w:val="250"/>
                              </w:trPr>
                              <w:tc>
                                <w:tcPr>
                                  <w:tcW w:w="1140" w:type="dxa"/>
                                </w:tcPr>
                                <w:p w14:paraId="702D322F" w14:textId="77777777" w:rsidR="003953A0" w:rsidRDefault="003953A0">
                                  <w:pPr>
                                    <w:pStyle w:val="TableParagraph"/>
                                    <w:spacing w:before="69"/>
                                    <w:rPr>
                                      <w:sz w:val="16"/>
                                    </w:rPr>
                                  </w:pPr>
                                  <w:r>
                                    <w:rPr>
                                      <w:color w:val="020303"/>
                                      <w:sz w:val="16"/>
                                    </w:rPr>
                                    <w:t>1499</w:t>
                                  </w:r>
                                </w:p>
                              </w:tc>
                              <w:tc>
                                <w:tcPr>
                                  <w:tcW w:w="7880" w:type="dxa"/>
                                </w:tcPr>
                                <w:p w14:paraId="10EB3521" w14:textId="77777777" w:rsidR="003953A0" w:rsidRDefault="003953A0">
                                  <w:pPr>
                                    <w:pStyle w:val="TableParagraph"/>
                                    <w:spacing w:before="69"/>
                                    <w:rPr>
                                      <w:sz w:val="16"/>
                                    </w:rPr>
                                  </w:pPr>
                                  <w:r>
                                    <w:rPr>
                                      <w:color w:val="020303"/>
                                      <w:sz w:val="16"/>
                                    </w:rPr>
                                    <w:t>(</w:t>
                                  </w:r>
                                  <w:proofErr w:type="spellStart"/>
                                  <w:r>
                                    <w:rPr>
                                      <w:color w:val="020303"/>
                                      <w:sz w:val="16"/>
                                    </w:rPr>
                                    <w:t>Provisiones</w:t>
                                  </w:r>
                                  <w:proofErr w:type="spellEnd"/>
                                  <w:r>
                                    <w:rPr>
                                      <w:color w:val="020303"/>
                                      <w:sz w:val="16"/>
                                    </w:rPr>
                                    <w:t xml:space="preserve"> </w:t>
                                  </w:r>
                                  <w:proofErr w:type="spellStart"/>
                                  <w:r>
                                    <w:rPr>
                                      <w:color w:val="020303"/>
                                      <w:sz w:val="16"/>
                                    </w:rPr>
                                    <w:t>para</w:t>
                                  </w:r>
                                  <w:proofErr w:type="spellEnd"/>
                                  <w:r>
                                    <w:rPr>
                                      <w:color w:val="020303"/>
                                      <w:sz w:val="16"/>
                                    </w:rPr>
                                    <w:t xml:space="preserve"> </w:t>
                                  </w:r>
                                  <w:proofErr w:type="spellStart"/>
                                  <w:r>
                                    <w:rPr>
                                      <w:color w:val="020303"/>
                                      <w:sz w:val="16"/>
                                    </w:rPr>
                                    <w:t>créditos</w:t>
                                  </w:r>
                                  <w:proofErr w:type="spellEnd"/>
                                  <w:r>
                                    <w:rPr>
                                      <w:color w:val="020303"/>
                                      <w:sz w:val="16"/>
                                    </w:rPr>
                                    <w:t xml:space="preserve"> </w:t>
                                  </w:r>
                                  <w:proofErr w:type="spellStart"/>
                                  <w:r>
                                    <w:rPr>
                                      <w:color w:val="020303"/>
                                      <w:sz w:val="16"/>
                                    </w:rPr>
                                    <w:t>incobrables</w:t>
                                  </w:r>
                                  <w:proofErr w:type="spellEnd"/>
                                  <w:r>
                                    <w:rPr>
                                      <w:color w:val="020303"/>
                                      <w:sz w:val="16"/>
                                    </w:rPr>
                                    <w:t>)</w:t>
                                  </w:r>
                                </w:p>
                              </w:tc>
                              <w:tc>
                                <w:tcPr>
                                  <w:tcW w:w="1400" w:type="dxa"/>
                                </w:tcPr>
                                <w:p w14:paraId="2A61F6CD" w14:textId="77777777" w:rsidR="003953A0" w:rsidRDefault="003953A0">
                                  <w:pPr>
                                    <w:pStyle w:val="TableParagraph"/>
                                    <w:spacing w:before="69"/>
                                    <w:ind w:left="0" w:right="32"/>
                                    <w:jc w:val="right"/>
                                    <w:rPr>
                                      <w:sz w:val="16"/>
                                    </w:rPr>
                                  </w:pPr>
                                  <w:r>
                                    <w:rPr>
                                      <w:color w:val="020303"/>
                                      <w:sz w:val="16"/>
                                    </w:rPr>
                                    <w:t>-5.251.376,43</w:t>
                                  </w:r>
                                </w:p>
                              </w:tc>
                            </w:tr>
                            <w:tr w:rsidR="003953A0" w14:paraId="0234AEDB" w14:textId="77777777">
                              <w:trPr>
                                <w:trHeight w:val="250"/>
                              </w:trPr>
                              <w:tc>
                                <w:tcPr>
                                  <w:tcW w:w="1140" w:type="dxa"/>
                                </w:tcPr>
                                <w:p w14:paraId="1197877A" w14:textId="77777777" w:rsidR="003953A0" w:rsidRDefault="003953A0">
                                  <w:pPr>
                                    <w:pStyle w:val="TableParagraph"/>
                                    <w:spacing w:before="69"/>
                                    <w:rPr>
                                      <w:b/>
                                      <w:sz w:val="16"/>
                                    </w:rPr>
                                  </w:pPr>
                                  <w:r>
                                    <w:rPr>
                                      <w:b/>
                                      <w:color w:val="020303"/>
                                      <w:sz w:val="16"/>
                                    </w:rPr>
                                    <w:t>15</w:t>
                                  </w:r>
                                </w:p>
                              </w:tc>
                              <w:tc>
                                <w:tcPr>
                                  <w:tcW w:w="7880" w:type="dxa"/>
                                </w:tcPr>
                                <w:p w14:paraId="7D350020" w14:textId="77777777" w:rsidR="003953A0" w:rsidRDefault="003953A0">
                                  <w:pPr>
                                    <w:pStyle w:val="TableParagraph"/>
                                    <w:spacing w:before="69"/>
                                    <w:rPr>
                                      <w:b/>
                                      <w:sz w:val="16"/>
                                    </w:rPr>
                                  </w:pPr>
                                  <w:r>
                                    <w:rPr>
                                      <w:b/>
                                      <w:color w:val="020303"/>
                                      <w:sz w:val="16"/>
                                    </w:rPr>
                                    <w:t>DEUDORES POR ACEPTACIONES</w:t>
                                  </w:r>
                                </w:p>
                              </w:tc>
                              <w:tc>
                                <w:tcPr>
                                  <w:tcW w:w="1400" w:type="dxa"/>
                                </w:tcPr>
                                <w:p w14:paraId="7552BD4A" w14:textId="77777777" w:rsidR="003953A0" w:rsidRDefault="003953A0">
                                  <w:pPr>
                                    <w:pStyle w:val="TableParagraph"/>
                                    <w:spacing w:before="69"/>
                                    <w:ind w:left="0" w:right="33"/>
                                    <w:jc w:val="right"/>
                                    <w:rPr>
                                      <w:b/>
                                      <w:sz w:val="16"/>
                                    </w:rPr>
                                  </w:pPr>
                                  <w:r>
                                    <w:rPr>
                                      <w:b/>
                                      <w:color w:val="020303"/>
                                      <w:sz w:val="16"/>
                                    </w:rPr>
                                    <w:t>0,00</w:t>
                                  </w:r>
                                </w:p>
                              </w:tc>
                            </w:tr>
                            <w:tr w:rsidR="003953A0" w14:paraId="56AB444A" w14:textId="77777777">
                              <w:trPr>
                                <w:trHeight w:val="250"/>
                              </w:trPr>
                              <w:tc>
                                <w:tcPr>
                                  <w:tcW w:w="1140" w:type="dxa"/>
                                </w:tcPr>
                                <w:p w14:paraId="3A24BB7C" w14:textId="77777777" w:rsidR="003953A0" w:rsidRDefault="003953A0">
                                  <w:pPr>
                                    <w:pStyle w:val="TableParagraph"/>
                                    <w:spacing w:before="69" w:line="161" w:lineRule="exact"/>
                                    <w:ind w:left="44"/>
                                    <w:rPr>
                                      <w:b/>
                                      <w:sz w:val="16"/>
                                    </w:rPr>
                                  </w:pPr>
                                  <w:r>
                                    <w:rPr>
                                      <w:b/>
                                      <w:color w:val="020303"/>
                                      <w:sz w:val="16"/>
                                    </w:rPr>
                                    <w:t>16</w:t>
                                  </w:r>
                                </w:p>
                              </w:tc>
                              <w:tc>
                                <w:tcPr>
                                  <w:tcW w:w="7880" w:type="dxa"/>
                                </w:tcPr>
                                <w:p w14:paraId="2E39592B" w14:textId="77777777" w:rsidR="003953A0" w:rsidRDefault="003953A0">
                                  <w:pPr>
                                    <w:pStyle w:val="TableParagraph"/>
                                    <w:spacing w:before="69" w:line="161" w:lineRule="exact"/>
                                    <w:ind w:left="44"/>
                                    <w:rPr>
                                      <w:b/>
                                      <w:sz w:val="16"/>
                                    </w:rPr>
                                  </w:pPr>
                                  <w:r>
                                    <w:rPr>
                                      <w:b/>
                                      <w:color w:val="020303"/>
                                      <w:sz w:val="16"/>
                                    </w:rPr>
                                    <w:t>CUENTAS POR COBRAR</w:t>
                                  </w:r>
                                </w:p>
                              </w:tc>
                              <w:tc>
                                <w:tcPr>
                                  <w:tcW w:w="1400" w:type="dxa"/>
                                </w:tcPr>
                                <w:p w14:paraId="691E9E49" w14:textId="77777777" w:rsidR="003953A0" w:rsidRDefault="003953A0">
                                  <w:pPr>
                                    <w:pStyle w:val="TableParagraph"/>
                                    <w:spacing w:before="69" w:line="161" w:lineRule="exact"/>
                                    <w:ind w:left="0" w:right="33"/>
                                    <w:jc w:val="right"/>
                                    <w:rPr>
                                      <w:b/>
                                      <w:sz w:val="16"/>
                                    </w:rPr>
                                  </w:pPr>
                                  <w:r>
                                    <w:rPr>
                                      <w:b/>
                                      <w:color w:val="020303"/>
                                      <w:sz w:val="16"/>
                                    </w:rPr>
                                    <w:t>1.414.872,52</w:t>
                                  </w:r>
                                </w:p>
                              </w:tc>
                            </w:tr>
                            <w:tr w:rsidR="003953A0" w14:paraId="7F2B95F5" w14:textId="77777777">
                              <w:trPr>
                                <w:trHeight w:val="250"/>
                              </w:trPr>
                              <w:tc>
                                <w:tcPr>
                                  <w:tcW w:w="1140" w:type="dxa"/>
                                </w:tcPr>
                                <w:p w14:paraId="0367A8B2" w14:textId="77777777" w:rsidR="003953A0" w:rsidRDefault="003953A0">
                                  <w:pPr>
                                    <w:pStyle w:val="TableParagraph"/>
                                    <w:spacing w:before="69" w:line="161" w:lineRule="exact"/>
                                    <w:ind w:left="44"/>
                                    <w:rPr>
                                      <w:b/>
                                      <w:sz w:val="16"/>
                                    </w:rPr>
                                  </w:pPr>
                                  <w:r>
                                    <w:rPr>
                                      <w:b/>
                                      <w:color w:val="020303"/>
                                      <w:sz w:val="16"/>
                                    </w:rPr>
                                    <w:t>17</w:t>
                                  </w:r>
                                </w:p>
                              </w:tc>
                              <w:tc>
                                <w:tcPr>
                                  <w:tcW w:w="7880" w:type="dxa"/>
                                </w:tcPr>
                                <w:p w14:paraId="3ABF7806" w14:textId="77777777" w:rsidR="003953A0" w:rsidRPr="00854860" w:rsidRDefault="003953A0">
                                  <w:pPr>
                                    <w:pStyle w:val="TableParagraph"/>
                                    <w:spacing w:before="69" w:line="161" w:lineRule="exact"/>
                                    <w:ind w:left="44"/>
                                    <w:rPr>
                                      <w:b/>
                                      <w:sz w:val="16"/>
                                      <w:lang w:val="es-EC"/>
                                    </w:rPr>
                                  </w:pPr>
                                  <w:r w:rsidRPr="00854860">
                                    <w:rPr>
                                      <w:b/>
                                      <w:color w:val="020303"/>
                                      <w:sz w:val="16"/>
                                      <w:lang w:val="es-EC"/>
                                    </w:rPr>
                                    <w:t>BIENES REAL., ADJ.POR PAGO,DE ARREND.MERCANTIL Y NO UTILIZ.POR LA INST.</w:t>
                                  </w:r>
                                </w:p>
                              </w:tc>
                              <w:tc>
                                <w:tcPr>
                                  <w:tcW w:w="1400" w:type="dxa"/>
                                </w:tcPr>
                                <w:p w14:paraId="5E6C6355" w14:textId="77777777" w:rsidR="003953A0" w:rsidRDefault="003953A0">
                                  <w:pPr>
                                    <w:pStyle w:val="TableParagraph"/>
                                    <w:spacing w:before="69" w:line="161" w:lineRule="exact"/>
                                    <w:ind w:left="0" w:right="33"/>
                                    <w:jc w:val="right"/>
                                    <w:rPr>
                                      <w:b/>
                                      <w:sz w:val="16"/>
                                    </w:rPr>
                                  </w:pPr>
                                  <w:r>
                                    <w:rPr>
                                      <w:b/>
                                      <w:color w:val="020303"/>
                                      <w:sz w:val="16"/>
                                    </w:rPr>
                                    <w:t>835.550,20</w:t>
                                  </w:r>
                                </w:p>
                              </w:tc>
                            </w:tr>
                            <w:tr w:rsidR="003953A0" w14:paraId="25049482" w14:textId="77777777">
                              <w:trPr>
                                <w:trHeight w:val="250"/>
                              </w:trPr>
                              <w:tc>
                                <w:tcPr>
                                  <w:tcW w:w="1140" w:type="dxa"/>
                                </w:tcPr>
                                <w:p w14:paraId="4624CF4A" w14:textId="77777777" w:rsidR="003953A0" w:rsidRDefault="003953A0">
                                  <w:pPr>
                                    <w:pStyle w:val="TableParagraph"/>
                                    <w:spacing w:before="69" w:line="161" w:lineRule="exact"/>
                                    <w:rPr>
                                      <w:b/>
                                      <w:sz w:val="16"/>
                                    </w:rPr>
                                  </w:pPr>
                                  <w:r>
                                    <w:rPr>
                                      <w:b/>
                                      <w:color w:val="020303"/>
                                      <w:sz w:val="16"/>
                                    </w:rPr>
                                    <w:t>18</w:t>
                                  </w:r>
                                </w:p>
                              </w:tc>
                              <w:tc>
                                <w:tcPr>
                                  <w:tcW w:w="7880" w:type="dxa"/>
                                </w:tcPr>
                                <w:p w14:paraId="0D312A52" w14:textId="77777777" w:rsidR="003953A0" w:rsidRDefault="003953A0">
                                  <w:pPr>
                                    <w:pStyle w:val="TableParagraph"/>
                                    <w:spacing w:before="69" w:line="161" w:lineRule="exact"/>
                                    <w:rPr>
                                      <w:b/>
                                      <w:sz w:val="16"/>
                                    </w:rPr>
                                  </w:pPr>
                                  <w:r>
                                    <w:rPr>
                                      <w:b/>
                                      <w:color w:val="020303"/>
                                      <w:sz w:val="16"/>
                                    </w:rPr>
                                    <w:t>PROPIEDADES Y EQUIPO</w:t>
                                  </w:r>
                                </w:p>
                              </w:tc>
                              <w:tc>
                                <w:tcPr>
                                  <w:tcW w:w="1400" w:type="dxa"/>
                                </w:tcPr>
                                <w:p w14:paraId="32313680" w14:textId="77777777" w:rsidR="003953A0" w:rsidRDefault="003953A0">
                                  <w:pPr>
                                    <w:pStyle w:val="TableParagraph"/>
                                    <w:spacing w:before="69" w:line="161" w:lineRule="exact"/>
                                    <w:ind w:left="0" w:right="33"/>
                                    <w:jc w:val="right"/>
                                    <w:rPr>
                                      <w:b/>
                                      <w:sz w:val="16"/>
                                    </w:rPr>
                                  </w:pPr>
                                  <w:r>
                                    <w:rPr>
                                      <w:b/>
                                      <w:color w:val="020303"/>
                                      <w:sz w:val="16"/>
                                    </w:rPr>
                                    <w:t>4.583.623,10</w:t>
                                  </w:r>
                                </w:p>
                              </w:tc>
                            </w:tr>
                            <w:tr w:rsidR="003953A0" w14:paraId="2CE4E2E8" w14:textId="77777777">
                              <w:trPr>
                                <w:trHeight w:val="250"/>
                              </w:trPr>
                              <w:tc>
                                <w:tcPr>
                                  <w:tcW w:w="1140" w:type="dxa"/>
                                </w:tcPr>
                                <w:p w14:paraId="3BC2080F" w14:textId="77777777" w:rsidR="003953A0" w:rsidRDefault="003953A0">
                                  <w:pPr>
                                    <w:pStyle w:val="TableParagraph"/>
                                    <w:spacing w:before="69" w:line="161" w:lineRule="exact"/>
                                    <w:rPr>
                                      <w:b/>
                                      <w:sz w:val="16"/>
                                    </w:rPr>
                                  </w:pPr>
                                  <w:r>
                                    <w:rPr>
                                      <w:b/>
                                      <w:color w:val="020303"/>
                                      <w:sz w:val="16"/>
                                    </w:rPr>
                                    <w:t>19</w:t>
                                  </w:r>
                                </w:p>
                              </w:tc>
                              <w:tc>
                                <w:tcPr>
                                  <w:tcW w:w="7880" w:type="dxa"/>
                                </w:tcPr>
                                <w:p w14:paraId="1DBBF035" w14:textId="77777777" w:rsidR="003953A0" w:rsidRDefault="003953A0">
                                  <w:pPr>
                                    <w:pStyle w:val="TableParagraph"/>
                                    <w:spacing w:before="69" w:line="161" w:lineRule="exact"/>
                                    <w:rPr>
                                      <w:b/>
                                      <w:sz w:val="16"/>
                                    </w:rPr>
                                  </w:pPr>
                                  <w:r>
                                    <w:rPr>
                                      <w:b/>
                                      <w:color w:val="020303"/>
                                      <w:sz w:val="16"/>
                                    </w:rPr>
                                    <w:t>OTROS ACTIVOS</w:t>
                                  </w:r>
                                </w:p>
                              </w:tc>
                              <w:tc>
                                <w:tcPr>
                                  <w:tcW w:w="1400" w:type="dxa"/>
                                </w:tcPr>
                                <w:p w14:paraId="4DFAE30A" w14:textId="77777777" w:rsidR="003953A0" w:rsidRDefault="003953A0">
                                  <w:pPr>
                                    <w:pStyle w:val="TableParagraph"/>
                                    <w:spacing w:before="69" w:line="161" w:lineRule="exact"/>
                                    <w:ind w:left="0" w:right="33"/>
                                    <w:jc w:val="right"/>
                                    <w:rPr>
                                      <w:b/>
                                      <w:sz w:val="16"/>
                                    </w:rPr>
                                  </w:pPr>
                                  <w:r>
                                    <w:rPr>
                                      <w:b/>
                                      <w:color w:val="020303"/>
                                      <w:sz w:val="16"/>
                                    </w:rPr>
                                    <w:t>995.473,38</w:t>
                                  </w:r>
                                </w:p>
                              </w:tc>
                            </w:tr>
                            <w:tr w:rsidR="003953A0" w14:paraId="59322541" w14:textId="77777777">
                              <w:trPr>
                                <w:trHeight w:val="250"/>
                              </w:trPr>
                              <w:tc>
                                <w:tcPr>
                                  <w:tcW w:w="1140" w:type="dxa"/>
                                </w:tcPr>
                                <w:p w14:paraId="63E1A3D0" w14:textId="77777777" w:rsidR="003953A0" w:rsidRDefault="003953A0">
                                  <w:pPr>
                                    <w:pStyle w:val="TableParagraph"/>
                                    <w:spacing w:before="69" w:line="161" w:lineRule="exact"/>
                                    <w:rPr>
                                      <w:sz w:val="16"/>
                                    </w:rPr>
                                  </w:pPr>
                                  <w:r>
                                    <w:rPr>
                                      <w:color w:val="020303"/>
                                      <w:sz w:val="16"/>
                                    </w:rPr>
                                    <w:t>1901</w:t>
                                  </w:r>
                                </w:p>
                              </w:tc>
                              <w:tc>
                                <w:tcPr>
                                  <w:tcW w:w="7880" w:type="dxa"/>
                                </w:tcPr>
                                <w:p w14:paraId="625651FB" w14:textId="77777777" w:rsidR="003953A0" w:rsidRPr="00854860" w:rsidRDefault="003953A0">
                                  <w:pPr>
                                    <w:pStyle w:val="TableParagraph"/>
                                    <w:spacing w:before="69" w:line="161" w:lineRule="exact"/>
                                    <w:rPr>
                                      <w:sz w:val="16"/>
                                      <w:lang w:val="es-EC"/>
                                    </w:rPr>
                                  </w:pPr>
                                  <w:r w:rsidRPr="00854860">
                                    <w:rPr>
                                      <w:color w:val="020303"/>
                                      <w:sz w:val="16"/>
                                      <w:lang w:val="es-EC"/>
                                    </w:rPr>
                                    <w:t>Inversiones en acciones y participaciones</w:t>
                                  </w:r>
                                </w:p>
                              </w:tc>
                              <w:tc>
                                <w:tcPr>
                                  <w:tcW w:w="1400" w:type="dxa"/>
                                </w:tcPr>
                                <w:p w14:paraId="2493E7D9" w14:textId="77777777" w:rsidR="003953A0" w:rsidRDefault="003953A0">
                                  <w:pPr>
                                    <w:pStyle w:val="TableParagraph"/>
                                    <w:spacing w:before="69" w:line="161" w:lineRule="exact"/>
                                    <w:ind w:left="0" w:right="33"/>
                                    <w:jc w:val="right"/>
                                    <w:rPr>
                                      <w:sz w:val="16"/>
                                    </w:rPr>
                                  </w:pPr>
                                  <w:r>
                                    <w:rPr>
                                      <w:color w:val="020303"/>
                                      <w:sz w:val="16"/>
                                    </w:rPr>
                                    <w:t>148.354,02</w:t>
                                  </w:r>
                                </w:p>
                              </w:tc>
                            </w:tr>
                            <w:tr w:rsidR="003953A0" w14:paraId="4430AABC" w14:textId="77777777">
                              <w:trPr>
                                <w:trHeight w:val="250"/>
                              </w:trPr>
                              <w:tc>
                                <w:tcPr>
                                  <w:tcW w:w="1140" w:type="dxa"/>
                                </w:tcPr>
                                <w:p w14:paraId="73CC1C01" w14:textId="77777777" w:rsidR="003953A0" w:rsidRDefault="003953A0">
                                  <w:pPr>
                                    <w:pStyle w:val="TableParagraph"/>
                                    <w:spacing w:before="69" w:line="161" w:lineRule="exact"/>
                                    <w:rPr>
                                      <w:sz w:val="16"/>
                                    </w:rPr>
                                  </w:pPr>
                                  <w:r>
                                    <w:rPr>
                                      <w:color w:val="020303"/>
                                      <w:sz w:val="16"/>
                                    </w:rPr>
                                    <w:t>1902....1990</w:t>
                                  </w:r>
                                </w:p>
                              </w:tc>
                              <w:tc>
                                <w:tcPr>
                                  <w:tcW w:w="7880" w:type="dxa"/>
                                </w:tcPr>
                                <w:p w14:paraId="785B5A0E" w14:textId="77777777" w:rsidR="003953A0" w:rsidRPr="00854860" w:rsidRDefault="003953A0">
                                  <w:pPr>
                                    <w:pStyle w:val="TableParagraph"/>
                                    <w:spacing w:before="69" w:line="161" w:lineRule="exact"/>
                                    <w:rPr>
                                      <w:sz w:val="16"/>
                                      <w:lang w:val="es-EC"/>
                                    </w:rPr>
                                  </w:pPr>
                                  <w:r w:rsidRPr="00854860">
                                    <w:rPr>
                                      <w:color w:val="020303"/>
                                      <w:sz w:val="16"/>
                                      <w:lang w:val="es-EC"/>
                                    </w:rPr>
                                    <w:t>Otras cuentas de "otros activos"</w:t>
                                  </w:r>
                                </w:p>
                              </w:tc>
                              <w:tc>
                                <w:tcPr>
                                  <w:tcW w:w="1400" w:type="dxa"/>
                                </w:tcPr>
                                <w:p w14:paraId="639AC97D" w14:textId="77777777" w:rsidR="003953A0" w:rsidRDefault="003953A0">
                                  <w:pPr>
                                    <w:pStyle w:val="TableParagraph"/>
                                    <w:spacing w:before="69" w:line="161" w:lineRule="exact"/>
                                    <w:ind w:left="0" w:right="33"/>
                                    <w:jc w:val="right"/>
                                    <w:rPr>
                                      <w:sz w:val="16"/>
                                    </w:rPr>
                                  </w:pPr>
                                  <w:r>
                                    <w:rPr>
                                      <w:color w:val="020303"/>
                                      <w:sz w:val="16"/>
                                    </w:rPr>
                                    <w:t>852.021,20</w:t>
                                  </w:r>
                                </w:p>
                              </w:tc>
                            </w:tr>
                            <w:tr w:rsidR="003953A0" w14:paraId="744B1220" w14:textId="77777777">
                              <w:trPr>
                                <w:trHeight w:val="250"/>
                              </w:trPr>
                              <w:tc>
                                <w:tcPr>
                                  <w:tcW w:w="1140" w:type="dxa"/>
                                </w:tcPr>
                                <w:p w14:paraId="1A12BE79" w14:textId="77777777" w:rsidR="003953A0" w:rsidRDefault="003953A0">
                                  <w:pPr>
                                    <w:pStyle w:val="TableParagraph"/>
                                    <w:spacing w:before="69" w:line="161" w:lineRule="exact"/>
                                    <w:rPr>
                                      <w:sz w:val="16"/>
                                    </w:rPr>
                                  </w:pPr>
                                  <w:r>
                                    <w:rPr>
                                      <w:color w:val="020303"/>
                                      <w:sz w:val="16"/>
                                    </w:rPr>
                                    <w:t>1999</w:t>
                                  </w:r>
                                </w:p>
                              </w:tc>
                              <w:tc>
                                <w:tcPr>
                                  <w:tcW w:w="7880" w:type="dxa"/>
                                </w:tcPr>
                                <w:p w14:paraId="5C21E911" w14:textId="77777777" w:rsidR="003953A0" w:rsidRPr="00854860" w:rsidRDefault="003953A0">
                                  <w:pPr>
                                    <w:pStyle w:val="TableParagraph"/>
                                    <w:spacing w:before="69" w:line="161" w:lineRule="exact"/>
                                    <w:rPr>
                                      <w:sz w:val="16"/>
                                      <w:lang w:val="es-EC"/>
                                    </w:rPr>
                                  </w:pPr>
                                  <w:r w:rsidRPr="00854860">
                                    <w:rPr>
                                      <w:color w:val="020303"/>
                                      <w:sz w:val="16"/>
                                      <w:lang w:val="es-EC"/>
                                    </w:rPr>
                                    <w:t>(Provisión para otros activos irrecuperables)</w:t>
                                  </w:r>
                                </w:p>
                              </w:tc>
                              <w:tc>
                                <w:tcPr>
                                  <w:tcW w:w="1400" w:type="dxa"/>
                                </w:tcPr>
                                <w:p w14:paraId="1BF72B76" w14:textId="77777777" w:rsidR="003953A0" w:rsidRDefault="003953A0">
                                  <w:pPr>
                                    <w:pStyle w:val="TableParagraph"/>
                                    <w:spacing w:before="69" w:line="161" w:lineRule="exact"/>
                                    <w:ind w:left="0" w:right="32"/>
                                    <w:jc w:val="right"/>
                                    <w:rPr>
                                      <w:sz w:val="16"/>
                                    </w:rPr>
                                  </w:pPr>
                                  <w:r>
                                    <w:rPr>
                                      <w:color w:val="020303"/>
                                      <w:sz w:val="16"/>
                                    </w:rPr>
                                    <w:t>-4.901,84</w:t>
                                  </w:r>
                                </w:p>
                              </w:tc>
                            </w:tr>
                            <w:tr w:rsidR="003953A0" w14:paraId="7F66F5D8" w14:textId="77777777">
                              <w:trPr>
                                <w:trHeight w:val="250"/>
                              </w:trPr>
                              <w:tc>
                                <w:tcPr>
                                  <w:tcW w:w="1140" w:type="dxa"/>
                                </w:tcPr>
                                <w:p w14:paraId="7F0341AB" w14:textId="77777777" w:rsidR="003953A0" w:rsidRDefault="003953A0">
                                  <w:pPr>
                                    <w:pStyle w:val="TableParagraph"/>
                                    <w:spacing w:before="69" w:line="161" w:lineRule="exact"/>
                                    <w:rPr>
                                      <w:b/>
                                      <w:sz w:val="16"/>
                                    </w:rPr>
                                  </w:pPr>
                                  <w:r>
                                    <w:rPr>
                                      <w:b/>
                                      <w:color w:val="020303"/>
                                      <w:sz w:val="16"/>
                                    </w:rPr>
                                    <w:t>1</w:t>
                                  </w:r>
                                </w:p>
                              </w:tc>
                              <w:tc>
                                <w:tcPr>
                                  <w:tcW w:w="7880" w:type="dxa"/>
                                </w:tcPr>
                                <w:p w14:paraId="3AFB3AA0" w14:textId="77777777" w:rsidR="003953A0" w:rsidRDefault="003953A0">
                                  <w:pPr>
                                    <w:pStyle w:val="TableParagraph"/>
                                    <w:spacing w:before="69" w:line="161" w:lineRule="exact"/>
                                    <w:rPr>
                                      <w:b/>
                                      <w:sz w:val="16"/>
                                    </w:rPr>
                                  </w:pPr>
                                  <w:r>
                                    <w:rPr>
                                      <w:b/>
                                      <w:color w:val="020303"/>
                                      <w:sz w:val="16"/>
                                    </w:rPr>
                                    <w:t>TOTAL DE ACTIVOS</w:t>
                                  </w:r>
                                </w:p>
                              </w:tc>
                              <w:tc>
                                <w:tcPr>
                                  <w:tcW w:w="1400" w:type="dxa"/>
                                </w:tcPr>
                                <w:p w14:paraId="5304EF8E" w14:textId="77777777" w:rsidR="003953A0" w:rsidRDefault="003953A0">
                                  <w:pPr>
                                    <w:pStyle w:val="TableParagraph"/>
                                    <w:spacing w:before="69" w:line="161" w:lineRule="exact"/>
                                    <w:ind w:left="0" w:right="32"/>
                                    <w:jc w:val="right"/>
                                    <w:rPr>
                                      <w:b/>
                                      <w:sz w:val="16"/>
                                    </w:rPr>
                                  </w:pPr>
                                  <w:r>
                                    <w:rPr>
                                      <w:b/>
                                      <w:color w:val="020303"/>
                                      <w:sz w:val="16"/>
                                    </w:rPr>
                                    <w:t>77.250.870,12</w:t>
                                  </w:r>
                                </w:p>
                              </w:tc>
                            </w:tr>
                            <w:tr w:rsidR="003953A0" w14:paraId="78101C96" w14:textId="77777777">
                              <w:trPr>
                                <w:trHeight w:val="250"/>
                              </w:trPr>
                              <w:tc>
                                <w:tcPr>
                                  <w:tcW w:w="1140" w:type="dxa"/>
                                </w:tcPr>
                                <w:p w14:paraId="2BF268D0" w14:textId="77777777" w:rsidR="003953A0" w:rsidRDefault="003953A0">
                                  <w:pPr>
                                    <w:pStyle w:val="TableParagraph"/>
                                    <w:spacing w:before="69" w:line="161" w:lineRule="exact"/>
                                    <w:rPr>
                                      <w:b/>
                                      <w:sz w:val="16"/>
                                    </w:rPr>
                                  </w:pPr>
                                  <w:r>
                                    <w:rPr>
                                      <w:b/>
                                      <w:color w:val="020303"/>
                                      <w:sz w:val="16"/>
                                    </w:rPr>
                                    <w:t>4</w:t>
                                  </w:r>
                                </w:p>
                              </w:tc>
                              <w:tc>
                                <w:tcPr>
                                  <w:tcW w:w="7880" w:type="dxa"/>
                                </w:tcPr>
                                <w:p w14:paraId="0DABCB75" w14:textId="77777777" w:rsidR="003953A0" w:rsidRDefault="003953A0">
                                  <w:pPr>
                                    <w:pStyle w:val="TableParagraph"/>
                                    <w:spacing w:before="69" w:line="161" w:lineRule="exact"/>
                                    <w:rPr>
                                      <w:b/>
                                      <w:sz w:val="16"/>
                                    </w:rPr>
                                  </w:pPr>
                                  <w:r>
                                    <w:rPr>
                                      <w:b/>
                                      <w:color w:val="020303"/>
                                      <w:sz w:val="16"/>
                                    </w:rPr>
                                    <w:t>GASTOS</w:t>
                                  </w:r>
                                </w:p>
                              </w:tc>
                              <w:tc>
                                <w:tcPr>
                                  <w:tcW w:w="1400" w:type="dxa"/>
                                </w:tcPr>
                                <w:p w14:paraId="12A8FD75" w14:textId="77777777" w:rsidR="003953A0" w:rsidRDefault="003953A0">
                                  <w:pPr>
                                    <w:pStyle w:val="TableParagraph"/>
                                    <w:spacing w:before="69" w:line="161" w:lineRule="exact"/>
                                    <w:ind w:left="0" w:right="32"/>
                                    <w:jc w:val="right"/>
                                    <w:rPr>
                                      <w:b/>
                                      <w:sz w:val="16"/>
                                    </w:rPr>
                                  </w:pPr>
                                  <w:r>
                                    <w:rPr>
                                      <w:b/>
                                      <w:color w:val="020303"/>
                                      <w:sz w:val="16"/>
                                    </w:rPr>
                                    <w:t>0,00</w:t>
                                  </w:r>
                                </w:p>
                              </w:tc>
                            </w:tr>
                            <w:tr w:rsidR="003953A0" w14:paraId="3F721712" w14:textId="77777777">
                              <w:trPr>
                                <w:trHeight w:val="250"/>
                              </w:trPr>
                              <w:tc>
                                <w:tcPr>
                                  <w:tcW w:w="1140" w:type="dxa"/>
                                </w:tcPr>
                                <w:p w14:paraId="1D259158" w14:textId="77777777" w:rsidR="003953A0" w:rsidRDefault="003953A0">
                                  <w:pPr>
                                    <w:pStyle w:val="TableParagraph"/>
                                    <w:spacing w:before="0" w:line="240" w:lineRule="auto"/>
                                    <w:ind w:left="0"/>
                                    <w:rPr>
                                      <w:rFonts w:ascii="Times New Roman"/>
                                      <w:sz w:val="16"/>
                                    </w:rPr>
                                  </w:pPr>
                                </w:p>
                              </w:tc>
                              <w:tc>
                                <w:tcPr>
                                  <w:tcW w:w="7880" w:type="dxa"/>
                                </w:tcPr>
                                <w:p w14:paraId="45459158" w14:textId="77777777" w:rsidR="003953A0" w:rsidRPr="00854860" w:rsidRDefault="003953A0">
                                  <w:pPr>
                                    <w:pStyle w:val="TableParagraph"/>
                                    <w:spacing w:before="68" w:line="161" w:lineRule="exact"/>
                                    <w:rPr>
                                      <w:b/>
                                      <w:sz w:val="16"/>
                                      <w:lang w:val="es-EC"/>
                                    </w:rPr>
                                  </w:pPr>
                                  <w:r w:rsidRPr="00854860">
                                    <w:rPr>
                                      <w:b/>
                                      <w:color w:val="020303"/>
                                      <w:sz w:val="16"/>
                                      <w:lang w:val="es-EC"/>
                                    </w:rPr>
                                    <w:t>TOTAL GENERAL DE ACTIVOS Y GASTOS</w:t>
                                  </w:r>
                                </w:p>
                              </w:tc>
                              <w:tc>
                                <w:tcPr>
                                  <w:tcW w:w="1400" w:type="dxa"/>
                                </w:tcPr>
                                <w:p w14:paraId="18E5B589" w14:textId="77777777" w:rsidR="003953A0" w:rsidRDefault="003953A0">
                                  <w:pPr>
                                    <w:pStyle w:val="TableParagraph"/>
                                    <w:spacing w:before="68" w:line="161" w:lineRule="exact"/>
                                    <w:ind w:left="0" w:right="32"/>
                                    <w:jc w:val="right"/>
                                    <w:rPr>
                                      <w:b/>
                                      <w:sz w:val="16"/>
                                    </w:rPr>
                                  </w:pPr>
                                  <w:r>
                                    <w:rPr>
                                      <w:b/>
                                      <w:color w:val="020303"/>
                                      <w:sz w:val="16"/>
                                    </w:rPr>
                                    <w:t>77.250.870,12</w:t>
                                  </w:r>
                                </w:p>
                              </w:tc>
                            </w:tr>
                            <w:tr w:rsidR="003953A0" w14:paraId="1D2DC562" w14:textId="77777777">
                              <w:trPr>
                                <w:trHeight w:val="250"/>
                              </w:trPr>
                              <w:tc>
                                <w:tcPr>
                                  <w:tcW w:w="1140" w:type="dxa"/>
                                </w:tcPr>
                                <w:p w14:paraId="16EBE043" w14:textId="77777777" w:rsidR="003953A0" w:rsidRDefault="003953A0">
                                  <w:pPr>
                                    <w:pStyle w:val="TableParagraph"/>
                                    <w:spacing w:before="68" w:line="161" w:lineRule="exact"/>
                                    <w:rPr>
                                      <w:b/>
                                      <w:sz w:val="16"/>
                                    </w:rPr>
                                  </w:pPr>
                                  <w:r>
                                    <w:rPr>
                                      <w:b/>
                                      <w:color w:val="020303"/>
                                      <w:sz w:val="16"/>
                                    </w:rPr>
                                    <w:t>64</w:t>
                                  </w:r>
                                </w:p>
                              </w:tc>
                              <w:tc>
                                <w:tcPr>
                                  <w:tcW w:w="7880" w:type="dxa"/>
                                </w:tcPr>
                                <w:p w14:paraId="72073231" w14:textId="77777777" w:rsidR="003953A0" w:rsidRDefault="003953A0">
                                  <w:pPr>
                                    <w:pStyle w:val="TableParagraph"/>
                                    <w:spacing w:before="68" w:line="161" w:lineRule="exact"/>
                                    <w:rPr>
                                      <w:b/>
                                      <w:sz w:val="16"/>
                                    </w:rPr>
                                  </w:pPr>
                                  <w:r>
                                    <w:rPr>
                                      <w:b/>
                                      <w:color w:val="020303"/>
                                      <w:sz w:val="16"/>
                                    </w:rPr>
                                    <w:t>ACREEDORAS</w:t>
                                  </w:r>
                                </w:p>
                              </w:tc>
                              <w:tc>
                                <w:tcPr>
                                  <w:tcW w:w="1400" w:type="dxa"/>
                                </w:tcPr>
                                <w:p w14:paraId="191D896C" w14:textId="77777777" w:rsidR="003953A0" w:rsidRDefault="003953A0">
                                  <w:pPr>
                                    <w:pStyle w:val="TableParagraph"/>
                                    <w:spacing w:before="68" w:line="161" w:lineRule="exact"/>
                                    <w:ind w:left="0" w:right="32"/>
                                    <w:jc w:val="right"/>
                                    <w:rPr>
                                      <w:b/>
                                      <w:sz w:val="16"/>
                                    </w:rPr>
                                  </w:pPr>
                                  <w:r>
                                    <w:rPr>
                                      <w:b/>
                                      <w:color w:val="020303"/>
                                      <w:sz w:val="16"/>
                                    </w:rPr>
                                    <w:t>0,00</w:t>
                                  </w:r>
                                </w:p>
                              </w:tc>
                            </w:tr>
                            <w:tr w:rsidR="003953A0" w14:paraId="73A47A46" w14:textId="77777777">
                              <w:trPr>
                                <w:trHeight w:val="250"/>
                              </w:trPr>
                              <w:tc>
                                <w:tcPr>
                                  <w:tcW w:w="1140" w:type="dxa"/>
                                </w:tcPr>
                                <w:p w14:paraId="7FFA0F93" w14:textId="77777777" w:rsidR="003953A0" w:rsidRDefault="003953A0">
                                  <w:pPr>
                                    <w:pStyle w:val="TableParagraph"/>
                                    <w:spacing w:before="68" w:line="161" w:lineRule="exact"/>
                                    <w:rPr>
                                      <w:sz w:val="16"/>
                                    </w:rPr>
                                  </w:pPr>
                                  <w:r>
                                    <w:rPr>
                                      <w:color w:val="020303"/>
                                      <w:sz w:val="16"/>
                                    </w:rPr>
                                    <w:t>6401</w:t>
                                  </w:r>
                                </w:p>
                              </w:tc>
                              <w:tc>
                                <w:tcPr>
                                  <w:tcW w:w="7880" w:type="dxa"/>
                                </w:tcPr>
                                <w:p w14:paraId="3734657A" w14:textId="77777777" w:rsidR="003953A0" w:rsidRDefault="003953A0">
                                  <w:pPr>
                                    <w:pStyle w:val="TableParagraph"/>
                                    <w:spacing w:before="68" w:line="161" w:lineRule="exact"/>
                                    <w:rPr>
                                      <w:sz w:val="16"/>
                                    </w:rPr>
                                  </w:pPr>
                                  <w:proofErr w:type="spellStart"/>
                                  <w:r>
                                    <w:rPr>
                                      <w:color w:val="020303"/>
                                      <w:sz w:val="16"/>
                                    </w:rPr>
                                    <w:t>Avales</w:t>
                                  </w:r>
                                  <w:proofErr w:type="spellEnd"/>
                                </w:p>
                              </w:tc>
                              <w:tc>
                                <w:tcPr>
                                  <w:tcW w:w="1400" w:type="dxa"/>
                                </w:tcPr>
                                <w:p w14:paraId="7025C286" w14:textId="77777777" w:rsidR="003953A0" w:rsidRDefault="003953A0">
                                  <w:pPr>
                                    <w:pStyle w:val="TableParagraph"/>
                                    <w:spacing w:before="68" w:line="161" w:lineRule="exact"/>
                                    <w:ind w:left="0" w:right="32"/>
                                    <w:jc w:val="right"/>
                                    <w:rPr>
                                      <w:sz w:val="16"/>
                                    </w:rPr>
                                  </w:pPr>
                                  <w:r>
                                    <w:rPr>
                                      <w:color w:val="020303"/>
                                      <w:sz w:val="16"/>
                                    </w:rPr>
                                    <w:t>0,00</w:t>
                                  </w:r>
                                </w:p>
                              </w:tc>
                            </w:tr>
                            <w:tr w:rsidR="003953A0" w14:paraId="0BE8F2A0" w14:textId="77777777">
                              <w:trPr>
                                <w:trHeight w:val="250"/>
                              </w:trPr>
                              <w:tc>
                                <w:tcPr>
                                  <w:tcW w:w="1140" w:type="dxa"/>
                                </w:tcPr>
                                <w:p w14:paraId="07F3C957" w14:textId="77777777" w:rsidR="003953A0" w:rsidRDefault="003953A0">
                                  <w:pPr>
                                    <w:pStyle w:val="TableParagraph"/>
                                    <w:spacing w:before="68" w:line="161" w:lineRule="exact"/>
                                    <w:rPr>
                                      <w:sz w:val="16"/>
                                    </w:rPr>
                                  </w:pPr>
                                  <w:r>
                                    <w:rPr>
                                      <w:color w:val="020303"/>
                                      <w:sz w:val="16"/>
                                    </w:rPr>
                                    <w:t>6402</w:t>
                                  </w:r>
                                </w:p>
                              </w:tc>
                              <w:tc>
                                <w:tcPr>
                                  <w:tcW w:w="7880" w:type="dxa"/>
                                </w:tcPr>
                                <w:p w14:paraId="2E7FD677" w14:textId="77777777" w:rsidR="003953A0" w:rsidRDefault="003953A0">
                                  <w:pPr>
                                    <w:pStyle w:val="TableParagraph"/>
                                    <w:spacing w:before="68" w:line="161" w:lineRule="exact"/>
                                    <w:rPr>
                                      <w:sz w:val="16"/>
                                    </w:rPr>
                                  </w:pPr>
                                  <w:proofErr w:type="spellStart"/>
                                  <w:r>
                                    <w:rPr>
                                      <w:color w:val="020303"/>
                                      <w:sz w:val="16"/>
                                    </w:rPr>
                                    <w:t>Fianzas</w:t>
                                  </w:r>
                                  <w:proofErr w:type="spellEnd"/>
                                  <w:r>
                                    <w:rPr>
                                      <w:color w:val="020303"/>
                                      <w:sz w:val="16"/>
                                    </w:rPr>
                                    <w:t xml:space="preserve"> y </w:t>
                                  </w:r>
                                  <w:proofErr w:type="spellStart"/>
                                  <w:r>
                                    <w:rPr>
                                      <w:color w:val="020303"/>
                                      <w:sz w:val="16"/>
                                    </w:rPr>
                                    <w:t>Garantías</w:t>
                                  </w:r>
                                  <w:proofErr w:type="spellEnd"/>
                                </w:p>
                              </w:tc>
                              <w:tc>
                                <w:tcPr>
                                  <w:tcW w:w="1400" w:type="dxa"/>
                                </w:tcPr>
                                <w:p w14:paraId="79534E1F" w14:textId="77777777" w:rsidR="003953A0" w:rsidRDefault="003953A0">
                                  <w:pPr>
                                    <w:pStyle w:val="TableParagraph"/>
                                    <w:spacing w:before="68" w:line="161" w:lineRule="exact"/>
                                    <w:ind w:left="0" w:right="32"/>
                                    <w:jc w:val="right"/>
                                    <w:rPr>
                                      <w:sz w:val="16"/>
                                    </w:rPr>
                                  </w:pPr>
                                  <w:r>
                                    <w:rPr>
                                      <w:color w:val="020303"/>
                                      <w:sz w:val="16"/>
                                    </w:rPr>
                                    <w:t>0,00</w:t>
                                  </w:r>
                                </w:p>
                              </w:tc>
                            </w:tr>
                            <w:tr w:rsidR="003953A0" w14:paraId="5E3F9D83" w14:textId="77777777">
                              <w:trPr>
                                <w:trHeight w:val="250"/>
                              </w:trPr>
                              <w:tc>
                                <w:tcPr>
                                  <w:tcW w:w="1140" w:type="dxa"/>
                                </w:tcPr>
                                <w:p w14:paraId="02B0A53E" w14:textId="77777777" w:rsidR="003953A0" w:rsidRDefault="003953A0">
                                  <w:pPr>
                                    <w:pStyle w:val="TableParagraph"/>
                                    <w:spacing w:before="68" w:line="162" w:lineRule="exact"/>
                                    <w:rPr>
                                      <w:sz w:val="16"/>
                                    </w:rPr>
                                  </w:pPr>
                                  <w:r>
                                    <w:rPr>
                                      <w:color w:val="020303"/>
                                      <w:sz w:val="16"/>
                                    </w:rPr>
                                    <w:t>6403</w:t>
                                  </w:r>
                                </w:p>
                              </w:tc>
                              <w:tc>
                                <w:tcPr>
                                  <w:tcW w:w="7880" w:type="dxa"/>
                                </w:tcPr>
                                <w:p w14:paraId="4DBFE914" w14:textId="77777777" w:rsidR="003953A0" w:rsidRDefault="003953A0">
                                  <w:pPr>
                                    <w:pStyle w:val="TableParagraph"/>
                                    <w:spacing w:before="68" w:line="162" w:lineRule="exact"/>
                                    <w:rPr>
                                      <w:sz w:val="16"/>
                                    </w:rPr>
                                  </w:pPr>
                                  <w:proofErr w:type="spellStart"/>
                                  <w:r>
                                    <w:rPr>
                                      <w:color w:val="020303"/>
                                      <w:sz w:val="16"/>
                                    </w:rPr>
                                    <w:t>Cartas</w:t>
                                  </w:r>
                                  <w:proofErr w:type="spellEnd"/>
                                  <w:r>
                                    <w:rPr>
                                      <w:color w:val="020303"/>
                                      <w:sz w:val="16"/>
                                    </w:rPr>
                                    <w:t xml:space="preserve"> de </w:t>
                                  </w:r>
                                  <w:proofErr w:type="spellStart"/>
                                  <w:r>
                                    <w:rPr>
                                      <w:color w:val="020303"/>
                                      <w:sz w:val="16"/>
                                    </w:rPr>
                                    <w:t>Créditos</w:t>
                                  </w:r>
                                  <w:proofErr w:type="spellEnd"/>
                                </w:p>
                              </w:tc>
                              <w:tc>
                                <w:tcPr>
                                  <w:tcW w:w="1400" w:type="dxa"/>
                                </w:tcPr>
                                <w:p w14:paraId="565D8EE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583C5953" w14:textId="77777777">
                              <w:trPr>
                                <w:trHeight w:val="250"/>
                              </w:trPr>
                              <w:tc>
                                <w:tcPr>
                                  <w:tcW w:w="1140" w:type="dxa"/>
                                </w:tcPr>
                                <w:p w14:paraId="498A9EE1" w14:textId="77777777" w:rsidR="003953A0" w:rsidRDefault="003953A0">
                                  <w:pPr>
                                    <w:pStyle w:val="TableParagraph"/>
                                    <w:spacing w:before="68" w:line="162" w:lineRule="exact"/>
                                    <w:rPr>
                                      <w:sz w:val="16"/>
                                    </w:rPr>
                                  </w:pPr>
                                  <w:r>
                                    <w:rPr>
                                      <w:color w:val="020303"/>
                                      <w:sz w:val="16"/>
                                    </w:rPr>
                                    <w:t>6404</w:t>
                                  </w:r>
                                </w:p>
                              </w:tc>
                              <w:tc>
                                <w:tcPr>
                                  <w:tcW w:w="7880" w:type="dxa"/>
                                </w:tcPr>
                                <w:p w14:paraId="65FDF3FB" w14:textId="77777777" w:rsidR="003953A0" w:rsidRDefault="003953A0">
                                  <w:pPr>
                                    <w:pStyle w:val="TableParagraph"/>
                                    <w:spacing w:before="68" w:line="162" w:lineRule="exact"/>
                                    <w:rPr>
                                      <w:sz w:val="16"/>
                                    </w:rPr>
                                  </w:pPr>
                                  <w:proofErr w:type="spellStart"/>
                                  <w:r>
                                    <w:rPr>
                                      <w:color w:val="020303"/>
                                      <w:sz w:val="16"/>
                                    </w:rPr>
                                    <w:t>Créditos</w:t>
                                  </w:r>
                                  <w:proofErr w:type="spellEnd"/>
                                  <w:r>
                                    <w:rPr>
                                      <w:color w:val="020303"/>
                                      <w:sz w:val="16"/>
                                    </w:rPr>
                                    <w:t xml:space="preserve"> </w:t>
                                  </w:r>
                                  <w:proofErr w:type="spellStart"/>
                                  <w:r>
                                    <w:rPr>
                                      <w:color w:val="020303"/>
                                      <w:sz w:val="16"/>
                                    </w:rPr>
                                    <w:t>Aprobados</w:t>
                                  </w:r>
                                  <w:proofErr w:type="spellEnd"/>
                                  <w:r>
                                    <w:rPr>
                                      <w:color w:val="020303"/>
                                      <w:sz w:val="16"/>
                                    </w:rPr>
                                    <w:t xml:space="preserve"> no </w:t>
                                  </w:r>
                                  <w:proofErr w:type="spellStart"/>
                                  <w:r>
                                    <w:rPr>
                                      <w:color w:val="020303"/>
                                      <w:sz w:val="16"/>
                                    </w:rPr>
                                    <w:t>desembolsados</w:t>
                                  </w:r>
                                  <w:proofErr w:type="spellEnd"/>
                                </w:p>
                              </w:tc>
                              <w:tc>
                                <w:tcPr>
                                  <w:tcW w:w="1400" w:type="dxa"/>
                                </w:tcPr>
                                <w:p w14:paraId="5A85C0A5"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76C86E6E" w14:textId="77777777">
                              <w:trPr>
                                <w:trHeight w:val="250"/>
                              </w:trPr>
                              <w:tc>
                                <w:tcPr>
                                  <w:tcW w:w="1140" w:type="dxa"/>
                                </w:tcPr>
                                <w:p w14:paraId="1E3BA7C3" w14:textId="77777777" w:rsidR="003953A0" w:rsidRDefault="003953A0">
                                  <w:pPr>
                                    <w:pStyle w:val="TableParagraph"/>
                                    <w:spacing w:before="68" w:line="162" w:lineRule="exact"/>
                                    <w:rPr>
                                      <w:sz w:val="16"/>
                                    </w:rPr>
                                  </w:pPr>
                                  <w:r>
                                    <w:rPr>
                                      <w:color w:val="020303"/>
                                      <w:sz w:val="16"/>
                                    </w:rPr>
                                    <w:t>6405</w:t>
                                  </w:r>
                                </w:p>
                              </w:tc>
                              <w:tc>
                                <w:tcPr>
                                  <w:tcW w:w="7880" w:type="dxa"/>
                                </w:tcPr>
                                <w:p w14:paraId="719F98D0" w14:textId="77777777" w:rsidR="003953A0" w:rsidRDefault="003953A0">
                                  <w:pPr>
                                    <w:pStyle w:val="TableParagraph"/>
                                    <w:spacing w:before="68" w:line="162" w:lineRule="exact"/>
                                    <w:rPr>
                                      <w:sz w:val="16"/>
                                    </w:rPr>
                                  </w:pPr>
                                  <w:proofErr w:type="spellStart"/>
                                  <w:r>
                                    <w:rPr>
                                      <w:color w:val="020303"/>
                                      <w:sz w:val="16"/>
                                    </w:rPr>
                                    <w:t>Compromisos</w:t>
                                  </w:r>
                                  <w:proofErr w:type="spellEnd"/>
                                  <w:r>
                                    <w:rPr>
                                      <w:color w:val="020303"/>
                                      <w:sz w:val="16"/>
                                    </w:rPr>
                                    <w:t xml:space="preserve"> </w:t>
                                  </w:r>
                                  <w:proofErr w:type="spellStart"/>
                                  <w:r>
                                    <w:rPr>
                                      <w:color w:val="020303"/>
                                      <w:sz w:val="16"/>
                                    </w:rPr>
                                    <w:t>futuros</w:t>
                                  </w:r>
                                  <w:proofErr w:type="spellEnd"/>
                                </w:p>
                              </w:tc>
                              <w:tc>
                                <w:tcPr>
                                  <w:tcW w:w="1400" w:type="dxa"/>
                                </w:tcPr>
                                <w:p w14:paraId="12B64D8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1FDD3BC5" w14:textId="77777777">
                              <w:trPr>
                                <w:trHeight w:val="250"/>
                              </w:trPr>
                              <w:tc>
                                <w:tcPr>
                                  <w:tcW w:w="1140" w:type="dxa"/>
                                </w:tcPr>
                                <w:p w14:paraId="02417BFC" w14:textId="77777777" w:rsidR="003953A0" w:rsidRDefault="003953A0">
                                  <w:pPr>
                                    <w:pStyle w:val="TableParagraph"/>
                                    <w:spacing w:before="68" w:line="162" w:lineRule="exact"/>
                                    <w:rPr>
                                      <w:sz w:val="16"/>
                                    </w:rPr>
                                  </w:pPr>
                                  <w:r>
                                    <w:rPr>
                                      <w:color w:val="020303"/>
                                      <w:sz w:val="16"/>
                                    </w:rPr>
                                    <w:t>6406</w:t>
                                  </w:r>
                                </w:p>
                              </w:tc>
                              <w:tc>
                                <w:tcPr>
                                  <w:tcW w:w="7880" w:type="dxa"/>
                                </w:tcPr>
                                <w:p w14:paraId="253E1624" w14:textId="77777777" w:rsidR="003953A0" w:rsidRPr="00854860" w:rsidRDefault="003953A0">
                                  <w:pPr>
                                    <w:pStyle w:val="TableParagraph"/>
                                    <w:spacing w:before="68" w:line="162" w:lineRule="exact"/>
                                    <w:rPr>
                                      <w:sz w:val="16"/>
                                      <w:lang w:val="es-EC"/>
                                    </w:rPr>
                                  </w:pPr>
                                  <w:r w:rsidRPr="00854860">
                                    <w:rPr>
                                      <w:color w:val="020303"/>
                                      <w:sz w:val="16"/>
                                      <w:lang w:val="es-EC"/>
                                    </w:rPr>
                                    <w:t>Títulos y documentos emitidos por mercaderías recibidas</w:t>
                                  </w:r>
                                </w:p>
                              </w:tc>
                              <w:tc>
                                <w:tcPr>
                                  <w:tcW w:w="1400" w:type="dxa"/>
                                </w:tcPr>
                                <w:p w14:paraId="59E42145"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5C9AC45E" w14:textId="77777777">
                              <w:trPr>
                                <w:trHeight w:val="250"/>
                              </w:trPr>
                              <w:tc>
                                <w:tcPr>
                                  <w:tcW w:w="1140" w:type="dxa"/>
                                </w:tcPr>
                                <w:p w14:paraId="054AB708" w14:textId="77777777" w:rsidR="003953A0" w:rsidRDefault="003953A0">
                                  <w:pPr>
                                    <w:pStyle w:val="TableParagraph"/>
                                    <w:spacing w:before="68" w:line="162" w:lineRule="exact"/>
                                    <w:rPr>
                                      <w:sz w:val="16"/>
                                    </w:rPr>
                                  </w:pPr>
                                  <w:r>
                                    <w:rPr>
                                      <w:color w:val="020303"/>
                                      <w:sz w:val="16"/>
                                    </w:rPr>
                                    <w:t>6407</w:t>
                                  </w:r>
                                </w:p>
                              </w:tc>
                              <w:tc>
                                <w:tcPr>
                                  <w:tcW w:w="7880" w:type="dxa"/>
                                </w:tcPr>
                                <w:p w14:paraId="1E5C65CE" w14:textId="77777777" w:rsidR="003953A0" w:rsidRPr="00854860" w:rsidRDefault="003953A0">
                                  <w:pPr>
                                    <w:pStyle w:val="TableParagraph"/>
                                    <w:spacing w:before="68" w:line="162" w:lineRule="exact"/>
                                    <w:rPr>
                                      <w:sz w:val="16"/>
                                      <w:lang w:val="es-EC"/>
                                    </w:rPr>
                                  </w:pPr>
                                  <w:r w:rsidRPr="00854860">
                                    <w:rPr>
                                      <w:color w:val="020303"/>
                                      <w:sz w:val="16"/>
                                      <w:lang w:val="es-EC"/>
                                    </w:rPr>
                                    <w:t>Compras a futuro en moneda nacional</w:t>
                                  </w:r>
                                </w:p>
                              </w:tc>
                              <w:tc>
                                <w:tcPr>
                                  <w:tcW w:w="1400" w:type="dxa"/>
                                </w:tcPr>
                                <w:p w14:paraId="59BA56A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3FAA73EE" w14:textId="77777777">
                              <w:trPr>
                                <w:trHeight w:val="250"/>
                              </w:trPr>
                              <w:tc>
                                <w:tcPr>
                                  <w:tcW w:w="1140" w:type="dxa"/>
                                </w:tcPr>
                                <w:p w14:paraId="386C2E7A" w14:textId="77777777" w:rsidR="003953A0" w:rsidRDefault="003953A0">
                                  <w:pPr>
                                    <w:pStyle w:val="TableParagraph"/>
                                    <w:spacing w:before="68" w:line="162" w:lineRule="exact"/>
                                    <w:rPr>
                                      <w:sz w:val="16"/>
                                    </w:rPr>
                                  </w:pPr>
                                  <w:r>
                                    <w:rPr>
                                      <w:color w:val="020303"/>
                                      <w:sz w:val="16"/>
                                    </w:rPr>
                                    <w:t>6408</w:t>
                                  </w:r>
                                </w:p>
                              </w:tc>
                              <w:tc>
                                <w:tcPr>
                                  <w:tcW w:w="7880" w:type="dxa"/>
                                </w:tcPr>
                                <w:p w14:paraId="293FE07A" w14:textId="77777777" w:rsidR="003953A0" w:rsidRPr="00854860" w:rsidRDefault="003953A0">
                                  <w:pPr>
                                    <w:pStyle w:val="TableParagraph"/>
                                    <w:spacing w:before="68" w:line="162" w:lineRule="exact"/>
                                    <w:rPr>
                                      <w:sz w:val="16"/>
                                      <w:lang w:val="es-EC"/>
                                    </w:rPr>
                                  </w:pPr>
                                  <w:r w:rsidRPr="00854860">
                                    <w:rPr>
                                      <w:color w:val="020303"/>
                                      <w:sz w:val="16"/>
                                      <w:lang w:val="es-EC"/>
                                    </w:rPr>
                                    <w:t>Ventas a futuro en moneda extranjera</w:t>
                                  </w:r>
                                </w:p>
                              </w:tc>
                              <w:tc>
                                <w:tcPr>
                                  <w:tcW w:w="1400" w:type="dxa"/>
                                </w:tcPr>
                                <w:p w14:paraId="12938037"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69FCC564" w14:textId="77777777">
                              <w:trPr>
                                <w:trHeight w:val="250"/>
                              </w:trPr>
                              <w:tc>
                                <w:tcPr>
                                  <w:tcW w:w="1140" w:type="dxa"/>
                                </w:tcPr>
                                <w:p w14:paraId="092E42E9" w14:textId="77777777" w:rsidR="003953A0" w:rsidRDefault="003953A0">
                                  <w:pPr>
                                    <w:pStyle w:val="TableParagraph"/>
                                    <w:spacing w:before="68" w:line="162" w:lineRule="exact"/>
                                    <w:rPr>
                                      <w:sz w:val="16"/>
                                    </w:rPr>
                                  </w:pPr>
                                  <w:r>
                                    <w:rPr>
                                      <w:color w:val="020303"/>
                                      <w:sz w:val="16"/>
                                    </w:rPr>
                                    <w:t>6409</w:t>
                                  </w:r>
                                </w:p>
                              </w:tc>
                              <w:tc>
                                <w:tcPr>
                                  <w:tcW w:w="7880" w:type="dxa"/>
                                </w:tcPr>
                                <w:p w14:paraId="4EC9A921" w14:textId="77777777" w:rsidR="003953A0" w:rsidRDefault="003953A0">
                                  <w:pPr>
                                    <w:pStyle w:val="TableParagraph"/>
                                    <w:spacing w:before="68" w:line="162" w:lineRule="exact"/>
                                    <w:rPr>
                                      <w:sz w:val="16"/>
                                    </w:rPr>
                                  </w:pPr>
                                  <w:proofErr w:type="spellStart"/>
                                  <w:r>
                                    <w:rPr>
                                      <w:color w:val="020303"/>
                                      <w:sz w:val="16"/>
                                    </w:rPr>
                                    <w:t>Obligaciones</w:t>
                                  </w:r>
                                  <w:proofErr w:type="spellEnd"/>
                                  <w:r>
                                    <w:rPr>
                                      <w:color w:val="020303"/>
                                      <w:sz w:val="16"/>
                                    </w:rPr>
                                    <w:t xml:space="preserve"> en </w:t>
                                  </w:r>
                                  <w:proofErr w:type="spellStart"/>
                                  <w:r>
                                    <w:rPr>
                                      <w:color w:val="020303"/>
                                      <w:sz w:val="16"/>
                                    </w:rPr>
                                    <w:t>opciones</w:t>
                                  </w:r>
                                  <w:proofErr w:type="spellEnd"/>
                                </w:p>
                              </w:tc>
                              <w:tc>
                                <w:tcPr>
                                  <w:tcW w:w="1400" w:type="dxa"/>
                                </w:tcPr>
                                <w:p w14:paraId="296A319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089D766A" w14:textId="77777777">
                              <w:trPr>
                                <w:trHeight w:val="250"/>
                              </w:trPr>
                              <w:tc>
                                <w:tcPr>
                                  <w:tcW w:w="1140" w:type="dxa"/>
                                </w:tcPr>
                                <w:p w14:paraId="212D8A3C" w14:textId="77777777" w:rsidR="003953A0" w:rsidRDefault="003953A0">
                                  <w:pPr>
                                    <w:pStyle w:val="TableParagraph"/>
                                    <w:spacing w:before="68" w:line="162" w:lineRule="exact"/>
                                    <w:rPr>
                                      <w:sz w:val="16"/>
                                    </w:rPr>
                                  </w:pPr>
                                  <w:r>
                                    <w:rPr>
                                      <w:color w:val="020303"/>
                                      <w:sz w:val="16"/>
                                    </w:rPr>
                                    <w:t>6410</w:t>
                                  </w:r>
                                </w:p>
                              </w:tc>
                              <w:tc>
                                <w:tcPr>
                                  <w:tcW w:w="7880" w:type="dxa"/>
                                </w:tcPr>
                                <w:p w14:paraId="6B1CF1C4" w14:textId="77777777" w:rsidR="003953A0" w:rsidRDefault="003953A0">
                                  <w:pPr>
                                    <w:pStyle w:val="TableParagraph"/>
                                    <w:spacing w:before="68" w:line="162" w:lineRule="exact"/>
                                    <w:rPr>
                                      <w:sz w:val="16"/>
                                    </w:rPr>
                                  </w:pPr>
                                  <w:proofErr w:type="spellStart"/>
                                  <w:r>
                                    <w:rPr>
                                      <w:color w:val="020303"/>
                                      <w:sz w:val="16"/>
                                    </w:rPr>
                                    <w:t>Obligaciones</w:t>
                                  </w:r>
                                  <w:proofErr w:type="spellEnd"/>
                                  <w:r>
                                    <w:rPr>
                                      <w:color w:val="020303"/>
                                      <w:sz w:val="16"/>
                                    </w:rPr>
                                    <w:t xml:space="preserve"> </w:t>
                                  </w:r>
                                  <w:proofErr w:type="spellStart"/>
                                  <w:r>
                                    <w:rPr>
                                      <w:color w:val="020303"/>
                                      <w:sz w:val="16"/>
                                    </w:rPr>
                                    <w:t>por</w:t>
                                  </w:r>
                                  <w:proofErr w:type="spellEnd"/>
                                  <w:r>
                                    <w:rPr>
                                      <w:color w:val="020303"/>
                                      <w:sz w:val="16"/>
                                    </w:rPr>
                                    <w:t xml:space="preserve"> </w:t>
                                  </w:r>
                                  <w:proofErr w:type="spellStart"/>
                                  <w:r>
                                    <w:rPr>
                                      <w:color w:val="020303"/>
                                      <w:sz w:val="16"/>
                                    </w:rPr>
                                    <w:t>operaciones</w:t>
                                  </w:r>
                                  <w:proofErr w:type="spellEnd"/>
                                  <w:r>
                                    <w:rPr>
                                      <w:color w:val="020303"/>
                                      <w:sz w:val="16"/>
                                    </w:rPr>
                                    <w:t xml:space="preserve"> swap</w:t>
                                  </w:r>
                                </w:p>
                              </w:tc>
                              <w:tc>
                                <w:tcPr>
                                  <w:tcW w:w="1400" w:type="dxa"/>
                                </w:tcPr>
                                <w:p w14:paraId="5073E177"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4D48E050" w14:textId="77777777">
                              <w:trPr>
                                <w:trHeight w:val="250"/>
                              </w:trPr>
                              <w:tc>
                                <w:tcPr>
                                  <w:tcW w:w="1140" w:type="dxa"/>
                                </w:tcPr>
                                <w:p w14:paraId="1BD46E5E" w14:textId="77777777" w:rsidR="003953A0" w:rsidRDefault="003953A0">
                                  <w:pPr>
                                    <w:pStyle w:val="TableParagraph"/>
                                    <w:spacing w:before="68" w:line="162" w:lineRule="exact"/>
                                    <w:rPr>
                                      <w:sz w:val="16"/>
                                    </w:rPr>
                                  </w:pPr>
                                  <w:r>
                                    <w:rPr>
                                      <w:color w:val="020303"/>
                                      <w:sz w:val="16"/>
                                    </w:rPr>
                                    <w:t>6411</w:t>
                                  </w:r>
                                </w:p>
                              </w:tc>
                              <w:tc>
                                <w:tcPr>
                                  <w:tcW w:w="7880" w:type="dxa"/>
                                </w:tcPr>
                                <w:p w14:paraId="3F9AC5EB" w14:textId="77777777" w:rsidR="003953A0" w:rsidRDefault="003953A0">
                                  <w:pPr>
                                    <w:pStyle w:val="TableParagraph"/>
                                    <w:spacing w:before="68" w:line="162" w:lineRule="exact"/>
                                    <w:rPr>
                                      <w:sz w:val="16"/>
                                    </w:rPr>
                                  </w:pPr>
                                  <w:proofErr w:type="spellStart"/>
                                  <w:r>
                                    <w:rPr>
                                      <w:color w:val="020303"/>
                                      <w:sz w:val="16"/>
                                    </w:rPr>
                                    <w:t>Otras</w:t>
                                  </w:r>
                                  <w:proofErr w:type="spellEnd"/>
                                  <w:r>
                                    <w:rPr>
                                      <w:color w:val="020303"/>
                                      <w:sz w:val="16"/>
                                    </w:rPr>
                                    <w:t xml:space="preserve"> </w:t>
                                  </w:r>
                                  <w:proofErr w:type="spellStart"/>
                                  <w:r>
                                    <w:rPr>
                                      <w:color w:val="020303"/>
                                      <w:sz w:val="16"/>
                                    </w:rPr>
                                    <w:t>operaciones</w:t>
                                  </w:r>
                                  <w:proofErr w:type="spellEnd"/>
                                  <w:r>
                                    <w:rPr>
                                      <w:color w:val="020303"/>
                                      <w:sz w:val="16"/>
                                    </w:rPr>
                                    <w:t xml:space="preserve"> a </w:t>
                                  </w:r>
                                  <w:proofErr w:type="spellStart"/>
                                  <w:r>
                                    <w:rPr>
                                      <w:color w:val="020303"/>
                                      <w:sz w:val="16"/>
                                    </w:rPr>
                                    <w:t>futuro</w:t>
                                  </w:r>
                                  <w:proofErr w:type="spellEnd"/>
                                </w:p>
                              </w:tc>
                              <w:tc>
                                <w:tcPr>
                                  <w:tcW w:w="1400" w:type="dxa"/>
                                </w:tcPr>
                                <w:p w14:paraId="2FA7A3EF"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0E93ABB8" w14:textId="77777777">
                              <w:trPr>
                                <w:trHeight w:val="250"/>
                              </w:trPr>
                              <w:tc>
                                <w:tcPr>
                                  <w:tcW w:w="1140" w:type="dxa"/>
                                </w:tcPr>
                                <w:p w14:paraId="7FD24AC1" w14:textId="77777777" w:rsidR="003953A0" w:rsidRDefault="003953A0">
                                  <w:pPr>
                                    <w:pStyle w:val="TableParagraph"/>
                                    <w:spacing w:before="67" w:line="162" w:lineRule="exact"/>
                                    <w:rPr>
                                      <w:sz w:val="16"/>
                                    </w:rPr>
                                  </w:pPr>
                                  <w:r>
                                    <w:rPr>
                                      <w:color w:val="020303"/>
                                      <w:sz w:val="16"/>
                                    </w:rPr>
                                    <w:t>6490</w:t>
                                  </w:r>
                                </w:p>
                              </w:tc>
                              <w:tc>
                                <w:tcPr>
                                  <w:tcW w:w="7880" w:type="dxa"/>
                                </w:tcPr>
                                <w:p w14:paraId="418ACB52" w14:textId="77777777" w:rsidR="003953A0" w:rsidRPr="00854860" w:rsidRDefault="003953A0">
                                  <w:pPr>
                                    <w:pStyle w:val="TableParagraph"/>
                                    <w:spacing w:before="67" w:line="162" w:lineRule="exact"/>
                                    <w:rPr>
                                      <w:sz w:val="16"/>
                                      <w:lang w:val="es-EC"/>
                                    </w:rPr>
                                  </w:pPr>
                                  <w:r w:rsidRPr="00854860">
                                    <w:rPr>
                                      <w:color w:val="020303"/>
                                      <w:sz w:val="16"/>
                                      <w:lang w:val="es-EC"/>
                                    </w:rPr>
                                    <w:t>Otras cuentas de contingentes acreedoras</w:t>
                                  </w:r>
                                </w:p>
                              </w:tc>
                              <w:tc>
                                <w:tcPr>
                                  <w:tcW w:w="1400" w:type="dxa"/>
                                </w:tcPr>
                                <w:p w14:paraId="04A6D059" w14:textId="77777777" w:rsidR="003953A0" w:rsidRDefault="003953A0">
                                  <w:pPr>
                                    <w:pStyle w:val="TableParagraph"/>
                                    <w:spacing w:before="67" w:line="162" w:lineRule="exact"/>
                                    <w:ind w:left="0" w:right="32"/>
                                    <w:jc w:val="right"/>
                                    <w:rPr>
                                      <w:sz w:val="16"/>
                                    </w:rPr>
                                  </w:pPr>
                                  <w:r>
                                    <w:rPr>
                                      <w:color w:val="020303"/>
                                      <w:sz w:val="16"/>
                                    </w:rPr>
                                    <w:t>0,00</w:t>
                                  </w:r>
                                </w:p>
                              </w:tc>
                            </w:tr>
                            <w:tr w:rsidR="003953A0" w14:paraId="23403AE3" w14:textId="77777777">
                              <w:trPr>
                                <w:trHeight w:val="250"/>
                              </w:trPr>
                              <w:tc>
                                <w:tcPr>
                                  <w:tcW w:w="1140" w:type="dxa"/>
                                </w:tcPr>
                                <w:p w14:paraId="522F6CF6" w14:textId="77777777" w:rsidR="003953A0" w:rsidRDefault="003953A0">
                                  <w:pPr>
                                    <w:pStyle w:val="TableParagraph"/>
                                    <w:spacing w:before="67" w:line="162" w:lineRule="exact"/>
                                    <w:rPr>
                                      <w:b/>
                                      <w:sz w:val="16"/>
                                    </w:rPr>
                                  </w:pPr>
                                  <w:r>
                                    <w:rPr>
                                      <w:b/>
                                      <w:color w:val="020303"/>
                                      <w:sz w:val="16"/>
                                    </w:rPr>
                                    <w:t>6</w:t>
                                  </w:r>
                                </w:p>
                              </w:tc>
                              <w:tc>
                                <w:tcPr>
                                  <w:tcW w:w="7880" w:type="dxa"/>
                                </w:tcPr>
                                <w:p w14:paraId="0073FF46" w14:textId="77777777" w:rsidR="003953A0" w:rsidRDefault="003953A0">
                                  <w:pPr>
                                    <w:pStyle w:val="TableParagraph"/>
                                    <w:spacing w:before="67" w:line="162" w:lineRule="exact"/>
                                    <w:rPr>
                                      <w:b/>
                                      <w:sz w:val="16"/>
                                    </w:rPr>
                                  </w:pPr>
                                  <w:r>
                                    <w:rPr>
                                      <w:b/>
                                      <w:color w:val="020303"/>
                                      <w:sz w:val="16"/>
                                    </w:rPr>
                                    <w:t>TOTAL CUENTAS CONTINGENTES</w:t>
                                  </w:r>
                                </w:p>
                              </w:tc>
                              <w:tc>
                                <w:tcPr>
                                  <w:tcW w:w="1400" w:type="dxa"/>
                                </w:tcPr>
                                <w:p w14:paraId="7D14D51A" w14:textId="77777777" w:rsidR="003953A0" w:rsidRDefault="003953A0">
                                  <w:pPr>
                                    <w:pStyle w:val="TableParagraph"/>
                                    <w:spacing w:before="67" w:line="162" w:lineRule="exact"/>
                                    <w:ind w:left="0" w:right="32"/>
                                    <w:jc w:val="right"/>
                                    <w:rPr>
                                      <w:b/>
                                      <w:sz w:val="16"/>
                                    </w:rPr>
                                  </w:pPr>
                                  <w:r>
                                    <w:rPr>
                                      <w:b/>
                                      <w:color w:val="020303"/>
                                      <w:sz w:val="16"/>
                                    </w:rPr>
                                    <w:t>0,00</w:t>
                                  </w:r>
                                </w:p>
                              </w:tc>
                            </w:tr>
                            <w:tr w:rsidR="003953A0" w14:paraId="6744B041" w14:textId="77777777">
                              <w:trPr>
                                <w:trHeight w:val="250"/>
                              </w:trPr>
                              <w:tc>
                                <w:tcPr>
                                  <w:tcW w:w="1140" w:type="dxa"/>
                                </w:tcPr>
                                <w:p w14:paraId="721FDFD1" w14:textId="77777777" w:rsidR="003953A0" w:rsidRDefault="003953A0">
                                  <w:pPr>
                                    <w:pStyle w:val="TableParagraph"/>
                                    <w:spacing w:before="67" w:line="162" w:lineRule="exact"/>
                                    <w:rPr>
                                      <w:b/>
                                      <w:sz w:val="16"/>
                                    </w:rPr>
                                  </w:pPr>
                                  <w:r>
                                    <w:rPr>
                                      <w:b/>
                                      <w:color w:val="020303"/>
                                      <w:sz w:val="16"/>
                                    </w:rPr>
                                    <w:t>7</w:t>
                                  </w:r>
                                </w:p>
                              </w:tc>
                              <w:tc>
                                <w:tcPr>
                                  <w:tcW w:w="7880" w:type="dxa"/>
                                </w:tcPr>
                                <w:p w14:paraId="4BDA4E76" w14:textId="77777777" w:rsidR="003953A0" w:rsidRDefault="003953A0">
                                  <w:pPr>
                                    <w:pStyle w:val="TableParagraph"/>
                                    <w:spacing w:before="67" w:line="162" w:lineRule="exact"/>
                                    <w:rPr>
                                      <w:b/>
                                      <w:sz w:val="16"/>
                                    </w:rPr>
                                  </w:pPr>
                                  <w:r>
                                    <w:rPr>
                                      <w:b/>
                                      <w:color w:val="020303"/>
                                      <w:sz w:val="16"/>
                                    </w:rPr>
                                    <w:t>TOTAL CUENTAS DE ORDEN</w:t>
                                  </w:r>
                                </w:p>
                              </w:tc>
                              <w:tc>
                                <w:tcPr>
                                  <w:tcW w:w="1400" w:type="dxa"/>
                                </w:tcPr>
                                <w:p w14:paraId="1100D053" w14:textId="77777777" w:rsidR="003953A0" w:rsidRDefault="003953A0">
                                  <w:pPr>
                                    <w:pStyle w:val="TableParagraph"/>
                                    <w:spacing w:before="67" w:line="162" w:lineRule="exact"/>
                                    <w:ind w:left="0" w:right="32"/>
                                    <w:jc w:val="right"/>
                                    <w:rPr>
                                      <w:b/>
                                      <w:sz w:val="16"/>
                                    </w:rPr>
                                  </w:pPr>
                                  <w:r>
                                    <w:rPr>
                                      <w:b/>
                                      <w:color w:val="020303"/>
                                      <w:sz w:val="16"/>
                                    </w:rPr>
                                    <w:t>606.125.067,87</w:t>
                                  </w:r>
                                </w:p>
                              </w:tc>
                            </w:tr>
                            <w:tr w:rsidR="003953A0" w14:paraId="460AE09C" w14:textId="77777777">
                              <w:trPr>
                                <w:trHeight w:val="249"/>
                              </w:trPr>
                              <w:tc>
                                <w:tcPr>
                                  <w:tcW w:w="1140" w:type="dxa"/>
                                </w:tcPr>
                                <w:p w14:paraId="512A9EFB" w14:textId="77777777" w:rsidR="003953A0" w:rsidRDefault="003953A0">
                                  <w:pPr>
                                    <w:pStyle w:val="TableParagraph"/>
                                    <w:spacing w:before="0" w:line="240" w:lineRule="auto"/>
                                    <w:ind w:left="0"/>
                                    <w:rPr>
                                      <w:rFonts w:ascii="Times New Roman"/>
                                      <w:sz w:val="16"/>
                                    </w:rPr>
                                  </w:pPr>
                                </w:p>
                              </w:tc>
                              <w:tc>
                                <w:tcPr>
                                  <w:tcW w:w="7880" w:type="dxa"/>
                                </w:tcPr>
                                <w:p w14:paraId="6B21D634" w14:textId="77777777" w:rsidR="003953A0" w:rsidRDefault="003953A0">
                                  <w:pPr>
                                    <w:pStyle w:val="TableParagraph"/>
                                    <w:spacing w:before="0" w:line="240" w:lineRule="auto"/>
                                    <w:ind w:left="0"/>
                                    <w:rPr>
                                      <w:rFonts w:ascii="Times New Roman"/>
                                      <w:sz w:val="16"/>
                                    </w:rPr>
                                  </w:pPr>
                                </w:p>
                              </w:tc>
                              <w:tc>
                                <w:tcPr>
                                  <w:tcW w:w="1400" w:type="dxa"/>
                                </w:tcPr>
                                <w:p w14:paraId="0C236CA0" w14:textId="77777777" w:rsidR="003953A0" w:rsidRDefault="003953A0">
                                  <w:pPr>
                                    <w:pStyle w:val="TableParagraph"/>
                                    <w:spacing w:before="0" w:line="240" w:lineRule="auto"/>
                                    <w:ind w:left="0"/>
                                    <w:rPr>
                                      <w:rFonts w:ascii="Times New Roman"/>
                                      <w:sz w:val="16"/>
                                    </w:rPr>
                                  </w:pPr>
                                </w:p>
                              </w:tc>
                            </w:tr>
                            <w:tr w:rsidR="003953A0" w14:paraId="08150726" w14:textId="77777777">
                              <w:trPr>
                                <w:trHeight w:val="250"/>
                              </w:trPr>
                              <w:tc>
                                <w:tcPr>
                                  <w:tcW w:w="1140" w:type="dxa"/>
                                </w:tcPr>
                                <w:p w14:paraId="2A579A23" w14:textId="77777777" w:rsidR="003953A0" w:rsidRDefault="003953A0">
                                  <w:pPr>
                                    <w:pStyle w:val="TableParagraph"/>
                                    <w:spacing w:before="0" w:line="240" w:lineRule="auto"/>
                                    <w:ind w:left="0"/>
                                    <w:rPr>
                                      <w:rFonts w:ascii="Times New Roman"/>
                                      <w:sz w:val="16"/>
                                    </w:rPr>
                                  </w:pPr>
                                </w:p>
                              </w:tc>
                              <w:tc>
                                <w:tcPr>
                                  <w:tcW w:w="7880" w:type="dxa"/>
                                </w:tcPr>
                                <w:p w14:paraId="7DC105E8" w14:textId="77777777" w:rsidR="003953A0" w:rsidRDefault="003953A0">
                                  <w:pPr>
                                    <w:pStyle w:val="TableParagraph"/>
                                    <w:spacing w:before="0" w:line="240" w:lineRule="auto"/>
                                    <w:ind w:left="0"/>
                                    <w:rPr>
                                      <w:rFonts w:ascii="Times New Roman"/>
                                      <w:sz w:val="16"/>
                                    </w:rPr>
                                  </w:pPr>
                                </w:p>
                              </w:tc>
                              <w:tc>
                                <w:tcPr>
                                  <w:tcW w:w="1400" w:type="dxa"/>
                                </w:tcPr>
                                <w:p w14:paraId="710C8346" w14:textId="77777777" w:rsidR="003953A0" w:rsidRDefault="003953A0">
                                  <w:pPr>
                                    <w:pStyle w:val="TableParagraph"/>
                                    <w:spacing w:before="0" w:line="240" w:lineRule="auto"/>
                                    <w:ind w:left="0"/>
                                    <w:rPr>
                                      <w:rFonts w:ascii="Times New Roman"/>
                                      <w:sz w:val="16"/>
                                    </w:rPr>
                                  </w:pPr>
                                </w:p>
                              </w:tc>
                            </w:tr>
                          </w:tbl>
                          <w:p w14:paraId="29BFF3E1" w14:textId="77777777" w:rsidR="003953A0" w:rsidRDefault="003953A0" w:rsidP="00F677C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9" o:spid="_x0000_s1074" type="#_x0000_t202" style="position:absolute;left:0;text-align:left;margin-left:40.55pt;margin-top:15.5pt;width:522.5pt;height:1108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" filled="f" stroked="f">
                <v:textbox inset="0,0,0,0">
                  <w:txbxContent>
                    <w:tbl>
                      <w:tblPr>
                        <w:tblStyle w:val="TableNormal"/>
                        <w:tblW w:w="0" w:type="auto"/>
                        <w:tblBorders>
                          <w:top w:val="single" w:sz="8" w:space="0" w:color="020303"/>
                          <w:left w:val="single" w:sz="8" w:space="0" w:color="020303"/>
                          <w:bottom w:val="single" w:sz="8" w:space="0" w:color="020303"/>
                          <w:right w:val="single" w:sz="8" w:space="0" w:color="020303"/>
                          <w:insideH w:val="single" w:sz="8" w:space="0" w:color="020303"/>
                          <w:insideV w:val="single" w:sz="8" w:space="0" w:color="020303"/>
                        </w:tblBorders>
                        <w:tblLayout w:type="fixed"/>
                        <w:tblLook w:val="01E0" w:firstRow="1" w:lastRow="1" w:firstColumn="1" w:lastColumn="1" w:noHBand="0" w:noVBand="0"/>
                      </w:tblPr>
                      <w:tblGrid>
                        <w:gridCol w:w="1140"/>
                        <w:gridCol w:w="7880"/>
                        <w:gridCol w:w="1400"/>
                      </w:tblGrid>
                      <w:tr w:rsidR="003953A0" w14:paraId="59D24FA5" w14:textId="77777777">
                        <w:trPr>
                          <w:trHeight w:val="520"/>
                        </w:trPr>
                        <w:tc>
                          <w:tcPr>
                            <w:tcW w:w="1140" w:type="dxa"/>
                          </w:tcPr>
                          <w:p w14:paraId="0D38E5F2" w14:textId="77777777" w:rsidR="003953A0" w:rsidRDefault="003953A0">
                            <w:pPr>
                              <w:pStyle w:val="TableParagraph"/>
                              <w:spacing w:before="0" w:line="240" w:lineRule="auto"/>
                              <w:ind w:left="0"/>
                              <w:rPr>
                                <w:b/>
                                <w:sz w:val="18"/>
                              </w:rPr>
                            </w:pPr>
                          </w:p>
                          <w:p w14:paraId="5ADA3487" w14:textId="77777777" w:rsidR="003953A0" w:rsidRDefault="003953A0">
                            <w:pPr>
                              <w:pStyle w:val="TableParagraph"/>
                              <w:spacing w:before="133"/>
                              <w:rPr>
                                <w:b/>
                                <w:sz w:val="16"/>
                              </w:rPr>
                            </w:pPr>
                            <w:r>
                              <w:rPr>
                                <w:b/>
                                <w:color w:val="020303"/>
                                <w:sz w:val="16"/>
                              </w:rPr>
                              <w:t>11</w:t>
                            </w:r>
                          </w:p>
                        </w:tc>
                        <w:tc>
                          <w:tcPr>
                            <w:tcW w:w="7880" w:type="dxa"/>
                          </w:tcPr>
                          <w:p w14:paraId="001E010E" w14:textId="77777777" w:rsidR="003953A0" w:rsidRDefault="003953A0">
                            <w:pPr>
                              <w:pStyle w:val="TableParagraph"/>
                              <w:spacing w:line="240" w:lineRule="auto"/>
                              <w:ind w:left="2756" w:right="2486"/>
                              <w:jc w:val="center"/>
                              <w:rPr>
                                <w:b/>
                                <w:sz w:val="16"/>
                              </w:rPr>
                            </w:pPr>
                            <w:r>
                              <w:rPr>
                                <w:b/>
                                <w:color w:val="020303"/>
                                <w:sz w:val="16"/>
                              </w:rPr>
                              <w:t>ACTIVO</w:t>
                            </w:r>
                          </w:p>
                          <w:p w14:paraId="1A1B19AE" w14:textId="77777777" w:rsidR="003953A0" w:rsidRDefault="003953A0">
                            <w:pPr>
                              <w:pStyle w:val="TableParagraph"/>
                              <w:spacing w:before="86"/>
                              <w:rPr>
                                <w:b/>
                                <w:sz w:val="16"/>
                              </w:rPr>
                            </w:pPr>
                            <w:r>
                              <w:rPr>
                                <w:b/>
                                <w:color w:val="020303"/>
                                <w:sz w:val="16"/>
                              </w:rPr>
                              <w:t>FONDOS DISPONIBLES</w:t>
                            </w:r>
                          </w:p>
                        </w:tc>
                        <w:tc>
                          <w:tcPr>
                            <w:tcW w:w="1400" w:type="dxa"/>
                          </w:tcPr>
                          <w:p w14:paraId="1CB4E668" w14:textId="77777777" w:rsidR="003953A0" w:rsidRDefault="003953A0">
                            <w:pPr>
                              <w:pStyle w:val="TableParagraph"/>
                              <w:spacing w:before="0" w:line="240" w:lineRule="auto"/>
                              <w:ind w:left="0"/>
                              <w:rPr>
                                <w:b/>
                                <w:sz w:val="18"/>
                              </w:rPr>
                            </w:pPr>
                          </w:p>
                          <w:p w14:paraId="62F7DC7B" w14:textId="77777777" w:rsidR="003953A0" w:rsidRDefault="003953A0">
                            <w:pPr>
                              <w:pStyle w:val="TableParagraph"/>
                              <w:spacing w:before="133"/>
                              <w:ind w:left="0" w:right="33"/>
                              <w:jc w:val="right"/>
                              <w:rPr>
                                <w:b/>
                                <w:sz w:val="16"/>
                              </w:rPr>
                            </w:pPr>
                            <w:r>
                              <w:rPr>
                                <w:b/>
                                <w:color w:val="020303"/>
                                <w:sz w:val="16"/>
                              </w:rPr>
                              <w:t>8.397.318,32</w:t>
                            </w:r>
                          </w:p>
                        </w:tc>
                      </w:tr>
                      <w:tr w:rsidR="003953A0" w14:paraId="4A327481" w14:textId="77777777">
                        <w:trPr>
                          <w:trHeight w:val="250"/>
                        </w:trPr>
                        <w:tc>
                          <w:tcPr>
                            <w:tcW w:w="10420" w:type="dxa"/>
                            <w:gridSpan w:val="3"/>
                          </w:tcPr>
                          <w:p w14:paraId="74465B88" w14:textId="77777777" w:rsidR="003953A0" w:rsidRDefault="003953A0">
                            <w:pPr>
                              <w:pStyle w:val="TableParagraph"/>
                              <w:tabs>
                                <w:tab w:val="left" w:pos="1185"/>
                                <w:tab w:val="left" w:pos="9564"/>
                              </w:tabs>
                              <w:rPr>
                                <w:sz w:val="16"/>
                              </w:rPr>
                            </w:pPr>
                            <w:r>
                              <w:rPr>
                                <w:color w:val="020303"/>
                                <w:spacing w:val="-4"/>
                                <w:sz w:val="16"/>
                              </w:rPr>
                              <w:t>1101</w:t>
                            </w:r>
                            <w:r>
                              <w:rPr>
                                <w:color w:val="020303"/>
                                <w:spacing w:val="-4"/>
                                <w:sz w:val="16"/>
                              </w:rPr>
                              <w:tab/>
                            </w:r>
                            <w:proofErr w:type="spellStart"/>
                            <w:r>
                              <w:rPr>
                                <w:color w:val="020303"/>
                                <w:sz w:val="16"/>
                              </w:rPr>
                              <w:t>Caja</w:t>
                            </w:r>
                            <w:proofErr w:type="spellEnd"/>
                            <w:r>
                              <w:rPr>
                                <w:color w:val="020303"/>
                                <w:sz w:val="16"/>
                              </w:rPr>
                              <w:tab/>
                              <w:t>425.747,52</w:t>
                            </w:r>
                          </w:p>
                        </w:tc>
                      </w:tr>
                      <w:tr w:rsidR="003953A0" w14:paraId="5C491172" w14:textId="77777777">
                        <w:trPr>
                          <w:trHeight w:val="250"/>
                        </w:trPr>
                        <w:tc>
                          <w:tcPr>
                            <w:tcW w:w="1140" w:type="dxa"/>
                          </w:tcPr>
                          <w:p w14:paraId="0CAC5BB2" w14:textId="77777777" w:rsidR="003953A0" w:rsidRDefault="003953A0">
                            <w:pPr>
                              <w:pStyle w:val="TableParagraph"/>
                              <w:rPr>
                                <w:sz w:val="16"/>
                              </w:rPr>
                            </w:pPr>
                            <w:r>
                              <w:rPr>
                                <w:color w:val="020303"/>
                                <w:sz w:val="16"/>
                              </w:rPr>
                              <w:t>1103</w:t>
                            </w:r>
                          </w:p>
                        </w:tc>
                        <w:tc>
                          <w:tcPr>
                            <w:tcW w:w="7880" w:type="dxa"/>
                          </w:tcPr>
                          <w:p w14:paraId="4B46858B" w14:textId="77777777" w:rsidR="003953A0" w:rsidRPr="00854860" w:rsidRDefault="003953A0">
                            <w:pPr>
                              <w:pStyle w:val="TableParagraph"/>
                              <w:rPr>
                                <w:sz w:val="16"/>
                                <w:lang w:val="es-EC"/>
                              </w:rPr>
                            </w:pPr>
                            <w:r w:rsidRPr="00854860">
                              <w:rPr>
                                <w:color w:val="020303"/>
                                <w:sz w:val="16"/>
                                <w:lang w:val="es-EC"/>
                              </w:rPr>
                              <w:t xml:space="preserve">Bancos y Otras </w:t>
                            </w:r>
                            <w:proofErr w:type="spellStart"/>
                            <w:r w:rsidRPr="00854860">
                              <w:rPr>
                                <w:color w:val="020303"/>
                                <w:sz w:val="16"/>
                                <w:lang w:val="es-EC"/>
                              </w:rPr>
                              <w:t>Inst.Financieras</w:t>
                            </w:r>
                            <w:proofErr w:type="spellEnd"/>
                          </w:p>
                        </w:tc>
                        <w:tc>
                          <w:tcPr>
                            <w:tcW w:w="1400" w:type="dxa"/>
                          </w:tcPr>
                          <w:p w14:paraId="6B7E0314" w14:textId="77777777" w:rsidR="003953A0" w:rsidRDefault="003953A0">
                            <w:pPr>
                              <w:pStyle w:val="TableParagraph"/>
                              <w:ind w:left="0" w:right="32"/>
                              <w:jc w:val="right"/>
                              <w:rPr>
                                <w:sz w:val="16"/>
                              </w:rPr>
                            </w:pPr>
                            <w:r>
                              <w:rPr>
                                <w:color w:val="020303"/>
                                <w:sz w:val="16"/>
                              </w:rPr>
                              <w:t>7.959.611,61</w:t>
                            </w:r>
                          </w:p>
                        </w:tc>
                      </w:tr>
                      <w:tr w:rsidR="003953A0" w14:paraId="6EF750C2" w14:textId="77777777">
                        <w:trPr>
                          <w:trHeight w:val="250"/>
                        </w:trPr>
                        <w:tc>
                          <w:tcPr>
                            <w:tcW w:w="1140" w:type="dxa"/>
                          </w:tcPr>
                          <w:p w14:paraId="7A2F33ED" w14:textId="77777777" w:rsidR="003953A0" w:rsidRDefault="003953A0">
                            <w:pPr>
                              <w:pStyle w:val="TableParagraph"/>
                              <w:rPr>
                                <w:sz w:val="16"/>
                              </w:rPr>
                            </w:pPr>
                            <w:r>
                              <w:rPr>
                                <w:color w:val="020303"/>
                                <w:sz w:val="16"/>
                              </w:rPr>
                              <w:t>1105</w:t>
                            </w:r>
                          </w:p>
                        </w:tc>
                        <w:tc>
                          <w:tcPr>
                            <w:tcW w:w="7880" w:type="dxa"/>
                          </w:tcPr>
                          <w:p w14:paraId="7FE8126A" w14:textId="77777777" w:rsidR="003953A0" w:rsidRDefault="003953A0">
                            <w:pPr>
                              <w:pStyle w:val="TableParagraph"/>
                              <w:rPr>
                                <w:sz w:val="16"/>
                              </w:rPr>
                            </w:pPr>
                            <w:proofErr w:type="spellStart"/>
                            <w:r>
                              <w:rPr>
                                <w:color w:val="020303"/>
                                <w:sz w:val="16"/>
                              </w:rPr>
                              <w:t>Remesas</w:t>
                            </w:r>
                            <w:proofErr w:type="spellEnd"/>
                            <w:r>
                              <w:rPr>
                                <w:color w:val="020303"/>
                                <w:sz w:val="16"/>
                              </w:rPr>
                              <w:t xml:space="preserve"> en </w:t>
                            </w:r>
                            <w:proofErr w:type="spellStart"/>
                            <w:r>
                              <w:rPr>
                                <w:color w:val="020303"/>
                                <w:sz w:val="16"/>
                              </w:rPr>
                              <w:t>tránsito</w:t>
                            </w:r>
                            <w:proofErr w:type="spellEnd"/>
                          </w:p>
                        </w:tc>
                        <w:tc>
                          <w:tcPr>
                            <w:tcW w:w="1400" w:type="dxa"/>
                          </w:tcPr>
                          <w:p w14:paraId="05176E83" w14:textId="77777777" w:rsidR="003953A0" w:rsidRDefault="003953A0">
                            <w:pPr>
                              <w:pStyle w:val="TableParagraph"/>
                              <w:ind w:left="0" w:right="32"/>
                              <w:jc w:val="right"/>
                              <w:rPr>
                                <w:sz w:val="16"/>
                              </w:rPr>
                            </w:pPr>
                            <w:r>
                              <w:rPr>
                                <w:color w:val="020303"/>
                                <w:sz w:val="16"/>
                              </w:rPr>
                              <w:t>11.959,19</w:t>
                            </w:r>
                          </w:p>
                        </w:tc>
                      </w:tr>
                      <w:tr w:rsidR="003953A0" w14:paraId="0E593268" w14:textId="77777777">
                        <w:trPr>
                          <w:trHeight w:val="250"/>
                        </w:trPr>
                        <w:tc>
                          <w:tcPr>
                            <w:tcW w:w="1140" w:type="dxa"/>
                          </w:tcPr>
                          <w:p w14:paraId="20E21305" w14:textId="77777777" w:rsidR="003953A0" w:rsidRDefault="003953A0">
                            <w:pPr>
                              <w:pStyle w:val="TableParagraph"/>
                              <w:rPr>
                                <w:b/>
                                <w:sz w:val="16"/>
                              </w:rPr>
                            </w:pPr>
                            <w:r>
                              <w:rPr>
                                <w:b/>
                                <w:color w:val="020303"/>
                                <w:sz w:val="16"/>
                              </w:rPr>
                              <w:t>12</w:t>
                            </w:r>
                          </w:p>
                        </w:tc>
                        <w:tc>
                          <w:tcPr>
                            <w:tcW w:w="7880" w:type="dxa"/>
                          </w:tcPr>
                          <w:p w14:paraId="1C007A10" w14:textId="77777777" w:rsidR="003953A0" w:rsidRDefault="003953A0">
                            <w:pPr>
                              <w:pStyle w:val="TableParagraph"/>
                              <w:rPr>
                                <w:b/>
                                <w:sz w:val="16"/>
                              </w:rPr>
                            </w:pPr>
                            <w:r>
                              <w:rPr>
                                <w:b/>
                                <w:color w:val="020303"/>
                                <w:sz w:val="16"/>
                              </w:rPr>
                              <w:t>OPERACIONES INTERBANCARIAS</w:t>
                            </w:r>
                          </w:p>
                        </w:tc>
                        <w:tc>
                          <w:tcPr>
                            <w:tcW w:w="1400" w:type="dxa"/>
                          </w:tcPr>
                          <w:p w14:paraId="59578A15" w14:textId="77777777" w:rsidR="003953A0" w:rsidRDefault="003953A0">
                            <w:pPr>
                              <w:pStyle w:val="TableParagraph"/>
                              <w:ind w:left="0" w:right="32"/>
                              <w:jc w:val="right"/>
                              <w:rPr>
                                <w:b/>
                                <w:sz w:val="16"/>
                              </w:rPr>
                            </w:pPr>
                            <w:r>
                              <w:rPr>
                                <w:b/>
                                <w:color w:val="020303"/>
                                <w:sz w:val="16"/>
                              </w:rPr>
                              <w:t>0,00</w:t>
                            </w:r>
                          </w:p>
                        </w:tc>
                      </w:tr>
                      <w:tr w:rsidR="003953A0" w14:paraId="388E0B0F" w14:textId="77777777">
                        <w:trPr>
                          <w:trHeight w:val="250"/>
                        </w:trPr>
                        <w:tc>
                          <w:tcPr>
                            <w:tcW w:w="1140" w:type="dxa"/>
                          </w:tcPr>
                          <w:p w14:paraId="0EEF6D0B" w14:textId="77777777" w:rsidR="003953A0" w:rsidRDefault="003953A0">
                            <w:pPr>
                              <w:pStyle w:val="TableParagraph"/>
                              <w:rPr>
                                <w:b/>
                                <w:sz w:val="16"/>
                              </w:rPr>
                            </w:pPr>
                            <w:r>
                              <w:rPr>
                                <w:b/>
                                <w:color w:val="020303"/>
                                <w:sz w:val="16"/>
                              </w:rPr>
                              <w:t>13</w:t>
                            </w:r>
                          </w:p>
                        </w:tc>
                        <w:tc>
                          <w:tcPr>
                            <w:tcW w:w="7880" w:type="dxa"/>
                          </w:tcPr>
                          <w:p w14:paraId="1236E763" w14:textId="77777777" w:rsidR="003953A0" w:rsidRDefault="003953A0">
                            <w:pPr>
                              <w:pStyle w:val="TableParagraph"/>
                              <w:rPr>
                                <w:b/>
                                <w:sz w:val="16"/>
                              </w:rPr>
                            </w:pPr>
                            <w:r>
                              <w:rPr>
                                <w:b/>
                                <w:color w:val="020303"/>
                                <w:sz w:val="16"/>
                              </w:rPr>
                              <w:t>INVERSIONES</w:t>
                            </w:r>
                          </w:p>
                        </w:tc>
                        <w:tc>
                          <w:tcPr>
                            <w:tcW w:w="1400" w:type="dxa"/>
                          </w:tcPr>
                          <w:p w14:paraId="5F5770C4" w14:textId="77777777" w:rsidR="003953A0" w:rsidRDefault="003953A0">
                            <w:pPr>
                              <w:pStyle w:val="TableParagraph"/>
                              <w:ind w:left="0" w:right="33"/>
                              <w:jc w:val="right"/>
                              <w:rPr>
                                <w:b/>
                                <w:sz w:val="16"/>
                              </w:rPr>
                            </w:pPr>
                            <w:r>
                              <w:rPr>
                                <w:b/>
                                <w:color w:val="020303"/>
                                <w:sz w:val="16"/>
                              </w:rPr>
                              <w:t>9.690.887,28</w:t>
                            </w:r>
                          </w:p>
                        </w:tc>
                      </w:tr>
                      <w:tr w:rsidR="003953A0" w14:paraId="5510EF34" w14:textId="77777777">
                        <w:trPr>
                          <w:trHeight w:val="250"/>
                        </w:trPr>
                        <w:tc>
                          <w:tcPr>
                            <w:tcW w:w="1140" w:type="dxa"/>
                          </w:tcPr>
                          <w:p w14:paraId="3C4B21F4" w14:textId="77777777" w:rsidR="003953A0" w:rsidRDefault="003953A0">
                            <w:pPr>
                              <w:pStyle w:val="TableParagraph"/>
                              <w:rPr>
                                <w:sz w:val="16"/>
                              </w:rPr>
                            </w:pPr>
                            <w:r>
                              <w:rPr>
                                <w:color w:val="020303"/>
                                <w:sz w:val="16"/>
                              </w:rPr>
                              <w:t>1301</w:t>
                            </w:r>
                          </w:p>
                        </w:tc>
                        <w:tc>
                          <w:tcPr>
                            <w:tcW w:w="7880" w:type="dxa"/>
                          </w:tcPr>
                          <w:p w14:paraId="29626FE0" w14:textId="77777777" w:rsidR="003953A0" w:rsidRPr="00854860" w:rsidRDefault="003953A0">
                            <w:pPr>
                              <w:pStyle w:val="TableParagraph"/>
                              <w:spacing w:line="159" w:lineRule="exact"/>
                              <w:ind w:right="-44"/>
                              <w:rPr>
                                <w:sz w:val="16"/>
                                <w:lang w:val="es-EC"/>
                              </w:rPr>
                            </w:pPr>
                            <w:r w:rsidRPr="00854860">
                              <w:rPr>
                                <w:color w:val="020303"/>
                                <w:sz w:val="16"/>
                                <w:lang w:val="es-EC"/>
                              </w:rPr>
                              <w:t>A</w:t>
                            </w:r>
                            <w:r w:rsidRPr="00854860">
                              <w:rPr>
                                <w:color w:val="020303"/>
                                <w:spacing w:val="-11"/>
                                <w:sz w:val="16"/>
                                <w:lang w:val="es-EC"/>
                              </w:rPr>
                              <w:t xml:space="preserve"> </w:t>
                            </w:r>
                            <w:r w:rsidRPr="00854860">
                              <w:rPr>
                                <w:color w:val="020303"/>
                                <w:sz w:val="16"/>
                                <w:lang w:val="es-EC"/>
                              </w:rPr>
                              <w:t>valor</w:t>
                            </w:r>
                            <w:r w:rsidRPr="00854860">
                              <w:rPr>
                                <w:color w:val="020303"/>
                                <w:spacing w:val="-1"/>
                                <w:sz w:val="16"/>
                                <w:lang w:val="es-EC"/>
                              </w:rPr>
                              <w:t xml:space="preserve"> </w:t>
                            </w:r>
                            <w:r w:rsidRPr="00854860">
                              <w:rPr>
                                <w:color w:val="020303"/>
                                <w:sz w:val="16"/>
                                <w:lang w:val="es-EC"/>
                              </w:rPr>
                              <w:t>razonable</w:t>
                            </w:r>
                            <w:r w:rsidRPr="00854860">
                              <w:rPr>
                                <w:color w:val="020303"/>
                                <w:spacing w:val="-1"/>
                                <w:sz w:val="16"/>
                                <w:lang w:val="es-EC"/>
                              </w:rPr>
                              <w:t xml:space="preserve"> </w:t>
                            </w:r>
                            <w:r w:rsidRPr="00854860">
                              <w:rPr>
                                <w:color w:val="020303"/>
                                <w:sz w:val="16"/>
                                <w:lang w:val="es-EC"/>
                              </w:rPr>
                              <w:t>con</w:t>
                            </w:r>
                            <w:r w:rsidRPr="00854860">
                              <w:rPr>
                                <w:color w:val="020303"/>
                                <w:spacing w:val="-2"/>
                                <w:sz w:val="16"/>
                                <w:lang w:val="es-EC"/>
                              </w:rPr>
                              <w:t xml:space="preserve"> </w:t>
                            </w:r>
                            <w:r w:rsidRPr="00854860">
                              <w:rPr>
                                <w:color w:val="020303"/>
                                <w:sz w:val="16"/>
                                <w:lang w:val="es-EC"/>
                              </w:rPr>
                              <w:t>cambios</w:t>
                            </w:r>
                            <w:r w:rsidRPr="00854860">
                              <w:rPr>
                                <w:color w:val="020303"/>
                                <w:spacing w:val="-1"/>
                                <w:sz w:val="16"/>
                                <w:lang w:val="es-EC"/>
                              </w:rPr>
                              <w:t xml:space="preserve"> </w:t>
                            </w:r>
                            <w:r w:rsidRPr="00854860">
                              <w:rPr>
                                <w:color w:val="020303"/>
                                <w:sz w:val="16"/>
                                <w:lang w:val="es-EC"/>
                              </w:rPr>
                              <w:t>en</w:t>
                            </w:r>
                            <w:r w:rsidRPr="00854860">
                              <w:rPr>
                                <w:color w:val="020303"/>
                                <w:spacing w:val="-3"/>
                                <w:sz w:val="16"/>
                                <w:lang w:val="es-EC"/>
                              </w:rPr>
                              <w:t xml:space="preserve"> </w:t>
                            </w:r>
                            <w:r w:rsidRPr="00854860">
                              <w:rPr>
                                <w:color w:val="020303"/>
                                <w:sz w:val="16"/>
                                <w:lang w:val="es-EC"/>
                              </w:rPr>
                              <w:t>el</w:t>
                            </w:r>
                            <w:r w:rsidRPr="00854860">
                              <w:rPr>
                                <w:color w:val="020303"/>
                                <w:spacing w:val="-2"/>
                                <w:sz w:val="16"/>
                                <w:lang w:val="es-EC"/>
                              </w:rPr>
                              <w:t xml:space="preserve"> </w:t>
                            </w:r>
                            <w:r w:rsidRPr="00854860">
                              <w:rPr>
                                <w:color w:val="020303"/>
                                <w:sz w:val="16"/>
                                <w:lang w:val="es-EC"/>
                              </w:rPr>
                              <w:t>estado</w:t>
                            </w:r>
                            <w:r w:rsidRPr="00854860">
                              <w:rPr>
                                <w:color w:val="020303"/>
                                <w:spacing w:val="-2"/>
                                <w:sz w:val="16"/>
                                <w:lang w:val="es-EC"/>
                              </w:rPr>
                              <w:t xml:space="preserve"> </w:t>
                            </w:r>
                            <w:r w:rsidRPr="00854860">
                              <w:rPr>
                                <w:color w:val="020303"/>
                                <w:sz w:val="16"/>
                                <w:lang w:val="es-EC"/>
                              </w:rPr>
                              <w:t>de</w:t>
                            </w:r>
                            <w:r w:rsidRPr="00854860">
                              <w:rPr>
                                <w:color w:val="020303"/>
                                <w:spacing w:val="-3"/>
                                <w:sz w:val="16"/>
                                <w:lang w:val="es-EC"/>
                              </w:rPr>
                              <w:t xml:space="preserve"> </w:t>
                            </w:r>
                            <w:r w:rsidRPr="00854860">
                              <w:rPr>
                                <w:color w:val="020303"/>
                                <w:sz w:val="16"/>
                                <w:lang w:val="es-EC"/>
                              </w:rPr>
                              <w:t>resultados</w:t>
                            </w:r>
                            <w:r w:rsidRPr="00854860">
                              <w:rPr>
                                <w:color w:val="020303"/>
                                <w:spacing w:val="-1"/>
                                <w:sz w:val="16"/>
                                <w:lang w:val="es-EC"/>
                              </w:rPr>
                              <w:t xml:space="preserve"> </w:t>
                            </w:r>
                            <w:r w:rsidRPr="00854860">
                              <w:rPr>
                                <w:color w:val="020303"/>
                                <w:sz w:val="16"/>
                                <w:lang w:val="es-EC"/>
                              </w:rPr>
                              <w:t>de</w:t>
                            </w:r>
                            <w:r w:rsidRPr="00854860">
                              <w:rPr>
                                <w:color w:val="020303"/>
                                <w:spacing w:val="-2"/>
                                <w:sz w:val="16"/>
                                <w:lang w:val="es-EC"/>
                              </w:rPr>
                              <w:t xml:space="preserve"> </w:t>
                            </w:r>
                            <w:r w:rsidRPr="00854860">
                              <w:rPr>
                                <w:color w:val="020303"/>
                                <w:sz w:val="16"/>
                                <w:lang w:val="es-EC"/>
                              </w:rPr>
                              <w:t>entidades</w:t>
                            </w:r>
                            <w:r w:rsidRPr="00854860">
                              <w:rPr>
                                <w:color w:val="020303"/>
                                <w:spacing w:val="-3"/>
                                <w:sz w:val="16"/>
                                <w:lang w:val="es-EC"/>
                              </w:rPr>
                              <w:t xml:space="preserve"> </w:t>
                            </w:r>
                            <w:r w:rsidRPr="00854860">
                              <w:rPr>
                                <w:color w:val="020303"/>
                                <w:sz w:val="16"/>
                                <w:lang w:val="es-EC"/>
                              </w:rPr>
                              <w:t>del</w:t>
                            </w:r>
                            <w:r w:rsidRPr="00854860">
                              <w:rPr>
                                <w:color w:val="020303"/>
                                <w:spacing w:val="-2"/>
                                <w:sz w:val="16"/>
                                <w:lang w:val="es-EC"/>
                              </w:rPr>
                              <w:t xml:space="preserve"> </w:t>
                            </w:r>
                            <w:r w:rsidRPr="00854860">
                              <w:rPr>
                                <w:color w:val="020303"/>
                                <w:sz w:val="16"/>
                                <w:lang w:val="es-EC"/>
                              </w:rPr>
                              <w:t>sector</w:t>
                            </w:r>
                            <w:r w:rsidRPr="00854860">
                              <w:rPr>
                                <w:color w:val="020303"/>
                                <w:spacing w:val="-1"/>
                                <w:sz w:val="16"/>
                                <w:lang w:val="es-EC"/>
                              </w:rPr>
                              <w:t xml:space="preserve"> </w:t>
                            </w:r>
                            <w:r w:rsidRPr="00854860">
                              <w:rPr>
                                <w:color w:val="020303"/>
                                <w:sz w:val="16"/>
                                <w:lang w:val="es-EC"/>
                              </w:rPr>
                              <w:t>privado</w:t>
                            </w:r>
                            <w:r w:rsidRPr="00854860">
                              <w:rPr>
                                <w:color w:val="020303"/>
                                <w:spacing w:val="-3"/>
                                <w:sz w:val="16"/>
                                <w:lang w:val="es-EC"/>
                              </w:rPr>
                              <w:t xml:space="preserve"> </w:t>
                            </w:r>
                            <w:r w:rsidRPr="00854860">
                              <w:rPr>
                                <w:color w:val="020303"/>
                                <w:sz w:val="16"/>
                                <w:lang w:val="es-EC"/>
                              </w:rPr>
                              <w:t>y</w:t>
                            </w:r>
                            <w:r w:rsidRPr="00854860">
                              <w:rPr>
                                <w:color w:val="020303"/>
                                <w:spacing w:val="-1"/>
                                <w:sz w:val="16"/>
                                <w:lang w:val="es-EC"/>
                              </w:rPr>
                              <w:t xml:space="preserve"> </w:t>
                            </w:r>
                            <w:r w:rsidRPr="00854860">
                              <w:rPr>
                                <w:color w:val="020303"/>
                                <w:sz w:val="16"/>
                                <w:lang w:val="es-EC"/>
                              </w:rPr>
                              <w:t>sector</w:t>
                            </w:r>
                            <w:r w:rsidRPr="00854860">
                              <w:rPr>
                                <w:color w:val="020303"/>
                                <w:spacing w:val="-2"/>
                                <w:sz w:val="16"/>
                                <w:lang w:val="es-EC"/>
                              </w:rPr>
                              <w:t xml:space="preserve"> </w:t>
                            </w:r>
                            <w:r w:rsidRPr="00854860">
                              <w:rPr>
                                <w:color w:val="020303"/>
                                <w:sz w:val="16"/>
                                <w:lang w:val="es-EC"/>
                              </w:rPr>
                              <w:t>financiero</w:t>
                            </w:r>
                            <w:r w:rsidRPr="00854860">
                              <w:rPr>
                                <w:color w:val="020303"/>
                                <w:spacing w:val="-1"/>
                                <w:sz w:val="16"/>
                                <w:lang w:val="es-EC"/>
                              </w:rPr>
                              <w:t xml:space="preserve"> </w:t>
                            </w:r>
                            <w:r w:rsidRPr="00854860">
                              <w:rPr>
                                <w:color w:val="020303"/>
                                <w:sz w:val="16"/>
                                <w:lang w:val="es-EC"/>
                              </w:rPr>
                              <w:t>p</w:t>
                            </w:r>
                          </w:p>
                        </w:tc>
                        <w:tc>
                          <w:tcPr>
                            <w:tcW w:w="1400" w:type="dxa"/>
                          </w:tcPr>
                          <w:p w14:paraId="406A9CDF" w14:textId="77777777" w:rsidR="003953A0" w:rsidRDefault="003953A0">
                            <w:pPr>
                              <w:pStyle w:val="TableParagraph"/>
                              <w:spacing w:line="159" w:lineRule="exact"/>
                              <w:ind w:left="0" w:right="33"/>
                              <w:jc w:val="right"/>
                              <w:rPr>
                                <w:sz w:val="16"/>
                              </w:rPr>
                            </w:pPr>
                            <w:r>
                              <w:rPr>
                                <w:color w:val="020303"/>
                                <w:sz w:val="16"/>
                              </w:rPr>
                              <w:t>0,00</w:t>
                            </w:r>
                          </w:p>
                        </w:tc>
                      </w:tr>
                      <w:tr w:rsidR="003953A0" w14:paraId="4A7E248E" w14:textId="77777777">
                        <w:trPr>
                          <w:trHeight w:val="250"/>
                        </w:trPr>
                        <w:tc>
                          <w:tcPr>
                            <w:tcW w:w="1140" w:type="dxa"/>
                          </w:tcPr>
                          <w:p w14:paraId="05B56FB7" w14:textId="77777777" w:rsidR="003953A0" w:rsidRDefault="003953A0">
                            <w:pPr>
                              <w:pStyle w:val="TableParagraph"/>
                              <w:spacing w:line="159" w:lineRule="exact"/>
                              <w:ind w:left="44"/>
                              <w:rPr>
                                <w:sz w:val="16"/>
                              </w:rPr>
                            </w:pPr>
                            <w:r>
                              <w:rPr>
                                <w:color w:val="020303"/>
                                <w:sz w:val="16"/>
                              </w:rPr>
                              <w:t>1302</w:t>
                            </w:r>
                          </w:p>
                        </w:tc>
                        <w:tc>
                          <w:tcPr>
                            <w:tcW w:w="7880" w:type="dxa"/>
                          </w:tcPr>
                          <w:p w14:paraId="1C8B8072" w14:textId="77777777" w:rsidR="003953A0" w:rsidRPr="00854860" w:rsidRDefault="003953A0">
                            <w:pPr>
                              <w:pStyle w:val="TableParagraph"/>
                              <w:spacing w:line="159" w:lineRule="exact"/>
                              <w:ind w:left="44"/>
                              <w:rPr>
                                <w:sz w:val="16"/>
                                <w:lang w:val="es-EC"/>
                              </w:rPr>
                            </w:pPr>
                            <w:r w:rsidRPr="00854860">
                              <w:rPr>
                                <w:color w:val="020303"/>
                                <w:sz w:val="16"/>
                                <w:lang w:val="es-EC"/>
                              </w:rPr>
                              <w:t>A valor razonable con cambios en el estado de resultados del Estado O de entidades del sector público</w:t>
                            </w:r>
                          </w:p>
                        </w:tc>
                        <w:tc>
                          <w:tcPr>
                            <w:tcW w:w="1400" w:type="dxa"/>
                          </w:tcPr>
                          <w:p w14:paraId="2ECB5B66" w14:textId="77777777" w:rsidR="003953A0" w:rsidRDefault="003953A0">
                            <w:pPr>
                              <w:pStyle w:val="TableParagraph"/>
                              <w:spacing w:line="159" w:lineRule="exact"/>
                              <w:ind w:left="0" w:right="33"/>
                              <w:jc w:val="right"/>
                              <w:rPr>
                                <w:sz w:val="16"/>
                              </w:rPr>
                            </w:pPr>
                            <w:r>
                              <w:rPr>
                                <w:color w:val="020303"/>
                                <w:sz w:val="16"/>
                              </w:rPr>
                              <w:t>0,00</w:t>
                            </w:r>
                          </w:p>
                        </w:tc>
                      </w:tr>
                      <w:tr w:rsidR="003953A0" w14:paraId="42B86DF9" w14:textId="77777777">
                        <w:trPr>
                          <w:trHeight w:val="250"/>
                        </w:trPr>
                        <w:tc>
                          <w:tcPr>
                            <w:tcW w:w="1140" w:type="dxa"/>
                          </w:tcPr>
                          <w:p w14:paraId="644D46E2" w14:textId="77777777" w:rsidR="003953A0" w:rsidRDefault="003953A0">
                            <w:pPr>
                              <w:pStyle w:val="TableParagraph"/>
                              <w:spacing w:line="159" w:lineRule="exact"/>
                              <w:ind w:left="44"/>
                              <w:rPr>
                                <w:sz w:val="16"/>
                              </w:rPr>
                            </w:pPr>
                            <w:r>
                              <w:rPr>
                                <w:color w:val="020303"/>
                                <w:sz w:val="16"/>
                              </w:rPr>
                              <w:t>1303</w:t>
                            </w:r>
                          </w:p>
                        </w:tc>
                        <w:tc>
                          <w:tcPr>
                            <w:tcW w:w="7880" w:type="dxa"/>
                          </w:tcPr>
                          <w:p w14:paraId="03A52A24" w14:textId="77777777" w:rsidR="003953A0" w:rsidRPr="00854860" w:rsidRDefault="003953A0">
                            <w:pPr>
                              <w:pStyle w:val="TableParagraph"/>
                              <w:spacing w:line="159" w:lineRule="exact"/>
                              <w:ind w:left="44"/>
                              <w:rPr>
                                <w:sz w:val="16"/>
                                <w:lang w:val="es-EC"/>
                              </w:rPr>
                            </w:pPr>
                            <w:r w:rsidRPr="00854860">
                              <w:rPr>
                                <w:color w:val="020303"/>
                                <w:sz w:val="16"/>
                                <w:lang w:val="es-EC"/>
                              </w:rPr>
                              <w:t xml:space="preserve">Disponibles para la venta de entidades del sector privado y sector </w:t>
                            </w:r>
                            <w:proofErr w:type="spellStart"/>
                            <w:r w:rsidRPr="00854860">
                              <w:rPr>
                                <w:color w:val="020303"/>
                                <w:sz w:val="16"/>
                                <w:lang w:val="es-EC"/>
                              </w:rPr>
                              <w:t>financ.popular</w:t>
                            </w:r>
                            <w:proofErr w:type="spellEnd"/>
                            <w:r w:rsidRPr="00854860">
                              <w:rPr>
                                <w:color w:val="020303"/>
                                <w:sz w:val="16"/>
                                <w:lang w:val="es-EC"/>
                              </w:rPr>
                              <w:t xml:space="preserve"> y solidario</w:t>
                            </w:r>
                          </w:p>
                        </w:tc>
                        <w:tc>
                          <w:tcPr>
                            <w:tcW w:w="1400" w:type="dxa"/>
                          </w:tcPr>
                          <w:p w14:paraId="724E58FA" w14:textId="77777777" w:rsidR="003953A0" w:rsidRDefault="003953A0">
                            <w:pPr>
                              <w:pStyle w:val="TableParagraph"/>
                              <w:spacing w:line="159" w:lineRule="exact"/>
                              <w:ind w:left="0" w:right="33"/>
                              <w:jc w:val="right"/>
                              <w:rPr>
                                <w:sz w:val="16"/>
                              </w:rPr>
                            </w:pPr>
                            <w:r>
                              <w:rPr>
                                <w:color w:val="020303"/>
                                <w:sz w:val="16"/>
                              </w:rPr>
                              <w:t>9.690.887,28</w:t>
                            </w:r>
                          </w:p>
                        </w:tc>
                      </w:tr>
                      <w:tr w:rsidR="003953A0" w14:paraId="67D2E5A2" w14:textId="77777777">
                        <w:trPr>
                          <w:trHeight w:val="250"/>
                        </w:trPr>
                        <w:tc>
                          <w:tcPr>
                            <w:tcW w:w="1140" w:type="dxa"/>
                          </w:tcPr>
                          <w:p w14:paraId="385FCCBD" w14:textId="77777777" w:rsidR="003953A0" w:rsidRDefault="003953A0">
                            <w:pPr>
                              <w:pStyle w:val="TableParagraph"/>
                              <w:ind w:left="44"/>
                              <w:rPr>
                                <w:sz w:val="16"/>
                              </w:rPr>
                            </w:pPr>
                            <w:r>
                              <w:rPr>
                                <w:color w:val="020303"/>
                                <w:sz w:val="16"/>
                              </w:rPr>
                              <w:t>1304</w:t>
                            </w:r>
                          </w:p>
                        </w:tc>
                        <w:tc>
                          <w:tcPr>
                            <w:tcW w:w="7880" w:type="dxa"/>
                          </w:tcPr>
                          <w:p w14:paraId="4E3E3BFC" w14:textId="77777777" w:rsidR="003953A0" w:rsidRPr="00854860" w:rsidRDefault="003953A0">
                            <w:pPr>
                              <w:pStyle w:val="TableParagraph"/>
                              <w:ind w:left="44"/>
                              <w:rPr>
                                <w:sz w:val="16"/>
                                <w:lang w:val="es-EC"/>
                              </w:rPr>
                            </w:pPr>
                            <w:r w:rsidRPr="00854860">
                              <w:rPr>
                                <w:color w:val="020303"/>
                                <w:sz w:val="16"/>
                                <w:lang w:val="es-EC"/>
                              </w:rPr>
                              <w:t>Disponibles para la venta del Estado o de entidades del sector público</w:t>
                            </w:r>
                          </w:p>
                        </w:tc>
                        <w:tc>
                          <w:tcPr>
                            <w:tcW w:w="1400" w:type="dxa"/>
                          </w:tcPr>
                          <w:p w14:paraId="44901DC5" w14:textId="77777777" w:rsidR="003953A0" w:rsidRDefault="003953A0">
                            <w:pPr>
                              <w:pStyle w:val="TableParagraph"/>
                              <w:ind w:left="0" w:right="33"/>
                              <w:jc w:val="right"/>
                              <w:rPr>
                                <w:sz w:val="16"/>
                              </w:rPr>
                            </w:pPr>
                            <w:r>
                              <w:rPr>
                                <w:color w:val="020303"/>
                                <w:sz w:val="16"/>
                              </w:rPr>
                              <w:t>0,00</w:t>
                            </w:r>
                          </w:p>
                        </w:tc>
                      </w:tr>
                      <w:tr w:rsidR="003953A0" w14:paraId="4AC6C2F3" w14:textId="77777777">
                        <w:trPr>
                          <w:trHeight w:val="250"/>
                        </w:trPr>
                        <w:tc>
                          <w:tcPr>
                            <w:tcW w:w="1140" w:type="dxa"/>
                          </w:tcPr>
                          <w:p w14:paraId="20C0543E" w14:textId="77777777" w:rsidR="003953A0" w:rsidRDefault="003953A0">
                            <w:pPr>
                              <w:pStyle w:val="TableParagraph"/>
                              <w:ind w:left="44"/>
                              <w:rPr>
                                <w:sz w:val="16"/>
                              </w:rPr>
                            </w:pPr>
                            <w:r>
                              <w:rPr>
                                <w:color w:val="020303"/>
                                <w:sz w:val="16"/>
                              </w:rPr>
                              <w:t>1305</w:t>
                            </w:r>
                          </w:p>
                        </w:tc>
                        <w:tc>
                          <w:tcPr>
                            <w:tcW w:w="7880" w:type="dxa"/>
                          </w:tcPr>
                          <w:p w14:paraId="0D6C8094" w14:textId="77777777" w:rsidR="003953A0" w:rsidRPr="00854860" w:rsidRDefault="003953A0">
                            <w:pPr>
                              <w:pStyle w:val="TableParagraph"/>
                              <w:ind w:left="44"/>
                              <w:rPr>
                                <w:sz w:val="16"/>
                                <w:lang w:val="es-EC"/>
                              </w:rPr>
                            </w:pPr>
                            <w:r w:rsidRPr="00854860">
                              <w:rPr>
                                <w:color w:val="020303"/>
                                <w:sz w:val="16"/>
                                <w:lang w:val="es-EC"/>
                              </w:rPr>
                              <w:t>Mantenidas hasta su vencimiento de entidades del sector privado y sector financiero popular y solidario</w:t>
                            </w:r>
                          </w:p>
                        </w:tc>
                        <w:tc>
                          <w:tcPr>
                            <w:tcW w:w="1400" w:type="dxa"/>
                          </w:tcPr>
                          <w:p w14:paraId="168D6E22" w14:textId="77777777" w:rsidR="003953A0" w:rsidRDefault="003953A0">
                            <w:pPr>
                              <w:pStyle w:val="TableParagraph"/>
                              <w:ind w:left="0" w:right="33"/>
                              <w:jc w:val="right"/>
                              <w:rPr>
                                <w:sz w:val="16"/>
                              </w:rPr>
                            </w:pPr>
                            <w:r>
                              <w:rPr>
                                <w:color w:val="020303"/>
                                <w:sz w:val="16"/>
                              </w:rPr>
                              <w:t>0,00</w:t>
                            </w:r>
                          </w:p>
                        </w:tc>
                      </w:tr>
                      <w:tr w:rsidR="003953A0" w14:paraId="0C817751" w14:textId="77777777">
                        <w:trPr>
                          <w:trHeight w:val="250"/>
                        </w:trPr>
                        <w:tc>
                          <w:tcPr>
                            <w:tcW w:w="1140" w:type="dxa"/>
                          </w:tcPr>
                          <w:p w14:paraId="4631D1BF" w14:textId="77777777" w:rsidR="003953A0" w:rsidRDefault="003953A0">
                            <w:pPr>
                              <w:pStyle w:val="TableParagraph"/>
                              <w:ind w:left="44"/>
                              <w:rPr>
                                <w:sz w:val="16"/>
                              </w:rPr>
                            </w:pPr>
                            <w:r>
                              <w:rPr>
                                <w:color w:val="020303"/>
                                <w:sz w:val="16"/>
                              </w:rPr>
                              <w:t>1306</w:t>
                            </w:r>
                          </w:p>
                        </w:tc>
                        <w:tc>
                          <w:tcPr>
                            <w:tcW w:w="7880" w:type="dxa"/>
                          </w:tcPr>
                          <w:p w14:paraId="004874B1" w14:textId="77777777" w:rsidR="003953A0" w:rsidRPr="00854860" w:rsidRDefault="003953A0">
                            <w:pPr>
                              <w:pStyle w:val="TableParagraph"/>
                              <w:ind w:left="44"/>
                              <w:rPr>
                                <w:sz w:val="16"/>
                                <w:lang w:val="es-EC"/>
                              </w:rPr>
                            </w:pPr>
                            <w:r w:rsidRPr="00854860">
                              <w:rPr>
                                <w:color w:val="020303"/>
                                <w:sz w:val="16"/>
                                <w:lang w:val="es-EC"/>
                              </w:rPr>
                              <w:t>Mantenidas hasta su vencimiento del Estado o de entidades del sector</w:t>
                            </w:r>
                          </w:p>
                        </w:tc>
                        <w:tc>
                          <w:tcPr>
                            <w:tcW w:w="1400" w:type="dxa"/>
                          </w:tcPr>
                          <w:p w14:paraId="76B157C7" w14:textId="77777777" w:rsidR="003953A0" w:rsidRDefault="003953A0">
                            <w:pPr>
                              <w:pStyle w:val="TableParagraph"/>
                              <w:spacing w:line="159" w:lineRule="exact"/>
                              <w:ind w:left="0" w:right="33"/>
                              <w:jc w:val="right"/>
                              <w:rPr>
                                <w:sz w:val="16"/>
                              </w:rPr>
                            </w:pPr>
                            <w:r>
                              <w:rPr>
                                <w:color w:val="020303"/>
                                <w:sz w:val="16"/>
                              </w:rPr>
                              <w:t>0,00</w:t>
                            </w:r>
                          </w:p>
                        </w:tc>
                      </w:tr>
                      <w:tr w:rsidR="003953A0" w14:paraId="1DF728A7" w14:textId="77777777">
                        <w:trPr>
                          <w:trHeight w:val="250"/>
                        </w:trPr>
                        <w:tc>
                          <w:tcPr>
                            <w:tcW w:w="1140" w:type="dxa"/>
                          </w:tcPr>
                          <w:p w14:paraId="5DCB1040" w14:textId="77777777" w:rsidR="003953A0" w:rsidRDefault="003953A0">
                            <w:pPr>
                              <w:pStyle w:val="TableParagraph"/>
                              <w:spacing w:line="159" w:lineRule="exact"/>
                              <w:ind w:left="44"/>
                              <w:rPr>
                                <w:sz w:val="16"/>
                              </w:rPr>
                            </w:pPr>
                            <w:r>
                              <w:rPr>
                                <w:color w:val="020303"/>
                                <w:sz w:val="16"/>
                              </w:rPr>
                              <w:t>1307</w:t>
                            </w:r>
                          </w:p>
                        </w:tc>
                        <w:tc>
                          <w:tcPr>
                            <w:tcW w:w="7880" w:type="dxa"/>
                          </w:tcPr>
                          <w:p w14:paraId="523B5F6F" w14:textId="77777777" w:rsidR="003953A0" w:rsidRDefault="003953A0">
                            <w:pPr>
                              <w:pStyle w:val="TableParagraph"/>
                              <w:spacing w:line="159" w:lineRule="exact"/>
                              <w:ind w:left="44"/>
                              <w:rPr>
                                <w:sz w:val="16"/>
                              </w:rPr>
                            </w:pPr>
                            <w:r>
                              <w:rPr>
                                <w:color w:val="020303"/>
                                <w:sz w:val="16"/>
                              </w:rPr>
                              <w:t xml:space="preserve">De </w:t>
                            </w:r>
                            <w:proofErr w:type="spellStart"/>
                            <w:r>
                              <w:rPr>
                                <w:color w:val="020303"/>
                                <w:sz w:val="16"/>
                              </w:rPr>
                              <w:t>disponibilidad</w:t>
                            </w:r>
                            <w:proofErr w:type="spellEnd"/>
                            <w:r>
                              <w:rPr>
                                <w:color w:val="020303"/>
                                <w:sz w:val="16"/>
                              </w:rPr>
                              <w:t xml:space="preserve"> </w:t>
                            </w:r>
                            <w:proofErr w:type="spellStart"/>
                            <w:r>
                              <w:rPr>
                                <w:color w:val="020303"/>
                                <w:sz w:val="16"/>
                              </w:rPr>
                              <w:t>restringida</w:t>
                            </w:r>
                            <w:proofErr w:type="spellEnd"/>
                          </w:p>
                        </w:tc>
                        <w:tc>
                          <w:tcPr>
                            <w:tcW w:w="1400" w:type="dxa"/>
                          </w:tcPr>
                          <w:p w14:paraId="4AC90CA6" w14:textId="77777777" w:rsidR="003953A0" w:rsidRDefault="003953A0">
                            <w:pPr>
                              <w:pStyle w:val="TableParagraph"/>
                              <w:spacing w:line="159" w:lineRule="exact"/>
                              <w:ind w:left="0" w:right="33"/>
                              <w:jc w:val="right"/>
                              <w:rPr>
                                <w:sz w:val="16"/>
                              </w:rPr>
                            </w:pPr>
                            <w:r>
                              <w:rPr>
                                <w:color w:val="020303"/>
                                <w:sz w:val="16"/>
                              </w:rPr>
                              <w:t>0,00</w:t>
                            </w:r>
                          </w:p>
                        </w:tc>
                      </w:tr>
                      <w:tr w:rsidR="003953A0" w14:paraId="3546121F" w14:textId="77777777">
                        <w:trPr>
                          <w:trHeight w:val="250"/>
                        </w:trPr>
                        <w:tc>
                          <w:tcPr>
                            <w:tcW w:w="1140" w:type="dxa"/>
                          </w:tcPr>
                          <w:p w14:paraId="2DDF5B2C" w14:textId="77777777" w:rsidR="003953A0" w:rsidRDefault="003953A0">
                            <w:pPr>
                              <w:pStyle w:val="TableParagraph"/>
                              <w:spacing w:line="159" w:lineRule="exact"/>
                              <w:ind w:left="44"/>
                              <w:rPr>
                                <w:sz w:val="16"/>
                              </w:rPr>
                            </w:pPr>
                            <w:r>
                              <w:rPr>
                                <w:color w:val="020303"/>
                                <w:sz w:val="16"/>
                              </w:rPr>
                              <w:t>1399</w:t>
                            </w:r>
                          </w:p>
                        </w:tc>
                        <w:tc>
                          <w:tcPr>
                            <w:tcW w:w="7880" w:type="dxa"/>
                          </w:tcPr>
                          <w:p w14:paraId="6CB96BEA" w14:textId="77777777" w:rsidR="003953A0" w:rsidRDefault="003953A0">
                            <w:pPr>
                              <w:pStyle w:val="TableParagraph"/>
                              <w:spacing w:line="159" w:lineRule="exact"/>
                              <w:ind w:left="44"/>
                              <w:rPr>
                                <w:sz w:val="16"/>
                              </w:rPr>
                            </w:pPr>
                            <w:r>
                              <w:rPr>
                                <w:color w:val="020303"/>
                                <w:sz w:val="16"/>
                              </w:rPr>
                              <w:t>(</w:t>
                            </w:r>
                            <w:proofErr w:type="spellStart"/>
                            <w:r>
                              <w:rPr>
                                <w:color w:val="020303"/>
                                <w:sz w:val="16"/>
                              </w:rPr>
                              <w:t>Provisión</w:t>
                            </w:r>
                            <w:proofErr w:type="spellEnd"/>
                            <w:r>
                              <w:rPr>
                                <w:color w:val="020303"/>
                                <w:sz w:val="16"/>
                              </w:rPr>
                              <w:t xml:space="preserve"> </w:t>
                            </w:r>
                            <w:proofErr w:type="spellStart"/>
                            <w:r>
                              <w:rPr>
                                <w:color w:val="020303"/>
                                <w:sz w:val="16"/>
                              </w:rPr>
                              <w:t>para</w:t>
                            </w:r>
                            <w:proofErr w:type="spellEnd"/>
                            <w:r>
                              <w:rPr>
                                <w:color w:val="020303"/>
                                <w:sz w:val="16"/>
                              </w:rPr>
                              <w:t xml:space="preserve"> </w:t>
                            </w:r>
                            <w:proofErr w:type="spellStart"/>
                            <w:r>
                              <w:rPr>
                                <w:color w:val="020303"/>
                                <w:sz w:val="16"/>
                              </w:rPr>
                              <w:t>inversiones</w:t>
                            </w:r>
                            <w:proofErr w:type="spellEnd"/>
                            <w:r>
                              <w:rPr>
                                <w:color w:val="020303"/>
                                <w:sz w:val="16"/>
                              </w:rPr>
                              <w:t>)</w:t>
                            </w:r>
                          </w:p>
                        </w:tc>
                        <w:tc>
                          <w:tcPr>
                            <w:tcW w:w="1400" w:type="dxa"/>
                          </w:tcPr>
                          <w:p w14:paraId="206DF469" w14:textId="77777777" w:rsidR="003953A0" w:rsidRDefault="003953A0">
                            <w:pPr>
                              <w:pStyle w:val="TableParagraph"/>
                              <w:spacing w:line="159" w:lineRule="exact"/>
                              <w:ind w:left="0" w:right="33"/>
                              <w:jc w:val="right"/>
                              <w:rPr>
                                <w:sz w:val="16"/>
                              </w:rPr>
                            </w:pPr>
                            <w:r>
                              <w:rPr>
                                <w:color w:val="020303"/>
                                <w:sz w:val="16"/>
                              </w:rPr>
                              <w:t>0,00</w:t>
                            </w:r>
                          </w:p>
                        </w:tc>
                      </w:tr>
                      <w:tr w:rsidR="003953A0" w14:paraId="773E7920" w14:textId="77777777">
                        <w:trPr>
                          <w:trHeight w:val="250"/>
                        </w:trPr>
                        <w:tc>
                          <w:tcPr>
                            <w:tcW w:w="1140" w:type="dxa"/>
                          </w:tcPr>
                          <w:p w14:paraId="5C320F05" w14:textId="77777777" w:rsidR="003953A0" w:rsidRDefault="003953A0">
                            <w:pPr>
                              <w:pStyle w:val="TableParagraph"/>
                              <w:rPr>
                                <w:b/>
                                <w:sz w:val="16"/>
                              </w:rPr>
                            </w:pPr>
                            <w:r>
                              <w:rPr>
                                <w:b/>
                                <w:color w:val="020303"/>
                                <w:sz w:val="16"/>
                              </w:rPr>
                              <w:t>14</w:t>
                            </w:r>
                          </w:p>
                        </w:tc>
                        <w:tc>
                          <w:tcPr>
                            <w:tcW w:w="7880" w:type="dxa"/>
                          </w:tcPr>
                          <w:p w14:paraId="077711E7" w14:textId="77777777" w:rsidR="003953A0" w:rsidRDefault="003953A0">
                            <w:pPr>
                              <w:pStyle w:val="TableParagraph"/>
                              <w:rPr>
                                <w:b/>
                                <w:sz w:val="16"/>
                              </w:rPr>
                            </w:pPr>
                            <w:r>
                              <w:rPr>
                                <w:b/>
                                <w:color w:val="020303"/>
                                <w:sz w:val="16"/>
                              </w:rPr>
                              <w:t>CARTERA DE CREDITOS</w:t>
                            </w:r>
                          </w:p>
                        </w:tc>
                        <w:tc>
                          <w:tcPr>
                            <w:tcW w:w="1400" w:type="dxa"/>
                          </w:tcPr>
                          <w:p w14:paraId="7DF691A6" w14:textId="77777777" w:rsidR="003953A0" w:rsidRDefault="003953A0">
                            <w:pPr>
                              <w:pStyle w:val="TableParagraph"/>
                              <w:ind w:left="0" w:right="33"/>
                              <w:jc w:val="right"/>
                              <w:rPr>
                                <w:b/>
                                <w:sz w:val="16"/>
                              </w:rPr>
                            </w:pPr>
                            <w:r>
                              <w:rPr>
                                <w:b/>
                                <w:color w:val="020303"/>
                                <w:sz w:val="16"/>
                              </w:rPr>
                              <w:t>51.333.145,32</w:t>
                            </w:r>
                          </w:p>
                        </w:tc>
                      </w:tr>
                      <w:tr w:rsidR="003953A0" w14:paraId="2D43098F" w14:textId="77777777">
                        <w:trPr>
                          <w:trHeight w:val="250"/>
                        </w:trPr>
                        <w:tc>
                          <w:tcPr>
                            <w:tcW w:w="1140" w:type="dxa"/>
                          </w:tcPr>
                          <w:p w14:paraId="32B9A927" w14:textId="77777777" w:rsidR="003953A0" w:rsidRDefault="003953A0">
                            <w:pPr>
                              <w:pStyle w:val="TableParagraph"/>
                              <w:rPr>
                                <w:sz w:val="16"/>
                              </w:rPr>
                            </w:pPr>
                            <w:r>
                              <w:rPr>
                                <w:color w:val="020303"/>
                                <w:sz w:val="16"/>
                              </w:rPr>
                              <w:t>1401</w:t>
                            </w:r>
                          </w:p>
                        </w:tc>
                        <w:tc>
                          <w:tcPr>
                            <w:tcW w:w="7880" w:type="dxa"/>
                          </w:tcPr>
                          <w:p w14:paraId="179AFFA2" w14:textId="77777777" w:rsidR="003953A0" w:rsidRPr="00854860" w:rsidRDefault="003953A0">
                            <w:pPr>
                              <w:pStyle w:val="TableParagraph"/>
                              <w:rPr>
                                <w:sz w:val="16"/>
                                <w:lang w:val="es-EC"/>
                              </w:rPr>
                            </w:pPr>
                            <w:r w:rsidRPr="00854860">
                              <w:rPr>
                                <w:color w:val="020303"/>
                                <w:sz w:val="16"/>
                                <w:lang w:val="es-EC"/>
                              </w:rPr>
                              <w:t>Cartera de créditos comercial prioritario por vencer</w:t>
                            </w:r>
                          </w:p>
                        </w:tc>
                        <w:tc>
                          <w:tcPr>
                            <w:tcW w:w="1400" w:type="dxa"/>
                          </w:tcPr>
                          <w:p w14:paraId="304DA1C0" w14:textId="77777777" w:rsidR="003953A0" w:rsidRDefault="003953A0">
                            <w:pPr>
                              <w:pStyle w:val="TableParagraph"/>
                              <w:ind w:left="0" w:right="33"/>
                              <w:jc w:val="right"/>
                              <w:rPr>
                                <w:sz w:val="16"/>
                              </w:rPr>
                            </w:pPr>
                            <w:r>
                              <w:rPr>
                                <w:color w:val="020303"/>
                                <w:sz w:val="16"/>
                              </w:rPr>
                              <w:t>4.085.647,56</w:t>
                            </w:r>
                          </w:p>
                        </w:tc>
                      </w:tr>
                      <w:tr w:rsidR="003953A0" w14:paraId="076C9720" w14:textId="77777777">
                        <w:trPr>
                          <w:trHeight w:val="250"/>
                        </w:trPr>
                        <w:tc>
                          <w:tcPr>
                            <w:tcW w:w="1140" w:type="dxa"/>
                          </w:tcPr>
                          <w:p w14:paraId="7FD27F5F" w14:textId="77777777" w:rsidR="003953A0" w:rsidRDefault="003953A0">
                            <w:pPr>
                              <w:pStyle w:val="TableParagraph"/>
                              <w:rPr>
                                <w:sz w:val="16"/>
                              </w:rPr>
                            </w:pPr>
                            <w:r>
                              <w:rPr>
                                <w:color w:val="020303"/>
                                <w:sz w:val="16"/>
                              </w:rPr>
                              <w:t>1402</w:t>
                            </w:r>
                          </w:p>
                        </w:tc>
                        <w:tc>
                          <w:tcPr>
                            <w:tcW w:w="7880" w:type="dxa"/>
                          </w:tcPr>
                          <w:p w14:paraId="496D6A34" w14:textId="77777777" w:rsidR="003953A0" w:rsidRPr="00854860" w:rsidRDefault="003953A0">
                            <w:pPr>
                              <w:pStyle w:val="TableParagraph"/>
                              <w:rPr>
                                <w:sz w:val="16"/>
                                <w:lang w:val="es-EC"/>
                              </w:rPr>
                            </w:pPr>
                            <w:r w:rsidRPr="00854860">
                              <w:rPr>
                                <w:color w:val="020303"/>
                                <w:sz w:val="16"/>
                                <w:lang w:val="es-EC"/>
                              </w:rPr>
                              <w:t>Cartera de créditos de consumo prioritario por vencer</w:t>
                            </w:r>
                          </w:p>
                        </w:tc>
                        <w:tc>
                          <w:tcPr>
                            <w:tcW w:w="1400" w:type="dxa"/>
                          </w:tcPr>
                          <w:p w14:paraId="05902F20" w14:textId="77777777" w:rsidR="003953A0" w:rsidRDefault="003953A0">
                            <w:pPr>
                              <w:pStyle w:val="TableParagraph"/>
                              <w:ind w:left="0" w:right="33"/>
                              <w:jc w:val="right"/>
                              <w:rPr>
                                <w:sz w:val="16"/>
                              </w:rPr>
                            </w:pPr>
                            <w:r>
                              <w:rPr>
                                <w:color w:val="020303"/>
                                <w:sz w:val="16"/>
                              </w:rPr>
                              <w:t>13.187.046,87</w:t>
                            </w:r>
                          </w:p>
                        </w:tc>
                      </w:tr>
                      <w:tr w:rsidR="003953A0" w14:paraId="5B1869A5" w14:textId="77777777">
                        <w:trPr>
                          <w:trHeight w:val="250"/>
                        </w:trPr>
                        <w:tc>
                          <w:tcPr>
                            <w:tcW w:w="1140" w:type="dxa"/>
                          </w:tcPr>
                          <w:p w14:paraId="6BEE5873" w14:textId="77777777" w:rsidR="003953A0" w:rsidRDefault="003953A0">
                            <w:pPr>
                              <w:pStyle w:val="TableParagraph"/>
                              <w:rPr>
                                <w:sz w:val="16"/>
                              </w:rPr>
                            </w:pPr>
                            <w:r>
                              <w:rPr>
                                <w:color w:val="020303"/>
                                <w:sz w:val="16"/>
                              </w:rPr>
                              <w:t>1403</w:t>
                            </w:r>
                          </w:p>
                        </w:tc>
                        <w:tc>
                          <w:tcPr>
                            <w:tcW w:w="7880" w:type="dxa"/>
                          </w:tcPr>
                          <w:p w14:paraId="31C42BF7" w14:textId="77777777" w:rsidR="003953A0" w:rsidRPr="00854860" w:rsidRDefault="003953A0">
                            <w:pPr>
                              <w:pStyle w:val="TableParagraph"/>
                              <w:rPr>
                                <w:sz w:val="16"/>
                                <w:lang w:val="es-EC"/>
                              </w:rPr>
                            </w:pPr>
                            <w:r w:rsidRPr="00854860">
                              <w:rPr>
                                <w:color w:val="020303"/>
                                <w:sz w:val="16"/>
                                <w:lang w:val="es-EC"/>
                              </w:rPr>
                              <w:t>Cartera de créditos inmobiliarios por vencer</w:t>
                            </w:r>
                          </w:p>
                        </w:tc>
                        <w:tc>
                          <w:tcPr>
                            <w:tcW w:w="1400" w:type="dxa"/>
                          </w:tcPr>
                          <w:p w14:paraId="4DD763B1" w14:textId="77777777" w:rsidR="003953A0" w:rsidRDefault="003953A0">
                            <w:pPr>
                              <w:pStyle w:val="TableParagraph"/>
                              <w:ind w:left="0" w:right="33"/>
                              <w:jc w:val="right"/>
                              <w:rPr>
                                <w:sz w:val="16"/>
                              </w:rPr>
                            </w:pPr>
                            <w:r>
                              <w:rPr>
                                <w:color w:val="020303"/>
                                <w:sz w:val="16"/>
                              </w:rPr>
                              <w:t>6.917.613,21</w:t>
                            </w:r>
                          </w:p>
                        </w:tc>
                      </w:tr>
                      <w:tr w:rsidR="003953A0" w14:paraId="05F2BB4F" w14:textId="77777777">
                        <w:trPr>
                          <w:trHeight w:val="250"/>
                        </w:trPr>
                        <w:tc>
                          <w:tcPr>
                            <w:tcW w:w="1140" w:type="dxa"/>
                          </w:tcPr>
                          <w:p w14:paraId="5299D1CE" w14:textId="77777777" w:rsidR="003953A0" w:rsidRDefault="003953A0">
                            <w:pPr>
                              <w:pStyle w:val="TableParagraph"/>
                              <w:rPr>
                                <w:sz w:val="16"/>
                              </w:rPr>
                            </w:pPr>
                            <w:r>
                              <w:rPr>
                                <w:color w:val="020303"/>
                                <w:sz w:val="16"/>
                              </w:rPr>
                              <w:t>1404</w:t>
                            </w:r>
                          </w:p>
                        </w:tc>
                        <w:tc>
                          <w:tcPr>
                            <w:tcW w:w="7880" w:type="dxa"/>
                          </w:tcPr>
                          <w:p w14:paraId="7212B721" w14:textId="77777777" w:rsidR="003953A0" w:rsidRPr="00854860" w:rsidRDefault="003953A0">
                            <w:pPr>
                              <w:pStyle w:val="TableParagraph"/>
                              <w:rPr>
                                <w:sz w:val="16"/>
                                <w:lang w:val="es-EC"/>
                              </w:rPr>
                            </w:pPr>
                            <w:r w:rsidRPr="00854860">
                              <w:rPr>
                                <w:color w:val="020303"/>
                                <w:sz w:val="16"/>
                                <w:lang w:val="es-EC"/>
                              </w:rPr>
                              <w:t>Cartera de microcrédito por vencer</w:t>
                            </w:r>
                          </w:p>
                        </w:tc>
                        <w:tc>
                          <w:tcPr>
                            <w:tcW w:w="1400" w:type="dxa"/>
                          </w:tcPr>
                          <w:p w14:paraId="53087163" w14:textId="77777777" w:rsidR="003953A0" w:rsidRDefault="003953A0">
                            <w:pPr>
                              <w:pStyle w:val="TableParagraph"/>
                              <w:ind w:left="0" w:right="33"/>
                              <w:jc w:val="right"/>
                              <w:rPr>
                                <w:sz w:val="16"/>
                              </w:rPr>
                            </w:pPr>
                            <w:r>
                              <w:rPr>
                                <w:color w:val="020303"/>
                                <w:sz w:val="16"/>
                              </w:rPr>
                              <w:t>14.577.268,99</w:t>
                            </w:r>
                          </w:p>
                        </w:tc>
                      </w:tr>
                      <w:tr w:rsidR="003953A0" w14:paraId="71A6817F" w14:textId="77777777">
                        <w:trPr>
                          <w:trHeight w:val="250"/>
                        </w:trPr>
                        <w:tc>
                          <w:tcPr>
                            <w:tcW w:w="1140" w:type="dxa"/>
                          </w:tcPr>
                          <w:p w14:paraId="4C087F18" w14:textId="77777777" w:rsidR="003953A0" w:rsidRDefault="003953A0">
                            <w:pPr>
                              <w:pStyle w:val="TableParagraph"/>
                              <w:rPr>
                                <w:sz w:val="16"/>
                              </w:rPr>
                            </w:pPr>
                            <w:r>
                              <w:rPr>
                                <w:color w:val="020303"/>
                                <w:sz w:val="16"/>
                              </w:rPr>
                              <w:t>1405</w:t>
                            </w:r>
                          </w:p>
                        </w:tc>
                        <w:tc>
                          <w:tcPr>
                            <w:tcW w:w="7880" w:type="dxa"/>
                          </w:tcPr>
                          <w:p w14:paraId="7D009ACD" w14:textId="77777777" w:rsidR="003953A0" w:rsidRPr="00854860" w:rsidRDefault="003953A0">
                            <w:pPr>
                              <w:pStyle w:val="TableParagraph"/>
                              <w:rPr>
                                <w:sz w:val="16"/>
                                <w:lang w:val="es-EC"/>
                              </w:rPr>
                            </w:pPr>
                            <w:r w:rsidRPr="00854860">
                              <w:rPr>
                                <w:color w:val="020303"/>
                                <w:sz w:val="16"/>
                                <w:lang w:val="es-EC"/>
                              </w:rPr>
                              <w:t>Cartera de crédito productivo por vencer</w:t>
                            </w:r>
                          </w:p>
                        </w:tc>
                        <w:tc>
                          <w:tcPr>
                            <w:tcW w:w="1400" w:type="dxa"/>
                          </w:tcPr>
                          <w:p w14:paraId="1B3F9792" w14:textId="77777777" w:rsidR="003953A0" w:rsidRDefault="003953A0">
                            <w:pPr>
                              <w:pStyle w:val="TableParagraph"/>
                              <w:ind w:left="0" w:right="32"/>
                              <w:jc w:val="right"/>
                              <w:rPr>
                                <w:sz w:val="16"/>
                              </w:rPr>
                            </w:pPr>
                            <w:r>
                              <w:rPr>
                                <w:color w:val="020303"/>
                                <w:sz w:val="16"/>
                              </w:rPr>
                              <w:t>0,00</w:t>
                            </w:r>
                          </w:p>
                        </w:tc>
                      </w:tr>
                      <w:tr w:rsidR="003953A0" w14:paraId="05EA31CF" w14:textId="77777777">
                        <w:trPr>
                          <w:trHeight w:val="250"/>
                        </w:trPr>
                        <w:tc>
                          <w:tcPr>
                            <w:tcW w:w="1140" w:type="dxa"/>
                          </w:tcPr>
                          <w:p w14:paraId="1BC2CD97" w14:textId="77777777" w:rsidR="003953A0" w:rsidRDefault="003953A0">
                            <w:pPr>
                              <w:pStyle w:val="TableParagraph"/>
                              <w:rPr>
                                <w:sz w:val="16"/>
                              </w:rPr>
                            </w:pPr>
                            <w:r>
                              <w:rPr>
                                <w:color w:val="020303"/>
                                <w:sz w:val="16"/>
                              </w:rPr>
                              <w:t>1407</w:t>
                            </w:r>
                          </w:p>
                        </w:tc>
                        <w:tc>
                          <w:tcPr>
                            <w:tcW w:w="7880" w:type="dxa"/>
                          </w:tcPr>
                          <w:p w14:paraId="1B55D56D" w14:textId="77777777" w:rsidR="003953A0" w:rsidRPr="00854860" w:rsidRDefault="003953A0">
                            <w:pPr>
                              <w:pStyle w:val="TableParagraph"/>
                              <w:rPr>
                                <w:sz w:val="16"/>
                                <w:lang w:val="es-EC"/>
                              </w:rPr>
                            </w:pPr>
                            <w:r w:rsidRPr="00854860">
                              <w:rPr>
                                <w:color w:val="020303"/>
                                <w:sz w:val="16"/>
                                <w:lang w:val="es-EC"/>
                              </w:rPr>
                              <w:t>Cartera de créditos de consumo ordinario por vencer</w:t>
                            </w:r>
                          </w:p>
                        </w:tc>
                        <w:tc>
                          <w:tcPr>
                            <w:tcW w:w="1400" w:type="dxa"/>
                          </w:tcPr>
                          <w:p w14:paraId="46E97995" w14:textId="77777777" w:rsidR="003953A0" w:rsidRDefault="003953A0">
                            <w:pPr>
                              <w:pStyle w:val="TableParagraph"/>
                              <w:ind w:left="0" w:right="33"/>
                              <w:jc w:val="right"/>
                              <w:rPr>
                                <w:sz w:val="16"/>
                              </w:rPr>
                            </w:pPr>
                            <w:r>
                              <w:rPr>
                                <w:color w:val="020303"/>
                                <w:sz w:val="16"/>
                              </w:rPr>
                              <w:t>4.299.878,86</w:t>
                            </w:r>
                          </w:p>
                        </w:tc>
                      </w:tr>
                      <w:tr w:rsidR="003953A0" w14:paraId="63F3363A" w14:textId="77777777">
                        <w:trPr>
                          <w:trHeight w:val="250"/>
                        </w:trPr>
                        <w:tc>
                          <w:tcPr>
                            <w:tcW w:w="1140" w:type="dxa"/>
                          </w:tcPr>
                          <w:p w14:paraId="04857C2A" w14:textId="77777777" w:rsidR="003953A0" w:rsidRDefault="003953A0">
                            <w:pPr>
                              <w:pStyle w:val="TableParagraph"/>
                              <w:rPr>
                                <w:sz w:val="16"/>
                              </w:rPr>
                            </w:pPr>
                            <w:r>
                              <w:rPr>
                                <w:color w:val="020303"/>
                                <w:sz w:val="16"/>
                              </w:rPr>
                              <w:t>1409</w:t>
                            </w:r>
                          </w:p>
                        </w:tc>
                        <w:tc>
                          <w:tcPr>
                            <w:tcW w:w="7880" w:type="dxa"/>
                          </w:tcPr>
                          <w:p w14:paraId="0FF8FFF2" w14:textId="77777777" w:rsidR="003953A0" w:rsidRPr="00854860" w:rsidRDefault="003953A0">
                            <w:pPr>
                              <w:pStyle w:val="TableParagraph"/>
                              <w:rPr>
                                <w:sz w:val="16"/>
                                <w:lang w:val="es-EC"/>
                              </w:rPr>
                            </w:pPr>
                            <w:r w:rsidRPr="00854860">
                              <w:rPr>
                                <w:color w:val="020303"/>
                                <w:sz w:val="16"/>
                                <w:lang w:val="es-EC"/>
                              </w:rPr>
                              <w:t>Cartera de créditos comercial prioritario refinanciada por vencer</w:t>
                            </w:r>
                          </w:p>
                        </w:tc>
                        <w:tc>
                          <w:tcPr>
                            <w:tcW w:w="1400" w:type="dxa"/>
                          </w:tcPr>
                          <w:p w14:paraId="5E7FB297" w14:textId="77777777" w:rsidR="003953A0" w:rsidRDefault="003953A0">
                            <w:pPr>
                              <w:pStyle w:val="TableParagraph"/>
                              <w:ind w:left="0" w:right="33"/>
                              <w:jc w:val="right"/>
                              <w:rPr>
                                <w:sz w:val="16"/>
                              </w:rPr>
                            </w:pPr>
                            <w:r>
                              <w:rPr>
                                <w:color w:val="020303"/>
                                <w:sz w:val="16"/>
                              </w:rPr>
                              <w:t>628.834,68</w:t>
                            </w:r>
                          </w:p>
                        </w:tc>
                      </w:tr>
                      <w:tr w:rsidR="003953A0" w14:paraId="3BDDBE83" w14:textId="77777777">
                        <w:trPr>
                          <w:trHeight w:val="250"/>
                        </w:trPr>
                        <w:tc>
                          <w:tcPr>
                            <w:tcW w:w="1140" w:type="dxa"/>
                          </w:tcPr>
                          <w:p w14:paraId="04743414" w14:textId="77777777" w:rsidR="003953A0" w:rsidRDefault="003953A0">
                            <w:pPr>
                              <w:pStyle w:val="TableParagraph"/>
                              <w:ind w:left="44"/>
                              <w:rPr>
                                <w:sz w:val="16"/>
                              </w:rPr>
                            </w:pPr>
                            <w:r>
                              <w:rPr>
                                <w:color w:val="020303"/>
                                <w:sz w:val="16"/>
                              </w:rPr>
                              <w:t>1410</w:t>
                            </w:r>
                          </w:p>
                        </w:tc>
                        <w:tc>
                          <w:tcPr>
                            <w:tcW w:w="7880" w:type="dxa"/>
                          </w:tcPr>
                          <w:p w14:paraId="78FE910B" w14:textId="77777777" w:rsidR="003953A0" w:rsidRPr="00854860" w:rsidRDefault="003953A0">
                            <w:pPr>
                              <w:pStyle w:val="TableParagraph"/>
                              <w:ind w:left="44"/>
                              <w:rPr>
                                <w:sz w:val="16"/>
                                <w:lang w:val="es-EC"/>
                              </w:rPr>
                            </w:pPr>
                            <w:r w:rsidRPr="00854860">
                              <w:rPr>
                                <w:color w:val="020303"/>
                                <w:sz w:val="16"/>
                                <w:lang w:val="es-EC"/>
                              </w:rPr>
                              <w:t>Cartera de créditos de consumo prioritario refinanciada por vencer</w:t>
                            </w:r>
                          </w:p>
                        </w:tc>
                        <w:tc>
                          <w:tcPr>
                            <w:tcW w:w="1400" w:type="dxa"/>
                          </w:tcPr>
                          <w:p w14:paraId="590F5286" w14:textId="77777777" w:rsidR="003953A0" w:rsidRDefault="003953A0">
                            <w:pPr>
                              <w:pStyle w:val="TableParagraph"/>
                              <w:ind w:left="0" w:right="33"/>
                              <w:jc w:val="right"/>
                              <w:rPr>
                                <w:sz w:val="16"/>
                              </w:rPr>
                            </w:pPr>
                            <w:r>
                              <w:rPr>
                                <w:color w:val="020303"/>
                                <w:sz w:val="16"/>
                              </w:rPr>
                              <w:t>59.691,73</w:t>
                            </w:r>
                          </w:p>
                        </w:tc>
                      </w:tr>
                      <w:tr w:rsidR="003953A0" w14:paraId="12F8C3CD" w14:textId="77777777">
                        <w:trPr>
                          <w:trHeight w:val="250"/>
                        </w:trPr>
                        <w:tc>
                          <w:tcPr>
                            <w:tcW w:w="1140" w:type="dxa"/>
                          </w:tcPr>
                          <w:p w14:paraId="44E28DA4" w14:textId="77777777" w:rsidR="003953A0" w:rsidRDefault="003953A0">
                            <w:pPr>
                              <w:pStyle w:val="TableParagraph"/>
                              <w:spacing w:before="69"/>
                              <w:ind w:left="44"/>
                              <w:rPr>
                                <w:sz w:val="16"/>
                              </w:rPr>
                            </w:pPr>
                            <w:r>
                              <w:rPr>
                                <w:color w:val="020303"/>
                                <w:sz w:val="16"/>
                              </w:rPr>
                              <w:t>1411</w:t>
                            </w:r>
                          </w:p>
                        </w:tc>
                        <w:tc>
                          <w:tcPr>
                            <w:tcW w:w="7880" w:type="dxa"/>
                          </w:tcPr>
                          <w:p w14:paraId="4260B58E" w14:textId="77777777" w:rsidR="003953A0" w:rsidRPr="00854860" w:rsidRDefault="003953A0">
                            <w:pPr>
                              <w:pStyle w:val="TableParagraph"/>
                              <w:spacing w:before="69"/>
                              <w:ind w:left="44"/>
                              <w:rPr>
                                <w:sz w:val="16"/>
                                <w:lang w:val="es-EC"/>
                              </w:rPr>
                            </w:pPr>
                            <w:r w:rsidRPr="00854860">
                              <w:rPr>
                                <w:color w:val="020303"/>
                                <w:sz w:val="16"/>
                                <w:lang w:val="es-EC"/>
                              </w:rPr>
                              <w:t>Cartera de créditos inmobiliarios refinanciada por vencer</w:t>
                            </w:r>
                          </w:p>
                        </w:tc>
                        <w:tc>
                          <w:tcPr>
                            <w:tcW w:w="1400" w:type="dxa"/>
                          </w:tcPr>
                          <w:p w14:paraId="1321CE6C" w14:textId="77777777" w:rsidR="003953A0" w:rsidRDefault="003953A0">
                            <w:pPr>
                              <w:pStyle w:val="TableParagraph"/>
                              <w:spacing w:before="69"/>
                              <w:ind w:left="0" w:right="33"/>
                              <w:jc w:val="right"/>
                              <w:rPr>
                                <w:sz w:val="16"/>
                              </w:rPr>
                            </w:pPr>
                            <w:r>
                              <w:rPr>
                                <w:color w:val="020303"/>
                                <w:sz w:val="16"/>
                              </w:rPr>
                              <w:t>40.470,71</w:t>
                            </w:r>
                          </w:p>
                        </w:tc>
                      </w:tr>
                      <w:tr w:rsidR="003953A0" w14:paraId="0673B7D8" w14:textId="77777777">
                        <w:trPr>
                          <w:trHeight w:val="250"/>
                        </w:trPr>
                        <w:tc>
                          <w:tcPr>
                            <w:tcW w:w="1140" w:type="dxa"/>
                          </w:tcPr>
                          <w:p w14:paraId="6C7C5CA5" w14:textId="77777777" w:rsidR="003953A0" w:rsidRDefault="003953A0">
                            <w:pPr>
                              <w:pStyle w:val="TableParagraph"/>
                              <w:spacing w:before="69"/>
                              <w:ind w:left="44"/>
                              <w:rPr>
                                <w:sz w:val="16"/>
                              </w:rPr>
                            </w:pPr>
                            <w:r>
                              <w:rPr>
                                <w:color w:val="020303"/>
                                <w:sz w:val="16"/>
                              </w:rPr>
                              <w:t>1412</w:t>
                            </w:r>
                          </w:p>
                        </w:tc>
                        <w:tc>
                          <w:tcPr>
                            <w:tcW w:w="7880" w:type="dxa"/>
                          </w:tcPr>
                          <w:p w14:paraId="79FB2996" w14:textId="77777777" w:rsidR="003953A0" w:rsidRPr="00854860" w:rsidRDefault="003953A0">
                            <w:pPr>
                              <w:pStyle w:val="TableParagraph"/>
                              <w:spacing w:before="69"/>
                              <w:ind w:left="44"/>
                              <w:rPr>
                                <w:sz w:val="16"/>
                                <w:lang w:val="es-EC"/>
                              </w:rPr>
                            </w:pPr>
                            <w:r w:rsidRPr="00854860">
                              <w:rPr>
                                <w:color w:val="020303"/>
                                <w:sz w:val="16"/>
                                <w:lang w:val="es-EC"/>
                              </w:rPr>
                              <w:t>Cartera de microcrédito refinanciada por vencer</w:t>
                            </w:r>
                          </w:p>
                        </w:tc>
                        <w:tc>
                          <w:tcPr>
                            <w:tcW w:w="1400" w:type="dxa"/>
                          </w:tcPr>
                          <w:p w14:paraId="3377653E" w14:textId="77777777" w:rsidR="003953A0" w:rsidRDefault="003953A0">
                            <w:pPr>
                              <w:pStyle w:val="TableParagraph"/>
                              <w:spacing w:before="69"/>
                              <w:ind w:left="0" w:right="33"/>
                              <w:jc w:val="right"/>
                              <w:rPr>
                                <w:sz w:val="16"/>
                              </w:rPr>
                            </w:pPr>
                            <w:r>
                              <w:rPr>
                                <w:color w:val="020303"/>
                                <w:sz w:val="16"/>
                              </w:rPr>
                              <w:t>27.208,45</w:t>
                            </w:r>
                          </w:p>
                        </w:tc>
                      </w:tr>
                      <w:tr w:rsidR="003953A0" w14:paraId="5E52733D" w14:textId="77777777">
                        <w:trPr>
                          <w:trHeight w:val="250"/>
                        </w:trPr>
                        <w:tc>
                          <w:tcPr>
                            <w:tcW w:w="1140" w:type="dxa"/>
                          </w:tcPr>
                          <w:p w14:paraId="2060956A" w14:textId="77777777" w:rsidR="003953A0" w:rsidRDefault="003953A0">
                            <w:pPr>
                              <w:pStyle w:val="TableParagraph"/>
                              <w:spacing w:before="69"/>
                              <w:ind w:left="44"/>
                              <w:rPr>
                                <w:sz w:val="16"/>
                              </w:rPr>
                            </w:pPr>
                            <w:r>
                              <w:rPr>
                                <w:color w:val="020303"/>
                                <w:sz w:val="16"/>
                              </w:rPr>
                              <w:t>1417</w:t>
                            </w:r>
                          </w:p>
                        </w:tc>
                        <w:tc>
                          <w:tcPr>
                            <w:tcW w:w="7880" w:type="dxa"/>
                          </w:tcPr>
                          <w:p w14:paraId="3450C2F9" w14:textId="77777777" w:rsidR="003953A0" w:rsidRPr="00854860" w:rsidRDefault="003953A0">
                            <w:pPr>
                              <w:pStyle w:val="TableParagraph"/>
                              <w:spacing w:before="69"/>
                              <w:ind w:left="44"/>
                              <w:rPr>
                                <w:sz w:val="16"/>
                                <w:lang w:val="es-EC"/>
                              </w:rPr>
                            </w:pPr>
                            <w:r w:rsidRPr="00854860">
                              <w:rPr>
                                <w:color w:val="020303"/>
                                <w:sz w:val="16"/>
                                <w:lang w:val="es-EC"/>
                              </w:rPr>
                              <w:t>Cartera de créditos comercial prioritario reestructurada por vencer</w:t>
                            </w:r>
                          </w:p>
                        </w:tc>
                        <w:tc>
                          <w:tcPr>
                            <w:tcW w:w="1400" w:type="dxa"/>
                          </w:tcPr>
                          <w:p w14:paraId="19549E87" w14:textId="77777777" w:rsidR="003953A0" w:rsidRDefault="003953A0">
                            <w:pPr>
                              <w:pStyle w:val="TableParagraph"/>
                              <w:spacing w:before="69"/>
                              <w:ind w:left="0" w:right="33"/>
                              <w:jc w:val="right"/>
                              <w:rPr>
                                <w:sz w:val="16"/>
                              </w:rPr>
                            </w:pPr>
                            <w:r>
                              <w:rPr>
                                <w:color w:val="020303"/>
                                <w:sz w:val="16"/>
                              </w:rPr>
                              <w:t>2.527.889,38</w:t>
                            </w:r>
                          </w:p>
                        </w:tc>
                      </w:tr>
                      <w:tr w:rsidR="003953A0" w14:paraId="2A45BFB8" w14:textId="77777777">
                        <w:trPr>
                          <w:trHeight w:val="250"/>
                        </w:trPr>
                        <w:tc>
                          <w:tcPr>
                            <w:tcW w:w="1140" w:type="dxa"/>
                          </w:tcPr>
                          <w:p w14:paraId="1C1BCEF8" w14:textId="77777777" w:rsidR="003953A0" w:rsidRDefault="003953A0">
                            <w:pPr>
                              <w:pStyle w:val="TableParagraph"/>
                              <w:spacing w:before="69"/>
                              <w:ind w:left="44"/>
                              <w:rPr>
                                <w:sz w:val="16"/>
                              </w:rPr>
                            </w:pPr>
                            <w:r>
                              <w:rPr>
                                <w:color w:val="020303"/>
                                <w:sz w:val="16"/>
                              </w:rPr>
                              <w:t>1418</w:t>
                            </w:r>
                          </w:p>
                        </w:tc>
                        <w:tc>
                          <w:tcPr>
                            <w:tcW w:w="7880" w:type="dxa"/>
                          </w:tcPr>
                          <w:p w14:paraId="71DFB178" w14:textId="77777777" w:rsidR="003953A0" w:rsidRPr="00854860" w:rsidRDefault="003953A0">
                            <w:pPr>
                              <w:pStyle w:val="TableParagraph"/>
                              <w:spacing w:before="69"/>
                              <w:ind w:left="44"/>
                              <w:rPr>
                                <w:sz w:val="16"/>
                                <w:lang w:val="es-EC"/>
                              </w:rPr>
                            </w:pPr>
                            <w:r w:rsidRPr="00854860">
                              <w:rPr>
                                <w:color w:val="020303"/>
                                <w:sz w:val="16"/>
                                <w:lang w:val="es-EC"/>
                              </w:rPr>
                              <w:t>Cartera de créditos de consumo prioritario reestructurada por vencer</w:t>
                            </w:r>
                          </w:p>
                        </w:tc>
                        <w:tc>
                          <w:tcPr>
                            <w:tcW w:w="1400" w:type="dxa"/>
                          </w:tcPr>
                          <w:p w14:paraId="2DA83D55" w14:textId="77777777" w:rsidR="003953A0" w:rsidRDefault="003953A0">
                            <w:pPr>
                              <w:pStyle w:val="TableParagraph"/>
                              <w:spacing w:before="69"/>
                              <w:ind w:left="0" w:right="33"/>
                              <w:jc w:val="right"/>
                              <w:rPr>
                                <w:sz w:val="16"/>
                              </w:rPr>
                            </w:pPr>
                            <w:r>
                              <w:rPr>
                                <w:color w:val="020303"/>
                                <w:sz w:val="16"/>
                              </w:rPr>
                              <w:t>170.312,04</w:t>
                            </w:r>
                          </w:p>
                        </w:tc>
                      </w:tr>
                      <w:tr w:rsidR="003953A0" w14:paraId="4668DBEB" w14:textId="77777777">
                        <w:trPr>
                          <w:trHeight w:val="250"/>
                        </w:trPr>
                        <w:tc>
                          <w:tcPr>
                            <w:tcW w:w="1140" w:type="dxa"/>
                          </w:tcPr>
                          <w:p w14:paraId="50D8C784" w14:textId="77777777" w:rsidR="003953A0" w:rsidRDefault="003953A0">
                            <w:pPr>
                              <w:pStyle w:val="TableParagraph"/>
                              <w:spacing w:before="69" w:line="161" w:lineRule="exact"/>
                              <w:ind w:left="44"/>
                              <w:rPr>
                                <w:sz w:val="16"/>
                              </w:rPr>
                            </w:pPr>
                            <w:r>
                              <w:rPr>
                                <w:color w:val="020303"/>
                                <w:sz w:val="16"/>
                              </w:rPr>
                              <w:t>1419</w:t>
                            </w:r>
                          </w:p>
                        </w:tc>
                        <w:tc>
                          <w:tcPr>
                            <w:tcW w:w="7880" w:type="dxa"/>
                          </w:tcPr>
                          <w:p w14:paraId="276AEC58" w14:textId="77777777" w:rsidR="003953A0" w:rsidRPr="00854860" w:rsidRDefault="003953A0">
                            <w:pPr>
                              <w:pStyle w:val="TableParagraph"/>
                              <w:spacing w:before="69" w:line="161" w:lineRule="exact"/>
                              <w:ind w:left="44"/>
                              <w:rPr>
                                <w:sz w:val="16"/>
                                <w:lang w:val="es-EC"/>
                              </w:rPr>
                            </w:pPr>
                            <w:r w:rsidRPr="00854860">
                              <w:rPr>
                                <w:color w:val="020303"/>
                                <w:sz w:val="16"/>
                                <w:lang w:val="es-EC"/>
                              </w:rPr>
                              <w:t>Cartera de crédito inmobiliario reestructurada por vencer</w:t>
                            </w:r>
                          </w:p>
                        </w:tc>
                        <w:tc>
                          <w:tcPr>
                            <w:tcW w:w="1400" w:type="dxa"/>
                          </w:tcPr>
                          <w:p w14:paraId="4BF9BA32" w14:textId="77777777" w:rsidR="003953A0" w:rsidRDefault="003953A0">
                            <w:pPr>
                              <w:pStyle w:val="TableParagraph"/>
                              <w:spacing w:before="69" w:line="161" w:lineRule="exact"/>
                              <w:ind w:left="0" w:right="33"/>
                              <w:jc w:val="right"/>
                              <w:rPr>
                                <w:sz w:val="16"/>
                              </w:rPr>
                            </w:pPr>
                            <w:r>
                              <w:rPr>
                                <w:color w:val="020303"/>
                                <w:sz w:val="16"/>
                              </w:rPr>
                              <w:t>323.026,45</w:t>
                            </w:r>
                          </w:p>
                        </w:tc>
                      </w:tr>
                      <w:tr w:rsidR="003953A0" w14:paraId="4CA39725" w14:textId="77777777">
                        <w:trPr>
                          <w:trHeight w:val="250"/>
                        </w:trPr>
                        <w:tc>
                          <w:tcPr>
                            <w:tcW w:w="1140" w:type="dxa"/>
                          </w:tcPr>
                          <w:p w14:paraId="3FC99259" w14:textId="77777777" w:rsidR="003953A0" w:rsidRDefault="003953A0">
                            <w:pPr>
                              <w:pStyle w:val="TableParagraph"/>
                              <w:spacing w:before="69" w:line="161" w:lineRule="exact"/>
                              <w:rPr>
                                <w:sz w:val="16"/>
                              </w:rPr>
                            </w:pPr>
                            <w:r>
                              <w:rPr>
                                <w:color w:val="020303"/>
                                <w:sz w:val="16"/>
                              </w:rPr>
                              <w:t>1420</w:t>
                            </w:r>
                          </w:p>
                        </w:tc>
                        <w:tc>
                          <w:tcPr>
                            <w:tcW w:w="7880" w:type="dxa"/>
                          </w:tcPr>
                          <w:p w14:paraId="33004137" w14:textId="77777777" w:rsidR="003953A0" w:rsidRPr="00854860" w:rsidRDefault="003953A0">
                            <w:pPr>
                              <w:pStyle w:val="TableParagraph"/>
                              <w:spacing w:before="69" w:line="161" w:lineRule="exact"/>
                              <w:rPr>
                                <w:sz w:val="16"/>
                                <w:lang w:val="es-EC"/>
                              </w:rPr>
                            </w:pPr>
                            <w:r w:rsidRPr="00854860">
                              <w:rPr>
                                <w:color w:val="020303"/>
                                <w:sz w:val="16"/>
                                <w:lang w:val="es-EC"/>
                              </w:rPr>
                              <w:t>Cartera de microcrédito reestructurada por vencer</w:t>
                            </w:r>
                          </w:p>
                        </w:tc>
                        <w:tc>
                          <w:tcPr>
                            <w:tcW w:w="1400" w:type="dxa"/>
                          </w:tcPr>
                          <w:p w14:paraId="2BD2AF80" w14:textId="77777777" w:rsidR="003953A0" w:rsidRDefault="003953A0">
                            <w:pPr>
                              <w:pStyle w:val="TableParagraph"/>
                              <w:spacing w:before="69" w:line="161" w:lineRule="exact"/>
                              <w:ind w:left="0" w:right="33"/>
                              <w:jc w:val="right"/>
                              <w:rPr>
                                <w:sz w:val="16"/>
                              </w:rPr>
                            </w:pPr>
                            <w:r>
                              <w:rPr>
                                <w:color w:val="020303"/>
                                <w:sz w:val="16"/>
                              </w:rPr>
                              <w:t>329.036,08</w:t>
                            </w:r>
                          </w:p>
                        </w:tc>
                      </w:tr>
                      <w:tr w:rsidR="003953A0" w14:paraId="50970510" w14:textId="77777777">
                        <w:trPr>
                          <w:trHeight w:val="250"/>
                        </w:trPr>
                        <w:tc>
                          <w:tcPr>
                            <w:tcW w:w="1140" w:type="dxa"/>
                          </w:tcPr>
                          <w:p w14:paraId="3AEA3185" w14:textId="77777777" w:rsidR="003953A0" w:rsidRDefault="003953A0">
                            <w:pPr>
                              <w:pStyle w:val="TableParagraph"/>
                              <w:spacing w:before="69" w:line="161" w:lineRule="exact"/>
                              <w:rPr>
                                <w:sz w:val="16"/>
                              </w:rPr>
                            </w:pPr>
                            <w:r>
                              <w:rPr>
                                <w:color w:val="020303"/>
                                <w:sz w:val="16"/>
                              </w:rPr>
                              <w:t>1425</w:t>
                            </w:r>
                          </w:p>
                        </w:tc>
                        <w:tc>
                          <w:tcPr>
                            <w:tcW w:w="7880" w:type="dxa"/>
                          </w:tcPr>
                          <w:p w14:paraId="457A954E"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comercial prioritario que no devenga intereses</w:t>
                            </w:r>
                          </w:p>
                        </w:tc>
                        <w:tc>
                          <w:tcPr>
                            <w:tcW w:w="1400" w:type="dxa"/>
                          </w:tcPr>
                          <w:p w14:paraId="0ABEB0F3" w14:textId="77777777" w:rsidR="003953A0" w:rsidRDefault="003953A0">
                            <w:pPr>
                              <w:pStyle w:val="TableParagraph"/>
                              <w:spacing w:before="69" w:line="161" w:lineRule="exact"/>
                              <w:ind w:left="0" w:right="33"/>
                              <w:jc w:val="right"/>
                              <w:rPr>
                                <w:sz w:val="16"/>
                              </w:rPr>
                            </w:pPr>
                            <w:r>
                              <w:rPr>
                                <w:color w:val="020303"/>
                                <w:sz w:val="16"/>
                              </w:rPr>
                              <w:t>710.279,19</w:t>
                            </w:r>
                          </w:p>
                        </w:tc>
                      </w:tr>
                      <w:tr w:rsidR="003953A0" w14:paraId="61ED9975" w14:textId="77777777">
                        <w:trPr>
                          <w:trHeight w:val="250"/>
                        </w:trPr>
                        <w:tc>
                          <w:tcPr>
                            <w:tcW w:w="1140" w:type="dxa"/>
                          </w:tcPr>
                          <w:p w14:paraId="4CAA05C9" w14:textId="77777777" w:rsidR="003953A0" w:rsidRDefault="003953A0">
                            <w:pPr>
                              <w:pStyle w:val="TableParagraph"/>
                              <w:spacing w:before="69" w:line="161" w:lineRule="exact"/>
                              <w:rPr>
                                <w:sz w:val="16"/>
                              </w:rPr>
                            </w:pPr>
                            <w:r>
                              <w:rPr>
                                <w:color w:val="020303"/>
                                <w:sz w:val="16"/>
                              </w:rPr>
                              <w:t>1426</w:t>
                            </w:r>
                          </w:p>
                        </w:tc>
                        <w:tc>
                          <w:tcPr>
                            <w:tcW w:w="7880" w:type="dxa"/>
                          </w:tcPr>
                          <w:p w14:paraId="31ACDB18"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de consumo prioritario que no devenga intereses</w:t>
                            </w:r>
                          </w:p>
                        </w:tc>
                        <w:tc>
                          <w:tcPr>
                            <w:tcW w:w="1400" w:type="dxa"/>
                          </w:tcPr>
                          <w:p w14:paraId="4F5DF0D9" w14:textId="77777777" w:rsidR="003953A0" w:rsidRDefault="003953A0">
                            <w:pPr>
                              <w:pStyle w:val="TableParagraph"/>
                              <w:spacing w:before="69" w:line="161" w:lineRule="exact"/>
                              <w:ind w:left="0" w:right="33"/>
                              <w:jc w:val="right"/>
                              <w:rPr>
                                <w:sz w:val="16"/>
                              </w:rPr>
                            </w:pPr>
                            <w:r>
                              <w:rPr>
                                <w:color w:val="020303"/>
                                <w:sz w:val="16"/>
                              </w:rPr>
                              <w:t>598.419,93</w:t>
                            </w:r>
                          </w:p>
                        </w:tc>
                      </w:tr>
                      <w:tr w:rsidR="003953A0" w14:paraId="2DA90234" w14:textId="77777777">
                        <w:trPr>
                          <w:trHeight w:val="250"/>
                        </w:trPr>
                        <w:tc>
                          <w:tcPr>
                            <w:tcW w:w="1140" w:type="dxa"/>
                          </w:tcPr>
                          <w:p w14:paraId="73251B88" w14:textId="77777777" w:rsidR="003953A0" w:rsidRDefault="003953A0">
                            <w:pPr>
                              <w:pStyle w:val="TableParagraph"/>
                              <w:spacing w:before="69" w:line="161" w:lineRule="exact"/>
                              <w:rPr>
                                <w:sz w:val="16"/>
                              </w:rPr>
                            </w:pPr>
                            <w:r>
                              <w:rPr>
                                <w:color w:val="020303"/>
                                <w:sz w:val="16"/>
                              </w:rPr>
                              <w:t>1427</w:t>
                            </w:r>
                          </w:p>
                        </w:tc>
                        <w:tc>
                          <w:tcPr>
                            <w:tcW w:w="7880" w:type="dxa"/>
                          </w:tcPr>
                          <w:p w14:paraId="719E1E2C"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 inmobiliario que no devenga intereses</w:t>
                            </w:r>
                          </w:p>
                        </w:tc>
                        <w:tc>
                          <w:tcPr>
                            <w:tcW w:w="1400" w:type="dxa"/>
                          </w:tcPr>
                          <w:p w14:paraId="59F8823B" w14:textId="77777777" w:rsidR="003953A0" w:rsidRDefault="003953A0">
                            <w:pPr>
                              <w:pStyle w:val="TableParagraph"/>
                              <w:spacing w:before="69" w:line="161" w:lineRule="exact"/>
                              <w:ind w:left="0" w:right="33"/>
                              <w:jc w:val="right"/>
                              <w:rPr>
                                <w:sz w:val="16"/>
                              </w:rPr>
                            </w:pPr>
                            <w:r>
                              <w:rPr>
                                <w:color w:val="020303"/>
                                <w:sz w:val="16"/>
                              </w:rPr>
                              <w:t>1.358.905,72</w:t>
                            </w:r>
                          </w:p>
                        </w:tc>
                      </w:tr>
                      <w:tr w:rsidR="003953A0" w14:paraId="65E6FBC2" w14:textId="77777777">
                        <w:trPr>
                          <w:trHeight w:val="250"/>
                        </w:trPr>
                        <w:tc>
                          <w:tcPr>
                            <w:tcW w:w="1140" w:type="dxa"/>
                          </w:tcPr>
                          <w:p w14:paraId="47C64687" w14:textId="77777777" w:rsidR="003953A0" w:rsidRDefault="003953A0">
                            <w:pPr>
                              <w:pStyle w:val="TableParagraph"/>
                              <w:spacing w:before="69" w:line="161" w:lineRule="exact"/>
                              <w:rPr>
                                <w:sz w:val="16"/>
                              </w:rPr>
                            </w:pPr>
                            <w:r>
                              <w:rPr>
                                <w:color w:val="020303"/>
                                <w:sz w:val="16"/>
                              </w:rPr>
                              <w:t>1428</w:t>
                            </w:r>
                          </w:p>
                        </w:tc>
                        <w:tc>
                          <w:tcPr>
                            <w:tcW w:w="7880" w:type="dxa"/>
                          </w:tcPr>
                          <w:p w14:paraId="1C8C8761" w14:textId="77777777" w:rsidR="003953A0" w:rsidRPr="00854860" w:rsidRDefault="003953A0">
                            <w:pPr>
                              <w:pStyle w:val="TableParagraph"/>
                              <w:spacing w:before="69" w:line="161" w:lineRule="exact"/>
                              <w:rPr>
                                <w:sz w:val="16"/>
                                <w:lang w:val="es-EC"/>
                              </w:rPr>
                            </w:pPr>
                            <w:r w:rsidRPr="00854860">
                              <w:rPr>
                                <w:color w:val="020303"/>
                                <w:sz w:val="16"/>
                                <w:lang w:val="es-EC"/>
                              </w:rPr>
                              <w:t>Cartera de microcrédito que no devenga intereses</w:t>
                            </w:r>
                          </w:p>
                        </w:tc>
                        <w:tc>
                          <w:tcPr>
                            <w:tcW w:w="1400" w:type="dxa"/>
                          </w:tcPr>
                          <w:p w14:paraId="56326203" w14:textId="77777777" w:rsidR="003953A0" w:rsidRDefault="003953A0">
                            <w:pPr>
                              <w:pStyle w:val="TableParagraph"/>
                              <w:spacing w:before="69" w:line="161" w:lineRule="exact"/>
                              <w:ind w:left="0" w:right="33"/>
                              <w:jc w:val="right"/>
                              <w:rPr>
                                <w:sz w:val="16"/>
                              </w:rPr>
                            </w:pPr>
                            <w:r>
                              <w:rPr>
                                <w:color w:val="020303"/>
                                <w:sz w:val="16"/>
                              </w:rPr>
                              <w:t>1.101.812,25</w:t>
                            </w:r>
                          </w:p>
                        </w:tc>
                      </w:tr>
                      <w:tr w:rsidR="003953A0" w14:paraId="102A7997" w14:textId="77777777">
                        <w:trPr>
                          <w:trHeight w:val="250"/>
                        </w:trPr>
                        <w:tc>
                          <w:tcPr>
                            <w:tcW w:w="1140" w:type="dxa"/>
                          </w:tcPr>
                          <w:p w14:paraId="6955262E" w14:textId="77777777" w:rsidR="003953A0" w:rsidRDefault="003953A0">
                            <w:pPr>
                              <w:pStyle w:val="TableParagraph"/>
                              <w:spacing w:before="69" w:line="161" w:lineRule="exact"/>
                              <w:rPr>
                                <w:sz w:val="16"/>
                              </w:rPr>
                            </w:pPr>
                            <w:r>
                              <w:rPr>
                                <w:color w:val="020303"/>
                                <w:sz w:val="16"/>
                              </w:rPr>
                              <w:t>1433</w:t>
                            </w:r>
                          </w:p>
                        </w:tc>
                        <w:tc>
                          <w:tcPr>
                            <w:tcW w:w="7880" w:type="dxa"/>
                          </w:tcPr>
                          <w:p w14:paraId="02A69159"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comercial prioritario refinanciada que no devenga intereses</w:t>
                            </w:r>
                          </w:p>
                        </w:tc>
                        <w:tc>
                          <w:tcPr>
                            <w:tcW w:w="1400" w:type="dxa"/>
                          </w:tcPr>
                          <w:p w14:paraId="4B22C69E" w14:textId="77777777" w:rsidR="003953A0" w:rsidRDefault="003953A0">
                            <w:pPr>
                              <w:pStyle w:val="TableParagraph"/>
                              <w:spacing w:before="69" w:line="161" w:lineRule="exact"/>
                              <w:ind w:left="0" w:right="33"/>
                              <w:jc w:val="right"/>
                              <w:rPr>
                                <w:sz w:val="16"/>
                              </w:rPr>
                            </w:pPr>
                            <w:r>
                              <w:rPr>
                                <w:color w:val="020303"/>
                                <w:sz w:val="16"/>
                              </w:rPr>
                              <w:t>79.678,06</w:t>
                            </w:r>
                          </w:p>
                        </w:tc>
                      </w:tr>
                      <w:tr w:rsidR="003953A0" w14:paraId="5B3E8A26" w14:textId="77777777">
                        <w:trPr>
                          <w:trHeight w:val="250"/>
                        </w:trPr>
                        <w:tc>
                          <w:tcPr>
                            <w:tcW w:w="1140" w:type="dxa"/>
                          </w:tcPr>
                          <w:p w14:paraId="48874655" w14:textId="77777777" w:rsidR="003953A0" w:rsidRDefault="003953A0">
                            <w:pPr>
                              <w:pStyle w:val="TableParagraph"/>
                              <w:spacing w:before="69" w:line="161" w:lineRule="exact"/>
                              <w:rPr>
                                <w:sz w:val="16"/>
                              </w:rPr>
                            </w:pPr>
                            <w:r>
                              <w:rPr>
                                <w:color w:val="020303"/>
                                <w:sz w:val="16"/>
                              </w:rPr>
                              <w:t>1434</w:t>
                            </w:r>
                          </w:p>
                        </w:tc>
                        <w:tc>
                          <w:tcPr>
                            <w:tcW w:w="7880" w:type="dxa"/>
                          </w:tcPr>
                          <w:p w14:paraId="08A218BA" w14:textId="77777777" w:rsidR="003953A0" w:rsidRPr="00854860" w:rsidRDefault="003953A0">
                            <w:pPr>
                              <w:pStyle w:val="TableParagraph"/>
                              <w:spacing w:before="69" w:line="161" w:lineRule="exact"/>
                              <w:rPr>
                                <w:sz w:val="16"/>
                                <w:lang w:val="es-EC"/>
                              </w:rPr>
                            </w:pPr>
                            <w:r w:rsidRPr="00854860">
                              <w:rPr>
                                <w:color w:val="020303"/>
                                <w:sz w:val="16"/>
                                <w:lang w:val="es-EC"/>
                              </w:rPr>
                              <w:t>Cartera de créditos de consumo prioritario refinanciada que no</w:t>
                            </w:r>
                          </w:p>
                        </w:tc>
                        <w:tc>
                          <w:tcPr>
                            <w:tcW w:w="1400" w:type="dxa"/>
                          </w:tcPr>
                          <w:p w14:paraId="4D9B55FC" w14:textId="77777777" w:rsidR="003953A0" w:rsidRDefault="003953A0">
                            <w:pPr>
                              <w:pStyle w:val="TableParagraph"/>
                              <w:spacing w:line="159" w:lineRule="exact"/>
                              <w:ind w:left="0" w:right="33"/>
                              <w:jc w:val="right"/>
                              <w:rPr>
                                <w:sz w:val="16"/>
                              </w:rPr>
                            </w:pPr>
                            <w:r>
                              <w:rPr>
                                <w:color w:val="020303"/>
                                <w:sz w:val="16"/>
                              </w:rPr>
                              <w:t>95,56</w:t>
                            </w:r>
                          </w:p>
                        </w:tc>
                      </w:tr>
                      <w:tr w:rsidR="003953A0" w14:paraId="19B76788" w14:textId="77777777">
                        <w:trPr>
                          <w:trHeight w:val="250"/>
                        </w:trPr>
                        <w:tc>
                          <w:tcPr>
                            <w:tcW w:w="1140" w:type="dxa"/>
                          </w:tcPr>
                          <w:p w14:paraId="0946B956" w14:textId="77777777" w:rsidR="003953A0" w:rsidRDefault="003953A0">
                            <w:pPr>
                              <w:pStyle w:val="TableParagraph"/>
                              <w:spacing w:line="159" w:lineRule="exact"/>
                              <w:ind w:left="44"/>
                              <w:rPr>
                                <w:sz w:val="16"/>
                              </w:rPr>
                            </w:pPr>
                            <w:r>
                              <w:rPr>
                                <w:color w:val="020303"/>
                                <w:sz w:val="16"/>
                              </w:rPr>
                              <w:t>1436</w:t>
                            </w:r>
                          </w:p>
                        </w:tc>
                        <w:tc>
                          <w:tcPr>
                            <w:tcW w:w="7880" w:type="dxa"/>
                          </w:tcPr>
                          <w:p w14:paraId="7940D06F" w14:textId="77777777" w:rsidR="003953A0" w:rsidRPr="00854860" w:rsidRDefault="003953A0">
                            <w:pPr>
                              <w:pStyle w:val="TableParagraph"/>
                              <w:spacing w:line="159" w:lineRule="exact"/>
                              <w:ind w:left="44"/>
                              <w:rPr>
                                <w:sz w:val="16"/>
                                <w:lang w:val="es-EC"/>
                              </w:rPr>
                            </w:pPr>
                            <w:r w:rsidRPr="00854860">
                              <w:rPr>
                                <w:color w:val="020303"/>
                                <w:sz w:val="16"/>
                                <w:lang w:val="es-EC"/>
                              </w:rPr>
                              <w:t>Cartera microcrédito refinanciada que no devenga intereses</w:t>
                            </w:r>
                          </w:p>
                        </w:tc>
                        <w:tc>
                          <w:tcPr>
                            <w:tcW w:w="1400" w:type="dxa"/>
                          </w:tcPr>
                          <w:p w14:paraId="46893B5E" w14:textId="77777777" w:rsidR="003953A0" w:rsidRDefault="003953A0">
                            <w:pPr>
                              <w:pStyle w:val="TableParagraph"/>
                              <w:spacing w:line="159" w:lineRule="exact"/>
                              <w:ind w:left="0" w:right="33"/>
                              <w:jc w:val="right"/>
                              <w:rPr>
                                <w:sz w:val="16"/>
                              </w:rPr>
                            </w:pPr>
                            <w:r>
                              <w:rPr>
                                <w:color w:val="020303"/>
                                <w:sz w:val="16"/>
                              </w:rPr>
                              <w:t>6.720,13</w:t>
                            </w:r>
                          </w:p>
                        </w:tc>
                      </w:tr>
                      <w:tr w:rsidR="003953A0" w14:paraId="70008E50" w14:textId="77777777">
                        <w:trPr>
                          <w:trHeight w:val="250"/>
                        </w:trPr>
                        <w:tc>
                          <w:tcPr>
                            <w:tcW w:w="1140" w:type="dxa"/>
                          </w:tcPr>
                          <w:p w14:paraId="2C0B92D7" w14:textId="77777777" w:rsidR="003953A0" w:rsidRDefault="003953A0">
                            <w:pPr>
                              <w:pStyle w:val="TableParagraph"/>
                              <w:spacing w:line="159" w:lineRule="exact"/>
                              <w:ind w:left="44"/>
                              <w:rPr>
                                <w:sz w:val="16"/>
                              </w:rPr>
                            </w:pPr>
                            <w:r>
                              <w:rPr>
                                <w:color w:val="020303"/>
                                <w:sz w:val="16"/>
                              </w:rPr>
                              <w:t>1441</w:t>
                            </w:r>
                          </w:p>
                        </w:tc>
                        <w:tc>
                          <w:tcPr>
                            <w:tcW w:w="7880" w:type="dxa"/>
                          </w:tcPr>
                          <w:p w14:paraId="530D120E" w14:textId="77777777" w:rsidR="003953A0" w:rsidRPr="00854860" w:rsidRDefault="003953A0">
                            <w:pPr>
                              <w:pStyle w:val="TableParagraph"/>
                              <w:spacing w:line="159" w:lineRule="exact"/>
                              <w:ind w:left="44"/>
                              <w:rPr>
                                <w:sz w:val="16"/>
                                <w:lang w:val="es-EC"/>
                              </w:rPr>
                            </w:pPr>
                            <w:r w:rsidRPr="00854860">
                              <w:rPr>
                                <w:color w:val="020303"/>
                                <w:sz w:val="16"/>
                                <w:lang w:val="es-EC"/>
                              </w:rPr>
                              <w:t>Cartera de créditos comercial prioritario reestructurada que no devenga intereses</w:t>
                            </w:r>
                          </w:p>
                        </w:tc>
                        <w:tc>
                          <w:tcPr>
                            <w:tcW w:w="1400" w:type="dxa"/>
                          </w:tcPr>
                          <w:p w14:paraId="377A75A8" w14:textId="77777777" w:rsidR="003953A0" w:rsidRDefault="003953A0">
                            <w:pPr>
                              <w:pStyle w:val="TableParagraph"/>
                              <w:spacing w:line="159" w:lineRule="exact"/>
                              <w:ind w:left="0" w:right="33"/>
                              <w:jc w:val="right"/>
                              <w:rPr>
                                <w:sz w:val="16"/>
                              </w:rPr>
                            </w:pPr>
                            <w:r>
                              <w:rPr>
                                <w:color w:val="020303"/>
                                <w:sz w:val="16"/>
                              </w:rPr>
                              <w:t>488.453,88</w:t>
                            </w:r>
                          </w:p>
                        </w:tc>
                      </w:tr>
                      <w:tr w:rsidR="003953A0" w14:paraId="54D64EA4" w14:textId="77777777">
                        <w:trPr>
                          <w:trHeight w:val="250"/>
                        </w:trPr>
                        <w:tc>
                          <w:tcPr>
                            <w:tcW w:w="1140" w:type="dxa"/>
                          </w:tcPr>
                          <w:p w14:paraId="60607C8F" w14:textId="77777777" w:rsidR="003953A0" w:rsidRDefault="003953A0">
                            <w:pPr>
                              <w:pStyle w:val="TableParagraph"/>
                              <w:spacing w:line="159" w:lineRule="exact"/>
                              <w:ind w:left="44"/>
                              <w:rPr>
                                <w:sz w:val="16"/>
                              </w:rPr>
                            </w:pPr>
                            <w:r>
                              <w:rPr>
                                <w:color w:val="020303"/>
                                <w:sz w:val="16"/>
                              </w:rPr>
                              <w:t>1442</w:t>
                            </w:r>
                          </w:p>
                        </w:tc>
                        <w:tc>
                          <w:tcPr>
                            <w:tcW w:w="7880" w:type="dxa"/>
                          </w:tcPr>
                          <w:p w14:paraId="7097708F" w14:textId="77777777" w:rsidR="003953A0" w:rsidRPr="00854860" w:rsidRDefault="003953A0">
                            <w:pPr>
                              <w:pStyle w:val="TableParagraph"/>
                              <w:spacing w:line="159" w:lineRule="exact"/>
                              <w:ind w:left="44"/>
                              <w:rPr>
                                <w:sz w:val="16"/>
                                <w:lang w:val="es-EC"/>
                              </w:rPr>
                            </w:pPr>
                            <w:r w:rsidRPr="00854860">
                              <w:rPr>
                                <w:color w:val="020303"/>
                                <w:sz w:val="16"/>
                                <w:lang w:val="es-EC"/>
                              </w:rPr>
                              <w:t>Cartera de créditos de consumo prioritario reestructurada que no</w:t>
                            </w:r>
                          </w:p>
                        </w:tc>
                        <w:tc>
                          <w:tcPr>
                            <w:tcW w:w="1400" w:type="dxa"/>
                          </w:tcPr>
                          <w:p w14:paraId="7CC60C64" w14:textId="77777777" w:rsidR="003953A0" w:rsidRDefault="003953A0">
                            <w:pPr>
                              <w:pStyle w:val="TableParagraph"/>
                              <w:spacing w:line="159" w:lineRule="exact"/>
                              <w:ind w:left="0" w:right="33"/>
                              <w:jc w:val="right"/>
                              <w:rPr>
                                <w:sz w:val="16"/>
                              </w:rPr>
                            </w:pPr>
                            <w:r>
                              <w:rPr>
                                <w:color w:val="020303"/>
                                <w:sz w:val="16"/>
                              </w:rPr>
                              <w:t>39.065,87</w:t>
                            </w:r>
                          </w:p>
                        </w:tc>
                      </w:tr>
                      <w:tr w:rsidR="003953A0" w14:paraId="4E4E9139" w14:textId="77777777">
                        <w:trPr>
                          <w:trHeight w:val="250"/>
                        </w:trPr>
                        <w:tc>
                          <w:tcPr>
                            <w:tcW w:w="1140" w:type="dxa"/>
                          </w:tcPr>
                          <w:p w14:paraId="3C93BC39" w14:textId="77777777" w:rsidR="003953A0" w:rsidRDefault="003953A0">
                            <w:pPr>
                              <w:pStyle w:val="TableParagraph"/>
                              <w:spacing w:line="159" w:lineRule="exact"/>
                              <w:rPr>
                                <w:sz w:val="16"/>
                              </w:rPr>
                            </w:pPr>
                            <w:r>
                              <w:rPr>
                                <w:color w:val="020303"/>
                                <w:sz w:val="16"/>
                              </w:rPr>
                              <w:t>1443</w:t>
                            </w:r>
                          </w:p>
                        </w:tc>
                        <w:tc>
                          <w:tcPr>
                            <w:tcW w:w="7880" w:type="dxa"/>
                          </w:tcPr>
                          <w:p w14:paraId="0AA8BDF6" w14:textId="77777777" w:rsidR="003953A0" w:rsidRPr="00854860" w:rsidRDefault="003953A0">
                            <w:pPr>
                              <w:pStyle w:val="TableParagraph"/>
                              <w:spacing w:line="159" w:lineRule="exact"/>
                              <w:rPr>
                                <w:sz w:val="16"/>
                                <w:lang w:val="es-EC"/>
                              </w:rPr>
                            </w:pPr>
                            <w:r w:rsidRPr="00854860">
                              <w:rPr>
                                <w:color w:val="020303"/>
                                <w:sz w:val="16"/>
                                <w:lang w:val="es-EC"/>
                              </w:rPr>
                              <w:t>Cartera de crédito inmobiliario reestructurada que no devenga</w:t>
                            </w:r>
                          </w:p>
                        </w:tc>
                        <w:tc>
                          <w:tcPr>
                            <w:tcW w:w="1400" w:type="dxa"/>
                          </w:tcPr>
                          <w:p w14:paraId="068C4563" w14:textId="77777777" w:rsidR="003953A0" w:rsidRDefault="003953A0">
                            <w:pPr>
                              <w:pStyle w:val="TableParagraph"/>
                              <w:spacing w:line="159" w:lineRule="exact"/>
                              <w:ind w:left="0" w:right="33"/>
                              <w:jc w:val="right"/>
                              <w:rPr>
                                <w:sz w:val="16"/>
                              </w:rPr>
                            </w:pPr>
                            <w:r>
                              <w:rPr>
                                <w:color w:val="020303"/>
                                <w:sz w:val="16"/>
                              </w:rPr>
                              <w:t>7.942,53</w:t>
                            </w:r>
                          </w:p>
                        </w:tc>
                      </w:tr>
                      <w:tr w:rsidR="003953A0" w14:paraId="1DFC6191" w14:textId="77777777">
                        <w:trPr>
                          <w:trHeight w:val="250"/>
                        </w:trPr>
                        <w:tc>
                          <w:tcPr>
                            <w:tcW w:w="1140" w:type="dxa"/>
                          </w:tcPr>
                          <w:p w14:paraId="372622A1" w14:textId="77777777" w:rsidR="003953A0" w:rsidRDefault="003953A0">
                            <w:pPr>
                              <w:pStyle w:val="TableParagraph"/>
                              <w:spacing w:line="159" w:lineRule="exact"/>
                              <w:rPr>
                                <w:sz w:val="16"/>
                              </w:rPr>
                            </w:pPr>
                            <w:r>
                              <w:rPr>
                                <w:color w:val="020303"/>
                                <w:sz w:val="16"/>
                              </w:rPr>
                              <w:t>1444</w:t>
                            </w:r>
                          </w:p>
                        </w:tc>
                        <w:tc>
                          <w:tcPr>
                            <w:tcW w:w="7880" w:type="dxa"/>
                          </w:tcPr>
                          <w:p w14:paraId="4D0B5C0B" w14:textId="77777777" w:rsidR="003953A0" w:rsidRPr="00854860" w:rsidRDefault="003953A0">
                            <w:pPr>
                              <w:pStyle w:val="TableParagraph"/>
                              <w:spacing w:line="159" w:lineRule="exact"/>
                              <w:rPr>
                                <w:sz w:val="16"/>
                                <w:lang w:val="es-EC"/>
                              </w:rPr>
                            </w:pPr>
                            <w:r w:rsidRPr="00854860">
                              <w:rPr>
                                <w:color w:val="020303"/>
                                <w:sz w:val="16"/>
                                <w:lang w:val="es-EC"/>
                              </w:rPr>
                              <w:t>Cartera microcrédito reestructurada que no devenga intereses</w:t>
                            </w:r>
                          </w:p>
                        </w:tc>
                        <w:tc>
                          <w:tcPr>
                            <w:tcW w:w="1400" w:type="dxa"/>
                          </w:tcPr>
                          <w:p w14:paraId="47D6FEDE" w14:textId="77777777" w:rsidR="003953A0" w:rsidRDefault="003953A0">
                            <w:pPr>
                              <w:pStyle w:val="TableParagraph"/>
                              <w:spacing w:line="159" w:lineRule="exact"/>
                              <w:ind w:left="0" w:right="33"/>
                              <w:jc w:val="right"/>
                              <w:rPr>
                                <w:sz w:val="16"/>
                              </w:rPr>
                            </w:pPr>
                            <w:r>
                              <w:rPr>
                                <w:color w:val="020303"/>
                                <w:sz w:val="16"/>
                              </w:rPr>
                              <w:t>21.497,47</w:t>
                            </w:r>
                          </w:p>
                        </w:tc>
                      </w:tr>
                      <w:tr w:rsidR="003953A0" w14:paraId="2B75941A" w14:textId="77777777">
                        <w:trPr>
                          <w:trHeight w:val="250"/>
                        </w:trPr>
                        <w:tc>
                          <w:tcPr>
                            <w:tcW w:w="1140" w:type="dxa"/>
                          </w:tcPr>
                          <w:p w14:paraId="7637C61F" w14:textId="77777777" w:rsidR="003953A0" w:rsidRDefault="003953A0">
                            <w:pPr>
                              <w:pStyle w:val="TableParagraph"/>
                              <w:spacing w:line="159" w:lineRule="exact"/>
                              <w:rPr>
                                <w:sz w:val="16"/>
                              </w:rPr>
                            </w:pPr>
                            <w:r>
                              <w:rPr>
                                <w:color w:val="020303"/>
                                <w:sz w:val="16"/>
                              </w:rPr>
                              <w:t>1449</w:t>
                            </w:r>
                          </w:p>
                        </w:tc>
                        <w:tc>
                          <w:tcPr>
                            <w:tcW w:w="7880" w:type="dxa"/>
                          </w:tcPr>
                          <w:p w14:paraId="54B89A48" w14:textId="77777777" w:rsidR="003953A0" w:rsidRPr="00854860" w:rsidRDefault="003953A0">
                            <w:pPr>
                              <w:pStyle w:val="TableParagraph"/>
                              <w:spacing w:line="159" w:lineRule="exact"/>
                              <w:rPr>
                                <w:sz w:val="16"/>
                                <w:lang w:val="es-EC"/>
                              </w:rPr>
                            </w:pPr>
                            <w:r w:rsidRPr="00854860">
                              <w:rPr>
                                <w:color w:val="020303"/>
                                <w:sz w:val="16"/>
                                <w:lang w:val="es-EC"/>
                              </w:rPr>
                              <w:t>Cartera de créditos comercial prioritario vencida</w:t>
                            </w:r>
                          </w:p>
                        </w:tc>
                        <w:tc>
                          <w:tcPr>
                            <w:tcW w:w="1400" w:type="dxa"/>
                          </w:tcPr>
                          <w:p w14:paraId="4903A249" w14:textId="77777777" w:rsidR="003953A0" w:rsidRDefault="003953A0">
                            <w:pPr>
                              <w:pStyle w:val="TableParagraph"/>
                              <w:spacing w:line="159" w:lineRule="exact"/>
                              <w:ind w:left="0" w:right="33"/>
                              <w:jc w:val="right"/>
                              <w:rPr>
                                <w:sz w:val="16"/>
                              </w:rPr>
                            </w:pPr>
                            <w:r>
                              <w:rPr>
                                <w:color w:val="020303"/>
                                <w:sz w:val="16"/>
                              </w:rPr>
                              <w:t>2.614.053,73</w:t>
                            </w:r>
                          </w:p>
                        </w:tc>
                      </w:tr>
                      <w:tr w:rsidR="003953A0" w14:paraId="2BA9F2BD" w14:textId="77777777">
                        <w:trPr>
                          <w:trHeight w:val="250"/>
                        </w:trPr>
                        <w:tc>
                          <w:tcPr>
                            <w:tcW w:w="1140" w:type="dxa"/>
                          </w:tcPr>
                          <w:p w14:paraId="58BF6B28" w14:textId="77777777" w:rsidR="003953A0" w:rsidRDefault="003953A0">
                            <w:pPr>
                              <w:pStyle w:val="TableParagraph"/>
                              <w:spacing w:line="159" w:lineRule="exact"/>
                              <w:rPr>
                                <w:sz w:val="16"/>
                              </w:rPr>
                            </w:pPr>
                            <w:r>
                              <w:rPr>
                                <w:color w:val="020303"/>
                                <w:sz w:val="16"/>
                              </w:rPr>
                              <w:t>1450</w:t>
                            </w:r>
                          </w:p>
                        </w:tc>
                        <w:tc>
                          <w:tcPr>
                            <w:tcW w:w="7880" w:type="dxa"/>
                          </w:tcPr>
                          <w:p w14:paraId="427EC2D6" w14:textId="77777777" w:rsidR="003953A0" w:rsidRPr="00854860" w:rsidRDefault="003953A0">
                            <w:pPr>
                              <w:pStyle w:val="TableParagraph"/>
                              <w:spacing w:line="159" w:lineRule="exact"/>
                              <w:rPr>
                                <w:sz w:val="16"/>
                                <w:lang w:val="es-EC"/>
                              </w:rPr>
                            </w:pPr>
                            <w:r w:rsidRPr="00854860">
                              <w:rPr>
                                <w:color w:val="020303"/>
                                <w:sz w:val="16"/>
                                <w:lang w:val="es-EC"/>
                              </w:rPr>
                              <w:t>Cartera de créditos de consumo prioritario vencida</w:t>
                            </w:r>
                          </w:p>
                        </w:tc>
                        <w:tc>
                          <w:tcPr>
                            <w:tcW w:w="1400" w:type="dxa"/>
                          </w:tcPr>
                          <w:p w14:paraId="14055566" w14:textId="77777777" w:rsidR="003953A0" w:rsidRDefault="003953A0">
                            <w:pPr>
                              <w:pStyle w:val="TableParagraph"/>
                              <w:spacing w:line="159" w:lineRule="exact"/>
                              <w:ind w:left="0" w:right="33"/>
                              <w:jc w:val="right"/>
                              <w:rPr>
                                <w:sz w:val="16"/>
                              </w:rPr>
                            </w:pPr>
                            <w:r>
                              <w:rPr>
                                <w:color w:val="020303"/>
                                <w:sz w:val="16"/>
                              </w:rPr>
                              <w:t>766.729,42</w:t>
                            </w:r>
                          </w:p>
                        </w:tc>
                      </w:tr>
                      <w:tr w:rsidR="003953A0" w14:paraId="26F1F828" w14:textId="77777777">
                        <w:trPr>
                          <w:trHeight w:val="250"/>
                        </w:trPr>
                        <w:tc>
                          <w:tcPr>
                            <w:tcW w:w="1140" w:type="dxa"/>
                          </w:tcPr>
                          <w:p w14:paraId="31D1F77B" w14:textId="77777777" w:rsidR="003953A0" w:rsidRDefault="003953A0">
                            <w:pPr>
                              <w:pStyle w:val="TableParagraph"/>
                              <w:rPr>
                                <w:sz w:val="16"/>
                              </w:rPr>
                            </w:pPr>
                            <w:r>
                              <w:rPr>
                                <w:color w:val="020303"/>
                                <w:sz w:val="16"/>
                              </w:rPr>
                              <w:t>1451</w:t>
                            </w:r>
                          </w:p>
                        </w:tc>
                        <w:tc>
                          <w:tcPr>
                            <w:tcW w:w="7880" w:type="dxa"/>
                          </w:tcPr>
                          <w:p w14:paraId="5F0FF3B6" w14:textId="77777777" w:rsidR="003953A0" w:rsidRPr="00854860" w:rsidRDefault="003953A0">
                            <w:pPr>
                              <w:pStyle w:val="TableParagraph"/>
                              <w:rPr>
                                <w:sz w:val="16"/>
                                <w:lang w:val="es-EC"/>
                              </w:rPr>
                            </w:pPr>
                            <w:r w:rsidRPr="00854860">
                              <w:rPr>
                                <w:color w:val="020303"/>
                                <w:sz w:val="16"/>
                                <w:lang w:val="es-EC"/>
                              </w:rPr>
                              <w:t>Cartera de crédito inmobiliario vencida</w:t>
                            </w:r>
                          </w:p>
                        </w:tc>
                        <w:tc>
                          <w:tcPr>
                            <w:tcW w:w="1400" w:type="dxa"/>
                          </w:tcPr>
                          <w:p w14:paraId="020578A5" w14:textId="77777777" w:rsidR="003953A0" w:rsidRDefault="003953A0">
                            <w:pPr>
                              <w:pStyle w:val="TableParagraph"/>
                              <w:ind w:left="0" w:right="33"/>
                              <w:jc w:val="right"/>
                              <w:rPr>
                                <w:sz w:val="16"/>
                              </w:rPr>
                            </w:pPr>
                            <w:r>
                              <w:rPr>
                                <w:color w:val="020303"/>
                                <w:sz w:val="16"/>
                              </w:rPr>
                              <w:t>500.842,42</w:t>
                            </w:r>
                          </w:p>
                        </w:tc>
                      </w:tr>
                      <w:tr w:rsidR="003953A0" w14:paraId="6034DC53" w14:textId="77777777">
                        <w:trPr>
                          <w:trHeight w:val="250"/>
                        </w:trPr>
                        <w:tc>
                          <w:tcPr>
                            <w:tcW w:w="1140" w:type="dxa"/>
                          </w:tcPr>
                          <w:p w14:paraId="2BC9E270" w14:textId="77777777" w:rsidR="003953A0" w:rsidRDefault="003953A0">
                            <w:pPr>
                              <w:pStyle w:val="TableParagraph"/>
                              <w:rPr>
                                <w:sz w:val="16"/>
                              </w:rPr>
                            </w:pPr>
                            <w:r>
                              <w:rPr>
                                <w:color w:val="020303"/>
                                <w:sz w:val="16"/>
                              </w:rPr>
                              <w:t>1452</w:t>
                            </w:r>
                          </w:p>
                        </w:tc>
                        <w:tc>
                          <w:tcPr>
                            <w:tcW w:w="7880" w:type="dxa"/>
                          </w:tcPr>
                          <w:p w14:paraId="7B00AD3D" w14:textId="77777777" w:rsidR="003953A0" w:rsidRDefault="003953A0">
                            <w:pPr>
                              <w:pStyle w:val="TableParagraph"/>
                              <w:rPr>
                                <w:sz w:val="16"/>
                              </w:rPr>
                            </w:pPr>
                            <w:proofErr w:type="spellStart"/>
                            <w:r>
                              <w:rPr>
                                <w:color w:val="020303"/>
                                <w:sz w:val="16"/>
                              </w:rPr>
                              <w:t>Cartera</w:t>
                            </w:r>
                            <w:proofErr w:type="spellEnd"/>
                            <w:r>
                              <w:rPr>
                                <w:color w:val="020303"/>
                                <w:sz w:val="16"/>
                              </w:rPr>
                              <w:t xml:space="preserve"> de </w:t>
                            </w:r>
                            <w:proofErr w:type="spellStart"/>
                            <w:r>
                              <w:rPr>
                                <w:color w:val="020303"/>
                                <w:sz w:val="16"/>
                              </w:rPr>
                              <w:t>microcrédito</w:t>
                            </w:r>
                            <w:proofErr w:type="spellEnd"/>
                            <w:r>
                              <w:rPr>
                                <w:color w:val="020303"/>
                                <w:sz w:val="16"/>
                              </w:rPr>
                              <w:t xml:space="preserve"> </w:t>
                            </w:r>
                            <w:proofErr w:type="spellStart"/>
                            <w:r>
                              <w:rPr>
                                <w:color w:val="020303"/>
                                <w:sz w:val="16"/>
                              </w:rPr>
                              <w:t>vencida</w:t>
                            </w:r>
                            <w:proofErr w:type="spellEnd"/>
                          </w:p>
                        </w:tc>
                        <w:tc>
                          <w:tcPr>
                            <w:tcW w:w="1400" w:type="dxa"/>
                          </w:tcPr>
                          <w:p w14:paraId="6402F318" w14:textId="77777777" w:rsidR="003953A0" w:rsidRDefault="003953A0">
                            <w:pPr>
                              <w:pStyle w:val="TableParagraph"/>
                              <w:ind w:left="0" w:right="33"/>
                              <w:jc w:val="right"/>
                              <w:rPr>
                                <w:sz w:val="16"/>
                              </w:rPr>
                            </w:pPr>
                            <w:r>
                              <w:rPr>
                                <w:color w:val="020303"/>
                                <w:sz w:val="16"/>
                              </w:rPr>
                              <w:t>1.013.791,79</w:t>
                            </w:r>
                          </w:p>
                        </w:tc>
                      </w:tr>
                      <w:tr w:rsidR="003953A0" w14:paraId="46EEB0A8" w14:textId="77777777">
                        <w:trPr>
                          <w:trHeight w:val="250"/>
                        </w:trPr>
                        <w:tc>
                          <w:tcPr>
                            <w:tcW w:w="1140" w:type="dxa"/>
                          </w:tcPr>
                          <w:p w14:paraId="66F5389D" w14:textId="77777777" w:rsidR="003953A0" w:rsidRDefault="003953A0">
                            <w:pPr>
                              <w:pStyle w:val="TableParagraph"/>
                              <w:rPr>
                                <w:sz w:val="16"/>
                              </w:rPr>
                            </w:pPr>
                            <w:r>
                              <w:rPr>
                                <w:color w:val="020303"/>
                                <w:sz w:val="16"/>
                              </w:rPr>
                              <w:t>1457</w:t>
                            </w:r>
                          </w:p>
                        </w:tc>
                        <w:tc>
                          <w:tcPr>
                            <w:tcW w:w="7880" w:type="dxa"/>
                          </w:tcPr>
                          <w:p w14:paraId="6889BE6B" w14:textId="77777777" w:rsidR="003953A0" w:rsidRPr="00854860" w:rsidRDefault="003953A0">
                            <w:pPr>
                              <w:pStyle w:val="TableParagraph"/>
                              <w:rPr>
                                <w:sz w:val="16"/>
                                <w:lang w:val="es-EC"/>
                              </w:rPr>
                            </w:pPr>
                            <w:r w:rsidRPr="00854860">
                              <w:rPr>
                                <w:color w:val="020303"/>
                                <w:sz w:val="16"/>
                                <w:lang w:val="es-EC"/>
                              </w:rPr>
                              <w:t>Cartera de créditos comercial prioritario refinanciada vencida</w:t>
                            </w:r>
                          </w:p>
                        </w:tc>
                        <w:tc>
                          <w:tcPr>
                            <w:tcW w:w="1400" w:type="dxa"/>
                          </w:tcPr>
                          <w:p w14:paraId="075AF17B" w14:textId="77777777" w:rsidR="003953A0" w:rsidRDefault="003953A0">
                            <w:pPr>
                              <w:pStyle w:val="TableParagraph"/>
                              <w:ind w:left="0" w:right="33"/>
                              <w:jc w:val="right"/>
                              <w:rPr>
                                <w:sz w:val="16"/>
                              </w:rPr>
                            </w:pPr>
                            <w:r>
                              <w:rPr>
                                <w:color w:val="020303"/>
                                <w:sz w:val="16"/>
                              </w:rPr>
                              <w:t>52.693,89</w:t>
                            </w:r>
                          </w:p>
                        </w:tc>
                      </w:tr>
                      <w:tr w:rsidR="003953A0" w14:paraId="67DBA18C" w14:textId="77777777">
                        <w:trPr>
                          <w:trHeight w:val="250"/>
                        </w:trPr>
                        <w:tc>
                          <w:tcPr>
                            <w:tcW w:w="1140" w:type="dxa"/>
                          </w:tcPr>
                          <w:p w14:paraId="4DFC06FB" w14:textId="77777777" w:rsidR="003953A0" w:rsidRDefault="003953A0">
                            <w:pPr>
                              <w:pStyle w:val="TableParagraph"/>
                              <w:rPr>
                                <w:sz w:val="16"/>
                              </w:rPr>
                            </w:pPr>
                            <w:r>
                              <w:rPr>
                                <w:color w:val="020303"/>
                                <w:sz w:val="16"/>
                              </w:rPr>
                              <w:t>1458</w:t>
                            </w:r>
                          </w:p>
                        </w:tc>
                        <w:tc>
                          <w:tcPr>
                            <w:tcW w:w="7880" w:type="dxa"/>
                          </w:tcPr>
                          <w:p w14:paraId="58A49EE1" w14:textId="77777777" w:rsidR="003953A0" w:rsidRPr="00854860" w:rsidRDefault="003953A0">
                            <w:pPr>
                              <w:pStyle w:val="TableParagraph"/>
                              <w:rPr>
                                <w:sz w:val="16"/>
                                <w:lang w:val="es-EC"/>
                              </w:rPr>
                            </w:pPr>
                            <w:r w:rsidRPr="00854860">
                              <w:rPr>
                                <w:color w:val="020303"/>
                                <w:sz w:val="16"/>
                                <w:lang w:val="es-EC"/>
                              </w:rPr>
                              <w:t>Cartera de créditos de consumo prioritario refinanciada vencida</w:t>
                            </w:r>
                          </w:p>
                        </w:tc>
                        <w:tc>
                          <w:tcPr>
                            <w:tcW w:w="1400" w:type="dxa"/>
                          </w:tcPr>
                          <w:p w14:paraId="3E6FF375" w14:textId="77777777" w:rsidR="003953A0" w:rsidRDefault="003953A0">
                            <w:pPr>
                              <w:pStyle w:val="TableParagraph"/>
                              <w:ind w:left="0" w:right="33"/>
                              <w:jc w:val="right"/>
                              <w:rPr>
                                <w:sz w:val="16"/>
                              </w:rPr>
                            </w:pPr>
                            <w:r>
                              <w:rPr>
                                <w:color w:val="020303"/>
                                <w:sz w:val="16"/>
                              </w:rPr>
                              <w:t>3.645,44</w:t>
                            </w:r>
                          </w:p>
                        </w:tc>
                      </w:tr>
                      <w:tr w:rsidR="003953A0" w14:paraId="3177590A" w14:textId="77777777">
                        <w:trPr>
                          <w:trHeight w:val="250"/>
                        </w:trPr>
                        <w:tc>
                          <w:tcPr>
                            <w:tcW w:w="1140" w:type="dxa"/>
                          </w:tcPr>
                          <w:p w14:paraId="6FD17416" w14:textId="77777777" w:rsidR="003953A0" w:rsidRDefault="003953A0">
                            <w:pPr>
                              <w:pStyle w:val="TableParagraph"/>
                              <w:rPr>
                                <w:sz w:val="16"/>
                              </w:rPr>
                            </w:pPr>
                            <w:r>
                              <w:rPr>
                                <w:color w:val="020303"/>
                                <w:sz w:val="16"/>
                              </w:rPr>
                              <w:t>1459</w:t>
                            </w:r>
                          </w:p>
                        </w:tc>
                        <w:tc>
                          <w:tcPr>
                            <w:tcW w:w="7880" w:type="dxa"/>
                          </w:tcPr>
                          <w:p w14:paraId="515F7656" w14:textId="77777777" w:rsidR="003953A0" w:rsidRPr="00854860" w:rsidRDefault="003953A0">
                            <w:pPr>
                              <w:pStyle w:val="TableParagraph"/>
                              <w:rPr>
                                <w:sz w:val="16"/>
                                <w:lang w:val="es-EC"/>
                              </w:rPr>
                            </w:pPr>
                            <w:r w:rsidRPr="00854860">
                              <w:rPr>
                                <w:color w:val="020303"/>
                                <w:sz w:val="16"/>
                                <w:lang w:val="es-EC"/>
                              </w:rPr>
                              <w:t>Cartera de crédito inmobiliario refinanciada vencida</w:t>
                            </w:r>
                          </w:p>
                        </w:tc>
                        <w:tc>
                          <w:tcPr>
                            <w:tcW w:w="1400" w:type="dxa"/>
                          </w:tcPr>
                          <w:p w14:paraId="564BB54E" w14:textId="77777777" w:rsidR="003953A0" w:rsidRDefault="003953A0">
                            <w:pPr>
                              <w:pStyle w:val="TableParagraph"/>
                              <w:ind w:left="0" w:right="34"/>
                              <w:jc w:val="right"/>
                              <w:rPr>
                                <w:sz w:val="16"/>
                              </w:rPr>
                            </w:pPr>
                            <w:r>
                              <w:rPr>
                                <w:color w:val="020303"/>
                                <w:sz w:val="16"/>
                              </w:rPr>
                              <w:t>1,00</w:t>
                            </w:r>
                          </w:p>
                        </w:tc>
                      </w:tr>
                      <w:tr w:rsidR="003953A0" w14:paraId="00536CB4" w14:textId="77777777">
                        <w:trPr>
                          <w:trHeight w:val="250"/>
                        </w:trPr>
                        <w:tc>
                          <w:tcPr>
                            <w:tcW w:w="1140" w:type="dxa"/>
                          </w:tcPr>
                          <w:p w14:paraId="4A9F9718" w14:textId="77777777" w:rsidR="003953A0" w:rsidRDefault="003953A0">
                            <w:pPr>
                              <w:pStyle w:val="TableParagraph"/>
                              <w:rPr>
                                <w:sz w:val="16"/>
                              </w:rPr>
                            </w:pPr>
                            <w:r>
                              <w:rPr>
                                <w:color w:val="020303"/>
                                <w:sz w:val="16"/>
                              </w:rPr>
                              <w:t>1460</w:t>
                            </w:r>
                          </w:p>
                        </w:tc>
                        <w:tc>
                          <w:tcPr>
                            <w:tcW w:w="7880" w:type="dxa"/>
                          </w:tcPr>
                          <w:p w14:paraId="677451FA" w14:textId="77777777" w:rsidR="003953A0" w:rsidRPr="00854860" w:rsidRDefault="003953A0">
                            <w:pPr>
                              <w:pStyle w:val="TableParagraph"/>
                              <w:rPr>
                                <w:sz w:val="16"/>
                                <w:lang w:val="es-EC"/>
                              </w:rPr>
                            </w:pPr>
                            <w:r w:rsidRPr="00854860">
                              <w:rPr>
                                <w:color w:val="020303"/>
                                <w:sz w:val="16"/>
                                <w:lang w:val="es-EC"/>
                              </w:rPr>
                              <w:t>Cartera de microcrédito refinanciada vencida</w:t>
                            </w:r>
                          </w:p>
                        </w:tc>
                        <w:tc>
                          <w:tcPr>
                            <w:tcW w:w="1400" w:type="dxa"/>
                          </w:tcPr>
                          <w:p w14:paraId="7479D0FD" w14:textId="77777777" w:rsidR="003953A0" w:rsidRDefault="003953A0">
                            <w:pPr>
                              <w:pStyle w:val="TableParagraph"/>
                              <w:ind w:left="0" w:right="33"/>
                              <w:jc w:val="right"/>
                              <w:rPr>
                                <w:sz w:val="16"/>
                              </w:rPr>
                            </w:pPr>
                            <w:r>
                              <w:rPr>
                                <w:color w:val="020303"/>
                                <w:sz w:val="16"/>
                              </w:rPr>
                              <w:t>5.830,06</w:t>
                            </w:r>
                          </w:p>
                        </w:tc>
                      </w:tr>
                      <w:tr w:rsidR="003953A0" w14:paraId="646DFB7E" w14:textId="77777777">
                        <w:trPr>
                          <w:trHeight w:val="250"/>
                        </w:trPr>
                        <w:tc>
                          <w:tcPr>
                            <w:tcW w:w="1140" w:type="dxa"/>
                          </w:tcPr>
                          <w:p w14:paraId="1B7DF35C" w14:textId="77777777" w:rsidR="003953A0" w:rsidRDefault="003953A0">
                            <w:pPr>
                              <w:pStyle w:val="TableParagraph"/>
                              <w:rPr>
                                <w:sz w:val="16"/>
                              </w:rPr>
                            </w:pPr>
                            <w:r>
                              <w:rPr>
                                <w:color w:val="020303"/>
                                <w:sz w:val="16"/>
                              </w:rPr>
                              <w:t>1465</w:t>
                            </w:r>
                          </w:p>
                        </w:tc>
                        <w:tc>
                          <w:tcPr>
                            <w:tcW w:w="7880" w:type="dxa"/>
                          </w:tcPr>
                          <w:p w14:paraId="49EDCC37" w14:textId="77777777" w:rsidR="003953A0" w:rsidRPr="00854860" w:rsidRDefault="003953A0">
                            <w:pPr>
                              <w:pStyle w:val="TableParagraph"/>
                              <w:rPr>
                                <w:sz w:val="16"/>
                                <w:lang w:val="es-EC"/>
                              </w:rPr>
                            </w:pPr>
                            <w:r w:rsidRPr="00854860">
                              <w:rPr>
                                <w:color w:val="020303"/>
                                <w:sz w:val="16"/>
                                <w:lang w:val="es-EC"/>
                              </w:rPr>
                              <w:t>Cartera de créditos comercial prioritario reestructurada vencida</w:t>
                            </w:r>
                          </w:p>
                        </w:tc>
                        <w:tc>
                          <w:tcPr>
                            <w:tcW w:w="1400" w:type="dxa"/>
                          </w:tcPr>
                          <w:p w14:paraId="42C04042" w14:textId="77777777" w:rsidR="003953A0" w:rsidRDefault="003953A0">
                            <w:pPr>
                              <w:pStyle w:val="TableParagraph"/>
                              <w:ind w:left="0" w:right="33"/>
                              <w:jc w:val="right"/>
                              <w:rPr>
                                <w:sz w:val="16"/>
                              </w:rPr>
                            </w:pPr>
                            <w:r>
                              <w:rPr>
                                <w:color w:val="020303"/>
                                <w:sz w:val="16"/>
                              </w:rPr>
                              <w:t>36.321,22</w:t>
                            </w:r>
                          </w:p>
                        </w:tc>
                      </w:tr>
                      <w:tr w:rsidR="003953A0" w14:paraId="4C6588F6" w14:textId="77777777">
                        <w:trPr>
                          <w:trHeight w:val="250"/>
                        </w:trPr>
                        <w:tc>
                          <w:tcPr>
                            <w:tcW w:w="1140" w:type="dxa"/>
                          </w:tcPr>
                          <w:p w14:paraId="6A55F09B" w14:textId="77777777" w:rsidR="003953A0" w:rsidRDefault="003953A0">
                            <w:pPr>
                              <w:pStyle w:val="TableParagraph"/>
                              <w:rPr>
                                <w:sz w:val="16"/>
                              </w:rPr>
                            </w:pPr>
                            <w:r>
                              <w:rPr>
                                <w:color w:val="020303"/>
                                <w:sz w:val="16"/>
                              </w:rPr>
                              <w:t>1466</w:t>
                            </w:r>
                          </w:p>
                        </w:tc>
                        <w:tc>
                          <w:tcPr>
                            <w:tcW w:w="7880" w:type="dxa"/>
                          </w:tcPr>
                          <w:p w14:paraId="7DFC505C" w14:textId="77777777" w:rsidR="003953A0" w:rsidRPr="00854860" w:rsidRDefault="003953A0">
                            <w:pPr>
                              <w:pStyle w:val="TableParagraph"/>
                              <w:rPr>
                                <w:sz w:val="16"/>
                                <w:lang w:val="es-EC"/>
                              </w:rPr>
                            </w:pPr>
                            <w:r w:rsidRPr="00854860">
                              <w:rPr>
                                <w:color w:val="020303"/>
                                <w:sz w:val="16"/>
                                <w:lang w:val="es-EC"/>
                              </w:rPr>
                              <w:t>Cartera de créditos de consumo prioritario reestructurada vencida</w:t>
                            </w:r>
                          </w:p>
                        </w:tc>
                        <w:tc>
                          <w:tcPr>
                            <w:tcW w:w="1400" w:type="dxa"/>
                          </w:tcPr>
                          <w:p w14:paraId="53A3C265" w14:textId="77777777" w:rsidR="003953A0" w:rsidRDefault="003953A0">
                            <w:pPr>
                              <w:pStyle w:val="TableParagraph"/>
                              <w:ind w:left="0" w:right="33"/>
                              <w:jc w:val="right"/>
                              <w:rPr>
                                <w:sz w:val="16"/>
                              </w:rPr>
                            </w:pPr>
                            <w:r>
                              <w:rPr>
                                <w:color w:val="020303"/>
                                <w:sz w:val="16"/>
                              </w:rPr>
                              <w:t>2.693,14</w:t>
                            </w:r>
                          </w:p>
                        </w:tc>
                      </w:tr>
                      <w:tr w:rsidR="003953A0" w14:paraId="056CA060" w14:textId="77777777">
                        <w:trPr>
                          <w:trHeight w:val="250"/>
                        </w:trPr>
                        <w:tc>
                          <w:tcPr>
                            <w:tcW w:w="1140" w:type="dxa"/>
                          </w:tcPr>
                          <w:p w14:paraId="6E443143" w14:textId="77777777" w:rsidR="003953A0" w:rsidRDefault="003953A0">
                            <w:pPr>
                              <w:pStyle w:val="TableParagraph"/>
                              <w:rPr>
                                <w:sz w:val="16"/>
                              </w:rPr>
                            </w:pPr>
                            <w:r>
                              <w:rPr>
                                <w:color w:val="020303"/>
                                <w:sz w:val="16"/>
                              </w:rPr>
                              <w:t>1467</w:t>
                            </w:r>
                          </w:p>
                        </w:tc>
                        <w:tc>
                          <w:tcPr>
                            <w:tcW w:w="7880" w:type="dxa"/>
                          </w:tcPr>
                          <w:p w14:paraId="4922C6C2" w14:textId="77777777" w:rsidR="003953A0" w:rsidRPr="00854860" w:rsidRDefault="003953A0">
                            <w:pPr>
                              <w:pStyle w:val="TableParagraph"/>
                              <w:rPr>
                                <w:sz w:val="16"/>
                                <w:lang w:val="es-EC"/>
                              </w:rPr>
                            </w:pPr>
                            <w:r w:rsidRPr="00854860">
                              <w:rPr>
                                <w:color w:val="020303"/>
                                <w:sz w:val="16"/>
                                <w:lang w:val="es-EC"/>
                              </w:rPr>
                              <w:t>Cartera de crédito inmobiliario reestructurada vencida</w:t>
                            </w:r>
                          </w:p>
                        </w:tc>
                        <w:tc>
                          <w:tcPr>
                            <w:tcW w:w="1400" w:type="dxa"/>
                          </w:tcPr>
                          <w:p w14:paraId="562FDE36" w14:textId="77777777" w:rsidR="003953A0" w:rsidRDefault="003953A0">
                            <w:pPr>
                              <w:pStyle w:val="TableParagraph"/>
                              <w:ind w:left="0" w:right="33"/>
                              <w:jc w:val="right"/>
                              <w:rPr>
                                <w:sz w:val="16"/>
                              </w:rPr>
                            </w:pPr>
                            <w:r>
                              <w:rPr>
                                <w:color w:val="020303"/>
                                <w:sz w:val="16"/>
                              </w:rPr>
                              <w:t>385,69</w:t>
                            </w:r>
                          </w:p>
                        </w:tc>
                      </w:tr>
                      <w:tr w:rsidR="003953A0" w14:paraId="74D02520" w14:textId="77777777">
                        <w:trPr>
                          <w:trHeight w:val="250"/>
                        </w:trPr>
                        <w:tc>
                          <w:tcPr>
                            <w:tcW w:w="1140" w:type="dxa"/>
                          </w:tcPr>
                          <w:p w14:paraId="335145C9" w14:textId="77777777" w:rsidR="003953A0" w:rsidRDefault="003953A0">
                            <w:pPr>
                              <w:pStyle w:val="TableParagraph"/>
                              <w:spacing w:before="69"/>
                              <w:rPr>
                                <w:sz w:val="16"/>
                              </w:rPr>
                            </w:pPr>
                            <w:r>
                              <w:rPr>
                                <w:color w:val="020303"/>
                                <w:sz w:val="16"/>
                              </w:rPr>
                              <w:t>1468</w:t>
                            </w:r>
                          </w:p>
                        </w:tc>
                        <w:tc>
                          <w:tcPr>
                            <w:tcW w:w="7880" w:type="dxa"/>
                          </w:tcPr>
                          <w:p w14:paraId="4FEF11BA" w14:textId="77777777" w:rsidR="003953A0" w:rsidRPr="00854860" w:rsidRDefault="003953A0">
                            <w:pPr>
                              <w:pStyle w:val="TableParagraph"/>
                              <w:spacing w:before="69"/>
                              <w:rPr>
                                <w:sz w:val="16"/>
                                <w:lang w:val="es-EC"/>
                              </w:rPr>
                            </w:pPr>
                            <w:r w:rsidRPr="00854860">
                              <w:rPr>
                                <w:color w:val="020303"/>
                                <w:sz w:val="16"/>
                                <w:lang w:val="es-EC"/>
                              </w:rPr>
                              <w:t>Cartera de microcrédito reestructurada vencida</w:t>
                            </w:r>
                          </w:p>
                        </w:tc>
                        <w:tc>
                          <w:tcPr>
                            <w:tcW w:w="1400" w:type="dxa"/>
                          </w:tcPr>
                          <w:p w14:paraId="2187E104" w14:textId="77777777" w:rsidR="003953A0" w:rsidRDefault="003953A0">
                            <w:pPr>
                              <w:pStyle w:val="TableParagraph"/>
                              <w:spacing w:before="69"/>
                              <w:ind w:left="0" w:right="33"/>
                              <w:jc w:val="right"/>
                              <w:rPr>
                                <w:sz w:val="16"/>
                              </w:rPr>
                            </w:pPr>
                            <w:r>
                              <w:rPr>
                                <w:color w:val="020303"/>
                                <w:sz w:val="16"/>
                              </w:rPr>
                              <w:t>738,35</w:t>
                            </w:r>
                          </w:p>
                        </w:tc>
                      </w:tr>
                      <w:tr w:rsidR="003953A0" w14:paraId="0B45D8B6" w14:textId="77777777">
                        <w:trPr>
                          <w:trHeight w:val="250"/>
                        </w:trPr>
                        <w:tc>
                          <w:tcPr>
                            <w:tcW w:w="1140" w:type="dxa"/>
                          </w:tcPr>
                          <w:p w14:paraId="702D322F" w14:textId="77777777" w:rsidR="003953A0" w:rsidRDefault="003953A0">
                            <w:pPr>
                              <w:pStyle w:val="TableParagraph"/>
                              <w:spacing w:before="69"/>
                              <w:rPr>
                                <w:sz w:val="16"/>
                              </w:rPr>
                            </w:pPr>
                            <w:r>
                              <w:rPr>
                                <w:color w:val="020303"/>
                                <w:sz w:val="16"/>
                              </w:rPr>
                              <w:t>1499</w:t>
                            </w:r>
                          </w:p>
                        </w:tc>
                        <w:tc>
                          <w:tcPr>
                            <w:tcW w:w="7880" w:type="dxa"/>
                          </w:tcPr>
                          <w:p w14:paraId="10EB3521" w14:textId="77777777" w:rsidR="003953A0" w:rsidRDefault="003953A0">
                            <w:pPr>
                              <w:pStyle w:val="TableParagraph"/>
                              <w:spacing w:before="69"/>
                              <w:rPr>
                                <w:sz w:val="16"/>
                              </w:rPr>
                            </w:pPr>
                            <w:r>
                              <w:rPr>
                                <w:color w:val="020303"/>
                                <w:sz w:val="16"/>
                              </w:rPr>
                              <w:t>(</w:t>
                            </w:r>
                            <w:proofErr w:type="spellStart"/>
                            <w:r>
                              <w:rPr>
                                <w:color w:val="020303"/>
                                <w:sz w:val="16"/>
                              </w:rPr>
                              <w:t>Provisiones</w:t>
                            </w:r>
                            <w:proofErr w:type="spellEnd"/>
                            <w:r>
                              <w:rPr>
                                <w:color w:val="020303"/>
                                <w:sz w:val="16"/>
                              </w:rPr>
                              <w:t xml:space="preserve"> </w:t>
                            </w:r>
                            <w:proofErr w:type="spellStart"/>
                            <w:r>
                              <w:rPr>
                                <w:color w:val="020303"/>
                                <w:sz w:val="16"/>
                              </w:rPr>
                              <w:t>para</w:t>
                            </w:r>
                            <w:proofErr w:type="spellEnd"/>
                            <w:r>
                              <w:rPr>
                                <w:color w:val="020303"/>
                                <w:sz w:val="16"/>
                              </w:rPr>
                              <w:t xml:space="preserve"> </w:t>
                            </w:r>
                            <w:proofErr w:type="spellStart"/>
                            <w:r>
                              <w:rPr>
                                <w:color w:val="020303"/>
                                <w:sz w:val="16"/>
                              </w:rPr>
                              <w:t>créditos</w:t>
                            </w:r>
                            <w:proofErr w:type="spellEnd"/>
                            <w:r>
                              <w:rPr>
                                <w:color w:val="020303"/>
                                <w:sz w:val="16"/>
                              </w:rPr>
                              <w:t xml:space="preserve"> </w:t>
                            </w:r>
                            <w:proofErr w:type="spellStart"/>
                            <w:r>
                              <w:rPr>
                                <w:color w:val="020303"/>
                                <w:sz w:val="16"/>
                              </w:rPr>
                              <w:t>incobrables</w:t>
                            </w:r>
                            <w:proofErr w:type="spellEnd"/>
                            <w:r>
                              <w:rPr>
                                <w:color w:val="020303"/>
                                <w:sz w:val="16"/>
                              </w:rPr>
                              <w:t>)</w:t>
                            </w:r>
                          </w:p>
                        </w:tc>
                        <w:tc>
                          <w:tcPr>
                            <w:tcW w:w="1400" w:type="dxa"/>
                          </w:tcPr>
                          <w:p w14:paraId="2A61F6CD" w14:textId="77777777" w:rsidR="003953A0" w:rsidRDefault="003953A0">
                            <w:pPr>
                              <w:pStyle w:val="TableParagraph"/>
                              <w:spacing w:before="69"/>
                              <w:ind w:left="0" w:right="32"/>
                              <w:jc w:val="right"/>
                              <w:rPr>
                                <w:sz w:val="16"/>
                              </w:rPr>
                            </w:pPr>
                            <w:r>
                              <w:rPr>
                                <w:color w:val="020303"/>
                                <w:sz w:val="16"/>
                              </w:rPr>
                              <w:t>-5.251.376,43</w:t>
                            </w:r>
                          </w:p>
                        </w:tc>
                      </w:tr>
                      <w:tr w:rsidR="003953A0" w14:paraId="0234AEDB" w14:textId="77777777">
                        <w:trPr>
                          <w:trHeight w:val="250"/>
                        </w:trPr>
                        <w:tc>
                          <w:tcPr>
                            <w:tcW w:w="1140" w:type="dxa"/>
                          </w:tcPr>
                          <w:p w14:paraId="1197877A" w14:textId="77777777" w:rsidR="003953A0" w:rsidRDefault="003953A0">
                            <w:pPr>
                              <w:pStyle w:val="TableParagraph"/>
                              <w:spacing w:before="69"/>
                              <w:rPr>
                                <w:b/>
                                <w:sz w:val="16"/>
                              </w:rPr>
                            </w:pPr>
                            <w:r>
                              <w:rPr>
                                <w:b/>
                                <w:color w:val="020303"/>
                                <w:sz w:val="16"/>
                              </w:rPr>
                              <w:t>15</w:t>
                            </w:r>
                          </w:p>
                        </w:tc>
                        <w:tc>
                          <w:tcPr>
                            <w:tcW w:w="7880" w:type="dxa"/>
                          </w:tcPr>
                          <w:p w14:paraId="7D350020" w14:textId="77777777" w:rsidR="003953A0" w:rsidRDefault="003953A0">
                            <w:pPr>
                              <w:pStyle w:val="TableParagraph"/>
                              <w:spacing w:before="69"/>
                              <w:rPr>
                                <w:b/>
                                <w:sz w:val="16"/>
                              </w:rPr>
                            </w:pPr>
                            <w:r>
                              <w:rPr>
                                <w:b/>
                                <w:color w:val="020303"/>
                                <w:sz w:val="16"/>
                              </w:rPr>
                              <w:t>DEUDORES POR ACEPTACIONES</w:t>
                            </w:r>
                          </w:p>
                        </w:tc>
                        <w:tc>
                          <w:tcPr>
                            <w:tcW w:w="1400" w:type="dxa"/>
                          </w:tcPr>
                          <w:p w14:paraId="7552BD4A" w14:textId="77777777" w:rsidR="003953A0" w:rsidRDefault="003953A0">
                            <w:pPr>
                              <w:pStyle w:val="TableParagraph"/>
                              <w:spacing w:before="69"/>
                              <w:ind w:left="0" w:right="33"/>
                              <w:jc w:val="right"/>
                              <w:rPr>
                                <w:b/>
                                <w:sz w:val="16"/>
                              </w:rPr>
                            </w:pPr>
                            <w:r>
                              <w:rPr>
                                <w:b/>
                                <w:color w:val="020303"/>
                                <w:sz w:val="16"/>
                              </w:rPr>
                              <w:t>0,00</w:t>
                            </w:r>
                          </w:p>
                        </w:tc>
                      </w:tr>
                      <w:tr w:rsidR="003953A0" w14:paraId="56AB444A" w14:textId="77777777">
                        <w:trPr>
                          <w:trHeight w:val="250"/>
                        </w:trPr>
                        <w:tc>
                          <w:tcPr>
                            <w:tcW w:w="1140" w:type="dxa"/>
                          </w:tcPr>
                          <w:p w14:paraId="3A24BB7C" w14:textId="77777777" w:rsidR="003953A0" w:rsidRDefault="003953A0">
                            <w:pPr>
                              <w:pStyle w:val="TableParagraph"/>
                              <w:spacing w:before="69" w:line="161" w:lineRule="exact"/>
                              <w:ind w:left="44"/>
                              <w:rPr>
                                <w:b/>
                                <w:sz w:val="16"/>
                              </w:rPr>
                            </w:pPr>
                            <w:r>
                              <w:rPr>
                                <w:b/>
                                <w:color w:val="020303"/>
                                <w:sz w:val="16"/>
                              </w:rPr>
                              <w:t>16</w:t>
                            </w:r>
                          </w:p>
                        </w:tc>
                        <w:tc>
                          <w:tcPr>
                            <w:tcW w:w="7880" w:type="dxa"/>
                          </w:tcPr>
                          <w:p w14:paraId="2E39592B" w14:textId="77777777" w:rsidR="003953A0" w:rsidRDefault="003953A0">
                            <w:pPr>
                              <w:pStyle w:val="TableParagraph"/>
                              <w:spacing w:before="69" w:line="161" w:lineRule="exact"/>
                              <w:ind w:left="44"/>
                              <w:rPr>
                                <w:b/>
                                <w:sz w:val="16"/>
                              </w:rPr>
                            </w:pPr>
                            <w:r>
                              <w:rPr>
                                <w:b/>
                                <w:color w:val="020303"/>
                                <w:sz w:val="16"/>
                              </w:rPr>
                              <w:t>CUENTAS POR COBRAR</w:t>
                            </w:r>
                          </w:p>
                        </w:tc>
                        <w:tc>
                          <w:tcPr>
                            <w:tcW w:w="1400" w:type="dxa"/>
                          </w:tcPr>
                          <w:p w14:paraId="691E9E49" w14:textId="77777777" w:rsidR="003953A0" w:rsidRDefault="003953A0">
                            <w:pPr>
                              <w:pStyle w:val="TableParagraph"/>
                              <w:spacing w:before="69" w:line="161" w:lineRule="exact"/>
                              <w:ind w:left="0" w:right="33"/>
                              <w:jc w:val="right"/>
                              <w:rPr>
                                <w:b/>
                                <w:sz w:val="16"/>
                              </w:rPr>
                            </w:pPr>
                            <w:r>
                              <w:rPr>
                                <w:b/>
                                <w:color w:val="020303"/>
                                <w:sz w:val="16"/>
                              </w:rPr>
                              <w:t>1.414.872,52</w:t>
                            </w:r>
                          </w:p>
                        </w:tc>
                      </w:tr>
                      <w:tr w:rsidR="003953A0" w14:paraId="7F2B95F5" w14:textId="77777777">
                        <w:trPr>
                          <w:trHeight w:val="250"/>
                        </w:trPr>
                        <w:tc>
                          <w:tcPr>
                            <w:tcW w:w="1140" w:type="dxa"/>
                          </w:tcPr>
                          <w:p w14:paraId="0367A8B2" w14:textId="77777777" w:rsidR="003953A0" w:rsidRDefault="003953A0">
                            <w:pPr>
                              <w:pStyle w:val="TableParagraph"/>
                              <w:spacing w:before="69" w:line="161" w:lineRule="exact"/>
                              <w:ind w:left="44"/>
                              <w:rPr>
                                <w:b/>
                                <w:sz w:val="16"/>
                              </w:rPr>
                            </w:pPr>
                            <w:r>
                              <w:rPr>
                                <w:b/>
                                <w:color w:val="020303"/>
                                <w:sz w:val="16"/>
                              </w:rPr>
                              <w:t>17</w:t>
                            </w:r>
                          </w:p>
                        </w:tc>
                        <w:tc>
                          <w:tcPr>
                            <w:tcW w:w="7880" w:type="dxa"/>
                          </w:tcPr>
                          <w:p w14:paraId="3ABF7806" w14:textId="77777777" w:rsidR="003953A0" w:rsidRPr="00854860" w:rsidRDefault="003953A0">
                            <w:pPr>
                              <w:pStyle w:val="TableParagraph"/>
                              <w:spacing w:before="69" w:line="161" w:lineRule="exact"/>
                              <w:ind w:left="44"/>
                              <w:rPr>
                                <w:b/>
                                <w:sz w:val="16"/>
                                <w:lang w:val="es-EC"/>
                              </w:rPr>
                            </w:pPr>
                            <w:r w:rsidRPr="00854860">
                              <w:rPr>
                                <w:b/>
                                <w:color w:val="020303"/>
                                <w:sz w:val="16"/>
                                <w:lang w:val="es-EC"/>
                              </w:rPr>
                              <w:t>BIENES REAL., ADJ.POR PAGO</w:t>
                            </w:r>
                            <w:proofErr w:type="gramStart"/>
                            <w:r w:rsidRPr="00854860">
                              <w:rPr>
                                <w:b/>
                                <w:color w:val="020303"/>
                                <w:sz w:val="16"/>
                                <w:lang w:val="es-EC"/>
                              </w:rPr>
                              <w:t>,DE</w:t>
                            </w:r>
                            <w:proofErr w:type="gramEnd"/>
                            <w:r w:rsidRPr="00854860">
                              <w:rPr>
                                <w:b/>
                                <w:color w:val="020303"/>
                                <w:sz w:val="16"/>
                                <w:lang w:val="es-EC"/>
                              </w:rPr>
                              <w:t xml:space="preserve"> ARREND.MERCANTIL Y NO UTILIZ.POR LA INST.</w:t>
                            </w:r>
                          </w:p>
                        </w:tc>
                        <w:tc>
                          <w:tcPr>
                            <w:tcW w:w="1400" w:type="dxa"/>
                          </w:tcPr>
                          <w:p w14:paraId="5E6C6355" w14:textId="77777777" w:rsidR="003953A0" w:rsidRDefault="003953A0">
                            <w:pPr>
                              <w:pStyle w:val="TableParagraph"/>
                              <w:spacing w:before="69" w:line="161" w:lineRule="exact"/>
                              <w:ind w:left="0" w:right="33"/>
                              <w:jc w:val="right"/>
                              <w:rPr>
                                <w:b/>
                                <w:sz w:val="16"/>
                              </w:rPr>
                            </w:pPr>
                            <w:r>
                              <w:rPr>
                                <w:b/>
                                <w:color w:val="020303"/>
                                <w:sz w:val="16"/>
                              </w:rPr>
                              <w:t>835.550,20</w:t>
                            </w:r>
                          </w:p>
                        </w:tc>
                      </w:tr>
                      <w:tr w:rsidR="003953A0" w14:paraId="25049482" w14:textId="77777777">
                        <w:trPr>
                          <w:trHeight w:val="250"/>
                        </w:trPr>
                        <w:tc>
                          <w:tcPr>
                            <w:tcW w:w="1140" w:type="dxa"/>
                          </w:tcPr>
                          <w:p w14:paraId="4624CF4A" w14:textId="77777777" w:rsidR="003953A0" w:rsidRDefault="003953A0">
                            <w:pPr>
                              <w:pStyle w:val="TableParagraph"/>
                              <w:spacing w:before="69" w:line="161" w:lineRule="exact"/>
                              <w:rPr>
                                <w:b/>
                                <w:sz w:val="16"/>
                              </w:rPr>
                            </w:pPr>
                            <w:r>
                              <w:rPr>
                                <w:b/>
                                <w:color w:val="020303"/>
                                <w:sz w:val="16"/>
                              </w:rPr>
                              <w:t>18</w:t>
                            </w:r>
                          </w:p>
                        </w:tc>
                        <w:tc>
                          <w:tcPr>
                            <w:tcW w:w="7880" w:type="dxa"/>
                          </w:tcPr>
                          <w:p w14:paraId="0D312A52" w14:textId="77777777" w:rsidR="003953A0" w:rsidRDefault="003953A0">
                            <w:pPr>
                              <w:pStyle w:val="TableParagraph"/>
                              <w:spacing w:before="69" w:line="161" w:lineRule="exact"/>
                              <w:rPr>
                                <w:b/>
                                <w:sz w:val="16"/>
                              </w:rPr>
                            </w:pPr>
                            <w:r>
                              <w:rPr>
                                <w:b/>
                                <w:color w:val="020303"/>
                                <w:sz w:val="16"/>
                              </w:rPr>
                              <w:t>PROPIEDADES Y EQUIPO</w:t>
                            </w:r>
                          </w:p>
                        </w:tc>
                        <w:tc>
                          <w:tcPr>
                            <w:tcW w:w="1400" w:type="dxa"/>
                          </w:tcPr>
                          <w:p w14:paraId="32313680" w14:textId="77777777" w:rsidR="003953A0" w:rsidRDefault="003953A0">
                            <w:pPr>
                              <w:pStyle w:val="TableParagraph"/>
                              <w:spacing w:before="69" w:line="161" w:lineRule="exact"/>
                              <w:ind w:left="0" w:right="33"/>
                              <w:jc w:val="right"/>
                              <w:rPr>
                                <w:b/>
                                <w:sz w:val="16"/>
                              </w:rPr>
                            </w:pPr>
                            <w:r>
                              <w:rPr>
                                <w:b/>
                                <w:color w:val="020303"/>
                                <w:sz w:val="16"/>
                              </w:rPr>
                              <w:t>4.583.623,10</w:t>
                            </w:r>
                          </w:p>
                        </w:tc>
                      </w:tr>
                      <w:tr w:rsidR="003953A0" w14:paraId="2CE4E2E8" w14:textId="77777777">
                        <w:trPr>
                          <w:trHeight w:val="250"/>
                        </w:trPr>
                        <w:tc>
                          <w:tcPr>
                            <w:tcW w:w="1140" w:type="dxa"/>
                          </w:tcPr>
                          <w:p w14:paraId="3BC2080F" w14:textId="77777777" w:rsidR="003953A0" w:rsidRDefault="003953A0">
                            <w:pPr>
                              <w:pStyle w:val="TableParagraph"/>
                              <w:spacing w:before="69" w:line="161" w:lineRule="exact"/>
                              <w:rPr>
                                <w:b/>
                                <w:sz w:val="16"/>
                              </w:rPr>
                            </w:pPr>
                            <w:r>
                              <w:rPr>
                                <w:b/>
                                <w:color w:val="020303"/>
                                <w:sz w:val="16"/>
                              </w:rPr>
                              <w:t>19</w:t>
                            </w:r>
                          </w:p>
                        </w:tc>
                        <w:tc>
                          <w:tcPr>
                            <w:tcW w:w="7880" w:type="dxa"/>
                          </w:tcPr>
                          <w:p w14:paraId="1DBBF035" w14:textId="77777777" w:rsidR="003953A0" w:rsidRDefault="003953A0">
                            <w:pPr>
                              <w:pStyle w:val="TableParagraph"/>
                              <w:spacing w:before="69" w:line="161" w:lineRule="exact"/>
                              <w:rPr>
                                <w:b/>
                                <w:sz w:val="16"/>
                              </w:rPr>
                            </w:pPr>
                            <w:r>
                              <w:rPr>
                                <w:b/>
                                <w:color w:val="020303"/>
                                <w:sz w:val="16"/>
                              </w:rPr>
                              <w:t>OTROS ACTIVOS</w:t>
                            </w:r>
                          </w:p>
                        </w:tc>
                        <w:tc>
                          <w:tcPr>
                            <w:tcW w:w="1400" w:type="dxa"/>
                          </w:tcPr>
                          <w:p w14:paraId="4DFAE30A" w14:textId="77777777" w:rsidR="003953A0" w:rsidRDefault="003953A0">
                            <w:pPr>
                              <w:pStyle w:val="TableParagraph"/>
                              <w:spacing w:before="69" w:line="161" w:lineRule="exact"/>
                              <w:ind w:left="0" w:right="33"/>
                              <w:jc w:val="right"/>
                              <w:rPr>
                                <w:b/>
                                <w:sz w:val="16"/>
                              </w:rPr>
                            </w:pPr>
                            <w:r>
                              <w:rPr>
                                <w:b/>
                                <w:color w:val="020303"/>
                                <w:sz w:val="16"/>
                              </w:rPr>
                              <w:t>995.473,38</w:t>
                            </w:r>
                          </w:p>
                        </w:tc>
                      </w:tr>
                      <w:tr w:rsidR="003953A0" w14:paraId="59322541" w14:textId="77777777">
                        <w:trPr>
                          <w:trHeight w:val="250"/>
                        </w:trPr>
                        <w:tc>
                          <w:tcPr>
                            <w:tcW w:w="1140" w:type="dxa"/>
                          </w:tcPr>
                          <w:p w14:paraId="63E1A3D0" w14:textId="77777777" w:rsidR="003953A0" w:rsidRDefault="003953A0">
                            <w:pPr>
                              <w:pStyle w:val="TableParagraph"/>
                              <w:spacing w:before="69" w:line="161" w:lineRule="exact"/>
                              <w:rPr>
                                <w:sz w:val="16"/>
                              </w:rPr>
                            </w:pPr>
                            <w:r>
                              <w:rPr>
                                <w:color w:val="020303"/>
                                <w:sz w:val="16"/>
                              </w:rPr>
                              <w:t>1901</w:t>
                            </w:r>
                          </w:p>
                        </w:tc>
                        <w:tc>
                          <w:tcPr>
                            <w:tcW w:w="7880" w:type="dxa"/>
                          </w:tcPr>
                          <w:p w14:paraId="625651FB" w14:textId="77777777" w:rsidR="003953A0" w:rsidRPr="00854860" w:rsidRDefault="003953A0">
                            <w:pPr>
                              <w:pStyle w:val="TableParagraph"/>
                              <w:spacing w:before="69" w:line="161" w:lineRule="exact"/>
                              <w:rPr>
                                <w:sz w:val="16"/>
                                <w:lang w:val="es-EC"/>
                              </w:rPr>
                            </w:pPr>
                            <w:r w:rsidRPr="00854860">
                              <w:rPr>
                                <w:color w:val="020303"/>
                                <w:sz w:val="16"/>
                                <w:lang w:val="es-EC"/>
                              </w:rPr>
                              <w:t>Inversiones en acciones y participaciones</w:t>
                            </w:r>
                          </w:p>
                        </w:tc>
                        <w:tc>
                          <w:tcPr>
                            <w:tcW w:w="1400" w:type="dxa"/>
                          </w:tcPr>
                          <w:p w14:paraId="2493E7D9" w14:textId="77777777" w:rsidR="003953A0" w:rsidRDefault="003953A0">
                            <w:pPr>
                              <w:pStyle w:val="TableParagraph"/>
                              <w:spacing w:before="69" w:line="161" w:lineRule="exact"/>
                              <w:ind w:left="0" w:right="33"/>
                              <w:jc w:val="right"/>
                              <w:rPr>
                                <w:sz w:val="16"/>
                              </w:rPr>
                            </w:pPr>
                            <w:r>
                              <w:rPr>
                                <w:color w:val="020303"/>
                                <w:sz w:val="16"/>
                              </w:rPr>
                              <w:t>148.354,02</w:t>
                            </w:r>
                          </w:p>
                        </w:tc>
                      </w:tr>
                      <w:tr w:rsidR="003953A0" w14:paraId="4430AABC" w14:textId="77777777">
                        <w:trPr>
                          <w:trHeight w:val="250"/>
                        </w:trPr>
                        <w:tc>
                          <w:tcPr>
                            <w:tcW w:w="1140" w:type="dxa"/>
                          </w:tcPr>
                          <w:p w14:paraId="73CC1C01" w14:textId="77777777" w:rsidR="003953A0" w:rsidRDefault="003953A0">
                            <w:pPr>
                              <w:pStyle w:val="TableParagraph"/>
                              <w:spacing w:before="69" w:line="161" w:lineRule="exact"/>
                              <w:rPr>
                                <w:sz w:val="16"/>
                              </w:rPr>
                            </w:pPr>
                            <w:r>
                              <w:rPr>
                                <w:color w:val="020303"/>
                                <w:sz w:val="16"/>
                              </w:rPr>
                              <w:t>1902....1990</w:t>
                            </w:r>
                          </w:p>
                        </w:tc>
                        <w:tc>
                          <w:tcPr>
                            <w:tcW w:w="7880" w:type="dxa"/>
                          </w:tcPr>
                          <w:p w14:paraId="785B5A0E" w14:textId="77777777" w:rsidR="003953A0" w:rsidRPr="00854860" w:rsidRDefault="003953A0">
                            <w:pPr>
                              <w:pStyle w:val="TableParagraph"/>
                              <w:spacing w:before="69" w:line="161" w:lineRule="exact"/>
                              <w:rPr>
                                <w:sz w:val="16"/>
                                <w:lang w:val="es-EC"/>
                              </w:rPr>
                            </w:pPr>
                            <w:r w:rsidRPr="00854860">
                              <w:rPr>
                                <w:color w:val="020303"/>
                                <w:sz w:val="16"/>
                                <w:lang w:val="es-EC"/>
                              </w:rPr>
                              <w:t>Otras cuentas de "otros activos"</w:t>
                            </w:r>
                          </w:p>
                        </w:tc>
                        <w:tc>
                          <w:tcPr>
                            <w:tcW w:w="1400" w:type="dxa"/>
                          </w:tcPr>
                          <w:p w14:paraId="639AC97D" w14:textId="77777777" w:rsidR="003953A0" w:rsidRDefault="003953A0">
                            <w:pPr>
                              <w:pStyle w:val="TableParagraph"/>
                              <w:spacing w:before="69" w:line="161" w:lineRule="exact"/>
                              <w:ind w:left="0" w:right="33"/>
                              <w:jc w:val="right"/>
                              <w:rPr>
                                <w:sz w:val="16"/>
                              </w:rPr>
                            </w:pPr>
                            <w:r>
                              <w:rPr>
                                <w:color w:val="020303"/>
                                <w:sz w:val="16"/>
                              </w:rPr>
                              <w:t>852.021,20</w:t>
                            </w:r>
                          </w:p>
                        </w:tc>
                      </w:tr>
                      <w:tr w:rsidR="003953A0" w14:paraId="744B1220" w14:textId="77777777">
                        <w:trPr>
                          <w:trHeight w:val="250"/>
                        </w:trPr>
                        <w:tc>
                          <w:tcPr>
                            <w:tcW w:w="1140" w:type="dxa"/>
                          </w:tcPr>
                          <w:p w14:paraId="1A12BE79" w14:textId="77777777" w:rsidR="003953A0" w:rsidRDefault="003953A0">
                            <w:pPr>
                              <w:pStyle w:val="TableParagraph"/>
                              <w:spacing w:before="69" w:line="161" w:lineRule="exact"/>
                              <w:rPr>
                                <w:sz w:val="16"/>
                              </w:rPr>
                            </w:pPr>
                            <w:r>
                              <w:rPr>
                                <w:color w:val="020303"/>
                                <w:sz w:val="16"/>
                              </w:rPr>
                              <w:t>1999</w:t>
                            </w:r>
                          </w:p>
                        </w:tc>
                        <w:tc>
                          <w:tcPr>
                            <w:tcW w:w="7880" w:type="dxa"/>
                          </w:tcPr>
                          <w:p w14:paraId="5C21E911" w14:textId="77777777" w:rsidR="003953A0" w:rsidRPr="00854860" w:rsidRDefault="003953A0">
                            <w:pPr>
                              <w:pStyle w:val="TableParagraph"/>
                              <w:spacing w:before="69" w:line="161" w:lineRule="exact"/>
                              <w:rPr>
                                <w:sz w:val="16"/>
                                <w:lang w:val="es-EC"/>
                              </w:rPr>
                            </w:pPr>
                            <w:r w:rsidRPr="00854860">
                              <w:rPr>
                                <w:color w:val="020303"/>
                                <w:sz w:val="16"/>
                                <w:lang w:val="es-EC"/>
                              </w:rPr>
                              <w:t>(Provisión para otros activos irrecuperables)</w:t>
                            </w:r>
                          </w:p>
                        </w:tc>
                        <w:tc>
                          <w:tcPr>
                            <w:tcW w:w="1400" w:type="dxa"/>
                          </w:tcPr>
                          <w:p w14:paraId="1BF72B76" w14:textId="77777777" w:rsidR="003953A0" w:rsidRDefault="003953A0">
                            <w:pPr>
                              <w:pStyle w:val="TableParagraph"/>
                              <w:spacing w:before="69" w:line="161" w:lineRule="exact"/>
                              <w:ind w:left="0" w:right="32"/>
                              <w:jc w:val="right"/>
                              <w:rPr>
                                <w:sz w:val="16"/>
                              </w:rPr>
                            </w:pPr>
                            <w:r>
                              <w:rPr>
                                <w:color w:val="020303"/>
                                <w:sz w:val="16"/>
                              </w:rPr>
                              <w:t>-4.901,84</w:t>
                            </w:r>
                          </w:p>
                        </w:tc>
                      </w:tr>
                      <w:tr w:rsidR="003953A0" w14:paraId="7F66F5D8" w14:textId="77777777">
                        <w:trPr>
                          <w:trHeight w:val="250"/>
                        </w:trPr>
                        <w:tc>
                          <w:tcPr>
                            <w:tcW w:w="1140" w:type="dxa"/>
                          </w:tcPr>
                          <w:p w14:paraId="7F0341AB" w14:textId="77777777" w:rsidR="003953A0" w:rsidRDefault="003953A0">
                            <w:pPr>
                              <w:pStyle w:val="TableParagraph"/>
                              <w:spacing w:before="69" w:line="161" w:lineRule="exact"/>
                              <w:rPr>
                                <w:b/>
                                <w:sz w:val="16"/>
                              </w:rPr>
                            </w:pPr>
                            <w:r>
                              <w:rPr>
                                <w:b/>
                                <w:color w:val="020303"/>
                                <w:sz w:val="16"/>
                              </w:rPr>
                              <w:t>1</w:t>
                            </w:r>
                          </w:p>
                        </w:tc>
                        <w:tc>
                          <w:tcPr>
                            <w:tcW w:w="7880" w:type="dxa"/>
                          </w:tcPr>
                          <w:p w14:paraId="3AFB3AA0" w14:textId="77777777" w:rsidR="003953A0" w:rsidRDefault="003953A0">
                            <w:pPr>
                              <w:pStyle w:val="TableParagraph"/>
                              <w:spacing w:before="69" w:line="161" w:lineRule="exact"/>
                              <w:rPr>
                                <w:b/>
                                <w:sz w:val="16"/>
                              </w:rPr>
                            </w:pPr>
                            <w:r>
                              <w:rPr>
                                <w:b/>
                                <w:color w:val="020303"/>
                                <w:sz w:val="16"/>
                              </w:rPr>
                              <w:t>TOTAL DE ACTIVOS</w:t>
                            </w:r>
                          </w:p>
                        </w:tc>
                        <w:tc>
                          <w:tcPr>
                            <w:tcW w:w="1400" w:type="dxa"/>
                          </w:tcPr>
                          <w:p w14:paraId="5304EF8E" w14:textId="77777777" w:rsidR="003953A0" w:rsidRDefault="003953A0">
                            <w:pPr>
                              <w:pStyle w:val="TableParagraph"/>
                              <w:spacing w:before="69" w:line="161" w:lineRule="exact"/>
                              <w:ind w:left="0" w:right="32"/>
                              <w:jc w:val="right"/>
                              <w:rPr>
                                <w:b/>
                                <w:sz w:val="16"/>
                              </w:rPr>
                            </w:pPr>
                            <w:r>
                              <w:rPr>
                                <w:b/>
                                <w:color w:val="020303"/>
                                <w:sz w:val="16"/>
                              </w:rPr>
                              <w:t>77.250.870,12</w:t>
                            </w:r>
                          </w:p>
                        </w:tc>
                      </w:tr>
                      <w:tr w:rsidR="003953A0" w14:paraId="78101C96" w14:textId="77777777">
                        <w:trPr>
                          <w:trHeight w:val="250"/>
                        </w:trPr>
                        <w:tc>
                          <w:tcPr>
                            <w:tcW w:w="1140" w:type="dxa"/>
                          </w:tcPr>
                          <w:p w14:paraId="2BF268D0" w14:textId="77777777" w:rsidR="003953A0" w:rsidRDefault="003953A0">
                            <w:pPr>
                              <w:pStyle w:val="TableParagraph"/>
                              <w:spacing w:before="69" w:line="161" w:lineRule="exact"/>
                              <w:rPr>
                                <w:b/>
                                <w:sz w:val="16"/>
                              </w:rPr>
                            </w:pPr>
                            <w:r>
                              <w:rPr>
                                <w:b/>
                                <w:color w:val="020303"/>
                                <w:sz w:val="16"/>
                              </w:rPr>
                              <w:t>4</w:t>
                            </w:r>
                          </w:p>
                        </w:tc>
                        <w:tc>
                          <w:tcPr>
                            <w:tcW w:w="7880" w:type="dxa"/>
                          </w:tcPr>
                          <w:p w14:paraId="0DABCB75" w14:textId="77777777" w:rsidR="003953A0" w:rsidRDefault="003953A0">
                            <w:pPr>
                              <w:pStyle w:val="TableParagraph"/>
                              <w:spacing w:before="69" w:line="161" w:lineRule="exact"/>
                              <w:rPr>
                                <w:b/>
                                <w:sz w:val="16"/>
                              </w:rPr>
                            </w:pPr>
                            <w:r>
                              <w:rPr>
                                <w:b/>
                                <w:color w:val="020303"/>
                                <w:sz w:val="16"/>
                              </w:rPr>
                              <w:t>GASTOS</w:t>
                            </w:r>
                          </w:p>
                        </w:tc>
                        <w:tc>
                          <w:tcPr>
                            <w:tcW w:w="1400" w:type="dxa"/>
                          </w:tcPr>
                          <w:p w14:paraId="12A8FD75" w14:textId="77777777" w:rsidR="003953A0" w:rsidRDefault="003953A0">
                            <w:pPr>
                              <w:pStyle w:val="TableParagraph"/>
                              <w:spacing w:before="69" w:line="161" w:lineRule="exact"/>
                              <w:ind w:left="0" w:right="32"/>
                              <w:jc w:val="right"/>
                              <w:rPr>
                                <w:b/>
                                <w:sz w:val="16"/>
                              </w:rPr>
                            </w:pPr>
                            <w:r>
                              <w:rPr>
                                <w:b/>
                                <w:color w:val="020303"/>
                                <w:sz w:val="16"/>
                              </w:rPr>
                              <w:t>0,00</w:t>
                            </w:r>
                          </w:p>
                        </w:tc>
                      </w:tr>
                      <w:tr w:rsidR="003953A0" w14:paraId="3F721712" w14:textId="77777777">
                        <w:trPr>
                          <w:trHeight w:val="250"/>
                        </w:trPr>
                        <w:tc>
                          <w:tcPr>
                            <w:tcW w:w="1140" w:type="dxa"/>
                          </w:tcPr>
                          <w:p w14:paraId="1D259158" w14:textId="77777777" w:rsidR="003953A0" w:rsidRDefault="003953A0">
                            <w:pPr>
                              <w:pStyle w:val="TableParagraph"/>
                              <w:spacing w:before="0" w:line="240" w:lineRule="auto"/>
                              <w:ind w:left="0"/>
                              <w:rPr>
                                <w:rFonts w:ascii="Times New Roman"/>
                                <w:sz w:val="16"/>
                              </w:rPr>
                            </w:pPr>
                          </w:p>
                        </w:tc>
                        <w:tc>
                          <w:tcPr>
                            <w:tcW w:w="7880" w:type="dxa"/>
                          </w:tcPr>
                          <w:p w14:paraId="45459158" w14:textId="77777777" w:rsidR="003953A0" w:rsidRPr="00854860" w:rsidRDefault="003953A0">
                            <w:pPr>
                              <w:pStyle w:val="TableParagraph"/>
                              <w:spacing w:before="68" w:line="161" w:lineRule="exact"/>
                              <w:rPr>
                                <w:b/>
                                <w:sz w:val="16"/>
                                <w:lang w:val="es-EC"/>
                              </w:rPr>
                            </w:pPr>
                            <w:r w:rsidRPr="00854860">
                              <w:rPr>
                                <w:b/>
                                <w:color w:val="020303"/>
                                <w:sz w:val="16"/>
                                <w:lang w:val="es-EC"/>
                              </w:rPr>
                              <w:t>TOTAL GENERAL DE ACTIVOS Y GASTOS</w:t>
                            </w:r>
                          </w:p>
                        </w:tc>
                        <w:tc>
                          <w:tcPr>
                            <w:tcW w:w="1400" w:type="dxa"/>
                          </w:tcPr>
                          <w:p w14:paraId="18E5B589" w14:textId="77777777" w:rsidR="003953A0" w:rsidRDefault="003953A0">
                            <w:pPr>
                              <w:pStyle w:val="TableParagraph"/>
                              <w:spacing w:before="68" w:line="161" w:lineRule="exact"/>
                              <w:ind w:left="0" w:right="32"/>
                              <w:jc w:val="right"/>
                              <w:rPr>
                                <w:b/>
                                <w:sz w:val="16"/>
                              </w:rPr>
                            </w:pPr>
                            <w:r>
                              <w:rPr>
                                <w:b/>
                                <w:color w:val="020303"/>
                                <w:sz w:val="16"/>
                              </w:rPr>
                              <w:t>77.250.870,12</w:t>
                            </w:r>
                          </w:p>
                        </w:tc>
                      </w:tr>
                      <w:tr w:rsidR="003953A0" w14:paraId="1D2DC562" w14:textId="77777777">
                        <w:trPr>
                          <w:trHeight w:val="250"/>
                        </w:trPr>
                        <w:tc>
                          <w:tcPr>
                            <w:tcW w:w="1140" w:type="dxa"/>
                          </w:tcPr>
                          <w:p w14:paraId="16EBE043" w14:textId="77777777" w:rsidR="003953A0" w:rsidRDefault="003953A0">
                            <w:pPr>
                              <w:pStyle w:val="TableParagraph"/>
                              <w:spacing w:before="68" w:line="161" w:lineRule="exact"/>
                              <w:rPr>
                                <w:b/>
                                <w:sz w:val="16"/>
                              </w:rPr>
                            </w:pPr>
                            <w:r>
                              <w:rPr>
                                <w:b/>
                                <w:color w:val="020303"/>
                                <w:sz w:val="16"/>
                              </w:rPr>
                              <w:t>64</w:t>
                            </w:r>
                          </w:p>
                        </w:tc>
                        <w:tc>
                          <w:tcPr>
                            <w:tcW w:w="7880" w:type="dxa"/>
                          </w:tcPr>
                          <w:p w14:paraId="72073231" w14:textId="77777777" w:rsidR="003953A0" w:rsidRDefault="003953A0">
                            <w:pPr>
                              <w:pStyle w:val="TableParagraph"/>
                              <w:spacing w:before="68" w:line="161" w:lineRule="exact"/>
                              <w:rPr>
                                <w:b/>
                                <w:sz w:val="16"/>
                              </w:rPr>
                            </w:pPr>
                            <w:r>
                              <w:rPr>
                                <w:b/>
                                <w:color w:val="020303"/>
                                <w:sz w:val="16"/>
                              </w:rPr>
                              <w:t>ACREEDORAS</w:t>
                            </w:r>
                          </w:p>
                        </w:tc>
                        <w:tc>
                          <w:tcPr>
                            <w:tcW w:w="1400" w:type="dxa"/>
                          </w:tcPr>
                          <w:p w14:paraId="191D896C" w14:textId="77777777" w:rsidR="003953A0" w:rsidRDefault="003953A0">
                            <w:pPr>
                              <w:pStyle w:val="TableParagraph"/>
                              <w:spacing w:before="68" w:line="161" w:lineRule="exact"/>
                              <w:ind w:left="0" w:right="32"/>
                              <w:jc w:val="right"/>
                              <w:rPr>
                                <w:b/>
                                <w:sz w:val="16"/>
                              </w:rPr>
                            </w:pPr>
                            <w:r>
                              <w:rPr>
                                <w:b/>
                                <w:color w:val="020303"/>
                                <w:sz w:val="16"/>
                              </w:rPr>
                              <w:t>0,00</w:t>
                            </w:r>
                          </w:p>
                        </w:tc>
                      </w:tr>
                      <w:tr w:rsidR="003953A0" w14:paraId="73A47A46" w14:textId="77777777">
                        <w:trPr>
                          <w:trHeight w:val="250"/>
                        </w:trPr>
                        <w:tc>
                          <w:tcPr>
                            <w:tcW w:w="1140" w:type="dxa"/>
                          </w:tcPr>
                          <w:p w14:paraId="7FFA0F93" w14:textId="77777777" w:rsidR="003953A0" w:rsidRDefault="003953A0">
                            <w:pPr>
                              <w:pStyle w:val="TableParagraph"/>
                              <w:spacing w:before="68" w:line="161" w:lineRule="exact"/>
                              <w:rPr>
                                <w:sz w:val="16"/>
                              </w:rPr>
                            </w:pPr>
                            <w:r>
                              <w:rPr>
                                <w:color w:val="020303"/>
                                <w:sz w:val="16"/>
                              </w:rPr>
                              <w:t>6401</w:t>
                            </w:r>
                          </w:p>
                        </w:tc>
                        <w:tc>
                          <w:tcPr>
                            <w:tcW w:w="7880" w:type="dxa"/>
                          </w:tcPr>
                          <w:p w14:paraId="3734657A" w14:textId="77777777" w:rsidR="003953A0" w:rsidRDefault="003953A0">
                            <w:pPr>
                              <w:pStyle w:val="TableParagraph"/>
                              <w:spacing w:before="68" w:line="161" w:lineRule="exact"/>
                              <w:rPr>
                                <w:sz w:val="16"/>
                              </w:rPr>
                            </w:pPr>
                            <w:proofErr w:type="spellStart"/>
                            <w:r>
                              <w:rPr>
                                <w:color w:val="020303"/>
                                <w:sz w:val="16"/>
                              </w:rPr>
                              <w:t>Avales</w:t>
                            </w:r>
                            <w:proofErr w:type="spellEnd"/>
                          </w:p>
                        </w:tc>
                        <w:tc>
                          <w:tcPr>
                            <w:tcW w:w="1400" w:type="dxa"/>
                          </w:tcPr>
                          <w:p w14:paraId="7025C286" w14:textId="77777777" w:rsidR="003953A0" w:rsidRDefault="003953A0">
                            <w:pPr>
                              <w:pStyle w:val="TableParagraph"/>
                              <w:spacing w:before="68" w:line="161" w:lineRule="exact"/>
                              <w:ind w:left="0" w:right="32"/>
                              <w:jc w:val="right"/>
                              <w:rPr>
                                <w:sz w:val="16"/>
                              </w:rPr>
                            </w:pPr>
                            <w:r>
                              <w:rPr>
                                <w:color w:val="020303"/>
                                <w:sz w:val="16"/>
                              </w:rPr>
                              <w:t>0,00</w:t>
                            </w:r>
                          </w:p>
                        </w:tc>
                      </w:tr>
                      <w:tr w:rsidR="003953A0" w14:paraId="0BE8F2A0" w14:textId="77777777">
                        <w:trPr>
                          <w:trHeight w:val="250"/>
                        </w:trPr>
                        <w:tc>
                          <w:tcPr>
                            <w:tcW w:w="1140" w:type="dxa"/>
                          </w:tcPr>
                          <w:p w14:paraId="07F3C957" w14:textId="77777777" w:rsidR="003953A0" w:rsidRDefault="003953A0">
                            <w:pPr>
                              <w:pStyle w:val="TableParagraph"/>
                              <w:spacing w:before="68" w:line="161" w:lineRule="exact"/>
                              <w:rPr>
                                <w:sz w:val="16"/>
                              </w:rPr>
                            </w:pPr>
                            <w:r>
                              <w:rPr>
                                <w:color w:val="020303"/>
                                <w:sz w:val="16"/>
                              </w:rPr>
                              <w:t>6402</w:t>
                            </w:r>
                          </w:p>
                        </w:tc>
                        <w:tc>
                          <w:tcPr>
                            <w:tcW w:w="7880" w:type="dxa"/>
                          </w:tcPr>
                          <w:p w14:paraId="2E7FD677" w14:textId="77777777" w:rsidR="003953A0" w:rsidRDefault="003953A0">
                            <w:pPr>
                              <w:pStyle w:val="TableParagraph"/>
                              <w:spacing w:before="68" w:line="161" w:lineRule="exact"/>
                              <w:rPr>
                                <w:sz w:val="16"/>
                              </w:rPr>
                            </w:pPr>
                            <w:proofErr w:type="spellStart"/>
                            <w:r>
                              <w:rPr>
                                <w:color w:val="020303"/>
                                <w:sz w:val="16"/>
                              </w:rPr>
                              <w:t>Fianzas</w:t>
                            </w:r>
                            <w:proofErr w:type="spellEnd"/>
                            <w:r>
                              <w:rPr>
                                <w:color w:val="020303"/>
                                <w:sz w:val="16"/>
                              </w:rPr>
                              <w:t xml:space="preserve"> y </w:t>
                            </w:r>
                            <w:proofErr w:type="spellStart"/>
                            <w:r>
                              <w:rPr>
                                <w:color w:val="020303"/>
                                <w:sz w:val="16"/>
                              </w:rPr>
                              <w:t>Garantías</w:t>
                            </w:r>
                            <w:proofErr w:type="spellEnd"/>
                          </w:p>
                        </w:tc>
                        <w:tc>
                          <w:tcPr>
                            <w:tcW w:w="1400" w:type="dxa"/>
                          </w:tcPr>
                          <w:p w14:paraId="79534E1F" w14:textId="77777777" w:rsidR="003953A0" w:rsidRDefault="003953A0">
                            <w:pPr>
                              <w:pStyle w:val="TableParagraph"/>
                              <w:spacing w:before="68" w:line="161" w:lineRule="exact"/>
                              <w:ind w:left="0" w:right="32"/>
                              <w:jc w:val="right"/>
                              <w:rPr>
                                <w:sz w:val="16"/>
                              </w:rPr>
                            </w:pPr>
                            <w:r>
                              <w:rPr>
                                <w:color w:val="020303"/>
                                <w:sz w:val="16"/>
                              </w:rPr>
                              <w:t>0,00</w:t>
                            </w:r>
                          </w:p>
                        </w:tc>
                      </w:tr>
                      <w:tr w:rsidR="003953A0" w14:paraId="5E3F9D83" w14:textId="77777777">
                        <w:trPr>
                          <w:trHeight w:val="250"/>
                        </w:trPr>
                        <w:tc>
                          <w:tcPr>
                            <w:tcW w:w="1140" w:type="dxa"/>
                          </w:tcPr>
                          <w:p w14:paraId="02B0A53E" w14:textId="77777777" w:rsidR="003953A0" w:rsidRDefault="003953A0">
                            <w:pPr>
                              <w:pStyle w:val="TableParagraph"/>
                              <w:spacing w:before="68" w:line="162" w:lineRule="exact"/>
                              <w:rPr>
                                <w:sz w:val="16"/>
                              </w:rPr>
                            </w:pPr>
                            <w:r>
                              <w:rPr>
                                <w:color w:val="020303"/>
                                <w:sz w:val="16"/>
                              </w:rPr>
                              <w:t>6403</w:t>
                            </w:r>
                          </w:p>
                        </w:tc>
                        <w:tc>
                          <w:tcPr>
                            <w:tcW w:w="7880" w:type="dxa"/>
                          </w:tcPr>
                          <w:p w14:paraId="4DBFE914" w14:textId="77777777" w:rsidR="003953A0" w:rsidRDefault="003953A0">
                            <w:pPr>
                              <w:pStyle w:val="TableParagraph"/>
                              <w:spacing w:before="68" w:line="162" w:lineRule="exact"/>
                              <w:rPr>
                                <w:sz w:val="16"/>
                              </w:rPr>
                            </w:pPr>
                            <w:proofErr w:type="spellStart"/>
                            <w:r>
                              <w:rPr>
                                <w:color w:val="020303"/>
                                <w:sz w:val="16"/>
                              </w:rPr>
                              <w:t>Cartas</w:t>
                            </w:r>
                            <w:proofErr w:type="spellEnd"/>
                            <w:r>
                              <w:rPr>
                                <w:color w:val="020303"/>
                                <w:sz w:val="16"/>
                              </w:rPr>
                              <w:t xml:space="preserve"> de </w:t>
                            </w:r>
                            <w:proofErr w:type="spellStart"/>
                            <w:r>
                              <w:rPr>
                                <w:color w:val="020303"/>
                                <w:sz w:val="16"/>
                              </w:rPr>
                              <w:t>Créditos</w:t>
                            </w:r>
                            <w:proofErr w:type="spellEnd"/>
                          </w:p>
                        </w:tc>
                        <w:tc>
                          <w:tcPr>
                            <w:tcW w:w="1400" w:type="dxa"/>
                          </w:tcPr>
                          <w:p w14:paraId="565D8EE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583C5953" w14:textId="77777777">
                        <w:trPr>
                          <w:trHeight w:val="250"/>
                        </w:trPr>
                        <w:tc>
                          <w:tcPr>
                            <w:tcW w:w="1140" w:type="dxa"/>
                          </w:tcPr>
                          <w:p w14:paraId="498A9EE1" w14:textId="77777777" w:rsidR="003953A0" w:rsidRDefault="003953A0">
                            <w:pPr>
                              <w:pStyle w:val="TableParagraph"/>
                              <w:spacing w:before="68" w:line="162" w:lineRule="exact"/>
                              <w:rPr>
                                <w:sz w:val="16"/>
                              </w:rPr>
                            </w:pPr>
                            <w:r>
                              <w:rPr>
                                <w:color w:val="020303"/>
                                <w:sz w:val="16"/>
                              </w:rPr>
                              <w:t>6404</w:t>
                            </w:r>
                          </w:p>
                        </w:tc>
                        <w:tc>
                          <w:tcPr>
                            <w:tcW w:w="7880" w:type="dxa"/>
                          </w:tcPr>
                          <w:p w14:paraId="65FDF3FB" w14:textId="77777777" w:rsidR="003953A0" w:rsidRDefault="003953A0">
                            <w:pPr>
                              <w:pStyle w:val="TableParagraph"/>
                              <w:spacing w:before="68" w:line="162" w:lineRule="exact"/>
                              <w:rPr>
                                <w:sz w:val="16"/>
                              </w:rPr>
                            </w:pPr>
                            <w:proofErr w:type="spellStart"/>
                            <w:r>
                              <w:rPr>
                                <w:color w:val="020303"/>
                                <w:sz w:val="16"/>
                              </w:rPr>
                              <w:t>Créditos</w:t>
                            </w:r>
                            <w:proofErr w:type="spellEnd"/>
                            <w:r>
                              <w:rPr>
                                <w:color w:val="020303"/>
                                <w:sz w:val="16"/>
                              </w:rPr>
                              <w:t xml:space="preserve"> </w:t>
                            </w:r>
                            <w:proofErr w:type="spellStart"/>
                            <w:r>
                              <w:rPr>
                                <w:color w:val="020303"/>
                                <w:sz w:val="16"/>
                              </w:rPr>
                              <w:t>Aprobados</w:t>
                            </w:r>
                            <w:proofErr w:type="spellEnd"/>
                            <w:r>
                              <w:rPr>
                                <w:color w:val="020303"/>
                                <w:sz w:val="16"/>
                              </w:rPr>
                              <w:t xml:space="preserve"> no </w:t>
                            </w:r>
                            <w:proofErr w:type="spellStart"/>
                            <w:r>
                              <w:rPr>
                                <w:color w:val="020303"/>
                                <w:sz w:val="16"/>
                              </w:rPr>
                              <w:t>desembolsados</w:t>
                            </w:r>
                            <w:proofErr w:type="spellEnd"/>
                          </w:p>
                        </w:tc>
                        <w:tc>
                          <w:tcPr>
                            <w:tcW w:w="1400" w:type="dxa"/>
                          </w:tcPr>
                          <w:p w14:paraId="5A85C0A5"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76C86E6E" w14:textId="77777777">
                        <w:trPr>
                          <w:trHeight w:val="250"/>
                        </w:trPr>
                        <w:tc>
                          <w:tcPr>
                            <w:tcW w:w="1140" w:type="dxa"/>
                          </w:tcPr>
                          <w:p w14:paraId="1E3BA7C3" w14:textId="77777777" w:rsidR="003953A0" w:rsidRDefault="003953A0">
                            <w:pPr>
                              <w:pStyle w:val="TableParagraph"/>
                              <w:spacing w:before="68" w:line="162" w:lineRule="exact"/>
                              <w:rPr>
                                <w:sz w:val="16"/>
                              </w:rPr>
                            </w:pPr>
                            <w:r>
                              <w:rPr>
                                <w:color w:val="020303"/>
                                <w:sz w:val="16"/>
                              </w:rPr>
                              <w:t>6405</w:t>
                            </w:r>
                          </w:p>
                        </w:tc>
                        <w:tc>
                          <w:tcPr>
                            <w:tcW w:w="7880" w:type="dxa"/>
                          </w:tcPr>
                          <w:p w14:paraId="719F98D0" w14:textId="77777777" w:rsidR="003953A0" w:rsidRDefault="003953A0">
                            <w:pPr>
                              <w:pStyle w:val="TableParagraph"/>
                              <w:spacing w:before="68" w:line="162" w:lineRule="exact"/>
                              <w:rPr>
                                <w:sz w:val="16"/>
                              </w:rPr>
                            </w:pPr>
                            <w:proofErr w:type="spellStart"/>
                            <w:r>
                              <w:rPr>
                                <w:color w:val="020303"/>
                                <w:sz w:val="16"/>
                              </w:rPr>
                              <w:t>Compromisos</w:t>
                            </w:r>
                            <w:proofErr w:type="spellEnd"/>
                            <w:r>
                              <w:rPr>
                                <w:color w:val="020303"/>
                                <w:sz w:val="16"/>
                              </w:rPr>
                              <w:t xml:space="preserve"> </w:t>
                            </w:r>
                            <w:proofErr w:type="spellStart"/>
                            <w:r>
                              <w:rPr>
                                <w:color w:val="020303"/>
                                <w:sz w:val="16"/>
                              </w:rPr>
                              <w:t>futuros</w:t>
                            </w:r>
                            <w:proofErr w:type="spellEnd"/>
                          </w:p>
                        </w:tc>
                        <w:tc>
                          <w:tcPr>
                            <w:tcW w:w="1400" w:type="dxa"/>
                          </w:tcPr>
                          <w:p w14:paraId="12B64D8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1FDD3BC5" w14:textId="77777777">
                        <w:trPr>
                          <w:trHeight w:val="250"/>
                        </w:trPr>
                        <w:tc>
                          <w:tcPr>
                            <w:tcW w:w="1140" w:type="dxa"/>
                          </w:tcPr>
                          <w:p w14:paraId="02417BFC" w14:textId="77777777" w:rsidR="003953A0" w:rsidRDefault="003953A0">
                            <w:pPr>
                              <w:pStyle w:val="TableParagraph"/>
                              <w:spacing w:before="68" w:line="162" w:lineRule="exact"/>
                              <w:rPr>
                                <w:sz w:val="16"/>
                              </w:rPr>
                            </w:pPr>
                            <w:r>
                              <w:rPr>
                                <w:color w:val="020303"/>
                                <w:sz w:val="16"/>
                              </w:rPr>
                              <w:t>6406</w:t>
                            </w:r>
                          </w:p>
                        </w:tc>
                        <w:tc>
                          <w:tcPr>
                            <w:tcW w:w="7880" w:type="dxa"/>
                          </w:tcPr>
                          <w:p w14:paraId="253E1624" w14:textId="77777777" w:rsidR="003953A0" w:rsidRPr="00854860" w:rsidRDefault="003953A0">
                            <w:pPr>
                              <w:pStyle w:val="TableParagraph"/>
                              <w:spacing w:before="68" w:line="162" w:lineRule="exact"/>
                              <w:rPr>
                                <w:sz w:val="16"/>
                                <w:lang w:val="es-EC"/>
                              </w:rPr>
                            </w:pPr>
                            <w:r w:rsidRPr="00854860">
                              <w:rPr>
                                <w:color w:val="020303"/>
                                <w:sz w:val="16"/>
                                <w:lang w:val="es-EC"/>
                              </w:rPr>
                              <w:t>Títulos y documentos emitidos por mercaderías recibidas</w:t>
                            </w:r>
                          </w:p>
                        </w:tc>
                        <w:tc>
                          <w:tcPr>
                            <w:tcW w:w="1400" w:type="dxa"/>
                          </w:tcPr>
                          <w:p w14:paraId="59E42145"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5C9AC45E" w14:textId="77777777">
                        <w:trPr>
                          <w:trHeight w:val="250"/>
                        </w:trPr>
                        <w:tc>
                          <w:tcPr>
                            <w:tcW w:w="1140" w:type="dxa"/>
                          </w:tcPr>
                          <w:p w14:paraId="054AB708" w14:textId="77777777" w:rsidR="003953A0" w:rsidRDefault="003953A0">
                            <w:pPr>
                              <w:pStyle w:val="TableParagraph"/>
                              <w:spacing w:before="68" w:line="162" w:lineRule="exact"/>
                              <w:rPr>
                                <w:sz w:val="16"/>
                              </w:rPr>
                            </w:pPr>
                            <w:r>
                              <w:rPr>
                                <w:color w:val="020303"/>
                                <w:sz w:val="16"/>
                              </w:rPr>
                              <w:t>6407</w:t>
                            </w:r>
                          </w:p>
                        </w:tc>
                        <w:tc>
                          <w:tcPr>
                            <w:tcW w:w="7880" w:type="dxa"/>
                          </w:tcPr>
                          <w:p w14:paraId="1E5C65CE" w14:textId="77777777" w:rsidR="003953A0" w:rsidRPr="00854860" w:rsidRDefault="003953A0">
                            <w:pPr>
                              <w:pStyle w:val="TableParagraph"/>
                              <w:spacing w:before="68" w:line="162" w:lineRule="exact"/>
                              <w:rPr>
                                <w:sz w:val="16"/>
                                <w:lang w:val="es-EC"/>
                              </w:rPr>
                            </w:pPr>
                            <w:r w:rsidRPr="00854860">
                              <w:rPr>
                                <w:color w:val="020303"/>
                                <w:sz w:val="16"/>
                                <w:lang w:val="es-EC"/>
                              </w:rPr>
                              <w:t>Compras a futuro en moneda nacional</w:t>
                            </w:r>
                          </w:p>
                        </w:tc>
                        <w:tc>
                          <w:tcPr>
                            <w:tcW w:w="1400" w:type="dxa"/>
                          </w:tcPr>
                          <w:p w14:paraId="59BA56A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3FAA73EE" w14:textId="77777777">
                        <w:trPr>
                          <w:trHeight w:val="250"/>
                        </w:trPr>
                        <w:tc>
                          <w:tcPr>
                            <w:tcW w:w="1140" w:type="dxa"/>
                          </w:tcPr>
                          <w:p w14:paraId="386C2E7A" w14:textId="77777777" w:rsidR="003953A0" w:rsidRDefault="003953A0">
                            <w:pPr>
                              <w:pStyle w:val="TableParagraph"/>
                              <w:spacing w:before="68" w:line="162" w:lineRule="exact"/>
                              <w:rPr>
                                <w:sz w:val="16"/>
                              </w:rPr>
                            </w:pPr>
                            <w:r>
                              <w:rPr>
                                <w:color w:val="020303"/>
                                <w:sz w:val="16"/>
                              </w:rPr>
                              <w:t>6408</w:t>
                            </w:r>
                          </w:p>
                        </w:tc>
                        <w:tc>
                          <w:tcPr>
                            <w:tcW w:w="7880" w:type="dxa"/>
                          </w:tcPr>
                          <w:p w14:paraId="293FE07A" w14:textId="77777777" w:rsidR="003953A0" w:rsidRPr="00854860" w:rsidRDefault="003953A0">
                            <w:pPr>
                              <w:pStyle w:val="TableParagraph"/>
                              <w:spacing w:before="68" w:line="162" w:lineRule="exact"/>
                              <w:rPr>
                                <w:sz w:val="16"/>
                                <w:lang w:val="es-EC"/>
                              </w:rPr>
                            </w:pPr>
                            <w:r w:rsidRPr="00854860">
                              <w:rPr>
                                <w:color w:val="020303"/>
                                <w:sz w:val="16"/>
                                <w:lang w:val="es-EC"/>
                              </w:rPr>
                              <w:t>Ventas a futuro en moneda extranjera</w:t>
                            </w:r>
                          </w:p>
                        </w:tc>
                        <w:tc>
                          <w:tcPr>
                            <w:tcW w:w="1400" w:type="dxa"/>
                          </w:tcPr>
                          <w:p w14:paraId="12938037"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69FCC564" w14:textId="77777777">
                        <w:trPr>
                          <w:trHeight w:val="250"/>
                        </w:trPr>
                        <w:tc>
                          <w:tcPr>
                            <w:tcW w:w="1140" w:type="dxa"/>
                          </w:tcPr>
                          <w:p w14:paraId="092E42E9" w14:textId="77777777" w:rsidR="003953A0" w:rsidRDefault="003953A0">
                            <w:pPr>
                              <w:pStyle w:val="TableParagraph"/>
                              <w:spacing w:before="68" w:line="162" w:lineRule="exact"/>
                              <w:rPr>
                                <w:sz w:val="16"/>
                              </w:rPr>
                            </w:pPr>
                            <w:r>
                              <w:rPr>
                                <w:color w:val="020303"/>
                                <w:sz w:val="16"/>
                              </w:rPr>
                              <w:t>6409</w:t>
                            </w:r>
                          </w:p>
                        </w:tc>
                        <w:tc>
                          <w:tcPr>
                            <w:tcW w:w="7880" w:type="dxa"/>
                          </w:tcPr>
                          <w:p w14:paraId="4EC9A921" w14:textId="77777777" w:rsidR="003953A0" w:rsidRDefault="003953A0">
                            <w:pPr>
                              <w:pStyle w:val="TableParagraph"/>
                              <w:spacing w:before="68" w:line="162" w:lineRule="exact"/>
                              <w:rPr>
                                <w:sz w:val="16"/>
                              </w:rPr>
                            </w:pPr>
                            <w:proofErr w:type="spellStart"/>
                            <w:r>
                              <w:rPr>
                                <w:color w:val="020303"/>
                                <w:sz w:val="16"/>
                              </w:rPr>
                              <w:t>Obligaciones</w:t>
                            </w:r>
                            <w:proofErr w:type="spellEnd"/>
                            <w:r>
                              <w:rPr>
                                <w:color w:val="020303"/>
                                <w:sz w:val="16"/>
                              </w:rPr>
                              <w:t xml:space="preserve"> en </w:t>
                            </w:r>
                            <w:proofErr w:type="spellStart"/>
                            <w:r>
                              <w:rPr>
                                <w:color w:val="020303"/>
                                <w:sz w:val="16"/>
                              </w:rPr>
                              <w:t>opciones</w:t>
                            </w:r>
                            <w:proofErr w:type="spellEnd"/>
                          </w:p>
                        </w:tc>
                        <w:tc>
                          <w:tcPr>
                            <w:tcW w:w="1400" w:type="dxa"/>
                          </w:tcPr>
                          <w:p w14:paraId="296A3194"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089D766A" w14:textId="77777777">
                        <w:trPr>
                          <w:trHeight w:val="250"/>
                        </w:trPr>
                        <w:tc>
                          <w:tcPr>
                            <w:tcW w:w="1140" w:type="dxa"/>
                          </w:tcPr>
                          <w:p w14:paraId="212D8A3C" w14:textId="77777777" w:rsidR="003953A0" w:rsidRDefault="003953A0">
                            <w:pPr>
                              <w:pStyle w:val="TableParagraph"/>
                              <w:spacing w:before="68" w:line="162" w:lineRule="exact"/>
                              <w:rPr>
                                <w:sz w:val="16"/>
                              </w:rPr>
                            </w:pPr>
                            <w:r>
                              <w:rPr>
                                <w:color w:val="020303"/>
                                <w:sz w:val="16"/>
                              </w:rPr>
                              <w:t>6410</w:t>
                            </w:r>
                          </w:p>
                        </w:tc>
                        <w:tc>
                          <w:tcPr>
                            <w:tcW w:w="7880" w:type="dxa"/>
                          </w:tcPr>
                          <w:p w14:paraId="6B1CF1C4" w14:textId="77777777" w:rsidR="003953A0" w:rsidRDefault="003953A0">
                            <w:pPr>
                              <w:pStyle w:val="TableParagraph"/>
                              <w:spacing w:before="68" w:line="162" w:lineRule="exact"/>
                              <w:rPr>
                                <w:sz w:val="16"/>
                              </w:rPr>
                            </w:pPr>
                            <w:proofErr w:type="spellStart"/>
                            <w:r>
                              <w:rPr>
                                <w:color w:val="020303"/>
                                <w:sz w:val="16"/>
                              </w:rPr>
                              <w:t>Obligaciones</w:t>
                            </w:r>
                            <w:proofErr w:type="spellEnd"/>
                            <w:r>
                              <w:rPr>
                                <w:color w:val="020303"/>
                                <w:sz w:val="16"/>
                              </w:rPr>
                              <w:t xml:space="preserve"> </w:t>
                            </w:r>
                            <w:proofErr w:type="spellStart"/>
                            <w:r>
                              <w:rPr>
                                <w:color w:val="020303"/>
                                <w:sz w:val="16"/>
                              </w:rPr>
                              <w:t>por</w:t>
                            </w:r>
                            <w:proofErr w:type="spellEnd"/>
                            <w:r>
                              <w:rPr>
                                <w:color w:val="020303"/>
                                <w:sz w:val="16"/>
                              </w:rPr>
                              <w:t xml:space="preserve"> </w:t>
                            </w:r>
                            <w:proofErr w:type="spellStart"/>
                            <w:r>
                              <w:rPr>
                                <w:color w:val="020303"/>
                                <w:sz w:val="16"/>
                              </w:rPr>
                              <w:t>operaciones</w:t>
                            </w:r>
                            <w:proofErr w:type="spellEnd"/>
                            <w:r>
                              <w:rPr>
                                <w:color w:val="020303"/>
                                <w:sz w:val="16"/>
                              </w:rPr>
                              <w:t xml:space="preserve"> swap</w:t>
                            </w:r>
                          </w:p>
                        </w:tc>
                        <w:tc>
                          <w:tcPr>
                            <w:tcW w:w="1400" w:type="dxa"/>
                          </w:tcPr>
                          <w:p w14:paraId="5073E177"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4D48E050" w14:textId="77777777">
                        <w:trPr>
                          <w:trHeight w:val="250"/>
                        </w:trPr>
                        <w:tc>
                          <w:tcPr>
                            <w:tcW w:w="1140" w:type="dxa"/>
                          </w:tcPr>
                          <w:p w14:paraId="1BD46E5E" w14:textId="77777777" w:rsidR="003953A0" w:rsidRDefault="003953A0">
                            <w:pPr>
                              <w:pStyle w:val="TableParagraph"/>
                              <w:spacing w:before="68" w:line="162" w:lineRule="exact"/>
                              <w:rPr>
                                <w:sz w:val="16"/>
                              </w:rPr>
                            </w:pPr>
                            <w:r>
                              <w:rPr>
                                <w:color w:val="020303"/>
                                <w:sz w:val="16"/>
                              </w:rPr>
                              <w:t>6411</w:t>
                            </w:r>
                          </w:p>
                        </w:tc>
                        <w:tc>
                          <w:tcPr>
                            <w:tcW w:w="7880" w:type="dxa"/>
                          </w:tcPr>
                          <w:p w14:paraId="3F9AC5EB" w14:textId="77777777" w:rsidR="003953A0" w:rsidRDefault="003953A0">
                            <w:pPr>
                              <w:pStyle w:val="TableParagraph"/>
                              <w:spacing w:before="68" w:line="162" w:lineRule="exact"/>
                              <w:rPr>
                                <w:sz w:val="16"/>
                              </w:rPr>
                            </w:pPr>
                            <w:proofErr w:type="spellStart"/>
                            <w:r>
                              <w:rPr>
                                <w:color w:val="020303"/>
                                <w:sz w:val="16"/>
                              </w:rPr>
                              <w:t>Otras</w:t>
                            </w:r>
                            <w:proofErr w:type="spellEnd"/>
                            <w:r>
                              <w:rPr>
                                <w:color w:val="020303"/>
                                <w:sz w:val="16"/>
                              </w:rPr>
                              <w:t xml:space="preserve"> </w:t>
                            </w:r>
                            <w:proofErr w:type="spellStart"/>
                            <w:r>
                              <w:rPr>
                                <w:color w:val="020303"/>
                                <w:sz w:val="16"/>
                              </w:rPr>
                              <w:t>operaciones</w:t>
                            </w:r>
                            <w:proofErr w:type="spellEnd"/>
                            <w:r>
                              <w:rPr>
                                <w:color w:val="020303"/>
                                <w:sz w:val="16"/>
                              </w:rPr>
                              <w:t xml:space="preserve"> a </w:t>
                            </w:r>
                            <w:proofErr w:type="spellStart"/>
                            <w:r>
                              <w:rPr>
                                <w:color w:val="020303"/>
                                <w:sz w:val="16"/>
                              </w:rPr>
                              <w:t>futuro</w:t>
                            </w:r>
                            <w:proofErr w:type="spellEnd"/>
                          </w:p>
                        </w:tc>
                        <w:tc>
                          <w:tcPr>
                            <w:tcW w:w="1400" w:type="dxa"/>
                          </w:tcPr>
                          <w:p w14:paraId="2FA7A3EF" w14:textId="77777777" w:rsidR="003953A0" w:rsidRDefault="003953A0">
                            <w:pPr>
                              <w:pStyle w:val="TableParagraph"/>
                              <w:spacing w:before="68" w:line="162" w:lineRule="exact"/>
                              <w:ind w:left="0" w:right="32"/>
                              <w:jc w:val="right"/>
                              <w:rPr>
                                <w:sz w:val="16"/>
                              </w:rPr>
                            </w:pPr>
                            <w:r>
                              <w:rPr>
                                <w:color w:val="020303"/>
                                <w:sz w:val="16"/>
                              </w:rPr>
                              <w:t>0,00</w:t>
                            </w:r>
                          </w:p>
                        </w:tc>
                      </w:tr>
                      <w:tr w:rsidR="003953A0" w14:paraId="0E93ABB8" w14:textId="77777777">
                        <w:trPr>
                          <w:trHeight w:val="250"/>
                        </w:trPr>
                        <w:tc>
                          <w:tcPr>
                            <w:tcW w:w="1140" w:type="dxa"/>
                          </w:tcPr>
                          <w:p w14:paraId="7FD24AC1" w14:textId="77777777" w:rsidR="003953A0" w:rsidRDefault="003953A0">
                            <w:pPr>
                              <w:pStyle w:val="TableParagraph"/>
                              <w:spacing w:before="67" w:line="162" w:lineRule="exact"/>
                              <w:rPr>
                                <w:sz w:val="16"/>
                              </w:rPr>
                            </w:pPr>
                            <w:r>
                              <w:rPr>
                                <w:color w:val="020303"/>
                                <w:sz w:val="16"/>
                              </w:rPr>
                              <w:t>6490</w:t>
                            </w:r>
                          </w:p>
                        </w:tc>
                        <w:tc>
                          <w:tcPr>
                            <w:tcW w:w="7880" w:type="dxa"/>
                          </w:tcPr>
                          <w:p w14:paraId="418ACB52" w14:textId="77777777" w:rsidR="003953A0" w:rsidRPr="00854860" w:rsidRDefault="003953A0">
                            <w:pPr>
                              <w:pStyle w:val="TableParagraph"/>
                              <w:spacing w:before="67" w:line="162" w:lineRule="exact"/>
                              <w:rPr>
                                <w:sz w:val="16"/>
                                <w:lang w:val="es-EC"/>
                              </w:rPr>
                            </w:pPr>
                            <w:r w:rsidRPr="00854860">
                              <w:rPr>
                                <w:color w:val="020303"/>
                                <w:sz w:val="16"/>
                                <w:lang w:val="es-EC"/>
                              </w:rPr>
                              <w:t>Otras cuentas de contingentes acreedoras</w:t>
                            </w:r>
                          </w:p>
                        </w:tc>
                        <w:tc>
                          <w:tcPr>
                            <w:tcW w:w="1400" w:type="dxa"/>
                          </w:tcPr>
                          <w:p w14:paraId="04A6D059" w14:textId="77777777" w:rsidR="003953A0" w:rsidRDefault="003953A0">
                            <w:pPr>
                              <w:pStyle w:val="TableParagraph"/>
                              <w:spacing w:before="67" w:line="162" w:lineRule="exact"/>
                              <w:ind w:left="0" w:right="32"/>
                              <w:jc w:val="right"/>
                              <w:rPr>
                                <w:sz w:val="16"/>
                              </w:rPr>
                            </w:pPr>
                            <w:r>
                              <w:rPr>
                                <w:color w:val="020303"/>
                                <w:sz w:val="16"/>
                              </w:rPr>
                              <w:t>0,00</w:t>
                            </w:r>
                          </w:p>
                        </w:tc>
                      </w:tr>
                      <w:tr w:rsidR="003953A0" w14:paraId="23403AE3" w14:textId="77777777">
                        <w:trPr>
                          <w:trHeight w:val="250"/>
                        </w:trPr>
                        <w:tc>
                          <w:tcPr>
                            <w:tcW w:w="1140" w:type="dxa"/>
                          </w:tcPr>
                          <w:p w14:paraId="522F6CF6" w14:textId="77777777" w:rsidR="003953A0" w:rsidRDefault="003953A0">
                            <w:pPr>
                              <w:pStyle w:val="TableParagraph"/>
                              <w:spacing w:before="67" w:line="162" w:lineRule="exact"/>
                              <w:rPr>
                                <w:b/>
                                <w:sz w:val="16"/>
                              </w:rPr>
                            </w:pPr>
                            <w:r>
                              <w:rPr>
                                <w:b/>
                                <w:color w:val="020303"/>
                                <w:sz w:val="16"/>
                              </w:rPr>
                              <w:t>6</w:t>
                            </w:r>
                          </w:p>
                        </w:tc>
                        <w:tc>
                          <w:tcPr>
                            <w:tcW w:w="7880" w:type="dxa"/>
                          </w:tcPr>
                          <w:p w14:paraId="0073FF46" w14:textId="77777777" w:rsidR="003953A0" w:rsidRDefault="003953A0">
                            <w:pPr>
                              <w:pStyle w:val="TableParagraph"/>
                              <w:spacing w:before="67" w:line="162" w:lineRule="exact"/>
                              <w:rPr>
                                <w:b/>
                                <w:sz w:val="16"/>
                              </w:rPr>
                            </w:pPr>
                            <w:r>
                              <w:rPr>
                                <w:b/>
                                <w:color w:val="020303"/>
                                <w:sz w:val="16"/>
                              </w:rPr>
                              <w:t>TOTAL CUENTAS CONTINGENTES</w:t>
                            </w:r>
                          </w:p>
                        </w:tc>
                        <w:tc>
                          <w:tcPr>
                            <w:tcW w:w="1400" w:type="dxa"/>
                          </w:tcPr>
                          <w:p w14:paraId="7D14D51A" w14:textId="77777777" w:rsidR="003953A0" w:rsidRDefault="003953A0">
                            <w:pPr>
                              <w:pStyle w:val="TableParagraph"/>
                              <w:spacing w:before="67" w:line="162" w:lineRule="exact"/>
                              <w:ind w:left="0" w:right="32"/>
                              <w:jc w:val="right"/>
                              <w:rPr>
                                <w:b/>
                                <w:sz w:val="16"/>
                              </w:rPr>
                            </w:pPr>
                            <w:r>
                              <w:rPr>
                                <w:b/>
                                <w:color w:val="020303"/>
                                <w:sz w:val="16"/>
                              </w:rPr>
                              <w:t>0,00</w:t>
                            </w:r>
                          </w:p>
                        </w:tc>
                      </w:tr>
                      <w:tr w:rsidR="003953A0" w14:paraId="6744B041" w14:textId="77777777">
                        <w:trPr>
                          <w:trHeight w:val="250"/>
                        </w:trPr>
                        <w:tc>
                          <w:tcPr>
                            <w:tcW w:w="1140" w:type="dxa"/>
                          </w:tcPr>
                          <w:p w14:paraId="721FDFD1" w14:textId="77777777" w:rsidR="003953A0" w:rsidRDefault="003953A0">
                            <w:pPr>
                              <w:pStyle w:val="TableParagraph"/>
                              <w:spacing w:before="67" w:line="162" w:lineRule="exact"/>
                              <w:rPr>
                                <w:b/>
                                <w:sz w:val="16"/>
                              </w:rPr>
                            </w:pPr>
                            <w:r>
                              <w:rPr>
                                <w:b/>
                                <w:color w:val="020303"/>
                                <w:sz w:val="16"/>
                              </w:rPr>
                              <w:t>7</w:t>
                            </w:r>
                          </w:p>
                        </w:tc>
                        <w:tc>
                          <w:tcPr>
                            <w:tcW w:w="7880" w:type="dxa"/>
                          </w:tcPr>
                          <w:p w14:paraId="4BDA4E76" w14:textId="77777777" w:rsidR="003953A0" w:rsidRDefault="003953A0">
                            <w:pPr>
                              <w:pStyle w:val="TableParagraph"/>
                              <w:spacing w:before="67" w:line="162" w:lineRule="exact"/>
                              <w:rPr>
                                <w:b/>
                                <w:sz w:val="16"/>
                              </w:rPr>
                            </w:pPr>
                            <w:r>
                              <w:rPr>
                                <w:b/>
                                <w:color w:val="020303"/>
                                <w:sz w:val="16"/>
                              </w:rPr>
                              <w:t>TOTAL CUENTAS DE ORDEN</w:t>
                            </w:r>
                          </w:p>
                        </w:tc>
                        <w:tc>
                          <w:tcPr>
                            <w:tcW w:w="1400" w:type="dxa"/>
                          </w:tcPr>
                          <w:p w14:paraId="1100D053" w14:textId="77777777" w:rsidR="003953A0" w:rsidRDefault="003953A0">
                            <w:pPr>
                              <w:pStyle w:val="TableParagraph"/>
                              <w:spacing w:before="67" w:line="162" w:lineRule="exact"/>
                              <w:ind w:left="0" w:right="32"/>
                              <w:jc w:val="right"/>
                              <w:rPr>
                                <w:b/>
                                <w:sz w:val="16"/>
                              </w:rPr>
                            </w:pPr>
                            <w:r>
                              <w:rPr>
                                <w:b/>
                                <w:color w:val="020303"/>
                                <w:sz w:val="16"/>
                              </w:rPr>
                              <w:t>606.125.067,87</w:t>
                            </w:r>
                          </w:p>
                        </w:tc>
                      </w:tr>
                      <w:tr w:rsidR="003953A0" w14:paraId="460AE09C" w14:textId="77777777">
                        <w:trPr>
                          <w:trHeight w:val="249"/>
                        </w:trPr>
                        <w:tc>
                          <w:tcPr>
                            <w:tcW w:w="1140" w:type="dxa"/>
                          </w:tcPr>
                          <w:p w14:paraId="512A9EFB" w14:textId="77777777" w:rsidR="003953A0" w:rsidRDefault="003953A0">
                            <w:pPr>
                              <w:pStyle w:val="TableParagraph"/>
                              <w:spacing w:before="0" w:line="240" w:lineRule="auto"/>
                              <w:ind w:left="0"/>
                              <w:rPr>
                                <w:rFonts w:ascii="Times New Roman"/>
                                <w:sz w:val="16"/>
                              </w:rPr>
                            </w:pPr>
                          </w:p>
                        </w:tc>
                        <w:tc>
                          <w:tcPr>
                            <w:tcW w:w="7880" w:type="dxa"/>
                          </w:tcPr>
                          <w:p w14:paraId="6B21D634" w14:textId="77777777" w:rsidR="003953A0" w:rsidRDefault="003953A0">
                            <w:pPr>
                              <w:pStyle w:val="TableParagraph"/>
                              <w:spacing w:before="0" w:line="240" w:lineRule="auto"/>
                              <w:ind w:left="0"/>
                              <w:rPr>
                                <w:rFonts w:ascii="Times New Roman"/>
                                <w:sz w:val="16"/>
                              </w:rPr>
                            </w:pPr>
                          </w:p>
                        </w:tc>
                        <w:tc>
                          <w:tcPr>
                            <w:tcW w:w="1400" w:type="dxa"/>
                          </w:tcPr>
                          <w:p w14:paraId="0C236CA0" w14:textId="77777777" w:rsidR="003953A0" w:rsidRDefault="003953A0">
                            <w:pPr>
                              <w:pStyle w:val="TableParagraph"/>
                              <w:spacing w:before="0" w:line="240" w:lineRule="auto"/>
                              <w:ind w:left="0"/>
                              <w:rPr>
                                <w:rFonts w:ascii="Times New Roman"/>
                                <w:sz w:val="16"/>
                              </w:rPr>
                            </w:pPr>
                          </w:p>
                        </w:tc>
                      </w:tr>
                      <w:tr w:rsidR="003953A0" w14:paraId="08150726" w14:textId="77777777">
                        <w:trPr>
                          <w:trHeight w:val="250"/>
                        </w:trPr>
                        <w:tc>
                          <w:tcPr>
                            <w:tcW w:w="1140" w:type="dxa"/>
                          </w:tcPr>
                          <w:p w14:paraId="2A579A23" w14:textId="77777777" w:rsidR="003953A0" w:rsidRDefault="003953A0">
                            <w:pPr>
                              <w:pStyle w:val="TableParagraph"/>
                              <w:spacing w:before="0" w:line="240" w:lineRule="auto"/>
                              <w:ind w:left="0"/>
                              <w:rPr>
                                <w:rFonts w:ascii="Times New Roman"/>
                                <w:sz w:val="16"/>
                              </w:rPr>
                            </w:pPr>
                          </w:p>
                        </w:tc>
                        <w:tc>
                          <w:tcPr>
                            <w:tcW w:w="7880" w:type="dxa"/>
                          </w:tcPr>
                          <w:p w14:paraId="7DC105E8" w14:textId="77777777" w:rsidR="003953A0" w:rsidRDefault="003953A0">
                            <w:pPr>
                              <w:pStyle w:val="TableParagraph"/>
                              <w:spacing w:before="0" w:line="240" w:lineRule="auto"/>
                              <w:ind w:left="0"/>
                              <w:rPr>
                                <w:rFonts w:ascii="Times New Roman"/>
                                <w:sz w:val="16"/>
                              </w:rPr>
                            </w:pPr>
                          </w:p>
                        </w:tc>
                        <w:tc>
                          <w:tcPr>
                            <w:tcW w:w="1400" w:type="dxa"/>
                          </w:tcPr>
                          <w:p w14:paraId="710C8346" w14:textId="77777777" w:rsidR="003953A0" w:rsidRDefault="003953A0">
                            <w:pPr>
                              <w:pStyle w:val="TableParagraph"/>
                              <w:spacing w:before="0" w:line="240" w:lineRule="auto"/>
                              <w:ind w:left="0"/>
                              <w:rPr>
                                <w:rFonts w:ascii="Times New Roman"/>
                                <w:sz w:val="16"/>
                              </w:rPr>
                            </w:pPr>
                          </w:p>
                        </w:tc>
                      </w:tr>
                    </w:tbl>
                    <w:p w14:paraId="29BFF3E1" w14:textId="77777777" w:rsidR="003953A0" w:rsidRDefault="003953A0" w:rsidP="00F677C7">
                      <w:pPr>
                        <w:pStyle w:val="Textoindependiente"/>
                      </w:pPr>
                    </w:p>
                  </w:txbxContent>
                </v:textbox>
                <w10:wrap type="topAndBottom" anchorx="page"/>
              </v:shape>
            </w:pict>
          </mc:Fallback>
        </mc:AlternateContent>
      </w:r>
      <w:r>
        <w:rPr>
          <w:noProof/>
          <w:lang w:val="es-EC" w:eastAsia="es-EC"/>
        </w:rPr>
        <mc:AlternateContent>
          <mc:Choice Requires="wps">
            <w:drawing>
              <wp:anchor distT="0" distB="0" distL="0" distR="0" simplePos="0" relativeHeight="251671040" behindDoc="1" locked="0" layoutInCell="1" allowOverlap="1" wp14:anchorId="2689F072" wp14:editId="4493A235">
                <wp:simplePos x="0" y="0"/>
                <wp:positionH relativeFrom="page">
                  <wp:posOffset>7982585</wp:posOffset>
                </wp:positionH>
                <wp:positionV relativeFrom="paragraph">
                  <wp:posOffset>196850</wp:posOffset>
                </wp:positionV>
                <wp:extent cx="6636385" cy="8756650"/>
                <wp:effectExtent l="635" t="0" r="1905" b="0"/>
                <wp:wrapTopAndBottom/>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875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020303"/>
                                <w:left w:val="single" w:sz="8" w:space="0" w:color="020303"/>
                                <w:bottom w:val="single" w:sz="8" w:space="0" w:color="020303"/>
                                <w:right w:val="single" w:sz="8" w:space="0" w:color="020303"/>
                                <w:insideH w:val="single" w:sz="8" w:space="0" w:color="020303"/>
                                <w:insideV w:val="single" w:sz="8" w:space="0" w:color="020303"/>
                              </w:tblBorders>
                              <w:tblLayout w:type="fixed"/>
                              <w:tblLook w:val="01E0" w:firstRow="1" w:lastRow="1" w:firstColumn="1" w:lastColumn="1" w:noHBand="0" w:noVBand="0"/>
                            </w:tblPr>
                            <w:tblGrid>
                              <w:gridCol w:w="1140"/>
                              <w:gridCol w:w="7880"/>
                              <w:gridCol w:w="1400"/>
                            </w:tblGrid>
                            <w:tr w:rsidR="003953A0" w14:paraId="40C5879F" w14:textId="77777777">
                              <w:trPr>
                                <w:trHeight w:val="520"/>
                              </w:trPr>
                              <w:tc>
                                <w:tcPr>
                                  <w:tcW w:w="1140" w:type="dxa"/>
                                </w:tcPr>
                                <w:p w14:paraId="43FBC59F" w14:textId="77777777" w:rsidR="003953A0" w:rsidRDefault="003953A0">
                                  <w:pPr>
                                    <w:pStyle w:val="TableParagraph"/>
                                    <w:spacing w:before="0" w:line="240" w:lineRule="auto"/>
                                    <w:ind w:left="0"/>
                                    <w:rPr>
                                      <w:b/>
                                      <w:sz w:val="18"/>
                                    </w:rPr>
                                  </w:pPr>
                                </w:p>
                                <w:p w14:paraId="2CD93829" w14:textId="77777777" w:rsidR="003953A0" w:rsidRDefault="003953A0">
                                  <w:pPr>
                                    <w:pStyle w:val="TableParagraph"/>
                                    <w:spacing w:before="133"/>
                                    <w:rPr>
                                      <w:b/>
                                      <w:sz w:val="16"/>
                                    </w:rPr>
                                  </w:pPr>
                                  <w:r>
                                    <w:rPr>
                                      <w:b/>
                                      <w:color w:val="020303"/>
                                      <w:sz w:val="16"/>
                                    </w:rPr>
                                    <w:t>21</w:t>
                                  </w:r>
                                </w:p>
                              </w:tc>
                              <w:tc>
                                <w:tcPr>
                                  <w:tcW w:w="7880" w:type="dxa"/>
                                </w:tcPr>
                                <w:p w14:paraId="244C36BE" w14:textId="77777777" w:rsidR="003953A0" w:rsidRDefault="003953A0">
                                  <w:pPr>
                                    <w:pStyle w:val="TableParagraph"/>
                                    <w:spacing w:before="0" w:line="240" w:lineRule="auto"/>
                                    <w:ind w:left="0"/>
                                    <w:rPr>
                                      <w:b/>
                                      <w:sz w:val="18"/>
                                    </w:rPr>
                                  </w:pPr>
                                </w:p>
                                <w:p w14:paraId="1ADCD332" w14:textId="77777777" w:rsidR="003953A0" w:rsidRDefault="003953A0">
                                  <w:pPr>
                                    <w:pStyle w:val="TableParagraph"/>
                                    <w:spacing w:before="133"/>
                                    <w:rPr>
                                      <w:b/>
                                      <w:sz w:val="16"/>
                                    </w:rPr>
                                  </w:pPr>
                                  <w:r>
                                    <w:rPr>
                                      <w:b/>
                                      <w:color w:val="020303"/>
                                      <w:sz w:val="16"/>
                                    </w:rPr>
                                    <w:t>OBLIGACIONES CON EL PUBLICO</w:t>
                                  </w:r>
                                </w:p>
                              </w:tc>
                              <w:tc>
                                <w:tcPr>
                                  <w:tcW w:w="1400" w:type="dxa"/>
                                </w:tcPr>
                                <w:p w14:paraId="249ED32C" w14:textId="77777777" w:rsidR="003953A0" w:rsidRDefault="003953A0">
                                  <w:pPr>
                                    <w:pStyle w:val="TableParagraph"/>
                                    <w:spacing w:before="0" w:line="240" w:lineRule="auto"/>
                                    <w:ind w:left="0"/>
                                    <w:rPr>
                                      <w:b/>
                                      <w:sz w:val="18"/>
                                    </w:rPr>
                                  </w:pPr>
                                </w:p>
                                <w:p w14:paraId="7C1806B0" w14:textId="77777777" w:rsidR="003953A0" w:rsidRDefault="003953A0">
                                  <w:pPr>
                                    <w:pStyle w:val="TableParagraph"/>
                                    <w:spacing w:before="133"/>
                                    <w:ind w:left="0" w:right="34"/>
                                    <w:jc w:val="right"/>
                                    <w:rPr>
                                      <w:b/>
                                      <w:sz w:val="16"/>
                                    </w:rPr>
                                  </w:pPr>
                                  <w:r>
                                    <w:rPr>
                                      <w:b/>
                                      <w:color w:val="020303"/>
                                      <w:sz w:val="16"/>
                                    </w:rPr>
                                    <w:t>62.049.337,65</w:t>
                                  </w:r>
                                </w:p>
                              </w:tc>
                            </w:tr>
                            <w:tr w:rsidR="003953A0" w14:paraId="73AA64B9" w14:textId="77777777">
                              <w:trPr>
                                <w:trHeight w:val="250"/>
                              </w:trPr>
                              <w:tc>
                                <w:tcPr>
                                  <w:tcW w:w="1140" w:type="dxa"/>
                                  <w:tcBorders>
                                    <w:left w:val="single" w:sz="8" w:space="0" w:color="ABABAB"/>
                                    <w:right w:val="single" w:sz="8" w:space="0" w:color="ABABAB"/>
                                  </w:tcBorders>
                                </w:tcPr>
                                <w:p w14:paraId="74F0B800" w14:textId="77777777" w:rsidR="003953A0" w:rsidRDefault="003953A0">
                                  <w:pPr>
                                    <w:pStyle w:val="TableParagraph"/>
                                    <w:rPr>
                                      <w:sz w:val="16"/>
                                    </w:rPr>
                                  </w:pPr>
                                  <w:r>
                                    <w:rPr>
                                      <w:color w:val="020303"/>
                                      <w:sz w:val="16"/>
                                    </w:rPr>
                                    <w:t>2101</w:t>
                                  </w:r>
                                </w:p>
                              </w:tc>
                              <w:tc>
                                <w:tcPr>
                                  <w:tcW w:w="7880" w:type="dxa"/>
                                  <w:tcBorders>
                                    <w:left w:val="single" w:sz="8" w:space="0" w:color="ABABAB"/>
                                    <w:right w:val="single" w:sz="8" w:space="0" w:color="ABABAB"/>
                                  </w:tcBorders>
                                </w:tcPr>
                                <w:p w14:paraId="51CFBEA7" w14:textId="77777777" w:rsidR="003953A0" w:rsidRDefault="003953A0">
                                  <w:pPr>
                                    <w:pStyle w:val="TableParagraph"/>
                                    <w:rPr>
                                      <w:sz w:val="16"/>
                                    </w:rPr>
                                  </w:pPr>
                                  <w:proofErr w:type="spellStart"/>
                                  <w:r>
                                    <w:rPr>
                                      <w:color w:val="020303"/>
                                      <w:sz w:val="16"/>
                                    </w:rPr>
                                    <w:t>Depósitos</w:t>
                                  </w:r>
                                  <w:proofErr w:type="spellEnd"/>
                                  <w:r>
                                    <w:rPr>
                                      <w:color w:val="020303"/>
                                      <w:sz w:val="16"/>
                                    </w:rPr>
                                    <w:t xml:space="preserve"> a la vista</w:t>
                                  </w:r>
                                </w:p>
                              </w:tc>
                              <w:tc>
                                <w:tcPr>
                                  <w:tcW w:w="1400" w:type="dxa"/>
                                  <w:tcBorders>
                                    <w:left w:val="single" w:sz="8" w:space="0" w:color="ABABAB"/>
                                    <w:right w:val="single" w:sz="8" w:space="0" w:color="ABABAB"/>
                                  </w:tcBorders>
                                </w:tcPr>
                                <w:p w14:paraId="29D1E0D0" w14:textId="77777777" w:rsidR="003953A0" w:rsidRDefault="003953A0">
                                  <w:pPr>
                                    <w:pStyle w:val="TableParagraph"/>
                                    <w:ind w:left="0" w:right="34"/>
                                    <w:jc w:val="right"/>
                                    <w:rPr>
                                      <w:sz w:val="16"/>
                                    </w:rPr>
                                  </w:pPr>
                                  <w:r>
                                    <w:rPr>
                                      <w:color w:val="020303"/>
                                      <w:sz w:val="16"/>
                                    </w:rPr>
                                    <w:t>33.241.552,95</w:t>
                                  </w:r>
                                </w:p>
                              </w:tc>
                            </w:tr>
                            <w:tr w:rsidR="003953A0" w14:paraId="583F403A" w14:textId="77777777">
                              <w:trPr>
                                <w:trHeight w:val="250"/>
                              </w:trPr>
                              <w:tc>
                                <w:tcPr>
                                  <w:tcW w:w="1140" w:type="dxa"/>
                                </w:tcPr>
                                <w:p w14:paraId="6AE71340" w14:textId="77777777" w:rsidR="003953A0" w:rsidRDefault="003953A0">
                                  <w:pPr>
                                    <w:pStyle w:val="TableParagraph"/>
                                    <w:rPr>
                                      <w:sz w:val="16"/>
                                    </w:rPr>
                                  </w:pPr>
                                  <w:r>
                                    <w:rPr>
                                      <w:color w:val="020303"/>
                                      <w:sz w:val="16"/>
                                    </w:rPr>
                                    <w:t>2103</w:t>
                                  </w:r>
                                </w:p>
                              </w:tc>
                              <w:tc>
                                <w:tcPr>
                                  <w:tcW w:w="7880" w:type="dxa"/>
                                </w:tcPr>
                                <w:p w14:paraId="3DDA7CCE" w14:textId="77777777" w:rsidR="003953A0" w:rsidRDefault="003953A0">
                                  <w:pPr>
                                    <w:pStyle w:val="TableParagraph"/>
                                    <w:rPr>
                                      <w:sz w:val="16"/>
                                    </w:rPr>
                                  </w:pPr>
                                  <w:proofErr w:type="spellStart"/>
                                  <w:r>
                                    <w:rPr>
                                      <w:color w:val="020303"/>
                                      <w:sz w:val="16"/>
                                    </w:rPr>
                                    <w:t>Depósitos</w:t>
                                  </w:r>
                                  <w:proofErr w:type="spellEnd"/>
                                  <w:r>
                                    <w:rPr>
                                      <w:color w:val="020303"/>
                                      <w:sz w:val="16"/>
                                    </w:rPr>
                                    <w:t xml:space="preserve"> a </w:t>
                                  </w:r>
                                  <w:proofErr w:type="spellStart"/>
                                  <w:r>
                                    <w:rPr>
                                      <w:color w:val="020303"/>
                                      <w:sz w:val="16"/>
                                    </w:rPr>
                                    <w:t>plazo</w:t>
                                  </w:r>
                                  <w:proofErr w:type="spellEnd"/>
                                </w:p>
                              </w:tc>
                              <w:tc>
                                <w:tcPr>
                                  <w:tcW w:w="1400" w:type="dxa"/>
                                </w:tcPr>
                                <w:p w14:paraId="01F2BCBD" w14:textId="77777777" w:rsidR="003953A0" w:rsidRDefault="003953A0">
                                  <w:pPr>
                                    <w:pStyle w:val="TableParagraph"/>
                                    <w:ind w:left="0" w:right="34"/>
                                    <w:jc w:val="right"/>
                                    <w:rPr>
                                      <w:sz w:val="16"/>
                                    </w:rPr>
                                  </w:pPr>
                                  <w:r>
                                    <w:rPr>
                                      <w:color w:val="020303"/>
                                      <w:sz w:val="16"/>
                                    </w:rPr>
                                    <w:t>28.445.100,35</w:t>
                                  </w:r>
                                </w:p>
                              </w:tc>
                            </w:tr>
                            <w:tr w:rsidR="003953A0" w14:paraId="523A5D84" w14:textId="77777777">
                              <w:trPr>
                                <w:trHeight w:val="250"/>
                              </w:trPr>
                              <w:tc>
                                <w:tcPr>
                                  <w:tcW w:w="1140" w:type="dxa"/>
                                </w:tcPr>
                                <w:p w14:paraId="0D8FD94D" w14:textId="77777777" w:rsidR="003953A0" w:rsidRDefault="003953A0">
                                  <w:pPr>
                                    <w:pStyle w:val="TableParagraph"/>
                                    <w:rPr>
                                      <w:sz w:val="16"/>
                                    </w:rPr>
                                  </w:pPr>
                                  <w:r>
                                    <w:rPr>
                                      <w:color w:val="020303"/>
                                      <w:sz w:val="16"/>
                                    </w:rPr>
                                    <w:t>210305</w:t>
                                  </w:r>
                                </w:p>
                              </w:tc>
                              <w:tc>
                                <w:tcPr>
                                  <w:tcW w:w="7880" w:type="dxa"/>
                                </w:tcPr>
                                <w:p w14:paraId="62901C7D" w14:textId="77777777" w:rsidR="003953A0" w:rsidRDefault="003953A0">
                                  <w:pPr>
                                    <w:pStyle w:val="TableParagraph"/>
                                    <w:rPr>
                                      <w:sz w:val="16"/>
                                    </w:rPr>
                                  </w:pPr>
                                  <w:r>
                                    <w:rPr>
                                      <w:color w:val="020303"/>
                                      <w:sz w:val="16"/>
                                    </w:rPr>
                                    <w:t xml:space="preserve">De 1 a 30 </w:t>
                                  </w:r>
                                  <w:proofErr w:type="spellStart"/>
                                  <w:r>
                                    <w:rPr>
                                      <w:color w:val="020303"/>
                                      <w:sz w:val="16"/>
                                    </w:rPr>
                                    <w:t>días</w:t>
                                  </w:r>
                                  <w:proofErr w:type="spellEnd"/>
                                </w:p>
                              </w:tc>
                              <w:tc>
                                <w:tcPr>
                                  <w:tcW w:w="1400" w:type="dxa"/>
                                </w:tcPr>
                                <w:p w14:paraId="4DA1C61E" w14:textId="77777777" w:rsidR="003953A0" w:rsidRDefault="003953A0">
                                  <w:pPr>
                                    <w:pStyle w:val="TableParagraph"/>
                                    <w:ind w:left="0" w:right="33"/>
                                    <w:jc w:val="right"/>
                                    <w:rPr>
                                      <w:sz w:val="16"/>
                                    </w:rPr>
                                  </w:pPr>
                                  <w:r>
                                    <w:rPr>
                                      <w:color w:val="020303"/>
                                      <w:sz w:val="16"/>
                                    </w:rPr>
                                    <w:t>4.827.285,19</w:t>
                                  </w:r>
                                </w:p>
                              </w:tc>
                            </w:tr>
                            <w:tr w:rsidR="003953A0" w14:paraId="017DDA2D" w14:textId="77777777">
                              <w:trPr>
                                <w:trHeight w:val="250"/>
                              </w:trPr>
                              <w:tc>
                                <w:tcPr>
                                  <w:tcW w:w="1140" w:type="dxa"/>
                                </w:tcPr>
                                <w:p w14:paraId="24226B05" w14:textId="77777777" w:rsidR="003953A0" w:rsidRDefault="003953A0">
                                  <w:pPr>
                                    <w:pStyle w:val="TableParagraph"/>
                                    <w:rPr>
                                      <w:sz w:val="16"/>
                                    </w:rPr>
                                  </w:pPr>
                                  <w:r>
                                    <w:rPr>
                                      <w:color w:val="020303"/>
                                      <w:sz w:val="16"/>
                                    </w:rPr>
                                    <w:t>210310</w:t>
                                  </w:r>
                                </w:p>
                              </w:tc>
                              <w:tc>
                                <w:tcPr>
                                  <w:tcW w:w="7880" w:type="dxa"/>
                                </w:tcPr>
                                <w:p w14:paraId="57705F07" w14:textId="77777777" w:rsidR="003953A0" w:rsidRDefault="003953A0">
                                  <w:pPr>
                                    <w:pStyle w:val="TableParagraph"/>
                                    <w:rPr>
                                      <w:sz w:val="16"/>
                                    </w:rPr>
                                  </w:pPr>
                                  <w:r>
                                    <w:rPr>
                                      <w:color w:val="020303"/>
                                      <w:sz w:val="16"/>
                                    </w:rPr>
                                    <w:t xml:space="preserve">De 31 a 90 </w:t>
                                  </w:r>
                                  <w:proofErr w:type="spellStart"/>
                                  <w:r>
                                    <w:rPr>
                                      <w:color w:val="020303"/>
                                      <w:sz w:val="16"/>
                                    </w:rPr>
                                    <w:t>días</w:t>
                                  </w:r>
                                  <w:proofErr w:type="spellEnd"/>
                                </w:p>
                              </w:tc>
                              <w:tc>
                                <w:tcPr>
                                  <w:tcW w:w="1400" w:type="dxa"/>
                                </w:tcPr>
                                <w:p w14:paraId="0CFA82F0" w14:textId="77777777" w:rsidR="003953A0" w:rsidRDefault="003953A0">
                                  <w:pPr>
                                    <w:pStyle w:val="TableParagraph"/>
                                    <w:ind w:left="0" w:right="33"/>
                                    <w:jc w:val="right"/>
                                    <w:rPr>
                                      <w:sz w:val="16"/>
                                    </w:rPr>
                                  </w:pPr>
                                  <w:r>
                                    <w:rPr>
                                      <w:color w:val="020303"/>
                                      <w:sz w:val="16"/>
                                    </w:rPr>
                                    <w:t>7.495.625,86</w:t>
                                  </w:r>
                                </w:p>
                              </w:tc>
                            </w:tr>
                            <w:tr w:rsidR="003953A0" w14:paraId="3B1E680B" w14:textId="77777777">
                              <w:trPr>
                                <w:trHeight w:val="250"/>
                              </w:trPr>
                              <w:tc>
                                <w:tcPr>
                                  <w:tcW w:w="1140" w:type="dxa"/>
                                </w:tcPr>
                                <w:p w14:paraId="5427B189" w14:textId="77777777" w:rsidR="003953A0" w:rsidRDefault="003953A0">
                                  <w:pPr>
                                    <w:pStyle w:val="TableParagraph"/>
                                    <w:rPr>
                                      <w:sz w:val="16"/>
                                    </w:rPr>
                                  </w:pPr>
                                  <w:r>
                                    <w:rPr>
                                      <w:color w:val="020303"/>
                                      <w:sz w:val="16"/>
                                    </w:rPr>
                                    <w:t>210315</w:t>
                                  </w:r>
                                </w:p>
                              </w:tc>
                              <w:tc>
                                <w:tcPr>
                                  <w:tcW w:w="7880" w:type="dxa"/>
                                </w:tcPr>
                                <w:p w14:paraId="11D2AFA9" w14:textId="77777777" w:rsidR="003953A0" w:rsidRDefault="003953A0">
                                  <w:pPr>
                                    <w:pStyle w:val="TableParagraph"/>
                                    <w:rPr>
                                      <w:sz w:val="16"/>
                                    </w:rPr>
                                  </w:pPr>
                                  <w:r>
                                    <w:rPr>
                                      <w:color w:val="020303"/>
                                      <w:sz w:val="16"/>
                                    </w:rPr>
                                    <w:t xml:space="preserve">De 91 a 180 </w:t>
                                  </w:r>
                                  <w:proofErr w:type="spellStart"/>
                                  <w:r>
                                    <w:rPr>
                                      <w:color w:val="020303"/>
                                      <w:sz w:val="16"/>
                                    </w:rPr>
                                    <w:t>días</w:t>
                                  </w:r>
                                  <w:proofErr w:type="spellEnd"/>
                                </w:p>
                              </w:tc>
                              <w:tc>
                                <w:tcPr>
                                  <w:tcW w:w="1400" w:type="dxa"/>
                                </w:tcPr>
                                <w:p w14:paraId="5AA9B1FF" w14:textId="77777777" w:rsidR="003953A0" w:rsidRDefault="003953A0">
                                  <w:pPr>
                                    <w:pStyle w:val="TableParagraph"/>
                                    <w:ind w:left="0" w:right="33"/>
                                    <w:jc w:val="right"/>
                                    <w:rPr>
                                      <w:sz w:val="16"/>
                                    </w:rPr>
                                  </w:pPr>
                                  <w:r>
                                    <w:rPr>
                                      <w:color w:val="020303"/>
                                      <w:sz w:val="16"/>
                                    </w:rPr>
                                    <w:t>6.705.020,78</w:t>
                                  </w:r>
                                </w:p>
                              </w:tc>
                            </w:tr>
                            <w:tr w:rsidR="003953A0" w14:paraId="1E915455" w14:textId="77777777">
                              <w:trPr>
                                <w:trHeight w:val="250"/>
                              </w:trPr>
                              <w:tc>
                                <w:tcPr>
                                  <w:tcW w:w="1140" w:type="dxa"/>
                                </w:tcPr>
                                <w:p w14:paraId="188A30C3" w14:textId="77777777" w:rsidR="003953A0" w:rsidRDefault="003953A0">
                                  <w:pPr>
                                    <w:pStyle w:val="TableParagraph"/>
                                    <w:spacing w:line="159" w:lineRule="exact"/>
                                    <w:ind w:left="44"/>
                                    <w:rPr>
                                      <w:sz w:val="16"/>
                                    </w:rPr>
                                  </w:pPr>
                                  <w:r>
                                    <w:rPr>
                                      <w:color w:val="020303"/>
                                      <w:sz w:val="16"/>
                                    </w:rPr>
                                    <w:t>210320</w:t>
                                  </w:r>
                                </w:p>
                              </w:tc>
                              <w:tc>
                                <w:tcPr>
                                  <w:tcW w:w="7880" w:type="dxa"/>
                                </w:tcPr>
                                <w:p w14:paraId="087D5640" w14:textId="77777777" w:rsidR="003953A0" w:rsidRDefault="003953A0">
                                  <w:pPr>
                                    <w:pStyle w:val="TableParagraph"/>
                                    <w:spacing w:line="159" w:lineRule="exact"/>
                                    <w:ind w:left="44"/>
                                    <w:rPr>
                                      <w:sz w:val="16"/>
                                    </w:rPr>
                                  </w:pPr>
                                  <w:r>
                                    <w:rPr>
                                      <w:color w:val="020303"/>
                                      <w:sz w:val="16"/>
                                    </w:rPr>
                                    <w:t xml:space="preserve">De 181 a 360 </w:t>
                                  </w:r>
                                  <w:proofErr w:type="spellStart"/>
                                  <w:r>
                                    <w:rPr>
                                      <w:color w:val="020303"/>
                                      <w:sz w:val="16"/>
                                    </w:rPr>
                                    <w:t>días</w:t>
                                  </w:r>
                                  <w:proofErr w:type="spellEnd"/>
                                </w:p>
                              </w:tc>
                              <w:tc>
                                <w:tcPr>
                                  <w:tcW w:w="1400" w:type="dxa"/>
                                </w:tcPr>
                                <w:p w14:paraId="4B628B93" w14:textId="77777777" w:rsidR="003953A0" w:rsidRDefault="003953A0">
                                  <w:pPr>
                                    <w:pStyle w:val="TableParagraph"/>
                                    <w:spacing w:line="159" w:lineRule="exact"/>
                                    <w:ind w:left="0" w:right="33"/>
                                    <w:jc w:val="right"/>
                                    <w:rPr>
                                      <w:sz w:val="16"/>
                                    </w:rPr>
                                  </w:pPr>
                                  <w:r>
                                    <w:rPr>
                                      <w:color w:val="020303"/>
                                      <w:sz w:val="16"/>
                                    </w:rPr>
                                    <w:t>8.467.944,50</w:t>
                                  </w:r>
                                </w:p>
                              </w:tc>
                            </w:tr>
                            <w:tr w:rsidR="003953A0" w14:paraId="6B970FA4" w14:textId="77777777">
                              <w:trPr>
                                <w:trHeight w:val="250"/>
                              </w:trPr>
                              <w:tc>
                                <w:tcPr>
                                  <w:tcW w:w="1140" w:type="dxa"/>
                                </w:tcPr>
                                <w:p w14:paraId="485CF0C2" w14:textId="77777777" w:rsidR="003953A0" w:rsidRDefault="003953A0">
                                  <w:pPr>
                                    <w:pStyle w:val="TableParagraph"/>
                                    <w:spacing w:line="159" w:lineRule="exact"/>
                                    <w:ind w:left="44"/>
                                    <w:rPr>
                                      <w:sz w:val="16"/>
                                    </w:rPr>
                                  </w:pPr>
                                  <w:r>
                                    <w:rPr>
                                      <w:color w:val="020303"/>
                                      <w:sz w:val="16"/>
                                    </w:rPr>
                                    <w:t>210325</w:t>
                                  </w:r>
                                </w:p>
                              </w:tc>
                              <w:tc>
                                <w:tcPr>
                                  <w:tcW w:w="7880" w:type="dxa"/>
                                </w:tcPr>
                                <w:p w14:paraId="308D1EF0" w14:textId="77777777" w:rsidR="003953A0" w:rsidRDefault="003953A0">
                                  <w:pPr>
                                    <w:pStyle w:val="TableParagraph"/>
                                    <w:spacing w:line="159" w:lineRule="exact"/>
                                    <w:ind w:left="44"/>
                                    <w:rPr>
                                      <w:sz w:val="16"/>
                                    </w:rPr>
                                  </w:pPr>
                                  <w:r>
                                    <w:rPr>
                                      <w:color w:val="020303"/>
                                      <w:sz w:val="16"/>
                                    </w:rPr>
                                    <w:t xml:space="preserve">De </w:t>
                                  </w:r>
                                  <w:proofErr w:type="spellStart"/>
                                  <w:r>
                                    <w:rPr>
                                      <w:color w:val="020303"/>
                                      <w:sz w:val="16"/>
                                    </w:rPr>
                                    <w:t>más</w:t>
                                  </w:r>
                                  <w:proofErr w:type="spellEnd"/>
                                  <w:r>
                                    <w:rPr>
                                      <w:color w:val="020303"/>
                                      <w:sz w:val="16"/>
                                    </w:rPr>
                                    <w:t xml:space="preserve"> de 361 </w:t>
                                  </w:r>
                                  <w:proofErr w:type="spellStart"/>
                                  <w:r>
                                    <w:rPr>
                                      <w:color w:val="020303"/>
                                      <w:sz w:val="16"/>
                                    </w:rPr>
                                    <w:t>días</w:t>
                                  </w:r>
                                  <w:proofErr w:type="spellEnd"/>
                                </w:p>
                              </w:tc>
                              <w:tc>
                                <w:tcPr>
                                  <w:tcW w:w="1400" w:type="dxa"/>
                                </w:tcPr>
                                <w:p w14:paraId="30E8BC93" w14:textId="77777777" w:rsidR="003953A0" w:rsidRDefault="003953A0">
                                  <w:pPr>
                                    <w:pStyle w:val="TableParagraph"/>
                                    <w:spacing w:line="159" w:lineRule="exact"/>
                                    <w:ind w:left="0" w:right="33"/>
                                    <w:jc w:val="right"/>
                                    <w:rPr>
                                      <w:sz w:val="16"/>
                                    </w:rPr>
                                  </w:pPr>
                                  <w:r>
                                    <w:rPr>
                                      <w:color w:val="020303"/>
                                      <w:sz w:val="16"/>
                                    </w:rPr>
                                    <w:t>949.224,02</w:t>
                                  </w:r>
                                </w:p>
                              </w:tc>
                            </w:tr>
                            <w:tr w:rsidR="003953A0" w14:paraId="14CE4B75" w14:textId="77777777">
                              <w:trPr>
                                <w:trHeight w:val="250"/>
                              </w:trPr>
                              <w:tc>
                                <w:tcPr>
                                  <w:tcW w:w="1140" w:type="dxa"/>
                                </w:tcPr>
                                <w:p w14:paraId="1D400848" w14:textId="77777777" w:rsidR="003953A0" w:rsidRDefault="003953A0">
                                  <w:pPr>
                                    <w:pStyle w:val="TableParagraph"/>
                                    <w:spacing w:line="159" w:lineRule="exact"/>
                                    <w:ind w:left="44"/>
                                    <w:rPr>
                                      <w:sz w:val="16"/>
                                    </w:rPr>
                                  </w:pPr>
                                  <w:r>
                                    <w:rPr>
                                      <w:color w:val="020303"/>
                                      <w:sz w:val="16"/>
                                    </w:rPr>
                                    <w:t>210330</w:t>
                                  </w:r>
                                </w:p>
                              </w:tc>
                              <w:tc>
                                <w:tcPr>
                                  <w:tcW w:w="7880" w:type="dxa"/>
                                </w:tcPr>
                                <w:p w14:paraId="3C8A75D1" w14:textId="77777777" w:rsidR="003953A0" w:rsidRDefault="003953A0">
                                  <w:pPr>
                                    <w:pStyle w:val="TableParagraph"/>
                                    <w:spacing w:line="159" w:lineRule="exact"/>
                                    <w:ind w:left="44"/>
                                    <w:rPr>
                                      <w:sz w:val="16"/>
                                    </w:rPr>
                                  </w:pPr>
                                  <w:proofErr w:type="spellStart"/>
                                  <w:r>
                                    <w:rPr>
                                      <w:color w:val="020303"/>
                                      <w:sz w:val="16"/>
                                    </w:rPr>
                                    <w:t>Depósitos</w:t>
                                  </w:r>
                                  <w:proofErr w:type="spellEnd"/>
                                  <w:r>
                                    <w:rPr>
                                      <w:color w:val="020303"/>
                                      <w:sz w:val="16"/>
                                    </w:rPr>
                                    <w:t xml:space="preserve"> </w:t>
                                  </w:r>
                                  <w:proofErr w:type="spellStart"/>
                                  <w:r>
                                    <w:rPr>
                                      <w:color w:val="020303"/>
                                      <w:sz w:val="16"/>
                                    </w:rPr>
                                    <w:t>por</w:t>
                                  </w:r>
                                  <w:proofErr w:type="spellEnd"/>
                                  <w:r>
                                    <w:rPr>
                                      <w:color w:val="020303"/>
                                      <w:sz w:val="16"/>
                                    </w:rPr>
                                    <w:t xml:space="preserve"> </w:t>
                                  </w:r>
                                  <w:proofErr w:type="spellStart"/>
                                  <w:r>
                                    <w:rPr>
                                      <w:color w:val="020303"/>
                                      <w:sz w:val="16"/>
                                    </w:rPr>
                                    <w:t>confirmar</w:t>
                                  </w:r>
                                  <w:proofErr w:type="spellEnd"/>
                                </w:p>
                              </w:tc>
                              <w:tc>
                                <w:tcPr>
                                  <w:tcW w:w="1400" w:type="dxa"/>
                                </w:tcPr>
                                <w:p w14:paraId="26D6AD97" w14:textId="77777777" w:rsidR="003953A0" w:rsidRDefault="003953A0">
                                  <w:pPr>
                                    <w:pStyle w:val="TableParagraph"/>
                                    <w:spacing w:line="159" w:lineRule="exact"/>
                                    <w:ind w:left="0" w:right="33"/>
                                    <w:jc w:val="right"/>
                                    <w:rPr>
                                      <w:sz w:val="16"/>
                                    </w:rPr>
                                  </w:pPr>
                                  <w:r>
                                    <w:rPr>
                                      <w:color w:val="020303"/>
                                      <w:sz w:val="16"/>
                                    </w:rPr>
                                    <w:t>0,00</w:t>
                                  </w:r>
                                </w:p>
                              </w:tc>
                            </w:tr>
                            <w:tr w:rsidR="003953A0" w14:paraId="4696B66E" w14:textId="77777777">
                              <w:trPr>
                                <w:trHeight w:val="250"/>
                              </w:trPr>
                              <w:tc>
                                <w:tcPr>
                                  <w:tcW w:w="1140" w:type="dxa"/>
                                </w:tcPr>
                                <w:p w14:paraId="49317390" w14:textId="77777777" w:rsidR="003953A0" w:rsidRDefault="003953A0">
                                  <w:pPr>
                                    <w:pStyle w:val="TableParagraph"/>
                                    <w:ind w:left="44"/>
                                    <w:rPr>
                                      <w:sz w:val="16"/>
                                    </w:rPr>
                                  </w:pPr>
                                  <w:r>
                                    <w:rPr>
                                      <w:color w:val="020303"/>
                                      <w:sz w:val="16"/>
                                    </w:rPr>
                                    <w:t>2105</w:t>
                                  </w:r>
                                </w:p>
                              </w:tc>
                              <w:tc>
                                <w:tcPr>
                                  <w:tcW w:w="7880" w:type="dxa"/>
                                </w:tcPr>
                                <w:p w14:paraId="092B2DAA" w14:textId="77777777" w:rsidR="003953A0" w:rsidRDefault="003953A0">
                                  <w:pPr>
                                    <w:pStyle w:val="TableParagraph"/>
                                    <w:ind w:left="44"/>
                                    <w:rPr>
                                      <w:sz w:val="16"/>
                                    </w:rPr>
                                  </w:pPr>
                                  <w:proofErr w:type="spellStart"/>
                                  <w:r>
                                    <w:rPr>
                                      <w:color w:val="020303"/>
                                      <w:sz w:val="16"/>
                                    </w:rPr>
                                    <w:t>Depósitos</w:t>
                                  </w:r>
                                  <w:proofErr w:type="spellEnd"/>
                                  <w:r>
                                    <w:rPr>
                                      <w:color w:val="020303"/>
                                      <w:sz w:val="16"/>
                                    </w:rPr>
                                    <w:t xml:space="preserve"> </w:t>
                                  </w:r>
                                  <w:proofErr w:type="spellStart"/>
                                  <w:r>
                                    <w:rPr>
                                      <w:color w:val="020303"/>
                                      <w:sz w:val="16"/>
                                    </w:rPr>
                                    <w:t>Restringidos</w:t>
                                  </w:r>
                                  <w:proofErr w:type="spellEnd"/>
                                </w:p>
                              </w:tc>
                              <w:tc>
                                <w:tcPr>
                                  <w:tcW w:w="1400" w:type="dxa"/>
                                </w:tcPr>
                                <w:p w14:paraId="588377C5" w14:textId="77777777" w:rsidR="003953A0" w:rsidRDefault="003953A0">
                                  <w:pPr>
                                    <w:pStyle w:val="TableParagraph"/>
                                    <w:ind w:left="0" w:right="33"/>
                                    <w:jc w:val="right"/>
                                    <w:rPr>
                                      <w:sz w:val="16"/>
                                    </w:rPr>
                                  </w:pPr>
                                  <w:r>
                                    <w:rPr>
                                      <w:color w:val="020303"/>
                                      <w:sz w:val="16"/>
                                    </w:rPr>
                                    <w:t>362.684,35</w:t>
                                  </w:r>
                                </w:p>
                              </w:tc>
                            </w:tr>
                            <w:tr w:rsidR="003953A0" w14:paraId="4962D99C" w14:textId="77777777">
                              <w:trPr>
                                <w:trHeight w:val="250"/>
                              </w:trPr>
                              <w:tc>
                                <w:tcPr>
                                  <w:tcW w:w="1140" w:type="dxa"/>
                                </w:tcPr>
                                <w:p w14:paraId="1EE16916" w14:textId="77777777" w:rsidR="003953A0" w:rsidRDefault="003953A0">
                                  <w:pPr>
                                    <w:pStyle w:val="TableParagraph"/>
                                    <w:ind w:left="44"/>
                                    <w:rPr>
                                      <w:b/>
                                      <w:sz w:val="16"/>
                                    </w:rPr>
                                  </w:pPr>
                                  <w:r>
                                    <w:rPr>
                                      <w:b/>
                                      <w:color w:val="020303"/>
                                      <w:sz w:val="16"/>
                                    </w:rPr>
                                    <w:t>25</w:t>
                                  </w:r>
                                </w:p>
                              </w:tc>
                              <w:tc>
                                <w:tcPr>
                                  <w:tcW w:w="7880" w:type="dxa"/>
                                </w:tcPr>
                                <w:p w14:paraId="488943A3" w14:textId="77777777" w:rsidR="003953A0" w:rsidRDefault="003953A0">
                                  <w:pPr>
                                    <w:pStyle w:val="TableParagraph"/>
                                    <w:ind w:left="44"/>
                                    <w:rPr>
                                      <w:b/>
                                      <w:sz w:val="16"/>
                                    </w:rPr>
                                  </w:pPr>
                                  <w:r>
                                    <w:rPr>
                                      <w:b/>
                                      <w:color w:val="020303"/>
                                      <w:sz w:val="16"/>
                                    </w:rPr>
                                    <w:t>CUENTAS POR PAGAR</w:t>
                                  </w:r>
                                </w:p>
                              </w:tc>
                              <w:tc>
                                <w:tcPr>
                                  <w:tcW w:w="1400" w:type="dxa"/>
                                </w:tcPr>
                                <w:p w14:paraId="54F4AB77" w14:textId="77777777" w:rsidR="003953A0" w:rsidRDefault="003953A0">
                                  <w:pPr>
                                    <w:pStyle w:val="TableParagraph"/>
                                    <w:ind w:left="0" w:right="33"/>
                                    <w:jc w:val="right"/>
                                    <w:rPr>
                                      <w:b/>
                                      <w:sz w:val="16"/>
                                    </w:rPr>
                                  </w:pPr>
                                  <w:r>
                                    <w:rPr>
                                      <w:b/>
                                      <w:color w:val="020303"/>
                                      <w:sz w:val="16"/>
                                    </w:rPr>
                                    <w:t>2.066.531,63</w:t>
                                  </w:r>
                                </w:p>
                              </w:tc>
                            </w:tr>
                            <w:tr w:rsidR="003953A0" w14:paraId="42EC3817" w14:textId="77777777">
                              <w:trPr>
                                <w:trHeight w:val="250"/>
                              </w:trPr>
                              <w:tc>
                                <w:tcPr>
                                  <w:tcW w:w="1140" w:type="dxa"/>
                                </w:tcPr>
                                <w:p w14:paraId="7043064B" w14:textId="77777777" w:rsidR="003953A0" w:rsidRDefault="003953A0">
                                  <w:pPr>
                                    <w:pStyle w:val="TableParagraph"/>
                                    <w:spacing w:line="159" w:lineRule="exact"/>
                                    <w:ind w:left="44"/>
                                    <w:rPr>
                                      <w:b/>
                                      <w:sz w:val="16"/>
                                    </w:rPr>
                                  </w:pPr>
                                  <w:r>
                                    <w:rPr>
                                      <w:b/>
                                      <w:color w:val="020303"/>
                                      <w:sz w:val="16"/>
                                    </w:rPr>
                                    <w:t>26</w:t>
                                  </w:r>
                                </w:p>
                              </w:tc>
                              <w:tc>
                                <w:tcPr>
                                  <w:tcW w:w="7880" w:type="dxa"/>
                                </w:tcPr>
                                <w:p w14:paraId="5655562B" w14:textId="77777777" w:rsidR="003953A0" w:rsidRDefault="003953A0">
                                  <w:pPr>
                                    <w:pStyle w:val="TableParagraph"/>
                                    <w:spacing w:line="159" w:lineRule="exact"/>
                                    <w:ind w:left="44"/>
                                    <w:rPr>
                                      <w:b/>
                                      <w:sz w:val="16"/>
                                    </w:rPr>
                                  </w:pPr>
                                  <w:r>
                                    <w:rPr>
                                      <w:b/>
                                      <w:color w:val="020303"/>
                                      <w:sz w:val="16"/>
                                    </w:rPr>
                                    <w:t>OBLIGACIONES FINANCIERAS</w:t>
                                  </w:r>
                                </w:p>
                              </w:tc>
                              <w:tc>
                                <w:tcPr>
                                  <w:tcW w:w="1400" w:type="dxa"/>
                                </w:tcPr>
                                <w:p w14:paraId="22D79141" w14:textId="77777777" w:rsidR="003953A0" w:rsidRDefault="003953A0">
                                  <w:pPr>
                                    <w:pStyle w:val="TableParagraph"/>
                                    <w:spacing w:line="159" w:lineRule="exact"/>
                                    <w:ind w:left="0" w:right="33"/>
                                    <w:jc w:val="right"/>
                                    <w:rPr>
                                      <w:b/>
                                      <w:sz w:val="16"/>
                                    </w:rPr>
                                  </w:pPr>
                                  <w:r>
                                    <w:rPr>
                                      <w:b/>
                                      <w:color w:val="020303"/>
                                      <w:sz w:val="16"/>
                                    </w:rPr>
                                    <w:t>0,00</w:t>
                                  </w:r>
                                </w:p>
                              </w:tc>
                            </w:tr>
                            <w:tr w:rsidR="003953A0" w14:paraId="35980D85" w14:textId="77777777">
                              <w:trPr>
                                <w:trHeight w:val="250"/>
                              </w:trPr>
                              <w:tc>
                                <w:tcPr>
                                  <w:tcW w:w="1140" w:type="dxa"/>
                                </w:tcPr>
                                <w:p w14:paraId="7B309D26" w14:textId="77777777" w:rsidR="003953A0" w:rsidRDefault="003953A0">
                                  <w:pPr>
                                    <w:pStyle w:val="TableParagraph"/>
                                    <w:spacing w:line="159" w:lineRule="exact"/>
                                    <w:ind w:left="44"/>
                                    <w:rPr>
                                      <w:b/>
                                      <w:sz w:val="16"/>
                                    </w:rPr>
                                  </w:pPr>
                                  <w:r>
                                    <w:rPr>
                                      <w:b/>
                                      <w:color w:val="020303"/>
                                      <w:sz w:val="16"/>
                                    </w:rPr>
                                    <w:t>29</w:t>
                                  </w:r>
                                </w:p>
                              </w:tc>
                              <w:tc>
                                <w:tcPr>
                                  <w:tcW w:w="7880" w:type="dxa"/>
                                </w:tcPr>
                                <w:p w14:paraId="1309AFFF" w14:textId="77777777" w:rsidR="003953A0" w:rsidRDefault="003953A0">
                                  <w:pPr>
                                    <w:pStyle w:val="TableParagraph"/>
                                    <w:spacing w:line="159" w:lineRule="exact"/>
                                    <w:ind w:left="44"/>
                                    <w:rPr>
                                      <w:b/>
                                      <w:sz w:val="16"/>
                                    </w:rPr>
                                  </w:pPr>
                                  <w:r>
                                    <w:rPr>
                                      <w:b/>
                                      <w:color w:val="020303"/>
                                      <w:sz w:val="16"/>
                                    </w:rPr>
                                    <w:t>OTROS PASIVOS</w:t>
                                  </w:r>
                                </w:p>
                              </w:tc>
                              <w:tc>
                                <w:tcPr>
                                  <w:tcW w:w="1400" w:type="dxa"/>
                                </w:tcPr>
                                <w:p w14:paraId="75B18068" w14:textId="77777777" w:rsidR="003953A0" w:rsidRDefault="003953A0">
                                  <w:pPr>
                                    <w:pStyle w:val="TableParagraph"/>
                                    <w:spacing w:line="159" w:lineRule="exact"/>
                                    <w:ind w:left="0" w:right="33"/>
                                    <w:jc w:val="right"/>
                                    <w:rPr>
                                      <w:b/>
                                      <w:sz w:val="16"/>
                                    </w:rPr>
                                  </w:pPr>
                                  <w:r>
                                    <w:rPr>
                                      <w:b/>
                                      <w:color w:val="020303"/>
                                      <w:sz w:val="16"/>
                                    </w:rPr>
                                    <w:t>16.807,52</w:t>
                                  </w:r>
                                </w:p>
                              </w:tc>
                            </w:tr>
                            <w:tr w:rsidR="003953A0" w14:paraId="09703525" w14:textId="77777777">
                              <w:trPr>
                                <w:trHeight w:val="250"/>
                              </w:trPr>
                              <w:tc>
                                <w:tcPr>
                                  <w:tcW w:w="1140" w:type="dxa"/>
                                </w:tcPr>
                                <w:p w14:paraId="254B64FC" w14:textId="77777777" w:rsidR="003953A0" w:rsidRDefault="003953A0">
                                  <w:pPr>
                                    <w:pStyle w:val="TableParagraph"/>
                                    <w:spacing w:line="159" w:lineRule="exact"/>
                                    <w:ind w:left="44"/>
                                    <w:rPr>
                                      <w:b/>
                                      <w:sz w:val="16"/>
                                    </w:rPr>
                                  </w:pPr>
                                  <w:r>
                                    <w:rPr>
                                      <w:b/>
                                      <w:color w:val="020303"/>
                                      <w:sz w:val="16"/>
                                    </w:rPr>
                                    <w:t>2</w:t>
                                  </w:r>
                                </w:p>
                              </w:tc>
                              <w:tc>
                                <w:tcPr>
                                  <w:tcW w:w="7880" w:type="dxa"/>
                                </w:tcPr>
                                <w:p w14:paraId="586DDDD4" w14:textId="77777777" w:rsidR="003953A0" w:rsidRDefault="003953A0">
                                  <w:pPr>
                                    <w:pStyle w:val="TableParagraph"/>
                                    <w:spacing w:line="159" w:lineRule="exact"/>
                                    <w:ind w:left="44"/>
                                    <w:rPr>
                                      <w:b/>
                                      <w:sz w:val="16"/>
                                    </w:rPr>
                                  </w:pPr>
                                  <w:r>
                                    <w:rPr>
                                      <w:b/>
                                      <w:color w:val="020303"/>
                                      <w:sz w:val="16"/>
                                    </w:rPr>
                                    <w:t>TOTAL DE PASIVO</w:t>
                                  </w:r>
                                </w:p>
                              </w:tc>
                              <w:tc>
                                <w:tcPr>
                                  <w:tcW w:w="1400" w:type="dxa"/>
                                </w:tcPr>
                                <w:p w14:paraId="09E3F665" w14:textId="77777777" w:rsidR="003953A0" w:rsidRDefault="003953A0">
                                  <w:pPr>
                                    <w:pStyle w:val="TableParagraph"/>
                                    <w:spacing w:line="159" w:lineRule="exact"/>
                                    <w:ind w:left="0" w:right="33"/>
                                    <w:jc w:val="right"/>
                                    <w:rPr>
                                      <w:b/>
                                      <w:sz w:val="16"/>
                                    </w:rPr>
                                  </w:pPr>
                                  <w:r>
                                    <w:rPr>
                                      <w:b/>
                                      <w:color w:val="020303"/>
                                      <w:sz w:val="16"/>
                                    </w:rPr>
                                    <w:t>64.132.676,80</w:t>
                                  </w:r>
                                </w:p>
                              </w:tc>
                            </w:tr>
                            <w:tr w:rsidR="003953A0" w14:paraId="72F722AC" w14:textId="77777777">
                              <w:trPr>
                                <w:trHeight w:val="250"/>
                              </w:trPr>
                              <w:tc>
                                <w:tcPr>
                                  <w:tcW w:w="1140" w:type="dxa"/>
                                </w:tcPr>
                                <w:p w14:paraId="30B3859D" w14:textId="77777777" w:rsidR="003953A0" w:rsidRDefault="003953A0">
                                  <w:pPr>
                                    <w:pStyle w:val="TableParagraph"/>
                                    <w:rPr>
                                      <w:b/>
                                      <w:sz w:val="16"/>
                                    </w:rPr>
                                  </w:pPr>
                                  <w:r>
                                    <w:rPr>
                                      <w:b/>
                                      <w:color w:val="020303"/>
                                      <w:sz w:val="16"/>
                                    </w:rPr>
                                    <w:t>31</w:t>
                                  </w:r>
                                </w:p>
                              </w:tc>
                              <w:tc>
                                <w:tcPr>
                                  <w:tcW w:w="7880" w:type="dxa"/>
                                </w:tcPr>
                                <w:p w14:paraId="7219A236" w14:textId="77777777" w:rsidR="003953A0" w:rsidRDefault="003953A0">
                                  <w:pPr>
                                    <w:pStyle w:val="TableParagraph"/>
                                    <w:rPr>
                                      <w:b/>
                                      <w:sz w:val="16"/>
                                    </w:rPr>
                                  </w:pPr>
                                  <w:r>
                                    <w:rPr>
                                      <w:b/>
                                      <w:color w:val="020303"/>
                                      <w:sz w:val="16"/>
                                    </w:rPr>
                                    <w:t>CAPITAL SOCIAL</w:t>
                                  </w:r>
                                </w:p>
                              </w:tc>
                              <w:tc>
                                <w:tcPr>
                                  <w:tcW w:w="1400" w:type="dxa"/>
                                </w:tcPr>
                                <w:p w14:paraId="5C70EB13" w14:textId="77777777" w:rsidR="003953A0" w:rsidRDefault="003953A0">
                                  <w:pPr>
                                    <w:pStyle w:val="TableParagraph"/>
                                    <w:ind w:left="0" w:right="33"/>
                                    <w:jc w:val="right"/>
                                    <w:rPr>
                                      <w:b/>
                                      <w:sz w:val="16"/>
                                    </w:rPr>
                                  </w:pPr>
                                  <w:r>
                                    <w:rPr>
                                      <w:b/>
                                      <w:color w:val="020303"/>
                                      <w:sz w:val="16"/>
                                    </w:rPr>
                                    <w:t>5.794.896,57</w:t>
                                  </w:r>
                                </w:p>
                              </w:tc>
                            </w:tr>
                            <w:tr w:rsidR="003953A0" w14:paraId="24EB5E36" w14:textId="77777777">
                              <w:trPr>
                                <w:trHeight w:val="250"/>
                              </w:trPr>
                              <w:tc>
                                <w:tcPr>
                                  <w:tcW w:w="1140" w:type="dxa"/>
                                </w:tcPr>
                                <w:p w14:paraId="0DFA1A79" w14:textId="77777777" w:rsidR="003953A0" w:rsidRDefault="003953A0">
                                  <w:pPr>
                                    <w:pStyle w:val="TableParagraph"/>
                                    <w:rPr>
                                      <w:sz w:val="16"/>
                                    </w:rPr>
                                  </w:pPr>
                                  <w:r>
                                    <w:rPr>
                                      <w:color w:val="020303"/>
                                      <w:sz w:val="16"/>
                                    </w:rPr>
                                    <w:t>3101</w:t>
                                  </w:r>
                                </w:p>
                              </w:tc>
                              <w:tc>
                                <w:tcPr>
                                  <w:tcW w:w="7880" w:type="dxa"/>
                                </w:tcPr>
                                <w:p w14:paraId="4ED63C58" w14:textId="77777777" w:rsidR="003953A0" w:rsidRDefault="003953A0">
                                  <w:pPr>
                                    <w:pStyle w:val="TableParagraph"/>
                                    <w:rPr>
                                      <w:sz w:val="16"/>
                                    </w:rPr>
                                  </w:pPr>
                                  <w:r>
                                    <w:rPr>
                                      <w:color w:val="020303"/>
                                      <w:sz w:val="16"/>
                                    </w:rPr>
                                    <w:t xml:space="preserve">Capital </w:t>
                                  </w:r>
                                  <w:proofErr w:type="spellStart"/>
                                  <w:r>
                                    <w:rPr>
                                      <w:color w:val="020303"/>
                                      <w:sz w:val="16"/>
                                    </w:rPr>
                                    <w:t>pagado</w:t>
                                  </w:r>
                                  <w:proofErr w:type="spellEnd"/>
                                </w:p>
                              </w:tc>
                              <w:tc>
                                <w:tcPr>
                                  <w:tcW w:w="1400" w:type="dxa"/>
                                </w:tcPr>
                                <w:p w14:paraId="0BD5D224" w14:textId="77777777" w:rsidR="003953A0" w:rsidRDefault="003953A0">
                                  <w:pPr>
                                    <w:pStyle w:val="TableParagraph"/>
                                    <w:ind w:left="0" w:right="32"/>
                                    <w:jc w:val="right"/>
                                    <w:rPr>
                                      <w:sz w:val="16"/>
                                    </w:rPr>
                                  </w:pPr>
                                  <w:r>
                                    <w:rPr>
                                      <w:color w:val="020303"/>
                                      <w:sz w:val="16"/>
                                    </w:rPr>
                                    <w:t>0,00</w:t>
                                  </w:r>
                                </w:p>
                              </w:tc>
                            </w:tr>
                            <w:tr w:rsidR="003953A0" w14:paraId="6178FB2B" w14:textId="77777777">
                              <w:trPr>
                                <w:trHeight w:val="250"/>
                              </w:trPr>
                              <w:tc>
                                <w:tcPr>
                                  <w:tcW w:w="1140" w:type="dxa"/>
                                </w:tcPr>
                                <w:p w14:paraId="7489FAC1" w14:textId="77777777" w:rsidR="003953A0" w:rsidRDefault="003953A0">
                                  <w:pPr>
                                    <w:pStyle w:val="TableParagraph"/>
                                    <w:rPr>
                                      <w:sz w:val="16"/>
                                    </w:rPr>
                                  </w:pPr>
                                  <w:r>
                                    <w:rPr>
                                      <w:color w:val="020303"/>
                                      <w:sz w:val="16"/>
                                    </w:rPr>
                                    <w:t>3102</w:t>
                                  </w:r>
                                </w:p>
                              </w:tc>
                              <w:tc>
                                <w:tcPr>
                                  <w:tcW w:w="7880" w:type="dxa"/>
                                </w:tcPr>
                                <w:p w14:paraId="6C65C6B5" w14:textId="77777777" w:rsidR="003953A0" w:rsidRDefault="003953A0">
                                  <w:pPr>
                                    <w:pStyle w:val="TableParagraph"/>
                                    <w:rPr>
                                      <w:sz w:val="16"/>
                                    </w:rPr>
                                  </w:pPr>
                                  <w:r>
                                    <w:rPr>
                                      <w:color w:val="020303"/>
                                      <w:sz w:val="16"/>
                                    </w:rPr>
                                    <w:t>(</w:t>
                                  </w:r>
                                  <w:proofErr w:type="spellStart"/>
                                  <w:r>
                                    <w:rPr>
                                      <w:color w:val="020303"/>
                                      <w:sz w:val="16"/>
                                    </w:rPr>
                                    <w:t>Acciones</w:t>
                                  </w:r>
                                  <w:proofErr w:type="spellEnd"/>
                                  <w:r>
                                    <w:rPr>
                                      <w:color w:val="020303"/>
                                      <w:sz w:val="16"/>
                                    </w:rPr>
                                    <w:t xml:space="preserve"> en </w:t>
                                  </w:r>
                                  <w:proofErr w:type="spellStart"/>
                                  <w:r>
                                    <w:rPr>
                                      <w:color w:val="020303"/>
                                      <w:sz w:val="16"/>
                                    </w:rPr>
                                    <w:t>tesorería</w:t>
                                  </w:r>
                                  <w:proofErr w:type="spellEnd"/>
                                  <w:r>
                                    <w:rPr>
                                      <w:color w:val="020303"/>
                                      <w:sz w:val="16"/>
                                    </w:rPr>
                                    <w:t>)</w:t>
                                  </w:r>
                                </w:p>
                              </w:tc>
                              <w:tc>
                                <w:tcPr>
                                  <w:tcW w:w="1400" w:type="dxa"/>
                                </w:tcPr>
                                <w:p w14:paraId="1784ECB1" w14:textId="77777777" w:rsidR="003953A0" w:rsidRDefault="003953A0">
                                  <w:pPr>
                                    <w:pStyle w:val="TableParagraph"/>
                                    <w:ind w:left="0" w:right="32"/>
                                    <w:jc w:val="right"/>
                                    <w:rPr>
                                      <w:sz w:val="16"/>
                                    </w:rPr>
                                  </w:pPr>
                                  <w:r>
                                    <w:rPr>
                                      <w:color w:val="020303"/>
                                      <w:sz w:val="16"/>
                                    </w:rPr>
                                    <w:t>0,00</w:t>
                                  </w:r>
                                </w:p>
                              </w:tc>
                            </w:tr>
                            <w:tr w:rsidR="003953A0" w14:paraId="009779AE" w14:textId="77777777">
                              <w:trPr>
                                <w:trHeight w:val="250"/>
                              </w:trPr>
                              <w:tc>
                                <w:tcPr>
                                  <w:tcW w:w="1140" w:type="dxa"/>
                                </w:tcPr>
                                <w:p w14:paraId="79489BA6" w14:textId="77777777" w:rsidR="003953A0" w:rsidRDefault="003953A0">
                                  <w:pPr>
                                    <w:pStyle w:val="TableParagraph"/>
                                    <w:rPr>
                                      <w:sz w:val="16"/>
                                    </w:rPr>
                                  </w:pPr>
                                  <w:r>
                                    <w:rPr>
                                      <w:color w:val="020303"/>
                                      <w:sz w:val="16"/>
                                    </w:rPr>
                                    <w:t>3103</w:t>
                                  </w:r>
                                </w:p>
                              </w:tc>
                              <w:tc>
                                <w:tcPr>
                                  <w:tcW w:w="7880" w:type="dxa"/>
                                </w:tcPr>
                                <w:p w14:paraId="7188393F" w14:textId="77777777" w:rsidR="003953A0" w:rsidRDefault="003953A0">
                                  <w:pPr>
                                    <w:pStyle w:val="TableParagraph"/>
                                    <w:rPr>
                                      <w:sz w:val="16"/>
                                    </w:rPr>
                                  </w:pPr>
                                  <w:proofErr w:type="spellStart"/>
                                  <w:r>
                                    <w:rPr>
                                      <w:color w:val="020303"/>
                                      <w:sz w:val="16"/>
                                    </w:rPr>
                                    <w:t>Aportes</w:t>
                                  </w:r>
                                  <w:proofErr w:type="spellEnd"/>
                                  <w:r>
                                    <w:rPr>
                                      <w:color w:val="020303"/>
                                      <w:sz w:val="16"/>
                                    </w:rPr>
                                    <w:t xml:space="preserve"> de </w:t>
                                  </w:r>
                                  <w:proofErr w:type="spellStart"/>
                                  <w:r>
                                    <w:rPr>
                                      <w:color w:val="020303"/>
                                      <w:sz w:val="16"/>
                                    </w:rPr>
                                    <w:t>socios</w:t>
                                  </w:r>
                                  <w:proofErr w:type="spellEnd"/>
                                </w:p>
                              </w:tc>
                              <w:tc>
                                <w:tcPr>
                                  <w:tcW w:w="1400" w:type="dxa"/>
                                </w:tcPr>
                                <w:p w14:paraId="12090F2A" w14:textId="77777777" w:rsidR="003953A0" w:rsidRDefault="003953A0">
                                  <w:pPr>
                                    <w:pStyle w:val="TableParagraph"/>
                                    <w:ind w:left="0" w:right="33"/>
                                    <w:jc w:val="right"/>
                                    <w:rPr>
                                      <w:sz w:val="16"/>
                                    </w:rPr>
                                  </w:pPr>
                                  <w:r>
                                    <w:rPr>
                                      <w:color w:val="020303"/>
                                      <w:sz w:val="16"/>
                                    </w:rPr>
                                    <w:t>5.794.896,57</w:t>
                                  </w:r>
                                </w:p>
                              </w:tc>
                            </w:tr>
                            <w:tr w:rsidR="003953A0" w14:paraId="008BC683" w14:textId="77777777">
                              <w:trPr>
                                <w:trHeight w:val="250"/>
                              </w:trPr>
                              <w:tc>
                                <w:tcPr>
                                  <w:tcW w:w="1140" w:type="dxa"/>
                                </w:tcPr>
                                <w:p w14:paraId="4E23BD42" w14:textId="77777777" w:rsidR="003953A0" w:rsidRDefault="003953A0">
                                  <w:pPr>
                                    <w:pStyle w:val="TableParagraph"/>
                                    <w:rPr>
                                      <w:b/>
                                      <w:sz w:val="16"/>
                                    </w:rPr>
                                  </w:pPr>
                                  <w:r>
                                    <w:rPr>
                                      <w:b/>
                                      <w:color w:val="020303"/>
                                      <w:sz w:val="16"/>
                                    </w:rPr>
                                    <w:t>33</w:t>
                                  </w:r>
                                </w:p>
                              </w:tc>
                              <w:tc>
                                <w:tcPr>
                                  <w:tcW w:w="7880" w:type="dxa"/>
                                </w:tcPr>
                                <w:p w14:paraId="4C207DE5" w14:textId="77777777" w:rsidR="003953A0" w:rsidRDefault="003953A0">
                                  <w:pPr>
                                    <w:pStyle w:val="TableParagraph"/>
                                    <w:rPr>
                                      <w:b/>
                                      <w:sz w:val="16"/>
                                    </w:rPr>
                                  </w:pPr>
                                  <w:r>
                                    <w:rPr>
                                      <w:b/>
                                      <w:color w:val="020303"/>
                                      <w:sz w:val="16"/>
                                    </w:rPr>
                                    <w:t>RESERVAS</w:t>
                                  </w:r>
                                </w:p>
                              </w:tc>
                              <w:tc>
                                <w:tcPr>
                                  <w:tcW w:w="1400" w:type="dxa"/>
                                </w:tcPr>
                                <w:p w14:paraId="158A953B" w14:textId="77777777" w:rsidR="003953A0" w:rsidRDefault="003953A0">
                                  <w:pPr>
                                    <w:pStyle w:val="TableParagraph"/>
                                    <w:ind w:left="0" w:right="33"/>
                                    <w:jc w:val="right"/>
                                    <w:rPr>
                                      <w:b/>
                                      <w:sz w:val="16"/>
                                    </w:rPr>
                                  </w:pPr>
                                  <w:r>
                                    <w:rPr>
                                      <w:b/>
                                      <w:color w:val="020303"/>
                                      <w:sz w:val="16"/>
                                    </w:rPr>
                                    <w:t>5.747.322,33</w:t>
                                  </w:r>
                                </w:p>
                              </w:tc>
                            </w:tr>
                            <w:tr w:rsidR="003953A0" w14:paraId="40EA4B10" w14:textId="77777777">
                              <w:trPr>
                                <w:trHeight w:val="250"/>
                              </w:trPr>
                              <w:tc>
                                <w:tcPr>
                                  <w:tcW w:w="1140" w:type="dxa"/>
                                </w:tcPr>
                                <w:p w14:paraId="0D4B4D69" w14:textId="77777777" w:rsidR="003953A0" w:rsidRDefault="003953A0">
                                  <w:pPr>
                                    <w:pStyle w:val="TableParagraph"/>
                                    <w:rPr>
                                      <w:sz w:val="16"/>
                                    </w:rPr>
                                  </w:pPr>
                                  <w:r>
                                    <w:rPr>
                                      <w:color w:val="020303"/>
                                      <w:sz w:val="16"/>
                                    </w:rPr>
                                    <w:t>3301</w:t>
                                  </w:r>
                                </w:p>
                              </w:tc>
                              <w:tc>
                                <w:tcPr>
                                  <w:tcW w:w="7880" w:type="dxa"/>
                                </w:tcPr>
                                <w:p w14:paraId="1CE56301" w14:textId="77777777" w:rsidR="003953A0" w:rsidRDefault="003953A0">
                                  <w:pPr>
                                    <w:pStyle w:val="TableParagraph"/>
                                    <w:rPr>
                                      <w:sz w:val="16"/>
                                    </w:rPr>
                                  </w:pPr>
                                  <w:proofErr w:type="spellStart"/>
                                  <w:r>
                                    <w:rPr>
                                      <w:color w:val="020303"/>
                                      <w:sz w:val="16"/>
                                    </w:rPr>
                                    <w:t>Legales</w:t>
                                  </w:r>
                                  <w:proofErr w:type="spellEnd"/>
                                </w:p>
                              </w:tc>
                              <w:tc>
                                <w:tcPr>
                                  <w:tcW w:w="1400" w:type="dxa"/>
                                </w:tcPr>
                                <w:p w14:paraId="2713E2A3" w14:textId="77777777" w:rsidR="003953A0" w:rsidRDefault="003953A0">
                                  <w:pPr>
                                    <w:pStyle w:val="TableParagraph"/>
                                    <w:ind w:left="0" w:right="33"/>
                                    <w:jc w:val="right"/>
                                    <w:rPr>
                                      <w:sz w:val="16"/>
                                    </w:rPr>
                                  </w:pPr>
                                  <w:r>
                                    <w:rPr>
                                      <w:color w:val="020303"/>
                                      <w:sz w:val="16"/>
                                    </w:rPr>
                                    <w:t>4.792.017,56</w:t>
                                  </w:r>
                                </w:p>
                              </w:tc>
                            </w:tr>
                            <w:tr w:rsidR="003953A0" w14:paraId="03367747" w14:textId="77777777">
                              <w:trPr>
                                <w:trHeight w:val="250"/>
                              </w:trPr>
                              <w:tc>
                                <w:tcPr>
                                  <w:tcW w:w="1140" w:type="dxa"/>
                                </w:tcPr>
                                <w:p w14:paraId="774E7DB6" w14:textId="77777777" w:rsidR="003953A0" w:rsidRDefault="003953A0">
                                  <w:pPr>
                                    <w:pStyle w:val="TableParagraph"/>
                                    <w:rPr>
                                      <w:sz w:val="16"/>
                                    </w:rPr>
                                  </w:pPr>
                                  <w:r>
                                    <w:rPr>
                                      <w:color w:val="020303"/>
                                      <w:sz w:val="16"/>
                                    </w:rPr>
                                    <w:t>3303</w:t>
                                  </w:r>
                                </w:p>
                              </w:tc>
                              <w:tc>
                                <w:tcPr>
                                  <w:tcW w:w="7880" w:type="dxa"/>
                                </w:tcPr>
                                <w:p w14:paraId="1939AFFF" w14:textId="77777777" w:rsidR="003953A0" w:rsidRDefault="003953A0">
                                  <w:pPr>
                                    <w:pStyle w:val="TableParagraph"/>
                                    <w:rPr>
                                      <w:sz w:val="16"/>
                                    </w:rPr>
                                  </w:pPr>
                                  <w:proofErr w:type="spellStart"/>
                                  <w:r>
                                    <w:rPr>
                                      <w:color w:val="020303"/>
                                      <w:sz w:val="16"/>
                                    </w:rPr>
                                    <w:t>Especiales</w:t>
                                  </w:r>
                                  <w:proofErr w:type="spellEnd"/>
                                </w:p>
                              </w:tc>
                              <w:tc>
                                <w:tcPr>
                                  <w:tcW w:w="1400" w:type="dxa"/>
                                </w:tcPr>
                                <w:p w14:paraId="55218D4C" w14:textId="77777777" w:rsidR="003953A0" w:rsidRDefault="003953A0">
                                  <w:pPr>
                                    <w:pStyle w:val="TableParagraph"/>
                                    <w:ind w:left="0" w:right="33"/>
                                    <w:jc w:val="right"/>
                                    <w:rPr>
                                      <w:sz w:val="16"/>
                                    </w:rPr>
                                  </w:pPr>
                                  <w:r>
                                    <w:rPr>
                                      <w:color w:val="020303"/>
                                      <w:sz w:val="16"/>
                                    </w:rPr>
                                    <w:t>955.304,77</w:t>
                                  </w:r>
                                </w:p>
                              </w:tc>
                            </w:tr>
                            <w:tr w:rsidR="003953A0" w14:paraId="45AF0117" w14:textId="77777777">
                              <w:trPr>
                                <w:trHeight w:val="250"/>
                              </w:trPr>
                              <w:tc>
                                <w:tcPr>
                                  <w:tcW w:w="1140" w:type="dxa"/>
                                </w:tcPr>
                                <w:p w14:paraId="5B8A8A06" w14:textId="77777777" w:rsidR="003953A0" w:rsidRDefault="003953A0">
                                  <w:pPr>
                                    <w:pStyle w:val="TableParagraph"/>
                                    <w:rPr>
                                      <w:b/>
                                      <w:sz w:val="16"/>
                                    </w:rPr>
                                  </w:pPr>
                                  <w:r>
                                    <w:rPr>
                                      <w:b/>
                                      <w:color w:val="020303"/>
                                      <w:sz w:val="16"/>
                                    </w:rPr>
                                    <w:t>35</w:t>
                                  </w:r>
                                </w:p>
                              </w:tc>
                              <w:tc>
                                <w:tcPr>
                                  <w:tcW w:w="7880" w:type="dxa"/>
                                </w:tcPr>
                                <w:p w14:paraId="6CDE00F7" w14:textId="77777777" w:rsidR="003953A0" w:rsidRDefault="003953A0">
                                  <w:pPr>
                                    <w:pStyle w:val="TableParagraph"/>
                                    <w:rPr>
                                      <w:b/>
                                      <w:sz w:val="16"/>
                                    </w:rPr>
                                  </w:pPr>
                                  <w:r>
                                    <w:rPr>
                                      <w:b/>
                                      <w:color w:val="020303"/>
                                      <w:sz w:val="16"/>
                                    </w:rPr>
                                    <w:t>SUPERAVIT POR VALUACIONES</w:t>
                                  </w:r>
                                </w:p>
                              </w:tc>
                              <w:tc>
                                <w:tcPr>
                                  <w:tcW w:w="1400" w:type="dxa"/>
                                </w:tcPr>
                                <w:p w14:paraId="1BD7ED15" w14:textId="77777777" w:rsidR="003953A0" w:rsidRDefault="003953A0">
                                  <w:pPr>
                                    <w:pStyle w:val="TableParagraph"/>
                                    <w:ind w:left="0" w:right="33"/>
                                    <w:jc w:val="right"/>
                                    <w:rPr>
                                      <w:b/>
                                      <w:sz w:val="16"/>
                                    </w:rPr>
                                  </w:pPr>
                                  <w:r>
                                    <w:rPr>
                                      <w:b/>
                                      <w:color w:val="020303"/>
                                      <w:sz w:val="16"/>
                                    </w:rPr>
                                    <w:t>2.556.670,14</w:t>
                                  </w:r>
                                </w:p>
                              </w:tc>
                            </w:tr>
                            <w:tr w:rsidR="003953A0" w14:paraId="6E19158A" w14:textId="77777777">
                              <w:trPr>
                                <w:trHeight w:val="250"/>
                              </w:trPr>
                              <w:tc>
                                <w:tcPr>
                                  <w:tcW w:w="1140" w:type="dxa"/>
                                </w:tcPr>
                                <w:p w14:paraId="65C9AD9D" w14:textId="77777777" w:rsidR="003953A0" w:rsidRDefault="003953A0">
                                  <w:pPr>
                                    <w:pStyle w:val="TableParagraph"/>
                                    <w:ind w:left="44"/>
                                    <w:rPr>
                                      <w:b/>
                                      <w:sz w:val="16"/>
                                    </w:rPr>
                                  </w:pPr>
                                  <w:r>
                                    <w:rPr>
                                      <w:b/>
                                      <w:color w:val="020303"/>
                                      <w:sz w:val="16"/>
                                    </w:rPr>
                                    <w:t>36</w:t>
                                  </w:r>
                                </w:p>
                              </w:tc>
                              <w:tc>
                                <w:tcPr>
                                  <w:tcW w:w="7880" w:type="dxa"/>
                                </w:tcPr>
                                <w:p w14:paraId="05164D36" w14:textId="77777777" w:rsidR="003953A0" w:rsidRDefault="003953A0">
                                  <w:pPr>
                                    <w:pStyle w:val="TableParagraph"/>
                                    <w:ind w:left="44"/>
                                    <w:rPr>
                                      <w:b/>
                                      <w:sz w:val="16"/>
                                    </w:rPr>
                                  </w:pPr>
                                  <w:r>
                                    <w:rPr>
                                      <w:b/>
                                      <w:color w:val="020303"/>
                                      <w:sz w:val="16"/>
                                    </w:rPr>
                                    <w:t>RESULTADOS</w:t>
                                  </w:r>
                                </w:p>
                              </w:tc>
                              <w:tc>
                                <w:tcPr>
                                  <w:tcW w:w="1400" w:type="dxa"/>
                                </w:tcPr>
                                <w:p w14:paraId="439CB6AE" w14:textId="77777777" w:rsidR="003953A0" w:rsidRDefault="003953A0">
                                  <w:pPr>
                                    <w:pStyle w:val="TableParagraph"/>
                                    <w:ind w:left="0" w:right="33"/>
                                    <w:jc w:val="right"/>
                                    <w:rPr>
                                      <w:b/>
                                      <w:sz w:val="16"/>
                                    </w:rPr>
                                  </w:pPr>
                                  <w:r>
                                    <w:rPr>
                                      <w:b/>
                                      <w:color w:val="020303"/>
                                      <w:sz w:val="16"/>
                                    </w:rPr>
                                    <w:t>-980.695,72</w:t>
                                  </w:r>
                                </w:p>
                              </w:tc>
                            </w:tr>
                            <w:tr w:rsidR="003953A0" w14:paraId="32DB2AC1" w14:textId="77777777">
                              <w:trPr>
                                <w:trHeight w:val="250"/>
                              </w:trPr>
                              <w:tc>
                                <w:tcPr>
                                  <w:tcW w:w="1140" w:type="dxa"/>
                                </w:tcPr>
                                <w:p w14:paraId="535C314A" w14:textId="77777777" w:rsidR="003953A0" w:rsidRDefault="003953A0">
                                  <w:pPr>
                                    <w:pStyle w:val="TableParagraph"/>
                                    <w:spacing w:before="69"/>
                                    <w:ind w:left="44"/>
                                    <w:rPr>
                                      <w:sz w:val="16"/>
                                    </w:rPr>
                                  </w:pPr>
                                  <w:r>
                                    <w:rPr>
                                      <w:color w:val="020303"/>
                                      <w:sz w:val="16"/>
                                    </w:rPr>
                                    <w:t>3601</w:t>
                                  </w:r>
                                </w:p>
                              </w:tc>
                              <w:tc>
                                <w:tcPr>
                                  <w:tcW w:w="7880" w:type="dxa"/>
                                </w:tcPr>
                                <w:p w14:paraId="12DBBBED" w14:textId="77777777" w:rsidR="003953A0" w:rsidRDefault="003953A0">
                                  <w:pPr>
                                    <w:pStyle w:val="TableParagraph"/>
                                    <w:spacing w:before="69"/>
                                    <w:ind w:left="44"/>
                                    <w:rPr>
                                      <w:sz w:val="16"/>
                                    </w:rPr>
                                  </w:pPr>
                                  <w:proofErr w:type="spellStart"/>
                                  <w:r>
                                    <w:rPr>
                                      <w:color w:val="020303"/>
                                      <w:sz w:val="16"/>
                                    </w:rPr>
                                    <w:t>Utilidades</w:t>
                                  </w:r>
                                  <w:proofErr w:type="spellEnd"/>
                                  <w:r>
                                    <w:rPr>
                                      <w:color w:val="020303"/>
                                      <w:sz w:val="16"/>
                                    </w:rPr>
                                    <w:t xml:space="preserve"> o </w:t>
                                  </w:r>
                                  <w:proofErr w:type="spellStart"/>
                                  <w:r>
                                    <w:rPr>
                                      <w:color w:val="020303"/>
                                      <w:sz w:val="16"/>
                                    </w:rPr>
                                    <w:t>excedentes</w:t>
                                  </w:r>
                                  <w:proofErr w:type="spellEnd"/>
                                  <w:r>
                                    <w:rPr>
                                      <w:color w:val="020303"/>
                                      <w:sz w:val="16"/>
                                    </w:rPr>
                                    <w:t xml:space="preserve"> </w:t>
                                  </w:r>
                                  <w:proofErr w:type="spellStart"/>
                                  <w:r>
                                    <w:rPr>
                                      <w:color w:val="020303"/>
                                      <w:sz w:val="16"/>
                                    </w:rPr>
                                    <w:t>acumulados</w:t>
                                  </w:r>
                                  <w:proofErr w:type="spellEnd"/>
                                </w:p>
                              </w:tc>
                              <w:tc>
                                <w:tcPr>
                                  <w:tcW w:w="1400" w:type="dxa"/>
                                </w:tcPr>
                                <w:p w14:paraId="12C536FC" w14:textId="77777777" w:rsidR="003953A0" w:rsidRDefault="003953A0">
                                  <w:pPr>
                                    <w:pStyle w:val="TableParagraph"/>
                                    <w:spacing w:before="69"/>
                                    <w:ind w:left="0" w:right="33"/>
                                    <w:jc w:val="right"/>
                                    <w:rPr>
                                      <w:sz w:val="16"/>
                                    </w:rPr>
                                  </w:pPr>
                                  <w:r>
                                    <w:rPr>
                                      <w:color w:val="020303"/>
                                      <w:sz w:val="16"/>
                                    </w:rPr>
                                    <w:t>0,00</w:t>
                                  </w:r>
                                </w:p>
                              </w:tc>
                            </w:tr>
                            <w:tr w:rsidR="003953A0" w14:paraId="0099DB9C" w14:textId="77777777">
                              <w:trPr>
                                <w:trHeight w:val="250"/>
                              </w:trPr>
                              <w:tc>
                                <w:tcPr>
                                  <w:tcW w:w="1140" w:type="dxa"/>
                                </w:tcPr>
                                <w:p w14:paraId="1D03F359" w14:textId="77777777" w:rsidR="003953A0" w:rsidRDefault="003953A0">
                                  <w:pPr>
                                    <w:pStyle w:val="TableParagraph"/>
                                    <w:spacing w:before="69"/>
                                    <w:ind w:left="44"/>
                                    <w:rPr>
                                      <w:sz w:val="16"/>
                                    </w:rPr>
                                  </w:pPr>
                                  <w:r>
                                    <w:rPr>
                                      <w:color w:val="020303"/>
                                      <w:sz w:val="16"/>
                                    </w:rPr>
                                    <w:t>3602</w:t>
                                  </w:r>
                                </w:p>
                              </w:tc>
                              <w:tc>
                                <w:tcPr>
                                  <w:tcW w:w="7880" w:type="dxa"/>
                                </w:tcPr>
                                <w:p w14:paraId="3B9B70E1" w14:textId="77777777" w:rsidR="003953A0" w:rsidRDefault="003953A0">
                                  <w:pPr>
                                    <w:pStyle w:val="TableParagraph"/>
                                    <w:spacing w:before="69"/>
                                    <w:ind w:left="44"/>
                                    <w:rPr>
                                      <w:sz w:val="16"/>
                                    </w:rPr>
                                  </w:pPr>
                                  <w:r>
                                    <w:rPr>
                                      <w:color w:val="020303"/>
                                      <w:sz w:val="16"/>
                                    </w:rPr>
                                    <w:t>(</w:t>
                                  </w:r>
                                  <w:proofErr w:type="spellStart"/>
                                  <w:r>
                                    <w:rPr>
                                      <w:color w:val="020303"/>
                                      <w:sz w:val="16"/>
                                    </w:rPr>
                                    <w:t>Pérdidas</w:t>
                                  </w:r>
                                  <w:proofErr w:type="spellEnd"/>
                                  <w:r>
                                    <w:rPr>
                                      <w:color w:val="020303"/>
                                      <w:sz w:val="16"/>
                                    </w:rPr>
                                    <w:t xml:space="preserve"> </w:t>
                                  </w:r>
                                  <w:proofErr w:type="spellStart"/>
                                  <w:r>
                                    <w:rPr>
                                      <w:color w:val="020303"/>
                                      <w:sz w:val="16"/>
                                    </w:rPr>
                                    <w:t>acumuladas</w:t>
                                  </w:r>
                                  <w:proofErr w:type="spellEnd"/>
                                  <w:r>
                                    <w:rPr>
                                      <w:color w:val="020303"/>
                                      <w:sz w:val="16"/>
                                    </w:rPr>
                                    <w:t>)</w:t>
                                  </w:r>
                                </w:p>
                              </w:tc>
                              <w:tc>
                                <w:tcPr>
                                  <w:tcW w:w="1400" w:type="dxa"/>
                                </w:tcPr>
                                <w:p w14:paraId="55462F85" w14:textId="77777777" w:rsidR="003953A0" w:rsidRDefault="003953A0">
                                  <w:pPr>
                                    <w:pStyle w:val="TableParagraph"/>
                                    <w:spacing w:before="69"/>
                                    <w:ind w:left="0" w:right="33"/>
                                    <w:jc w:val="right"/>
                                    <w:rPr>
                                      <w:sz w:val="16"/>
                                    </w:rPr>
                                  </w:pPr>
                                  <w:r>
                                    <w:rPr>
                                      <w:color w:val="020303"/>
                                      <w:sz w:val="16"/>
                                    </w:rPr>
                                    <w:t>-997.213,74</w:t>
                                  </w:r>
                                </w:p>
                              </w:tc>
                            </w:tr>
                            <w:tr w:rsidR="003953A0" w14:paraId="679B9AAD" w14:textId="77777777">
                              <w:trPr>
                                <w:trHeight w:val="250"/>
                              </w:trPr>
                              <w:tc>
                                <w:tcPr>
                                  <w:tcW w:w="1140" w:type="dxa"/>
                                </w:tcPr>
                                <w:p w14:paraId="298A9E6E" w14:textId="77777777" w:rsidR="003953A0" w:rsidRDefault="003953A0">
                                  <w:pPr>
                                    <w:pStyle w:val="TableParagraph"/>
                                    <w:spacing w:before="69"/>
                                    <w:ind w:left="44"/>
                                    <w:rPr>
                                      <w:sz w:val="16"/>
                                    </w:rPr>
                                  </w:pPr>
                                  <w:r>
                                    <w:rPr>
                                      <w:color w:val="020303"/>
                                      <w:sz w:val="16"/>
                                    </w:rPr>
                                    <w:t>3603</w:t>
                                  </w:r>
                                </w:p>
                              </w:tc>
                              <w:tc>
                                <w:tcPr>
                                  <w:tcW w:w="7880" w:type="dxa"/>
                                </w:tcPr>
                                <w:p w14:paraId="45ECA2A0" w14:textId="77777777" w:rsidR="003953A0" w:rsidRDefault="003953A0">
                                  <w:pPr>
                                    <w:pStyle w:val="TableParagraph"/>
                                    <w:spacing w:before="69"/>
                                    <w:ind w:left="44"/>
                                    <w:rPr>
                                      <w:sz w:val="16"/>
                                    </w:rPr>
                                  </w:pPr>
                                  <w:proofErr w:type="spellStart"/>
                                  <w:r>
                                    <w:rPr>
                                      <w:color w:val="020303"/>
                                      <w:sz w:val="16"/>
                                    </w:rPr>
                                    <w:t>Utilidad</w:t>
                                  </w:r>
                                  <w:proofErr w:type="spellEnd"/>
                                  <w:r>
                                    <w:rPr>
                                      <w:color w:val="020303"/>
                                      <w:sz w:val="16"/>
                                    </w:rPr>
                                    <w:t xml:space="preserve"> del </w:t>
                                  </w:r>
                                  <w:proofErr w:type="spellStart"/>
                                  <w:r>
                                    <w:rPr>
                                      <w:color w:val="020303"/>
                                      <w:sz w:val="16"/>
                                    </w:rPr>
                                    <w:t>ejercicio</w:t>
                                  </w:r>
                                  <w:proofErr w:type="spellEnd"/>
                                </w:p>
                              </w:tc>
                              <w:tc>
                                <w:tcPr>
                                  <w:tcW w:w="1400" w:type="dxa"/>
                                </w:tcPr>
                                <w:p w14:paraId="2227B01A" w14:textId="77777777" w:rsidR="003953A0" w:rsidRDefault="003953A0">
                                  <w:pPr>
                                    <w:pStyle w:val="TableParagraph"/>
                                    <w:spacing w:before="69"/>
                                    <w:ind w:left="0" w:right="33"/>
                                    <w:jc w:val="right"/>
                                    <w:rPr>
                                      <w:sz w:val="16"/>
                                    </w:rPr>
                                  </w:pPr>
                                  <w:r>
                                    <w:rPr>
                                      <w:color w:val="020303"/>
                                      <w:sz w:val="16"/>
                                    </w:rPr>
                                    <w:t>16.518,02</w:t>
                                  </w:r>
                                </w:p>
                              </w:tc>
                            </w:tr>
                            <w:tr w:rsidR="003953A0" w14:paraId="20CD6DD3" w14:textId="77777777">
                              <w:trPr>
                                <w:trHeight w:val="250"/>
                              </w:trPr>
                              <w:tc>
                                <w:tcPr>
                                  <w:tcW w:w="1140" w:type="dxa"/>
                                </w:tcPr>
                                <w:p w14:paraId="5789D8C1" w14:textId="77777777" w:rsidR="003953A0" w:rsidRDefault="003953A0">
                                  <w:pPr>
                                    <w:pStyle w:val="TableParagraph"/>
                                    <w:spacing w:before="69"/>
                                    <w:ind w:left="44"/>
                                    <w:rPr>
                                      <w:sz w:val="16"/>
                                    </w:rPr>
                                  </w:pPr>
                                  <w:r>
                                    <w:rPr>
                                      <w:color w:val="020303"/>
                                      <w:sz w:val="16"/>
                                    </w:rPr>
                                    <w:t>3604</w:t>
                                  </w:r>
                                </w:p>
                              </w:tc>
                              <w:tc>
                                <w:tcPr>
                                  <w:tcW w:w="7880" w:type="dxa"/>
                                </w:tcPr>
                                <w:p w14:paraId="5E4D5242" w14:textId="77777777" w:rsidR="003953A0" w:rsidRDefault="003953A0">
                                  <w:pPr>
                                    <w:pStyle w:val="TableParagraph"/>
                                    <w:spacing w:before="69"/>
                                    <w:ind w:left="44"/>
                                    <w:rPr>
                                      <w:sz w:val="16"/>
                                    </w:rPr>
                                  </w:pPr>
                                  <w:r>
                                    <w:rPr>
                                      <w:color w:val="020303"/>
                                      <w:sz w:val="16"/>
                                    </w:rPr>
                                    <w:t>(</w:t>
                                  </w:r>
                                  <w:proofErr w:type="spellStart"/>
                                  <w:r>
                                    <w:rPr>
                                      <w:color w:val="020303"/>
                                      <w:sz w:val="16"/>
                                    </w:rPr>
                                    <w:t>Pérdida</w:t>
                                  </w:r>
                                  <w:proofErr w:type="spellEnd"/>
                                  <w:r>
                                    <w:rPr>
                                      <w:color w:val="020303"/>
                                      <w:sz w:val="16"/>
                                    </w:rPr>
                                    <w:t xml:space="preserve"> del </w:t>
                                  </w:r>
                                  <w:proofErr w:type="spellStart"/>
                                  <w:r>
                                    <w:rPr>
                                      <w:color w:val="020303"/>
                                      <w:sz w:val="16"/>
                                    </w:rPr>
                                    <w:t>ejercicio</w:t>
                                  </w:r>
                                  <w:proofErr w:type="spellEnd"/>
                                  <w:r>
                                    <w:rPr>
                                      <w:color w:val="020303"/>
                                      <w:sz w:val="16"/>
                                    </w:rPr>
                                    <w:t>)</w:t>
                                  </w:r>
                                </w:p>
                              </w:tc>
                              <w:tc>
                                <w:tcPr>
                                  <w:tcW w:w="1400" w:type="dxa"/>
                                </w:tcPr>
                                <w:p w14:paraId="57598844" w14:textId="77777777" w:rsidR="003953A0" w:rsidRDefault="003953A0">
                                  <w:pPr>
                                    <w:pStyle w:val="TableParagraph"/>
                                    <w:spacing w:before="69"/>
                                    <w:ind w:left="0" w:right="33"/>
                                    <w:jc w:val="right"/>
                                    <w:rPr>
                                      <w:sz w:val="16"/>
                                    </w:rPr>
                                  </w:pPr>
                                  <w:r>
                                    <w:rPr>
                                      <w:color w:val="020303"/>
                                      <w:sz w:val="16"/>
                                    </w:rPr>
                                    <w:t>0,00</w:t>
                                  </w:r>
                                </w:p>
                              </w:tc>
                            </w:tr>
                            <w:tr w:rsidR="003953A0" w14:paraId="0E6FBEEF" w14:textId="77777777">
                              <w:trPr>
                                <w:trHeight w:val="250"/>
                              </w:trPr>
                              <w:tc>
                                <w:tcPr>
                                  <w:tcW w:w="1140" w:type="dxa"/>
                                </w:tcPr>
                                <w:p w14:paraId="03FAF852" w14:textId="77777777" w:rsidR="003953A0" w:rsidRDefault="003953A0">
                                  <w:pPr>
                                    <w:pStyle w:val="TableParagraph"/>
                                    <w:spacing w:before="69" w:line="161" w:lineRule="exact"/>
                                    <w:ind w:left="44"/>
                                    <w:rPr>
                                      <w:b/>
                                      <w:sz w:val="16"/>
                                    </w:rPr>
                                  </w:pPr>
                                  <w:r>
                                    <w:rPr>
                                      <w:b/>
                                      <w:color w:val="020303"/>
                                      <w:sz w:val="16"/>
                                    </w:rPr>
                                    <w:t>3</w:t>
                                  </w:r>
                                </w:p>
                              </w:tc>
                              <w:tc>
                                <w:tcPr>
                                  <w:tcW w:w="7880" w:type="dxa"/>
                                </w:tcPr>
                                <w:p w14:paraId="4E150BE6" w14:textId="77777777" w:rsidR="003953A0" w:rsidRDefault="003953A0">
                                  <w:pPr>
                                    <w:pStyle w:val="TableParagraph"/>
                                    <w:spacing w:before="69" w:line="161" w:lineRule="exact"/>
                                    <w:ind w:left="44"/>
                                    <w:rPr>
                                      <w:b/>
                                      <w:sz w:val="16"/>
                                    </w:rPr>
                                  </w:pPr>
                                  <w:r>
                                    <w:rPr>
                                      <w:b/>
                                      <w:color w:val="020303"/>
                                      <w:sz w:val="16"/>
                                    </w:rPr>
                                    <w:t>TOTAL DE PATRIMONIO</w:t>
                                  </w:r>
                                </w:p>
                              </w:tc>
                              <w:tc>
                                <w:tcPr>
                                  <w:tcW w:w="1400" w:type="dxa"/>
                                </w:tcPr>
                                <w:p w14:paraId="1876538B" w14:textId="77777777" w:rsidR="003953A0" w:rsidRDefault="003953A0">
                                  <w:pPr>
                                    <w:pStyle w:val="TableParagraph"/>
                                    <w:spacing w:before="69" w:line="161" w:lineRule="exact"/>
                                    <w:ind w:left="0" w:right="32"/>
                                    <w:jc w:val="right"/>
                                    <w:rPr>
                                      <w:b/>
                                      <w:sz w:val="16"/>
                                    </w:rPr>
                                  </w:pPr>
                                  <w:r>
                                    <w:rPr>
                                      <w:b/>
                                      <w:color w:val="020303"/>
                                      <w:sz w:val="16"/>
                                    </w:rPr>
                                    <w:t>13.118.193,32</w:t>
                                  </w:r>
                                </w:p>
                              </w:tc>
                            </w:tr>
                            <w:tr w:rsidR="003953A0" w14:paraId="10614853" w14:textId="77777777">
                              <w:trPr>
                                <w:trHeight w:val="250"/>
                              </w:trPr>
                              <w:tc>
                                <w:tcPr>
                                  <w:tcW w:w="1140" w:type="dxa"/>
                                </w:tcPr>
                                <w:p w14:paraId="6FFC9C94" w14:textId="77777777" w:rsidR="003953A0" w:rsidRDefault="003953A0">
                                  <w:pPr>
                                    <w:pStyle w:val="TableParagraph"/>
                                    <w:spacing w:before="69" w:line="161" w:lineRule="exact"/>
                                    <w:rPr>
                                      <w:b/>
                                      <w:sz w:val="16"/>
                                    </w:rPr>
                                  </w:pPr>
                                  <w:r>
                                    <w:rPr>
                                      <w:b/>
                                      <w:color w:val="020303"/>
                                      <w:sz w:val="16"/>
                                    </w:rPr>
                                    <w:t>5</w:t>
                                  </w:r>
                                </w:p>
                              </w:tc>
                              <w:tc>
                                <w:tcPr>
                                  <w:tcW w:w="7880" w:type="dxa"/>
                                </w:tcPr>
                                <w:p w14:paraId="490FDE17" w14:textId="77777777" w:rsidR="003953A0" w:rsidRDefault="003953A0">
                                  <w:pPr>
                                    <w:pStyle w:val="TableParagraph"/>
                                    <w:spacing w:before="69" w:line="161" w:lineRule="exact"/>
                                    <w:rPr>
                                      <w:b/>
                                      <w:sz w:val="16"/>
                                    </w:rPr>
                                  </w:pPr>
                                  <w:r>
                                    <w:rPr>
                                      <w:b/>
                                      <w:color w:val="020303"/>
                                      <w:sz w:val="16"/>
                                    </w:rPr>
                                    <w:t>INGRESOS</w:t>
                                  </w:r>
                                </w:p>
                              </w:tc>
                              <w:tc>
                                <w:tcPr>
                                  <w:tcW w:w="1400" w:type="dxa"/>
                                </w:tcPr>
                                <w:p w14:paraId="00C7E9CF" w14:textId="77777777" w:rsidR="003953A0" w:rsidRDefault="003953A0">
                                  <w:pPr>
                                    <w:pStyle w:val="TableParagraph"/>
                                    <w:spacing w:before="69" w:line="161" w:lineRule="exact"/>
                                    <w:ind w:left="0" w:right="32"/>
                                    <w:jc w:val="right"/>
                                    <w:rPr>
                                      <w:b/>
                                      <w:sz w:val="16"/>
                                    </w:rPr>
                                  </w:pPr>
                                  <w:r>
                                    <w:rPr>
                                      <w:b/>
                                      <w:color w:val="020303"/>
                                      <w:sz w:val="16"/>
                                    </w:rPr>
                                    <w:t>0,00</w:t>
                                  </w:r>
                                </w:p>
                              </w:tc>
                            </w:tr>
                            <w:tr w:rsidR="003953A0" w14:paraId="2ECC8DED" w14:textId="77777777">
                              <w:trPr>
                                <w:trHeight w:val="250"/>
                              </w:trPr>
                              <w:tc>
                                <w:tcPr>
                                  <w:tcW w:w="1140" w:type="dxa"/>
                                </w:tcPr>
                                <w:p w14:paraId="7F204C60" w14:textId="77777777" w:rsidR="003953A0" w:rsidRDefault="003953A0">
                                  <w:pPr>
                                    <w:pStyle w:val="TableParagraph"/>
                                    <w:spacing w:before="0" w:line="240" w:lineRule="auto"/>
                                    <w:ind w:left="0"/>
                                    <w:rPr>
                                      <w:rFonts w:ascii="Times New Roman"/>
                                      <w:sz w:val="16"/>
                                    </w:rPr>
                                  </w:pPr>
                                </w:p>
                              </w:tc>
                              <w:tc>
                                <w:tcPr>
                                  <w:tcW w:w="7880" w:type="dxa"/>
                                </w:tcPr>
                                <w:p w14:paraId="151EFB5F" w14:textId="77777777" w:rsidR="003953A0" w:rsidRDefault="003953A0">
                                  <w:pPr>
                                    <w:pStyle w:val="TableParagraph"/>
                                    <w:spacing w:before="0" w:line="240" w:lineRule="auto"/>
                                    <w:ind w:left="0"/>
                                    <w:rPr>
                                      <w:rFonts w:ascii="Times New Roman"/>
                                      <w:sz w:val="16"/>
                                    </w:rPr>
                                  </w:pPr>
                                </w:p>
                              </w:tc>
                              <w:tc>
                                <w:tcPr>
                                  <w:tcW w:w="1400" w:type="dxa"/>
                                </w:tcPr>
                                <w:p w14:paraId="609E2A60" w14:textId="77777777" w:rsidR="003953A0" w:rsidRDefault="003953A0">
                                  <w:pPr>
                                    <w:pStyle w:val="TableParagraph"/>
                                    <w:spacing w:before="0" w:line="240" w:lineRule="auto"/>
                                    <w:ind w:left="0"/>
                                    <w:rPr>
                                      <w:rFonts w:ascii="Times New Roman"/>
                                      <w:sz w:val="16"/>
                                    </w:rPr>
                                  </w:pPr>
                                </w:p>
                              </w:tc>
                            </w:tr>
                            <w:tr w:rsidR="003953A0" w14:paraId="382E2B02" w14:textId="77777777">
                              <w:trPr>
                                <w:trHeight w:val="250"/>
                              </w:trPr>
                              <w:tc>
                                <w:tcPr>
                                  <w:tcW w:w="1140" w:type="dxa"/>
                                </w:tcPr>
                                <w:p w14:paraId="786D89E5" w14:textId="77777777" w:rsidR="003953A0" w:rsidRDefault="003953A0">
                                  <w:pPr>
                                    <w:pStyle w:val="TableParagraph"/>
                                    <w:spacing w:before="0" w:line="240" w:lineRule="auto"/>
                                    <w:ind w:left="0"/>
                                    <w:rPr>
                                      <w:rFonts w:ascii="Times New Roman"/>
                                      <w:sz w:val="16"/>
                                    </w:rPr>
                                  </w:pPr>
                                </w:p>
                              </w:tc>
                              <w:tc>
                                <w:tcPr>
                                  <w:tcW w:w="7880" w:type="dxa"/>
                                </w:tcPr>
                                <w:p w14:paraId="1D501D5D" w14:textId="77777777" w:rsidR="003953A0" w:rsidRPr="00854860" w:rsidRDefault="003953A0">
                                  <w:pPr>
                                    <w:pStyle w:val="TableParagraph"/>
                                    <w:spacing w:before="69" w:line="161" w:lineRule="exact"/>
                                    <w:rPr>
                                      <w:b/>
                                      <w:sz w:val="16"/>
                                      <w:lang w:val="es-EC"/>
                                    </w:rPr>
                                  </w:pPr>
                                  <w:r w:rsidRPr="00854860">
                                    <w:rPr>
                                      <w:b/>
                                      <w:color w:val="020303"/>
                                      <w:sz w:val="16"/>
                                      <w:lang w:val="es-EC"/>
                                    </w:rPr>
                                    <w:t>TOTAL GENERAL DE PASIVO, PATRIMONIO E INGRESOS</w:t>
                                  </w:r>
                                </w:p>
                              </w:tc>
                              <w:tc>
                                <w:tcPr>
                                  <w:tcW w:w="1400" w:type="dxa"/>
                                </w:tcPr>
                                <w:p w14:paraId="25834656" w14:textId="77777777" w:rsidR="003953A0" w:rsidRDefault="003953A0">
                                  <w:pPr>
                                    <w:pStyle w:val="TableParagraph"/>
                                    <w:spacing w:before="69" w:line="161" w:lineRule="exact"/>
                                    <w:ind w:left="0" w:right="33"/>
                                    <w:jc w:val="right"/>
                                    <w:rPr>
                                      <w:b/>
                                      <w:sz w:val="16"/>
                                    </w:rPr>
                                  </w:pPr>
                                  <w:r>
                                    <w:rPr>
                                      <w:b/>
                                      <w:color w:val="020303"/>
                                      <w:sz w:val="16"/>
                                    </w:rPr>
                                    <w:t>77.250.870,12</w:t>
                                  </w:r>
                                </w:p>
                              </w:tc>
                            </w:tr>
                            <w:tr w:rsidR="003953A0" w14:paraId="6FDA1679" w14:textId="77777777">
                              <w:trPr>
                                <w:trHeight w:val="250"/>
                              </w:trPr>
                              <w:tc>
                                <w:tcPr>
                                  <w:tcW w:w="1140" w:type="dxa"/>
                                </w:tcPr>
                                <w:p w14:paraId="5E34B66E" w14:textId="77777777" w:rsidR="003953A0" w:rsidRDefault="003953A0">
                                  <w:pPr>
                                    <w:pStyle w:val="TableParagraph"/>
                                    <w:spacing w:before="0" w:line="240" w:lineRule="auto"/>
                                    <w:ind w:left="0"/>
                                    <w:rPr>
                                      <w:rFonts w:ascii="Times New Roman"/>
                                      <w:sz w:val="16"/>
                                    </w:rPr>
                                  </w:pPr>
                                </w:p>
                              </w:tc>
                              <w:tc>
                                <w:tcPr>
                                  <w:tcW w:w="7880" w:type="dxa"/>
                                </w:tcPr>
                                <w:p w14:paraId="27477779" w14:textId="77777777" w:rsidR="003953A0" w:rsidRDefault="003953A0">
                                  <w:pPr>
                                    <w:pStyle w:val="TableParagraph"/>
                                    <w:spacing w:before="0" w:line="240" w:lineRule="auto"/>
                                    <w:ind w:left="0"/>
                                    <w:rPr>
                                      <w:rFonts w:ascii="Times New Roman"/>
                                      <w:sz w:val="16"/>
                                    </w:rPr>
                                  </w:pPr>
                                </w:p>
                              </w:tc>
                              <w:tc>
                                <w:tcPr>
                                  <w:tcW w:w="1400" w:type="dxa"/>
                                </w:tcPr>
                                <w:p w14:paraId="7BBF2ACE" w14:textId="77777777" w:rsidR="003953A0" w:rsidRDefault="003953A0">
                                  <w:pPr>
                                    <w:pStyle w:val="TableParagraph"/>
                                    <w:spacing w:before="0" w:line="240" w:lineRule="auto"/>
                                    <w:ind w:left="0"/>
                                    <w:rPr>
                                      <w:rFonts w:ascii="Times New Roman"/>
                                      <w:sz w:val="16"/>
                                    </w:rPr>
                                  </w:pPr>
                                </w:p>
                              </w:tc>
                            </w:tr>
                            <w:tr w:rsidR="003953A0" w14:paraId="193CB922" w14:textId="77777777">
                              <w:trPr>
                                <w:trHeight w:val="250"/>
                              </w:trPr>
                              <w:tc>
                                <w:tcPr>
                                  <w:tcW w:w="1140" w:type="dxa"/>
                                </w:tcPr>
                                <w:p w14:paraId="1C9D00B1" w14:textId="77777777" w:rsidR="003953A0" w:rsidRDefault="003953A0">
                                  <w:pPr>
                                    <w:pStyle w:val="TableParagraph"/>
                                    <w:spacing w:before="0" w:line="240" w:lineRule="auto"/>
                                    <w:ind w:left="0"/>
                                    <w:rPr>
                                      <w:rFonts w:ascii="Times New Roman"/>
                                      <w:sz w:val="16"/>
                                    </w:rPr>
                                  </w:pPr>
                                </w:p>
                              </w:tc>
                              <w:tc>
                                <w:tcPr>
                                  <w:tcW w:w="7880" w:type="dxa"/>
                                </w:tcPr>
                                <w:p w14:paraId="4E304CF5" w14:textId="77777777" w:rsidR="003953A0" w:rsidRDefault="003953A0">
                                  <w:pPr>
                                    <w:pStyle w:val="TableParagraph"/>
                                    <w:spacing w:before="69" w:line="161" w:lineRule="exact"/>
                                    <w:ind w:left="2756" w:right="2788"/>
                                    <w:jc w:val="center"/>
                                    <w:rPr>
                                      <w:b/>
                                      <w:sz w:val="16"/>
                                    </w:rPr>
                                  </w:pPr>
                                  <w:r>
                                    <w:rPr>
                                      <w:b/>
                                      <w:color w:val="020303"/>
                                      <w:sz w:val="16"/>
                                    </w:rPr>
                                    <w:t>ANEXO CUENTAS DE ORDEN</w:t>
                                  </w:r>
                                </w:p>
                              </w:tc>
                              <w:tc>
                                <w:tcPr>
                                  <w:tcW w:w="1400" w:type="dxa"/>
                                </w:tcPr>
                                <w:p w14:paraId="2E0537DC" w14:textId="77777777" w:rsidR="003953A0" w:rsidRDefault="003953A0">
                                  <w:pPr>
                                    <w:pStyle w:val="TableParagraph"/>
                                    <w:spacing w:before="0" w:line="240" w:lineRule="auto"/>
                                    <w:ind w:left="0"/>
                                    <w:rPr>
                                      <w:rFonts w:ascii="Times New Roman"/>
                                      <w:sz w:val="16"/>
                                    </w:rPr>
                                  </w:pPr>
                                </w:p>
                              </w:tc>
                            </w:tr>
                            <w:tr w:rsidR="003953A0" w14:paraId="2A9D8439" w14:textId="77777777">
                              <w:trPr>
                                <w:trHeight w:val="250"/>
                              </w:trPr>
                              <w:tc>
                                <w:tcPr>
                                  <w:tcW w:w="1140" w:type="dxa"/>
                                  <w:tcBorders>
                                    <w:left w:val="single" w:sz="8" w:space="0" w:color="ABABAB"/>
                                    <w:right w:val="single" w:sz="8" w:space="0" w:color="ABABAB"/>
                                  </w:tcBorders>
                                </w:tcPr>
                                <w:p w14:paraId="49970865" w14:textId="77777777" w:rsidR="003953A0" w:rsidRDefault="003953A0">
                                  <w:pPr>
                                    <w:pStyle w:val="TableParagraph"/>
                                    <w:spacing w:before="69" w:line="161" w:lineRule="exact"/>
                                    <w:rPr>
                                      <w:b/>
                                      <w:sz w:val="16"/>
                                    </w:rPr>
                                  </w:pPr>
                                  <w:r>
                                    <w:rPr>
                                      <w:b/>
                                      <w:color w:val="020303"/>
                                      <w:sz w:val="16"/>
                                    </w:rPr>
                                    <w:t>7</w:t>
                                  </w:r>
                                </w:p>
                              </w:tc>
                              <w:tc>
                                <w:tcPr>
                                  <w:tcW w:w="7880" w:type="dxa"/>
                                  <w:tcBorders>
                                    <w:left w:val="single" w:sz="8" w:space="0" w:color="ABABAB"/>
                                    <w:right w:val="single" w:sz="8" w:space="0" w:color="ABABAB"/>
                                  </w:tcBorders>
                                </w:tcPr>
                                <w:p w14:paraId="4229E9A0" w14:textId="77777777" w:rsidR="003953A0" w:rsidRDefault="003953A0">
                                  <w:pPr>
                                    <w:pStyle w:val="TableParagraph"/>
                                    <w:spacing w:before="69" w:line="161" w:lineRule="exact"/>
                                    <w:rPr>
                                      <w:b/>
                                      <w:sz w:val="16"/>
                                    </w:rPr>
                                  </w:pPr>
                                  <w:r>
                                    <w:rPr>
                                      <w:b/>
                                      <w:color w:val="020303"/>
                                      <w:sz w:val="16"/>
                                    </w:rPr>
                                    <w:t>CUENTAS DE ORDEN</w:t>
                                  </w:r>
                                </w:p>
                              </w:tc>
                              <w:tc>
                                <w:tcPr>
                                  <w:tcW w:w="1400" w:type="dxa"/>
                                  <w:tcBorders>
                                    <w:left w:val="single" w:sz="8" w:space="0" w:color="ABABAB"/>
                                    <w:right w:val="single" w:sz="8" w:space="0" w:color="ABABAB"/>
                                  </w:tcBorders>
                                </w:tcPr>
                                <w:p w14:paraId="5CF47E48" w14:textId="77777777" w:rsidR="003953A0" w:rsidRDefault="003953A0">
                                  <w:pPr>
                                    <w:pStyle w:val="TableParagraph"/>
                                    <w:spacing w:before="69" w:line="161" w:lineRule="exact"/>
                                    <w:ind w:left="0" w:right="33"/>
                                    <w:jc w:val="right"/>
                                    <w:rPr>
                                      <w:b/>
                                      <w:sz w:val="16"/>
                                    </w:rPr>
                                  </w:pPr>
                                  <w:r>
                                    <w:rPr>
                                      <w:b/>
                                      <w:color w:val="020303"/>
                                      <w:sz w:val="16"/>
                                    </w:rPr>
                                    <w:t>606.125.067,87</w:t>
                                  </w:r>
                                </w:p>
                              </w:tc>
                            </w:tr>
                            <w:tr w:rsidR="003953A0" w14:paraId="77C6C3E6" w14:textId="77777777">
                              <w:trPr>
                                <w:trHeight w:val="250"/>
                              </w:trPr>
                              <w:tc>
                                <w:tcPr>
                                  <w:tcW w:w="1140" w:type="dxa"/>
                                </w:tcPr>
                                <w:p w14:paraId="77E6400B" w14:textId="77777777" w:rsidR="003953A0" w:rsidRDefault="003953A0">
                                  <w:pPr>
                                    <w:pStyle w:val="TableParagraph"/>
                                    <w:spacing w:line="159" w:lineRule="exact"/>
                                    <w:ind w:left="44"/>
                                    <w:rPr>
                                      <w:b/>
                                      <w:sz w:val="16"/>
                                    </w:rPr>
                                  </w:pPr>
                                  <w:r>
                                    <w:rPr>
                                      <w:b/>
                                      <w:color w:val="020303"/>
                                      <w:sz w:val="16"/>
                                    </w:rPr>
                                    <w:t>71</w:t>
                                  </w:r>
                                </w:p>
                              </w:tc>
                              <w:tc>
                                <w:tcPr>
                                  <w:tcW w:w="7880" w:type="dxa"/>
                                </w:tcPr>
                                <w:p w14:paraId="5733CED2" w14:textId="77777777" w:rsidR="003953A0" w:rsidRDefault="003953A0">
                                  <w:pPr>
                                    <w:pStyle w:val="TableParagraph"/>
                                    <w:spacing w:line="159" w:lineRule="exact"/>
                                    <w:ind w:left="44"/>
                                    <w:rPr>
                                      <w:b/>
                                      <w:sz w:val="16"/>
                                    </w:rPr>
                                  </w:pPr>
                                  <w:r>
                                    <w:rPr>
                                      <w:b/>
                                      <w:color w:val="020303"/>
                                      <w:sz w:val="16"/>
                                    </w:rPr>
                                    <w:t>CUENTAS DE ORDEN DEUDORAS</w:t>
                                  </w:r>
                                </w:p>
                              </w:tc>
                              <w:tc>
                                <w:tcPr>
                                  <w:tcW w:w="1400" w:type="dxa"/>
                                </w:tcPr>
                                <w:p w14:paraId="79922C9F" w14:textId="77777777" w:rsidR="003953A0" w:rsidRDefault="003953A0">
                                  <w:pPr>
                                    <w:pStyle w:val="TableParagraph"/>
                                    <w:spacing w:line="159" w:lineRule="exact"/>
                                    <w:ind w:left="0" w:right="33"/>
                                    <w:jc w:val="right"/>
                                    <w:rPr>
                                      <w:b/>
                                      <w:sz w:val="16"/>
                                    </w:rPr>
                                  </w:pPr>
                                  <w:r>
                                    <w:rPr>
                                      <w:b/>
                                      <w:color w:val="020303"/>
                                      <w:sz w:val="16"/>
                                    </w:rPr>
                                    <w:t>397.342.642,43</w:t>
                                  </w:r>
                                </w:p>
                              </w:tc>
                            </w:tr>
                            <w:tr w:rsidR="003953A0" w14:paraId="5368103D" w14:textId="77777777">
                              <w:trPr>
                                <w:trHeight w:val="250"/>
                              </w:trPr>
                              <w:tc>
                                <w:tcPr>
                                  <w:tcW w:w="1140" w:type="dxa"/>
                                </w:tcPr>
                                <w:p w14:paraId="1F563D60" w14:textId="77777777" w:rsidR="003953A0" w:rsidRDefault="003953A0">
                                  <w:pPr>
                                    <w:pStyle w:val="TableParagraph"/>
                                    <w:spacing w:line="159" w:lineRule="exact"/>
                                    <w:ind w:left="44"/>
                                    <w:rPr>
                                      <w:sz w:val="16"/>
                                    </w:rPr>
                                  </w:pPr>
                                  <w:r>
                                    <w:rPr>
                                      <w:color w:val="020303"/>
                                      <w:sz w:val="16"/>
                                    </w:rPr>
                                    <w:t>7102</w:t>
                                  </w:r>
                                </w:p>
                              </w:tc>
                              <w:tc>
                                <w:tcPr>
                                  <w:tcW w:w="7880" w:type="dxa"/>
                                </w:tcPr>
                                <w:p w14:paraId="4A7D583A" w14:textId="77777777" w:rsidR="003953A0" w:rsidRPr="00854860" w:rsidRDefault="003953A0">
                                  <w:pPr>
                                    <w:pStyle w:val="TableParagraph"/>
                                    <w:spacing w:line="159" w:lineRule="exact"/>
                                    <w:ind w:left="44"/>
                                    <w:rPr>
                                      <w:sz w:val="16"/>
                                      <w:lang w:val="es-EC"/>
                                    </w:rPr>
                                  </w:pPr>
                                  <w:r w:rsidRPr="00854860">
                                    <w:rPr>
                                      <w:color w:val="020303"/>
                                      <w:sz w:val="16"/>
                                      <w:lang w:val="es-EC"/>
                                    </w:rPr>
                                    <w:t xml:space="preserve">Activos en poder de terceros entregados en </w:t>
                                  </w:r>
                                  <w:proofErr w:type="spellStart"/>
                                  <w:r w:rsidRPr="00854860">
                                    <w:rPr>
                                      <w:color w:val="020303"/>
                                      <w:sz w:val="16"/>
                                      <w:lang w:val="es-EC"/>
                                    </w:rPr>
                                    <w:t>garantias</w:t>
                                  </w:r>
                                  <w:proofErr w:type="spellEnd"/>
                                </w:p>
                              </w:tc>
                              <w:tc>
                                <w:tcPr>
                                  <w:tcW w:w="1400" w:type="dxa"/>
                                </w:tcPr>
                                <w:p w14:paraId="45AE866E" w14:textId="77777777" w:rsidR="003953A0" w:rsidRDefault="003953A0">
                                  <w:pPr>
                                    <w:pStyle w:val="TableParagraph"/>
                                    <w:spacing w:line="159" w:lineRule="exact"/>
                                    <w:ind w:left="0" w:right="33"/>
                                    <w:jc w:val="right"/>
                                    <w:rPr>
                                      <w:sz w:val="16"/>
                                    </w:rPr>
                                  </w:pPr>
                                  <w:r>
                                    <w:rPr>
                                      <w:color w:val="020303"/>
                                      <w:sz w:val="16"/>
                                    </w:rPr>
                                    <w:t>1.834.900,00</w:t>
                                  </w:r>
                                </w:p>
                              </w:tc>
                            </w:tr>
                            <w:tr w:rsidR="003953A0" w14:paraId="76328B76" w14:textId="77777777">
                              <w:trPr>
                                <w:trHeight w:val="250"/>
                              </w:trPr>
                              <w:tc>
                                <w:tcPr>
                                  <w:tcW w:w="1140" w:type="dxa"/>
                                </w:tcPr>
                                <w:p w14:paraId="5A43CBAD" w14:textId="77777777" w:rsidR="003953A0" w:rsidRDefault="003953A0">
                                  <w:pPr>
                                    <w:pStyle w:val="TableParagraph"/>
                                    <w:spacing w:line="159" w:lineRule="exact"/>
                                    <w:ind w:left="44"/>
                                    <w:rPr>
                                      <w:sz w:val="16"/>
                                    </w:rPr>
                                  </w:pPr>
                                  <w:r>
                                    <w:rPr>
                                      <w:color w:val="020303"/>
                                      <w:sz w:val="16"/>
                                    </w:rPr>
                                    <w:t>7103</w:t>
                                  </w:r>
                                </w:p>
                              </w:tc>
                              <w:tc>
                                <w:tcPr>
                                  <w:tcW w:w="7880" w:type="dxa"/>
                                </w:tcPr>
                                <w:p w14:paraId="75E98BAE" w14:textId="77777777" w:rsidR="003953A0" w:rsidRDefault="003953A0">
                                  <w:pPr>
                                    <w:pStyle w:val="TableParagraph"/>
                                    <w:spacing w:line="159" w:lineRule="exact"/>
                                    <w:ind w:left="44"/>
                                    <w:rPr>
                                      <w:sz w:val="16"/>
                                    </w:rPr>
                                  </w:pPr>
                                  <w:proofErr w:type="spellStart"/>
                                  <w:r>
                                    <w:rPr>
                                      <w:color w:val="020303"/>
                                      <w:sz w:val="16"/>
                                    </w:rPr>
                                    <w:t>Activos</w:t>
                                  </w:r>
                                  <w:proofErr w:type="spellEnd"/>
                                  <w:r>
                                    <w:rPr>
                                      <w:color w:val="020303"/>
                                      <w:sz w:val="16"/>
                                    </w:rPr>
                                    <w:t xml:space="preserve"> </w:t>
                                  </w:r>
                                  <w:proofErr w:type="spellStart"/>
                                  <w:r>
                                    <w:rPr>
                                      <w:color w:val="020303"/>
                                      <w:sz w:val="16"/>
                                    </w:rPr>
                                    <w:t>castigados</w:t>
                                  </w:r>
                                  <w:proofErr w:type="spellEnd"/>
                                </w:p>
                              </w:tc>
                              <w:tc>
                                <w:tcPr>
                                  <w:tcW w:w="1400" w:type="dxa"/>
                                </w:tcPr>
                                <w:p w14:paraId="1BA07844" w14:textId="77777777" w:rsidR="003953A0" w:rsidRDefault="003953A0">
                                  <w:pPr>
                                    <w:pStyle w:val="TableParagraph"/>
                                    <w:spacing w:line="159" w:lineRule="exact"/>
                                    <w:ind w:left="0" w:right="33"/>
                                    <w:jc w:val="right"/>
                                    <w:rPr>
                                      <w:sz w:val="16"/>
                                    </w:rPr>
                                  </w:pPr>
                                  <w:r>
                                    <w:rPr>
                                      <w:color w:val="020303"/>
                                      <w:sz w:val="16"/>
                                    </w:rPr>
                                    <w:t>10.773.859,78</w:t>
                                  </w:r>
                                </w:p>
                              </w:tc>
                            </w:tr>
                            <w:tr w:rsidR="003953A0" w14:paraId="00FAA550" w14:textId="77777777">
                              <w:trPr>
                                <w:trHeight w:val="250"/>
                              </w:trPr>
                              <w:tc>
                                <w:tcPr>
                                  <w:tcW w:w="1140" w:type="dxa"/>
                                </w:tcPr>
                                <w:p w14:paraId="0C1D2801" w14:textId="77777777" w:rsidR="003953A0" w:rsidRDefault="003953A0">
                                  <w:pPr>
                                    <w:pStyle w:val="TableParagraph"/>
                                    <w:spacing w:line="159" w:lineRule="exact"/>
                                    <w:rPr>
                                      <w:sz w:val="16"/>
                                    </w:rPr>
                                  </w:pPr>
                                  <w:r>
                                    <w:rPr>
                                      <w:color w:val="020303"/>
                                      <w:sz w:val="16"/>
                                    </w:rPr>
                                    <w:t>7105</w:t>
                                  </w:r>
                                </w:p>
                              </w:tc>
                              <w:tc>
                                <w:tcPr>
                                  <w:tcW w:w="7880" w:type="dxa"/>
                                </w:tcPr>
                                <w:p w14:paraId="559464D6" w14:textId="77777777" w:rsidR="003953A0" w:rsidRPr="00854860" w:rsidRDefault="003953A0">
                                  <w:pPr>
                                    <w:pStyle w:val="TableParagraph"/>
                                    <w:spacing w:line="159" w:lineRule="exact"/>
                                    <w:rPr>
                                      <w:sz w:val="16"/>
                                      <w:lang w:val="es-EC"/>
                                    </w:rPr>
                                  </w:pPr>
                                  <w:r w:rsidRPr="00854860">
                                    <w:rPr>
                                      <w:color w:val="020303"/>
                                      <w:sz w:val="16"/>
                                      <w:lang w:val="es-EC"/>
                                    </w:rPr>
                                    <w:t>Operaciones activas con empresas vinculadas</w:t>
                                  </w:r>
                                </w:p>
                              </w:tc>
                              <w:tc>
                                <w:tcPr>
                                  <w:tcW w:w="1400" w:type="dxa"/>
                                </w:tcPr>
                                <w:p w14:paraId="38ED419B" w14:textId="77777777" w:rsidR="003953A0" w:rsidRDefault="003953A0">
                                  <w:pPr>
                                    <w:pStyle w:val="TableParagraph"/>
                                    <w:spacing w:line="159" w:lineRule="exact"/>
                                    <w:ind w:left="0" w:right="33"/>
                                    <w:jc w:val="right"/>
                                    <w:rPr>
                                      <w:sz w:val="16"/>
                                    </w:rPr>
                                  </w:pPr>
                                  <w:r>
                                    <w:rPr>
                                      <w:color w:val="020303"/>
                                      <w:sz w:val="16"/>
                                    </w:rPr>
                                    <w:t>730.062,02</w:t>
                                  </w:r>
                                </w:p>
                              </w:tc>
                            </w:tr>
                            <w:tr w:rsidR="003953A0" w14:paraId="7C798891" w14:textId="77777777">
                              <w:trPr>
                                <w:trHeight w:val="250"/>
                              </w:trPr>
                              <w:tc>
                                <w:tcPr>
                                  <w:tcW w:w="1140" w:type="dxa"/>
                                </w:tcPr>
                                <w:p w14:paraId="2AA4A4E9" w14:textId="77777777" w:rsidR="003953A0" w:rsidRDefault="003953A0">
                                  <w:pPr>
                                    <w:pStyle w:val="TableParagraph"/>
                                    <w:spacing w:line="159" w:lineRule="exact"/>
                                    <w:rPr>
                                      <w:sz w:val="16"/>
                                    </w:rPr>
                                  </w:pPr>
                                  <w:r>
                                    <w:rPr>
                                      <w:color w:val="020303"/>
                                      <w:sz w:val="16"/>
                                    </w:rPr>
                                    <w:t>7106</w:t>
                                  </w:r>
                                </w:p>
                              </w:tc>
                              <w:tc>
                                <w:tcPr>
                                  <w:tcW w:w="7880" w:type="dxa"/>
                                </w:tcPr>
                                <w:p w14:paraId="095756FD" w14:textId="77777777" w:rsidR="003953A0" w:rsidRPr="00854860" w:rsidRDefault="003953A0">
                                  <w:pPr>
                                    <w:pStyle w:val="TableParagraph"/>
                                    <w:spacing w:line="159" w:lineRule="exact"/>
                                    <w:rPr>
                                      <w:sz w:val="16"/>
                                      <w:lang w:val="es-EC"/>
                                    </w:rPr>
                                  </w:pPr>
                                  <w:r w:rsidRPr="00854860">
                                    <w:rPr>
                                      <w:color w:val="020303"/>
                                      <w:sz w:val="16"/>
                                      <w:lang w:val="es-EC"/>
                                    </w:rPr>
                                    <w:t>Operaciones activas con entidades del grupo financiero</w:t>
                                  </w:r>
                                </w:p>
                              </w:tc>
                              <w:tc>
                                <w:tcPr>
                                  <w:tcW w:w="1400" w:type="dxa"/>
                                </w:tcPr>
                                <w:p w14:paraId="76B0ECCE" w14:textId="77777777" w:rsidR="003953A0" w:rsidRDefault="003953A0">
                                  <w:pPr>
                                    <w:pStyle w:val="TableParagraph"/>
                                    <w:spacing w:line="159" w:lineRule="exact"/>
                                    <w:ind w:left="0" w:right="34"/>
                                    <w:jc w:val="right"/>
                                    <w:rPr>
                                      <w:sz w:val="16"/>
                                    </w:rPr>
                                  </w:pPr>
                                  <w:r>
                                    <w:rPr>
                                      <w:color w:val="020303"/>
                                      <w:sz w:val="16"/>
                                    </w:rPr>
                                    <w:t>0,00</w:t>
                                  </w:r>
                                </w:p>
                              </w:tc>
                            </w:tr>
                            <w:tr w:rsidR="003953A0" w14:paraId="54966999" w14:textId="77777777">
                              <w:trPr>
                                <w:trHeight w:val="250"/>
                              </w:trPr>
                              <w:tc>
                                <w:tcPr>
                                  <w:tcW w:w="1140" w:type="dxa"/>
                                </w:tcPr>
                                <w:p w14:paraId="5D79104B" w14:textId="77777777" w:rsidR="003953A0" w:rsidRDefault="003953A0">
                                  <w:pPr>
                                    <w:pStyle w:val="TableParagraph"/>
                                    <w:spacing w:line="159" w:lineRule="exact"/>
                                    <w:rPr>
                                      <w:sz w:val="16"/>
                                    </w:rPr>
                                  </w:pPr>
                                  <w:r>
                                    <w:rPr>
                                      <w:color w:val="020303"/>
                                      <w:sz w:val="16"/>
                                    </w:rPr>
                                    <w:t>7107</w:t>
                                  </w:r>
                                </w:p>
                              </w:tc>
                              <w:tc>
                                <w:tcPr>
                                  <w:tcW w:w="7880" w:type="dxa"/>
                                </w:tcPr>
                                <w:p w14:paraId="08730390" w14:textId="77777777" w:rsidR="003953A0" w:rsidRPr="00854860" w:rsidRDefault="003953A0">
                                  <w:pPr>
                                    <w:pStyle w:val="TableParagraph"/>
                                    <w:spacing w:line="159" w:lineRule="exact"/>
                                    <w:rPr>
                                      <w:sz w:val="16"/>
                                      <w:lang w:val="es-EC"/>
                                    </w:rPr>
                                  </w:pPr>
                                  <w:r w:rsidRPr="00854860">
                                    <w:rPr>
                                      <w:color w:val="020303"/>
                                      <w:sz w:val="16"/>
                                      <w:lang w:val="es-EC"/>
                                    </w:rPr>
                                    <w:t xml:space="preserve">Cartera de </w:t>
                                  </w:r>
                                  <w:proofErr w:type="spellStart"/>
                                  <w:r w:rsidRPr="00854860">
                                    <w:rPr>
                                      <w:color w:val="020303"/>
                                      <w:sz w:val="16"/>
                                      <w:lang w:val="es-EC"/>
                                    </w:rPr>
                                    <w:t>Credito</w:t>
                                  </w:r>
                                  <w:proofErr w:type="spellEnd"/>
                                  <w:r w:rsidRPr="00854860">
                                    <w:rPr>
                                      <w:color w:val="020303"/>
                                      <w:sz w:val="16"/>
                                      <w:lang w:val="es-EC"/>
                                    </w:rPr>
                                    <w:t xml:space="preserve"> en demanda judicial</w:t>
                                  </w:r>
                                </w:p>
                              </w:tc>
                              <w:tc>
                                <w:tcPr>
                                  <w:tcW w:w="1400" w:type="dxa"/>
                                </w:tcPr>
                                <w:p w14:paraId="3F5C5785" w14:textId="77777777" w:rsidR="003953A0" w:rsidRDefault="003953A0">
                                  <w:pPr>
                                    <w:pStyle w:val="TableParagraph"/>
                                    <w:spacing w:line="159" w:lineRule="exact"/>
                                    <w:ind w:left="0" w:right="33"/>
                                    <w:jc w:val="right"/>
                                    <w:rPr>
                                      <w:sz w:val="16"/>
                                    </w:rPr>
                                  </w:pPr>
                                  <w:r>
                                    <w:rPr>
                                      <w:color w:val="020303"/>
                                      <w:sz w:val="16"/>
                                    </w:rPr>
                                    <w:t>6.895.105,00</w:t>
                                  </w:r>
                                </w:p>
                              </w:tc>
                            </w:tr>
                            <w:tr w:rsidR="003953A0" w14:paraId="2408B417" w14:textId="77777777">
                              <w:trPr>
                                <w:trHeight w:val="250"/>
                              </w:trPr>
                              <w:tc>
                                <w:tcPr>
                                  <w:tcW w:w="1140" w:type="dxa"/>
                                </w:tcPr>
                                <w:p w14:paraId="295DFC15" w14:textId="77777777" w:rsidR="003953A0" w:rsidRDefault="003953A0">
                                  <w:pPr>
                                    <w:pStyle w:val="TableParagraph"/>
                                    <w:spacing w:line="159" w:lineRule="exact"/>
                                    <w:rPr>
                                      <w:sz w:val="16"/>
                                    </w:rPr>
                                  </w:pPr>
                                  <w:r>
                                    <w:rPr>
                                      <w:color w:val="020303"/>
                                      <w:sz w:val="16"/>
                                    </w:rPr>
                                    <w:t>7109</w:t>
                                  </w:r>
                                </w:p>
                              </w:tc>
                              <w:tc>
                                <w:tcPr>
                                  <w:tcW w:w="7880" w:type="dxa"/>
                                </w:tcPr>
                                <w:p w14:paraId="159C81E1" w14:textId="77777777" w:rsidR="003953A0" w:rsidRPr="00854860" w:rsidRDefault="003953A0">
                                  <w:pPr>
                                    <w:pStyle w:val="TableParagraph"/>
                                    <w:spacing w:line="159" w:lineRule="exact"/>
                                    <w:rPr>
                                      <w:sz w:val="16"/>
                                      <w:lang w:val="es-EC"/>
                                    </w:rPr>
                                  </w:pPr>
                                  <w:r w:rsidRPr="00854860">
                                    <w:rPr>
                                      <w:color w:val="020303"/>
                                      <w:sz w:val="16"/>
                                      <w:lang w:val="es-EC"/>
                                    </w:rPr>
                                    <w:t>Intereses, comisiones e ingresos en suspensos</w:t>
                                  </w:r>
                                </w:p>
                              </w:tc>
                              <w:tc>
                                <w:tcPr>
                                  <w:tcW w:w="1400" w:type="dxa"/>
                                </w:tcPr>
                                <w:p w14:paraId="302F5CD2" w14:textId="77777777" w:rsidR="003953A0" w:rsidRDefault="003953A0">
                                  <w:pPr>
                                    <w:pStyle w:val="TableParagraph"/>
                                    <w:spacing w:line="159" w:lineRule="exact"/>
                                    <w:ind w:left="0" w:right="33"/>
                                    <w:jc w:val="right"/>
                                    <w:rPr>
                                      <w:sz w:val="16"/>
                                    </w:rPr>
                                  </w:pPr>
                                  <w:r>
                                    <w:rPr>
                                      <w:color w:val="020303"/>
                                      <w:sz w:val="16"/>
                                    </w:rPr>
                                    <w:t>6.642.919,12</w:t>
                                  </w:r>
                                </w:p>
                              </w:tc>
                            </w:tr>
                            <w:tr w:rsidR="003953A0" w14:paraId="0468F312" w14:textId="77777777">
                              <w:trPr>
                                <w:trHeight w:val="250"/>
                              </w:trPr>
                              <w:tc>
                                <w:tcPr>
                                  <w:tcW w:w="1140" w:type="dxa"/>
                                </w:tcPr>
                                <w:p w14:paraId="7CF19AFD" w14:textId="77777777" w:rsidR="003953A0" w:rsidRDefault="003953A0">
                                  <w:pPr>
                                    <w:pStyle w:val="TableParagraph"/>
                                    <w:spacing w:line="159" w:lineRule="exact"/>
                                    <w:rPr>
                                      <w:sz w:val="16"/>
                                    </w:rPr>
                                  </w:pPr>
                                  <w:r>
                                    <w:rPr>
                                      <w:color w:val="020303"/>
                                      <w:sz w:val="16"/>
                                    </w:rPr>
                                    <w:t>7190</w:t>
                                  </w:r>
                                </w:p>
                              </w:tc>
                              <w:tc>
                                <w:tcPr>
                                  <w:tcW w:w="7880" w:type="dxa"/>
                                </w:tcPr>
                                <w:p w14:paraId="5BD3C46F" w14:textId="77777777" w:rsidR="003953A0" w:rsidRPr="00854860" w:rsidRDefault="003953A0">
                                  <w:pPr>
                                    <w:pStyle w:val="TableParagraph"/>
                                    <w:spacing w:line="159" w:lineRule="exact"/>
                                    <w:rPr>
                                      <w:sz w:val="16"/>
                                      <w:lang w:val="es-EC"/>
                                    </w:rPr>
                                  </w:pPr>
                                  <w:r w:rsidRPr="00854860">
                                    <w:rPr>
                                      <w:color w:val="020303"/>
                                      <w:sz w:val="16"/>
                                      <w:lang w:val="es-EC"/>
                                    </w:rPr>
                                    <w:t>Otras cuentas de orden deudores</w:t>
                                  </w:r>
                                </w:p>
                              </w:tc>
                              <w:tc>
                                <w:tcPr>
                                  <w:tcW w:w="1400" w:type="dxa"/>
                                </w:tcPr>
                                <w:p w14:paraId="6623BF26" w14:textId="77777777" w:rsidR="003953A0" w:rsidRDefault="003953A0">
                                  <w:pPr>
                                    <w:pStyle w:val="TableParagraph"/>
                                    <w:spacing w:line="159" w:lineRule="exact"/>
                                    <w:ind w:left="0" w:right="33"/>
                                    <w:jc w:val="right"/>
                                    <w:rPr>
                                      <w:sz w:val="16"/>
                                    </w:rPr>
                                  </w:pPr>
                                  <w:r>
                                    <w:rPr>
                                      <w:color w:val="020303"/>
                                      <w:sz w:val="16"/>
                                    </w:rPr>
                                    <w:t>370.465.796,51</w:t>
                                  </w:r>
                                </w:p>
                              </w:tc>
                            </w:tr>
                            <w:tr w:rsidR="003953A0" w14:paraId="18352941" w14:textId="77777777">
                              <w:trPr>
                                <w:trHeight w:val="250"/>
                              </w:trPr>
                              <w:tc>
                                <w:tcPr>
                                  <w:tcW w:w="1140" w:type="dxa"/>
                                </w:tcPr>
                                <w:p w14:paraId="494199FC" w14:textId="77777777" w:rsidR="003953A0" w:rsidRDefault="003953A0">
                                  <w:pPr>
                                    <w:pStyle w:val="TableParagraph"/>
                                    <w:rPr>
                                      <w:b/>
                                      <w:sz w:val="16"/>
                                    </w:rPr>
                                  </w:pPr>
                                  <w:r>
                                    <w:rPr>
                                      <w:b/>
                                      <w:color w:val="020303"/>
                                      <w:sz w:val="16"/>
                                    </w:rPr>
                                    <w:t>74</w:t>
                                  </w:r>
                                </w:p>
                              </w:tc>
                              <w:tc>
                                <w:tcPr>
                                  <w:tcW w:w="7880" w:type="dxa"/>
                                </w:tcPr>
                                <w:p w14:paraId="74BD24F9" w14:textId="77777777" w:rsidR="003953A0" w:rsidRDefault="003953A0">
                                  <w:pPr>
                                    <w:pStyle w:val="TableParagraph"/>
                                    <w:rPr>
                                      <w:b/>
                                      <w:sz w:val="16"/>
                                    </w:rPr>
                                  </w:pPr>
                                  <w:r>
                                    <w:rPr>
                                      <w:b/>
                                      <w:color w:val="020303"/>
                                      <w:sz w:val="16"/>
                                    </w:rPr>
                                    <w:t>ACREEDORAS</w:t>
                                  </w:r>
                                </w:p>
                              </w:tc>
                              <w:tc>
                                <w:tcPr>
                                  <w:tcW w:w="1400" w:type="dxa"/>
                                </w:tcPr>
                                <w:p w14:paraId="174048CA" w14:textId="77777777" w:rsidR="003953A0" w:rsidRDefault="003953A0">
                                  <w:pPr>
                                    <w:pStyle w:val="TableParagraph"/>
                                    <w:ind w:left="0" w:right="33"/>
                                    <w:jc w:val="right"/>
                                    <w:rPr>
                                      <w:b/>
                                      <w:sz w:val="16"/>
                                    </w:rPr>
                                  </w:pPr>
                                  <w:r>
                                    <w:rPr>
                                      <w:b/>
                                      <w:color w:val="020303"/>
                                      <w:sz w:val="16"/>
                                    </w:rPr>
                                    <w:t>208.782.425,44</w:t>
                                  </w:r>
                                </w:p>
                              </w:tc>
                            </w:tr>
                            <w:tr w:rsidR="003953A0" w14:paraId="53CADFA2" w14:textId="77777777">
                              <w:trPr>
                                <w:trHeight w:val="250"/>
                              </w:trPr>
                              <w:tc>
                                <w:tcPr>
                                  <w:tcW w:w="1140" w:type="dxa"/>
                                </w:tcPr>
                                <w:p w14:paraId="4A7C5B1C" w14:textId="77777777" w:rsidR="003953A0" w:rsidRDefault="003953A0">
                                  <w:pPr>
                                    <w:pStyle w:val="TableParagraph"/>
                                    <w:rPr>
                                      <w:sz w:val="16"/>
                                    </w:rPr>
                                  </w:pPr>
                                  <w:r>
                                    <w:rPr>
                                      <w:color w:val="020303"/>
                                      <w:sz w:val="16"/>
                                    </w:rPr>
                                    <w:t>7401</w:t>
                                  </w:r>
                                </w:p>
                              </w:tc>
                              <w:tc>
                                <w:tcPr>
                                  <w:tcW w:w="7880" w:type="dxa"/>
                                </w:tcPr>
                                <w:p w14:paraId="1FC0195D" w14:textId="77777777" w:rsidR="003953A0" w:rsidRPr="00854860" w:rsidRDefault="003953A0">
                                  <w:pPr>
                                    <w:pStyle w:val="TableParagraph"/>
                                    <w:rPr>
                                      <w:sz w:val="16"/>
                                      <w:lang w:val="es-EC"/>
                                    </w:rPr>
                                  </w:pPr>
                                  <w:r w:rsidRPr="00854860">
                                    <w:rPr>
                                      <w:color w:val="020303"/>
                                      <w:sz w:val="16"/>
                                      <w:lang w:val="es-EC"/>
                                    </w:rPr>
                                    <w:t>Valores y Bienes recibidos de terceros</w:t>
                                  </w:r>
                                </w:p>
                              </w:tc>
                              <w:tc>
                                <w:tcPr>
                                  <w:tcW w:w="1400" w:type="dxa"/>
                                </w:tcPr>
                                <w:p w14:paraId="2799D69C" w14:textId="77777777" w:rsidR="003953A0" w:rsidRDefault="003953A0">
                                  <w:pPr>
                                    <w:pStyle w:val="TableParagraph"/>
                                    <w:ind w:left="0" w:right="33"/>
                                    <w:jc w:val="right"/>
                                    <w:rPr>
                                      <w:sz w:val="16"/>
                                    </w:rPr>
                                  </w:pPr>
                                  <w:r>
                                    <w:rPr>
                                      <w:color w:val="020303"/>
                                      <w:sz w:val="16"/>
                                    </w:rPr>
                                    <w:t>194.774.856,07</w:t>
                                  </w:r>
                                </w:p>
                              </w:tc>
                            </w:tr>
                            <w:tr w:rsidR="003953A0" w14:paraId="344E9824" w14:textId="77777777">
                              <w:trPr>
                                <w:trHeight w:val="250"/>
                              </w:trPr>
                              <w:tc>
                                <w:tcPr>
                                  <w:tcW w:w="1140" w:type="dxa"/>
                                </w:tcPr>
                                <w:p w14:paraId="28F23633" w14:textId="77777777" w:rsidR="003953A0" w:rsidRDefault="003953A0">
                                  <w:pPr>
                                    <w:pStyle w:val="TableParagraph"/>
                                    <w:rPr>
                                      <w:sz w:val="16"/>
                                    </w:rPr>
                                  </w:pPr>
                                  <w:r>
                                    <w:rPr>
                                      <w:color w:val="020303"/>
                                      <w:sz w:val="16"/>
                                    </w:rPr>
                                    <w:t>7406</w:t>
                                  </w:r>
                                </w:p>
                              </w:tc>
                              <w:tc>
                                <w:tcPr>
                                  <w:tcW w:w="7880" w:type="dxa"/>
                                </w:tcPr>
                                <w:p w14:paraId="6F160F07" w14:textId="77777777" w:rsidR="003953A0" w:rsidRDefault="003953A0">
                                  <w:pPr>
                                    <w:pStyle w:val="TableParagraph"/>
                                    <w:rPr>
                                      <w:sz w:val="16"/>
                                    </w:rPr>
                                  </w:pPr>
                                  <w:proofErr w:type="spellStart"/>
                                  <w:r>
                                    <w:rPr>
                                      <w:color w:val="020303"/>
                                      <w:sz w:val="16"/>
                                    </w:rPr>
                                    <w:t>Deficiencia</w:t>
                                  </w:r>
                                  <w:proofErr w:type="spellEnd"/>
                                  <w:r>
                                    <w:rPr>
                                      <w:color w:val="020303"/>
                                      <w:sz w:val="16"/>
                                    </w:rPr>
                                    <w:t xml:space="preserve"> de </w:t>
                                  </w:r>
                                  <w:proofErr w:type="spellStart"/>
                                  <w:r>
                                    <w:rPr>
                                      <w:color w:val="020303"/>
                                      <w:sz w:val="16"/>
                                    </w:rPr>
                                    <w:t>Provisión</w:t>
                                  </w:r>
                                  <w:proofErr w:type="spellEnd"/>
                                </w:p>
                              </w:tc>
                              <w:tc>
                                <w:tcPr>
                                  <w:tcW w:w="1400" w:type="dxa"/>
                                </w:tcPr>
                                <w:p w14:paraId="3C4B6AD7" w14:textId="77777777" w:rsidR="003953A0" w:rsidRDefault="003953A0">
                                  <w:pPr>
                                    <w:pStyle w:val="TableParagraph"/>
                                    <w:ind w:left="0" w:right="33"/>
                                    <w:jc w:val="right"/>
                                    <w:rPr>
                                      <w:sz w:val="16"/>
                                    </w:rPr>
                                  </w:pPr>
                                  <w:r>
                                    <w:rPr>
                                      <w:color w:val="020303"/>
                                      <w:sz w:val="16"/>
                                    </w:rPr>
                                    <w:t>6.518.481,34</w:t>
                                  </w:r>
                                </w:p>
                              </w:tc>
                            </w:tr>
                            <w:tr w:rsidR="003953A0" w14:paraId="0C7091EF" w14:textId="77777777">
                              <w:trPr>
                                <w:trHeight w:val="250"/>
                              </w:trPr>
                              <w:tc>
                                <w:tcPr>
                                  <w:tcW w:w="1140" w:type="dxa"/>
                                </w:tcPr>
                                <w:p w14:paraId="462F7558" w14:textId="77777777" w:rsidR="003953A0" w:rsidRDefault="003953A0">
                                  <w:pPr>
                                    <w:pStyle w:val="TableParagraph"/>
                                    <w:rPr>
                                      <w:sz w:val="16"/>
                                    </w:rPr>
                                  </w:pPr>
                                  <w:r>
                                    <w:rPr>
                                      <w:color w:val="020303"/>
                                      <w:sz w:val="16"/>
                                    </w:rPr>
                                    <w:t>7414</w:t>
                                  </w:r>
                                </w:p>
                              </w:tc>
                              <w:tc>
                                <w:tcPr>
                                  <w:tcW w:w="7880" w:type="dxa"/>
                                </w:tcPr>
                                <w:p w14:paraId="25B589C3" w14:textId="77777777" w:rsidR="003953A0" w:rsidRDefault="003953A0">
                                  <w:pPr>
                                    <w:pStyle w:val="TableParagraph"/>
                                    <w:rPr>
                                      <w:sz w:val="16"/>
                                    </w:rPr>
                                  </w:pPr>
                                  <w:proofErr w:type="spellStart"/>
                                  <w:r>
                                    <w:rPr>
                                      <w:color w:val="020303"/>
                                      <w:sz w:val="16"/>
                                    </w:rPr>
                                    <w:t>Provisiones</w:t>
                                  </w:r>
                                  <w:proofErr w:type="spellEnd"/>
                                  <w:r>
                                    <w:rPr>
                                      <w:color w:val="020303"/>
                                      <w:sz w:val="16"/>
                                    </w:rPr>
                                    <w:t xml:space="preserve"> </w:t>
                                  </w:r>
                                  <w:proofErr w:type="spellStart"/>
                                  <w:r>
                                    <w:rPr>
                                      <w:color w:val="020303"/>
                                      <w:sz w:val="16"/>
                                    </w:rPr>
                                    <w:t>Constituidas</w:t>
                                  </w:r>
                                  <w:proofErr w:type="spellEnd"/>
                                </w:p>
                              </w:tc>
                              <w:tc>
                                <w:tcPr>
                                  <w:tcW w:w="1400" w:type="dxa"/>
                                </w:tcPr>
                                <w:p w14:paraId="4072BAAF" w14:textId="77777777" w:rsidR="003953A0" w:rsidRDefault="003953A0">
                                  <w:pPr>
                                    <w:pStyle w:val="TableParagraph"/>
                                    <w:ind w:left="0" w:right="33"/>
                                    <w:jc w:val="right"/>
                                    <w:rPr>
                                      <w:sz w:val="16"/>
                                    </w:rPr>
                                  </w:pPr>
                                  <w:r>
                                    <w:rPr>
                                      <w:color w:val="020303"/>
                                      <w:sz w:val="16"/>
                                    </w:rPr>
                                    <w:t>2.124.973,60</w:t>
                                  </w:r>
                                </w:p>
                              </w:tc>
                            </w:tr>
                            <w:tr w:rsidR="003953A0" w14:paraId="31BE444D" w14:textId="77777777">
                              <w:trPr>
                                <w:trHeight w:val="250"/>
                              </w:trPr>
                              <w:tc>
                                <w:tcPr>
                                  <w:tcW w:w="1140" w:type="dxa"/>
                                </w:tcPr>
                                <w:p w14:paraId="559B46CE" w14:textId="77777777" w:rsidR="003953A0" w:rsidRDefault="003953A0">
                                  <w:pPr>
                                    <w:pStyle w:val="TableParagraph"/>
                                    <w:rPr>
                                      <w:sz w:val="16"/>
                                    </w:rPr>
                                  </w:pPr>
                                  <w:r>
                                    <w:rPr>
                                      <w:color w:val="020303"/>
                                      <w:sz w:val="16"/>
                                    </w:rPr>
                                    <w:t>7415</w:t>
                                  </w:r>
                                </w:p>
                              </w:tc>
                              <w:tc>
                                <w:tcPr>
                                  <w:tcW w:w="7880" w:type="dxa"/>
                                </w:tcPr>
                                <w:p w14:paraId="40F82387" w14:textId="77777777" w:rsidR="003953A0" w:rsidRPr="00854860" w:rsidRDefault="003953A0">
                                  <w:pPr>
                                    <w:pStyle w:val="TableParagraph"/>
                                    <w:rPr>
                                      <w:sz w:val="16"/>
                                      <w:lang w:val="es-EC"/>
                                    </w:rPr>
                                  </w:pPr>
                                  <w:proofErr w:type="spellStart"/>
                                  <w:r w:rsidRPr="00854860">
                                    <w:rPr>
                                      <w:color w:val="020303"/>
                                      <w:sz w:val="16"/>
                                      <w:lang w:val="es-EC"/>
                                    </w:rPr>
                                    <w:t>Dep.o</w:t>
                                  </w:r>
                                  <w:proofErr w:type="spellEnd"/>
                                  <w:r w:rsidRPr="00854860">
                                    <w:rPr>
                                      <w:color w:val="020303"/>
                                      <w:sz w:val="16"/>
                                      <w:lang w:val="es-EC"/>
                                    </w:rPr>
                                    <w:t xml:space="preserve"> </w:t>
                                  </w:r>
                                  <w:proofErr w:type="spellStart"/>
                                  <w:r w:rsidRPr="00854860">
                                    <w:rPr>
                                      <w:color w:val="020303"/>
                                      <w:sz w:val="16"/>
                                      <w:lang w:val="es-EC"/>
                                    </w:rPr>
                                    <w:t>Captac</w:t>
                                  </w:r>
                                  <w:proofErr w:type="spellEnd"/>
                                  <w:r w:rsidRPr="00854860">
                                    <w:rPr>
                                      <w:color w:val="020303"/>
                                      <w:sz w:val="16"/>
                                      <w:lang w:val="es-EC"/>
                                    </w:rPr>
                                    <w:t xml:space="preserve">. Constituidas como </w:t>
                                  </w:r>
                                  <w:proofErr w:type="spellStart"/>
                                  <w:r w:rsidRPr="00854860">
                                    <w:rPr>
                                      <w:color w:val="020303"/>
                                      <w:sz w:val="16"/>
                                      <w:lang w:val="es-EC"/>
                                    </w:rPr>
                                    <w:t>garantia</w:t>
                                  </w:r>
                                  <w:proofErr w:type="spellEnd"/>
                                  <w:r w:rsidRPr="00854860">
                                    <w:rPr>
                                      <w:color w:val="020303"/>
                                      <w:sz w:val="16"/>
                                      <w:lang w:val="es-EC"/>
                                    </w:rPr>
                                    <w:t xml:space="preserve"> de prestamos</w:t>
                                  </w:r>
                                </w:p>
                              </w:tc>
                              <w:tc>
                                <w:tcPr>
                                  <w:tcW w:w="1400" w:type="dxa"/>
                                </w:tcPr>
                                <w:p w14:paraId="0A77D1F4" w14:textId="77777777" w:rsidR="003953A0" w:rsidRDefault="003953A0">
                                  <w:pPr>
                                    <w:pStyle w:val="TableParagraph"/>
                                    <w:ind w:left="0" w:right="33"/>
                                    <w:jc w:val="right"/>
                                    <w:rPr>
                                      <w:sz w:val="16"/>
                                    </w:rPr>
                                  </w:pPr>
                                  <w:r>
                                    <w:rPr>
                                      <w:color w:val="020303"/>
                                      <w:sz w:val="16"/>
                                    </w:rPr>
                                    <w:t>1.504.144,43</w:t>
                                  </w:r>
                                </w:p>
                              </w:tc>
                            </w:tr>
                            <w:tr w:rsidR="003953A0" w14:paraId="65F7B886" w14:textId="77777777">
                              <w:trPr>
                                <w:trHeight w:val="250"/>
                              </w:trPr>
                              <w:tc>
                                <w:tcPr>
                                  <w:tcW w:w="1140" w:type="dxa"/>
                                </w:tcPr>
                                <w:p w14:paraId="6B4EFC76" w14:textId="77777777" w:rsidR="003953A0" w:rsidRDefault="003953A0">
                                  <w:pPr>
                                    <w:pStyle w:val="TableParagraph"/>
                                    <w:rPr>
                                      <w:sz w:val="16"/>
                                    </w:rPr>
                                  </w:pPr>
                                  <w:r>
                                    <w:rPr>
                                      <w:color w:val="020303"/>
                                      <w:sz w:val="16"/>
                                    </w:rPr>
                                    <w:t>7490</w:t>
                                  </w:r>
                                </w:p>
                              </w:tc>
                              <w:tc>
                                <w:tcPr>
                                  <w:tcW w:w="7880" w:type="dxa"/>
                                </w:tcPr>
                                <w:p w14:paraId="50382770" w14:textId="77777777" w:rsidR="003953A0" w:rsidRPr="00854860" w:rsidRDefault="003953A0">
                                  <w:pPr>
                                    <w:pStyle w:val="TableParagraph"/>
                                    <w:rPr>
                                      <w:sz w:val="16"/>
                                      <w:lang w:val="es-EC"/>
                                    </w:rPr>
                                  </w:pPr>
                                  <w:r w:rsidRPr="00854860">
                                    <w:rPr>
                                      <w:color w:val="020303"/>
                                      <w:sz w:val="16"/>
                                      <w:lang w:val="es-EC"/>
                                    </w:rPr>
                                    <w:t>Otras cuentas de orden acreedoras</w:t>
                                  </w:r>
                                </w:p>
                              </w:tc>
                              <w:tc>
                                <w:tcPr>
                                  <w:tcW w:w="1400" w:type="dxa"/>
                                </w:tcPr>
                                <w:p w14:paraId="154DD52C" w14:textId="77777777" w:rsidR="003953A0" w:rsidRDefault="003953A0">
                                  <w:pPr>
                                    <w:pStyle w:val="TableParagraph"/>
                                    <w:ind w:left="0" w:right="33"/>
                                    <w:jc w:val="right"/>
                                    <w:rPr>
                                      <w:sz w:val="16"/>
                                    </w:rPr>
                                  </w:pPr>
                                  <w:r>
                                    <w:rPr>
                                      <w:color w:val="020303"/>
                                      <w:sz w:val="16"/>
                                    </w:rPr>
                                    <w:t>3.859.970,00</w:t>
                                  </w:r>
                                </w:p>
                              </w:tc>
                            </w:tr>
                            <w:tr w:rsidR="003953A0" w14:paraId="0AD8C730" w14:textId="77777777">
                              <w:trPr>
                                <w:trHeight w:val="250"/>
                              </w:trPr>
                              <w:tc>
                                <w:tcPr>
                                  <w:tcW w:w="1140" w:type="dxa"/>
                                </w:tcPr>
                                <w:p w14:paraId="6B6EC7B7" w14:textId="77777777" w:rsidR="003953A0" w:rsidRDefault="003953A0">
                                  <w:pPr>
                                    <w:pStyle w:val="TableParagraph"/>
                                    <w:spacing w:before="0" w:line="240" w:lineRule="auto"/>
                                    <w:ind w:left="0"/>
                                    <w:rPr>
                                      <w:rFonts w:ascii="Times New Roman"/>
                                      <w:sz w:val="16"/>
                                    </w:rPr>
                                  </w:pPr>
                                </w:p>
                              </w:tc>
                              <w:tc>
                                <w:tcPr>
                                  <w:tcW w:w="7880" w:type="dxa"/>
                                </w:tcPr>
                                <w:p w14:paraId="13F0ABEC" w14:textId="77777777" w:rsidR="003953A0" w:rsidRDefault="003953A0">
                                  <w:pPr>
                                    <w:pStyle w:val="TableParagraph"/>
                                    <w:spacing w:before="0" w:line="240" w:lineRule="auto"/>
                                    <w:ind w:left="0"/>
                                    <w:rPr>
                                      <w:rFonts w:ascii="Times New Roman"/>
                                      <w:sz w:val="16"/>
                                    </w:rPr>
                                  </w:pPr>
                                </w:p>
                              </w:tc>
                              <w:tc>
                                <w:tcPr>
                                  <w:tcW w:w="1400" w:type="dxa"/>
                                </w:tcPr>
                                <w:p w14:paraId="13003AB4" w14:textId="77777777" w:rsidR="003953A0" w:rsidRDefault="003953A0">
                                  <w:pPr>
                                    <w:pStyle w:val="TableParagraph"/>
                                    <w:spacing w:before="0" w:line="240" w:lineRule="auto"/>
                                    <w:ind w:left="0"/>
                                    <w:rPr>
                                      <w:rFonts w:ascii="Times New Roman"/>
                                      <w:sz w:val="16"/>
                                    </w:rPr>
                                  </w:pPr>
                                </w:p>
                              </w:tc>
                            </w:tr>
                            <w:tr w:rsidR="003953A0" w14:paraId="2A90D5FA" w14:textId="77777777">
                              <w:trPr>
                                <w:trHeight w:val="250"/>
                              </w:trPr>
                              <w:tc>
                                <w:tcPr>
                                  <w:tcW w:w="1140" w:type="dxa"/>
                                </w:tcPr>
                                <w:p w14:paraId="395E2DF7" w14:textId="77777777" w:rsidR="003953A0" w:rsidRDefault="003953A0">
                                  <w:pPr>
                                    <w:pStyle w:val="TableParagraph"/>
                                    <w:spacing w:before="0" w:line="240" w:lineRule="auto"/>
                                    <w:ind w:left="0"/>
                                    <w:rPr>
                                      <w:rFonts w:ascii="Times New Roman"/>
                                      <w:sz w:val="16"/>
                                    </w:rPr>
                                  </w:pPr>
                                </w:p>
                              </w:tc>
                              <w:tc>
                                <w:tcPr>
                                  <w:tcW w:w="7880" w:type="dxa"/>
                                </w:tcPr>
                                <w:p w14:paraId="6D16390A" w14:textId="77777777" w:rsidR="003953A0" w:rsidRDefault="003953A0">
                                  <w:pPr>
                                    <w:pStyle w:val="TableParagraph"/>
                                    <w:spacing w:before="0" w:line="240" w:lineRule="auto"/>
                                    <w:ind w:left="0"/>
                                    <w:rPr>
                                      <w:rFonts w:ascii="Times New Roman"/>
                                      <w:sz w:val="16"/>
                                    </w:rPr>
                                  </w:pPr>
                                </w:p>
                              </w:tc>
                              <w:tc>
                                <w:tcPr>
                                  <w:tcW w:w="1400" w:type="dxa"/>
                                </w:tcPr>
                                <w:p w14:paraId="08972C72" w14:textId="77777777" w:rsidR="003953A0" w:rsidRDefault="003953A0">
                                  <w:pPr>
                                    <w:pStyle w:val="TableParagraph"/>
                                    <w:spacing w:before="0" w:line="240" w:lineRule="auto"/>
                                    <w:ind w:left="0"/>
                                    <w:rPr>
                                      <w:rFonts w:ascii="Times New Roman"/>
                                      <w:sz w:val="16"/>
                                    </w:rPr>
                                  </w:pPr>
                                </w:p>
                              </w:tc>
                            </w:tr>
                          </w:tbl>
                          <w:p w14:paraId="116D9304" w14:textId="77777777" w:rsidR="003953A0" w:rsidRDefault="003953A0" w:rsidP="00F677C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8" o:spid="_x0000_s1075" type="#_x0000_t202" style="position:absolute;left:0;text-align:left;margin-left:628.55pt;margin-top:15.5pt;width:522.55pt;height:689.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" filled="f" stroked="f">
                <v:textbox inset="0,0,0,0">
                  <w:txbxContent>
                    <w:tbl>
                      <w:tblPr>
                        <w:tblStyle w:val="TableNormal"/>
                        <w:tblW w:w="0" w:type="auto"/>
                        <w:tblBorders>
                          <w:top w:val="single" w:sz="8" w:space="0" w:color="020303"/>
                          <w:left w:val="single" w:sz="8" w:space="0" w:color="020303"/>
                          <w:bottom w:val="single" w:sz="8" w:space="0" w:color="020303"/>
                          <w:right w:val="single" w:sz="8" w:space="0" w:color="020303"/>
                          <w:insideH w:val="single" w:sz="8" w:space="0" w:color="020303"/>
                          <w:insideV w:val="single" w:sz="8" w:space="0" w:color="020303"/>
                        </w:tblBorders>
                        <w:tblLayout w:type="fixed"/>
                        <w:tblLook w:val="01E0" w:firstRow="1" w:lastRow="1" w:firstColumn="1" w:lastColumn="1" w:noHBand="0" w:noVBand="0"/>
                      </w:tblPr>
                      <w:tblGrid>
                        <w:gridCol w:w="1140"/>
                        <w:gridCol w:w="7880"/>
                        <w:gridCol w:w="1400"/>
                      </w:tblGrid>
                      <w:tr w:rsidR="003953A0" w14:paraId="40C5879F" w14:textId="77777777">
                        <w:trPr>
                          <w:trHeight w:val="520"/>
                        </w:trPr>
                        <w:tc>
                          <w:tcPr>
                            <w:tcW w:w="1140" w:type="dxa"/>
                          </w:tcPr>
                          <w:p w14:paraId="43FBC59F" w14:textId="77777777" w:rsidR="003953A0" w:rsidRDefault="003953A0">
                            <w:pPr>
                              <w:pStyle w:val="TableParagraph"/>
                              <w:spacing w:before="0" w:line="240" w:lineRule="auto"/>
                              <w:ind w:left="0"/>
                              <w:rPr>
                                <w:b/>
                                <w:sz w:val="18"/>
                              </w:rPr>
                            </w:pPr>
                          </w:p>
                          <w:p w14:paraId="2CD93829" w14:textId="77777777" w:rsidR="003953A0" w:rsidRDefault="003953A0">
                            <w:pPr>
                              <w:pStyle w:val="TableParagraph"/>
                              <w:spacing w:before="133"/>
                              <w:rPr>
                                <w:b/>
                                <w:sz w:val="16"/>
                              </w:rPr>
                            </w:pPr>
                            <w:r>
                              <w:rPr>
                                <w:b/>
                                <w:color w:val="020303"/>
                                <w:sz w:val="16"/>
                              </w:rPr>
                              <w:t>21</w:t>
                            </w:r>
                          </w:p>
                        </w:tc>
                        <w:tc>
                          <w:tcPr>
                            <w:tcW w:w="7880" w:type="dxa"/>
                          </w:tcPr>
                          <w:p w14:paraId="244C36BE" w14:textId="77777777" w:rsidR="003953A0" w:rsidRDefault="003953A0">
                            <w:pPr>
                              <w:pStyle w:val="TableParagraph"/>
                              <w:spacing w:before="0" w:line="240" w:lineRule="auto"/>
                              <w:ind w:left="0"/>
                              <w:rPr>
                                <w:b/>
                                <w:sz w:val="18"/>
                              </w:rPr>
                            </w:pPr>
                          </w:p>
                          <w:p w14:paraId="1ADCD332" w14:textId="77777777" w:rsidR="003953A0" w:rsidRDefault="003953A0">
                            <w:pPr>
                              <w:pStyle w:val="TableParagraph"/>
                              <w:spacing w:before="133"/>
                              <w:rPr>
                                <w:b/>
                                <w:sz w:val="16"/>
                              </w:rPr>
                            </w:pPr>
                            <w:r>
                              <w:rPr>
                                <w:b/>
                                <w:color w:val="020303"/>
                                <w:sz w:val="16"/>
                              </w:rPr>
                              <w:t>OBLIGACIONES CON EL PUBLICO</w:t>
                            </w:r>
                          </w:p>
                        </w:tc>
                        <w:tc>
                          <w:tcPr>
                            <w:tcW w:w="1400" w:type="dxa"/>
                          </w:tcPr>
                          <w:p w14:paraId="249ED32C" w14:textId="77777777" w:rsidR="003953A0" w:rsidRDefault="003953A0">
                            <w:pPr>
                              <w:pStyle w:val="TableParagraph"/>
                              <w:spacing w:before="0" w:line="240" w:lineRule="auto"/>
                              <w:ind w:left="0"/>
                              <w:rPr>
                                <w:b/>
                                <w:sz w:val="18"/>
                              </w:rPr>
                            </w:pPr>
                          </w:p>
                          <w:p w14:paraId="7C1806B0" w14:textId="77777777" w:rsidR="003953A0" w:rsidRDefault="003953A0">
                            <w:pPr>
                              <w:pStyle w:val="TableParagraph"/>
                              <w:spacing w:before="133"/>
                              <w:ind w:left="0" w:right="34"/>
                              <w:jc w:val="right"/>
                              <w:rPr>
                                <w:b/>
                                <w:sz w:val="16"/>
                              </w:rPr>
                            </w:pPr>
                            <w:r>
                              <w:rPr>
                                <w:b/>
                                <w:color w:val="020303"/>
                                <w:sz w:val="16"/>
                              </w:rPr>
                              <w:t>62.049.337,65</w:t>
                            </w:r>
                          </w:p>
                        </w:tc>
                      </w:tr>
                      <w:tr w:rsidR="003953A0" w14:paraId="73AA64B9" w14:textId="77777777">
                        <w:trPr>
                          <w:trHeight w:val="250"/>
                        </w:trPr>
                        <w:tc>
                          <w:tcPr>
                            <w:tcW w:w="1140" w:type="dxa"/>
                            <w:tcBorders>
                              <w:left w:val="single" w:sz="8" w:space="0" w:color="ABABAB"/>
                              <w:right w:val="single" w:sz="8" w:space="0" w:color="ABABAB"/>
                            </w:tcBorders>
                          </w:tcPr>
                          <w:p w14:paraId="74F0B800" w14:textId="77777777" w:rsidR="003953A0" w:rsidRDefault="003953A0">
                            <w:pPr>
                              <w:pStyle w:val="TableParagraph"/>
                              <w:rPr>
                                <w:sz w:val="16"/>
                              </w:rPr>
                            </w:pPr>
                            <w:r>
                              <w:rPr>
                                <w:color w:val="020303"/>
                                <w:sz w:val="16"/>
                              </w:rPr>
                              <w:t>2101</w:t>
                            </w:r>
                          </w:p>
                        </w:tc>
                        <w:tc>
                          <w:tcPr>
                            <w:tcW w:w="7880" w:type="dxa"/>
                            <w:tcBorders>
                              <w:left w:val="single" w:sz="8" w:space="0" w:color="ABABAB"/>
                              <w:right w:val="single" w:sz="8" w:space="0" w:color="ABABAB"/>
                            </w:tcBorders>
                          </w:tcPr>
                          <w:p w14:paraId="51CFBEA7" w14:textId="77777777" w:rsidR="003953A0" w:rsidRDefault="003953A0">
                            <w:pPr>
                              <w:pStyle w:val="TableParagraph"/>
                              <w:rPr>
                                <w:sz w:val="16"/>
                              </w:rPr>
                            </w:pPr>
                            <w:proofErr w:type="spellStart"/>
                            <w:r>
                              <w:rPr>
                                <w:color w:val="020303"/>
                                <w:sz w:val="16"/>
                              </w:rPr>
                              <w:t>Depósitos</w:t>
                            </w:r>
                            <w:proofErr w:type="spellEnd"/>
                            <w:r>
                              <w:rPr>
                                <w:color w:val="020303"/>
                                <w:sz w:val="16"/>
                              </w:rPr>
                              <w:t xml:space="preserve"> a la vista</w:t>
                            </w:r>
                          </w:p>
                        </w:tc>
                        <w:tc>
                          <w:tcPr>
                            <w:tcW w:w="1400" w:type="dxa"/>
                            <w:tcBorders>
                              <w:left w:val="single" w:sz="8" w:space="0" w:color="ABABAB"/>
                              <w:right w:val="single" w:sz="8" w:space="0" w:color="ABABAB"/>
                            </w:tcBorders>
                          </w:tcPr>
                          <w:p w14:paraId="29D1E0D0" w14:textId="77777777" w:rsidR="003953A0" w:rsidRDefault="003953A0">
                            <w:pPr>
                              <w:pStyle w:val="TableParagraph"/>
                              <w:ind w:left="0" w:right="34"/>
                              <w:jc w:val="right"/>
                              <w:rPr>
                                <w:sz w:val="16"/>
                              </w:rPr>
                            </w:pPr>
                            <w:r>
                              <w:rPr>
                                <w:color w:val="020303"/>
                                <w:sz w:val="16"/>
                              </w:rPr>
                              <w:t>33.241.552,95</w:t>
                            </w:r>
                          </w:p>
                        </w:tc>
                      </w:tr>
                      <w:tr w:rsidR="003953A0" w14:paraId="583F403A" w14:textId="77777777">
                        <w:trPr>
                          <w:trHeight w:val="250"/>
                        </w:trPr>
                        <w:tc>
                          <w:tcPr>
                            <w:tcW w:w="1140" w:type="dxa"/>
                          </w:tcPr>
                          <w:p w14:paraId="6AE71340" w14:textId="77777777" w:rsidR="003953A0" w:rsidRDefault="003953A0">
                            <w:pPr>
                              <w:pStyle w:val="TableParagraph"/>
                              <w:rPr>
                                <w:sz w:val="16"/>
                              </w:rPr>
                            </w:pPr>
                            <w:r>
                              <w:rPr>
                                <w:color w:val="020303"/>
                                <w:sz w:val="16"/>
                              </w:rPr>
                              <w:t>2103</w:t>
                            </w:r>
                          </w:p>
                        </w:tc>
                        <w:tc>
                          <w:tcPr>
                            <w:tcW w:w="7880" w:type="dxa"/>
                          </w:tcPr>
                          <w:p w14:paraId="3DDA7CCE" w14:textId="77777777" w:rsidR="003953A0" w:rsidRDefault="003953A0">
                            <w:pPr>
                              <w:pStyle w:val="TableParagraph"/>
                              <w:rPr>
                                <w:sz w:val="16"/>
                              </w:rPr>
                            </w:pPr>
                            <w:proofErr w:type="spellStart"/>
                            <w:r>
                              <w:rPr>
                                <w:color w:val="020303"/>
                                <w:sz w:val="16"/>
                              </w:rPr>
                              <w:t>Depósitos</w:t>
                            </w:r>
                            <w:proofErr w:type="spellEnd"/>
                            <w:r>
                              <w:rPr>
                                <w:color w:val="020303"/>
                                <w:sz w:val="16"/>
                              </w:rPr>
                              <w:t xml:space="preserve"> a </w:t>
                            </w:r>
                            <w:proofErr w:type="spellStart"/>
                            <w:r>
                              <w:rPr>
                                <w:color w:val="020303"/>
                                <w:sz w:val="16"/>
                              </w:rPr>
                              <w:t>plazo</w:t>
                            </w:r>
                            <w:proofErr w:type="spellEnd"/>
                          </w:p>
                        </w:tc>
                        <w:tc>
                          <w:tcPr>
                            <w:tcW w:w="1400" w:type="dxa"/>
                          </w:tcPr>
                          <w:p w14:paraId="01F2BCBD" w14:textId="77777777" w:rsidR="003953A0" w:rsidRDefault="003953A0">
                            <w:pPr>
                              <w:pStyle w:val="TableParagraph"/>
                              <w:ind w:left="0" w:right="34"/>
                              <w:jc w:val="right"/>
                              <w:rPr>
                                <w:sz w:val="16"/>
                              </w:rPr>
                            </w:pPr>
                            <w:r>
                              <w:rPr>
                                <w:color w:val="020303"/>
                                <w:sz w:val="16"/>
                              </w:rPr>
                              <w:t>28.445.100,35</w:t>
                            </w:r>
                          </w:p>
                        </w:tc>
                      </w:tr>
                      <w:tr w:rsidR="003953A0" w14:paraId="523A5D84" w14:textId="77777777">
                        <w:trPr>
                          <w:trHeight w:val="250"/>
                        </w:trPr>
                        <w:tc>
                          <w:tcPr>
                            <w:tcW w:w="1140" w:type="dxa"/>
                          </w:tcPr>
                          <w:p w14:paraId="0D8FD94D" w14:textId="77777777" w:rsidR="003953A0" w:rsidRDefault="003953A0">
                            <w:pPr>
                              <w:pStyle w:val="TableParagraph"/>
                              <w:rPr>
                                <w:sz w:val="16"/>
                              </w:rPr>
                            </w:pPr>
                            <w:r>
                              <w:rPr>
                                <w:color w:val="020303"/>
                                <w:sz w:val="16"/>
                              </w:rPr>
                              <w:t>210305</w:t>
                            </w:r>
                          </w:p>
                        </w:tc>
                        <w:tc>
                          <w:tcPr>
                            <w:tcW w:w="7880" w:type="dxa"/>
                          </w:tcPr>
                          <w:p w14:paraId="62901C7D" w14:textId="77777777" w:rsidR="003953A0" w:rsidRDefault="003953A0">
                            <w:pPr>
                              <w:pStyle w:val="TableParagraph"/>
                              <w:rPr>
                                <w:sz w:val="16"/>
                              </w:rPr>
                            </w:pPr>
                            <w:r>
                              <w:rPr>
                                <w:color w:val="020303"/>
                                <w:sz w:val="16"/>
                              </w:rPr>
                              <w:t xml:space="preserve">De 1 a 30 </w:t>
                            </w:r>
                            <w:proofErr w:type="spellStart"/>
                            <w:r>
                              <w:rPr>
                                <w:color w:val="020303"/>
                                <w:sz w:val="16"/>
                              </w:rPr>
                              <w:t>días</w:t>
                            </w:r>
                            <w:proofErr w:type="spellEnd"/>
                          </w:p>
                        </w:tc>
                        <w:tc>
                          <w:tcPr>
                            <w:tcW w:w="1400" w:type="dxa"/>
                          </w:tcPr>
                          <w:p w14:paraId="4DA1C61E" w14:textId="77777777" w:rsidR="003953A0" w:rsidRDefault="003953A0">
                            <w:pPr>
                              <w:pStyle w:val="TableParagraph"/>
                              <w:ind w:left="0" w:right="33"/>
                              <w:jc w:val="right"/>
                              <w:rPr>
                                <w:sz w:val="16"/>
                              </w:rPr>
                            </w:pPr>
                            <w:r>
                              <w:rPr>
                                <w:color w:val="020303"/>
                                <w:sz w:val="16"/>
                              </w:rPr>
                              <w:t>4.827.285,19</w:t>
                            </w:r>
                          </w:p>
                        </w:tc>
                      </w:tr>
                      <w:tr w:rsidR="003953A0" w14:paraId="017DDA2D" w14:textId="77777777">
                        <w:trPr>
                          <w:trHeight w:val="250"/>
                        </w:trPr>
                        <w:tc>
                          <w:tcPr>
                            <w:tcW w:w="1140" w:type="dxa"/>
                          </w:tcPr>
                          <w:p w14:paraId="24226B05" w14:textId="77777777" w:rsidR="003953A0" w:rsidRDefault="003953A0">
                            <w:pPr>
                              <w:pStyle w:val="TableParagraph"/>
                              <w:rPr>
                                <w:sz w:val="16"/>
                              </w:rPr>
                            </w:pPr>
                            <w:r>
                              <w:rPr>
                                <w:color w:val="020303"/>
                                <w:sz w:val="16"/>
                              </w:rPr>
                              <w:t>210310</w:t>
                            </w:r>
                          </w:p>
                        </w:tc>
                        <w:tc>
                          <w:tcPr>
                            <w:tcW w:w="7880" w:type="dxa"/>
                          </w:tcPr>
                          <w:p w14:paraId="57705F07" w14:textId="77777777" w:rsidR="003953A0" w:rsidRDefault="003953A0">
                            <w:pPr>
                              <w:pStyle w:val="TableParagraph"/>
                              <w:rPr>
                                <w:sz w:val="16"/>
                              </w:rPr>
                            </w:pPr>
                            <w:r>
                              <w:rPr>
                                <w:color w:val="020303"/>
                                <w:sz w:val="16"/>
                              </w:rPr>
                              <w:t xml:space="preserve">De 31 a 90 </w:t>
                            </w:r>
                            <w:proofErr w:type="spellStart"/>
                            <w:r>
                              <w:rPr>
                                <w:color w:val="020303"/>
                                <w:sz w:val="16"/>
                              </w:rPr>
                              <w:t>días</w:t>
                            </w:r>
                            <w:proofErr w:type="spellEnd"/>
                          </w:p>
                        </w:tc>
                        <w:tc>
                          <w:tcPr>
                            <w:tcW w:w="1400" w:type="dxa"/>
                          </w:tcPr>
                          <w:p w14:paraId="0CFA82F0" w14:textId="77777777" w:rsidR="003953A0" w:rsidRDefault="003953A0">
                            <w:pPr>
                              <w:pStyle w:val="TableParagraph"/>
                              <w:ind w:left="0" w:right="33"/>
                              <w:jc w:val="right"/>
                              <w:rPr>
                                <w:sz w:val="16"/>
                              </w:rPr>
                            </w:pPr>
                            <w:r>
                              <w:rPr>
                                <w:color w:val="020303"/>
                                <w:sz w:val="16"/>
                              </w:rPr>
                              <w:t>7.495.625,86</w:t>
                            </w:r>
                          </w:p>
                        </w:tc>
                      </w:tr>
                      <w:tr w:rsidR="003953A0" w14:paraId="3B1E680B" w14:textId="77777777">
                        <w:trPr>
                          <w:trHeight w:val="250"/>
                        </w:trPr>
                        <w:tc>
                          <w:tcPr>
                            <w:tcW w:w="1140" w:type="dxa"/>
                          </w:tcPr>
                          <w:p w14:paraId="5427B189" w14:textId="77777777" w:rsidR="003953A0" w:rsidRDefault="003953A0">
                            <w:pPr>
                              <w:pStyle w:val="TableParagraph"/>
                              <w:rPr>
                                <w:sz w:val="16"/>
                              </w:rPr>
                            </w:pPr>
                            <w:r>
                              <w:rPr>
                                <w:color w:val="020303"/>
                                <w:sz w:val="16"/>
                              </w:rPr>
                              <w:t>210315</w:t>
                            </w:r>
                          </w:p>
                        </w:tc>
                        <w:tc>
                          <w:tcPr>
                            <w:tcW w:w="7880" w:type="dxa"/>
                          </w:tcPr>
                          <w:p w14:paraId="11D2AFA9" w14:textId="77777777" w:rsidR="003953A0" w:rsidRDefault="003953A0">
                            <w:pPr>
                              <w:pStyle w:val="TableParagraph"/>
                              <w:rPr>
                                <w:sz w:val="16"/>
                              </w:rPr>
                            </w:pPr>
                            <w:r>
                              <w:rPr>
                                <w:color w:val="020303"/>
                                <w:sz w:val="16"/>
                              </w:rPr>
                              <w:t xml:space="preserve">De 91 a 180 </w:t>
                            </w:r>
                            <w:proofErr w:type="spellStart"/>
                            <w:r>
                              <w:rPr>
                                <w:color w:val="020303"/>
                                <w:sz w:val="16"/>
                              </w:rPr>
                              <w:t>días</w:t>
                            </w:r>
                            <w:proofErr w:type="spellEnd"/>
                          </w:p>
                        </w:tc>
                        <w:tc>
                          <w:tcPr>
                            <w:tcW w:w="1400" w:type="dxa"/>
                          </w:tcPr>
                          <w:p w14:paraId="5AA9B1FF" w14:textId="77777777" w:rsidR="003953A0" w:rsidRDefault="003953A0">
                            <w:pPr>
                              <w:pStyle w:val="TableParagraph"/>
                              <w:ind w:left="0" w:right="33"/>
                              <w:jc w:val="right"/>
                              <w:rPr>
                                <w:sz w:val="16"/>
                              </w:rPr>
                            </w:pPr>
                            <w:r>
                              <w:rPr>
                                <w:color w:val="020303"/>
                                <w:sz w:val="16"/>
                              </w:rPr>
                              <w:t>6.705.020,78</w:t>
                            </w:r>
                          </w:p>
                        </w:tc>
                      </w:tr>
                      <w:tr w:rsidR="003953A0" w14:paraId="1E915455" w14:textId="77777777">
                        <w:trPr>
                          <w:trHeight w:val="250"/>
                        </w:trPr>
                        <w:tc>
                          <w:tcPr>
                            <w:tcW w:w="1140" w:type="dxa"/>
                          </w:tcPr>
                          <w:p w14:paraId="188A30C3" w14:textId="77777777" w:rsidR="003953A0" w:rsidRDefault="003953A0">
                            <w:pPr>
                              <w:pStyle w:val="TableParagraph"/>
                              <w:spacing w:line="159" w:lineRule="exact"/>
                              <w:ind w:left="44"/>
                              <w:rPr>
                                <w:sz w:val="16"/>
                              </w:rPr>
                            </w:pPr>
                            <w:r>
                              <w:rPr>
                                <w:color w:val="020303"/>
                                <w:sz w:val="16"/>
                              </w:rPr>
                              <w:t>210320</w:t>
                            </w:r>
                          </w:p>
                        </w:tc>
                        <w:tc>
                          <w:tcPr>
                            <w:tcW w:w="7880" w:type="dxa"/>
                          </w:tcPr>
                          <w:p w14:paraId="087D5640" w14:textId="77777777" w:rsidR="003953A0" w:rsidRDefault="003953A0">
                            <w:pPr>
                              <w:pStyle w:val="TableParagraph"/>
                              <w:spacing w:line="159" w:lineRule="exact"/>
                              <w:ind w:left="44"/>
                              <w:rPr>
                                <w:sz w:val="16"/>
                              </w:rPr>
                            </w:pPr>
                            <w:r>
                              <w:rPr>
                                <w:color w:val="020303"/>
                                <w:sz w:val="16"/>
                              </w:rPr>
                              <w:t xml:space="preserve">De 181 a 360 </w:t>
                            </w:r>
                            <w:proofErr w:type="spellStart"/>
                            <w:r>
                              <w:rPr>
                                <w:color w:val="020303"/>
                                <w:sz w:val="16"/>
                              </w:rPr>
                              <w:t>días</w:t>
                            </w:r>
                            <w:proofErr w:type="spellEnd"/>
                          </w:p>
                        </w:tc>
                        <w:tc>
                          <w:tcPr>
                            <w:tcW w:w="1400" w:type="dxa"/>
                          </w:tcPr>
                          <w:p w14:paraId="4B628B93" w14:textId="77777777" w:rsidR="003953A0" w:rsidRDefault="003953A0">
                            <w:pPr>
                              <w:pStyle w:val="TableParagraph"/>
                              <w:spacing w:line="159" w:lineRule="exact"/>
                              <w:ind w:left="0" w:right="33"/>
                              <w:jc w:val="right"/>
                              <w:rPr>
                                <w:sz w:val="16"/>
                              </w:rPr>
                            </w:pPr>
                            <w:r>
                              <w:rPr>
                                <w:color w:val="020303"/>
                                <w:sz w:val="16"/>
                              </w:rPr>
                              <w:t>8.467.944,50</w:t>
                            </w:r>
                          </w:p>
                        </w:tc>
                      </w:tr>
                      <w:tr w:rsidR="003953A0" w14:paraId="6B970FA4" w14:textId="77777777">
                        <w:trPr>
                          <w:trHeight w:val="250"/>
                        </w:trPr>
                        <w:tc>
                          <w:tcPr>
                            <w:tcW w:w="1140" w:type="dxa"/>
                          </w:tcPr>
                          <w:p w14:paraId="485CF0C2" w14:textId="77777777" w:rsidR="003953A0" w:rsidRDefault="003953A0">
                            <w:pPr>
                              <w:pStyle w:val="TableParagraph"/>
                              <w:spacing w:line="159" w:lineRule="exact"/>
                              <w:ind w:left="44"/>
                              <w:rPr>
                                <w:sz w:val="16"/>
                              </w:rPr>
                            </w:pPr>
                            <w:r>
                              <w:rPr>
                                <w:color w:val="020303"/>
                                <w:sz w:val="16"/>
                              </w:rPr>
                              <w:t>210325</w:t>
                            </w:r>
                          </w:p>
                        </w:tc>
                        <w:tc>
                          <w:tcPr>
                            <w:tcW w:w="7880" w:type="dxa"/>
                          </w:tcPr>
                          <w:p w14:paraId="308D1EF0" w14:textId="77777777" w:rsidR="003953A0" w:rsidRDefault="003953A0">
                            <w:pPr>
                              <w:pStyle w:val="TableParagraph"/>
                              <w:spacing w:line="159" w:lineRule="exact"/>
                              <w:ind w:left="44"/>
                              <w:rPr>
                                <w:sz w:val="16"/>
                              </w:rPr>
                            </w:pPr>
                            <w:r>
                              <w:rPr>
                                <w:color w:val="020303"/>
                                <w:sz w:val="16"/>
                              </w:rPr>
                              <w:t xml:space="preserve">De </w:t>
                            </w:r>
                            <w:proofErr w:type="spellStart"/>
                            <w:r>
                              <w:rPr>
                                <w:color w:val="020303"/>
                                <w:sz w:val="16"/>
                              </w:rPr>
                              <w:t>más</w:t>
                            </w:r>
                            <w:proofErr w:type="spellEnd"/>
                            <w:r>
                              <w:rPr>
                                <w:color w:val="020303"/>
                                <w:sz w:val="16"/>
                              </w:rPr>
                              <w:t xml:space="preserve"> de 361 </w:t>
                            </w:r>
                            <w:proofErr w:type="spellStart"/>
                            <w:r>
                              <w:rPr>
                                <w:color w:val="020303"/>
                                <w:sz w:val="16"/>
                              </w:rPr>
                              <w:t>días</w:t>
                            </w:r>
                            <w:proofErr w:type="spellEnd"/>
                          </w:p>
                        </w:tc>
                        <w:tc>
                          <w:tcPr>
                            <w:tcW w:w="1400" w:type="dxa"/>
                          </w:tcPr>
                          <w:p w14:paraId="30E8BC93" w14:textId="77777777" w:rsidR="003953A0" w:rsidRDefault="003953A0">
                            <w:pPr>
                              <w:pStyle w:val="TableParagraph"/>
                              <w:spacing w:line="159" w:lineRule="exact"/>
                              <w:ind w:left="0" w:right="33"/>
                              <w:jc w:val="right"/>
                              <w:rPr>
                                <w:sz w:val="16"/>
                              </w:rPr>
                            </w:pPr>
                            <w:r>
                              <w:rPr>
                                <w:color w:val="020303"/>
                                <w:sz w:val="16"/>
                              </w:rPr>
                              <w:t>949.224,02</w:t>
                            </w:r>
                          </w:p>
                        </w:tc>
                      </w:tr>
                      <w:tr w:rsidR="003953A0" w14:paraId="14CE4B75" w14:textId="77777777">
                        <w:trPr>
                          <w:trHeight w:val="250"/>
                        </w:trPr>
                        <w:tc>
                          <w:tcPr>
                            <w:tcW w:w="1140" w:type="dxa"/>
                          </w:tcPr>
                          <w:p w14:paraId="1D400848" w14:textId="77777777" w:rsidR="003953A0" w:rsidRDefault="003953A0">
                            <w:pPr>
                              <w:pStyle w:val="TableParagraph"/>
                              <w:spacing w:line="159" w:lineRule="exact"/>
                              <w:ind w:left="44"/>
                              <w:rPr>
                                <w:sz w:val="16"/>
                              </w:rPr>
                            </w:pPr>
                            <w:r>
                              <w:rPr>
                                <w:color w:val="020303"/>
                                <w:sz w:val="16"/>
                              </w:rPr>
                              <w:t>210330</w:t>
                            </w:r>
                          </w:p>
                        </w:tc>
                        <w:tc>
                          <w:tcPr>
                            <w:tcW w:w="7880" w:type="dxa"/>
                          </w:tcPr>
                          <w:p w14:paraId="3C8A75D1" w14:textId="77777777" w:rsidR="003953A0" w:rsidRDefault="003953A0">
                            <w:pPr>
                              <w:pStyle w:val="TableParagraph"/>
                              <w:spacing w:line="159" w:lineRule="exact"/>
                              <w:ind w:left="44"/>
                              <w:rPr>
                                <w:sz w:val="16"/>
                              </w:rPr>
                            </w:pPr>
                            <w:proofErr w:type="spellStart"/>
                            <w:r>
                              <w:rPr>
                                <w:color w:val="020303"/>
                                <w:sz w:val="16"/>
                              </w:rPr>
                              <w:t>Depósitos</w:t>
                            </w:r>
                            <w:proofErr w:type="spellEnd"/>
                            <w:r>
                              <w:rPr>
                                <w:color w:val="020303"/>
                                <w:sz w:val="16"/>
                              </w:rPr>
                              <w:t xml:space="preserve"> </w:t>
                            </w:r>
                            <w:proofErr w:type="spellStart"/>
                            <w:r>
                              <w:rPr>
                                <w:color w:val="020303"/>
                                <w:sz w:val="16"/>
                              </w:rPr>
                              <w:t>por</w:t>
                            </w:r>
                            <w:proofErr w:type="spellEnd"/>
                            <w:r>
                              <w:rPr>
                                <w:color w:val="020303"/>
                                <w:sz w:val="16"/>
                              </w:rPr>
                              <w:t xml:space="preserve"> </w:t>
                            </w:r>
                            <w:proofErr w:type="spellStart"/>
                            <w:r>
                              <w:rPr>
                                <w:color w:val="020303"/>
                                <w:sz w:val="16"/>
                              </w:rPr>
                              <w:t>confirmar</w:t>
                            </w:r>
                            <w:proofErr w:type="spellEnd"/>
                          </w:p>
                        </w:tc>
                        <w:tc>
                          <w:tcPr>
                            <w:tcW w:w="1400" w:type="dxa"/>
                          </w:tcPr>
                          <w:p w14:paraId="26D6AD97" w14:textId="77777777" w:rsidR="003953A0" w:rsidRDefault="003953A0">
                            <w:pPr>
                              <w:pStyle w:val="TableParagraph"/>
                              <w:spacing w:line="159" w:lineRule="exact"/>
                              <w:ind w:left="0" w:right="33"/>
                              <w:jc w:val="right"/>
                              <w:rPr>
                                <w:sz w:val="16"/>
                              </w:rPr>
                            </w:pPr>
                            <w:r>
                              <w:rPr>
                                <w:color w:val="020303"/>
                                <w:sz w:val="16"/>
                              </w:rPr>
                              <w:t>0,00</w:t>
                            </w:r>
                          </w:p>
                        </w:tc>
                      </w:tr>
                      <w:tr w:rsidR="003953A0" w14:paraId="4696B66E" w14:textId="77777777">
                        <w:trPr>
                          <w:trHeight w:val="250"/>
                        </w:trPr>
                        <w:tc>
                          <w:tcPr>
                            <w:tcW w:w="1140" w:type="dxa"/>
                          </w:tcPr>
                          <w:p w14:paraId="49317390" w14:textId="77777777" w:rsidR="003953A0" w:rsidRDefault="003953A0">
                            <w:pPr>
                              <w:pStyle w:val="TableParagraph"/>
                              <w:ind w:left="44"/>
                              <w:rPr>
                                <w:sz w:val="16"/>
                              </w:rPr>
                            </w:pPr>
                            <w:r>
                              <w:rPr>
                                <w:color w:val="020303"/>
                                <w:sz w:val="16"/>
                              </w:rPr>
                              <w:t>2105</w:t>
                            </w:r>
                          </w:p>
                        </w:tc>
                        <w:tc>
                          <w:tcPr>
                            <w:tcW w:w="7880" w:type="dxa"/>
                          </w:tcPr>
                          <w:p w14:paraId="092B2DAA" w14:textId="77777777" w:rsidR="003953A0" w:rsidRDefault="003953A0">
                            <w:pPr>
                              <w:pStyle w:val="TableParagraph"/>
                              <w:ind w:left="44"/>
                              <w:rPr>
                                <w:sz w:val="16"/>
                              </w:rPr>
                            </w:pPr>
                            <w:proofErr w:type="spellStart"/>
                            <w:r>
                              <w:rPr>
                                <w:color w:val="020303"/>
                                <w:sz w:val="16"/>
                              </w:rPr>
                              <w:t>Depósitos</w:t>
                            </w:r>
                            <w:proofErr w:type="spellEnd"/>
                            <w:r>
                              <w:rPr>
                                <w:color w:val="020303"/>
                                <w:sz w:val="16"/>
                              </w:rPr>
                              <w:t xml:space="preserve"> </w:t>
                            </w:r>
                            <w:proofErr w:type="spellStart"/>
                            <w:r>
                              <w:rPr>
                                <w:color w:val="020303"/>
                                <w:sz w:val="16"/>
                              </w:rPr>
                              <w:t>Restringidos</w:t>
                            </w:r>
                            <w:proofErr w:type="spellEnd"/>
                          </w:p>
                        </w:tc>
                        <w:tc>
                          <w:tcPr>
                            <w:tcW w:w="1400" w:type="dxa"/>
                          </w:tcPr>
                          <w:p w14:paraId="588377C5" w14:textId="77777777" w:rsidR="003953A0" w:rsidRDefault="003953A0">
                            <w:pPr>
                              <w:pStyle w:val="TableParagraph"/>
                              <w:ind w:left="0" w:right="33"/>
                              <w:jc w:val="right"/>
                              <w:rPr>
                                <w:sz w:val="16"/>
                              </w:rPr>
                            </w:pPr>
                            <w:r>
                              <w:rPr>
                                <w:color w:val="020303"/>
                                <w:sz w:val="16"/>
                              </w:rPr>
                              <w:t>362.684,35</w:t>
                            </w:r>
                          </w:p>
                        </w:tc>
                      </w:tr>
                      <w:tr w:rsidR="003953A0" w14:paraId="4962D99C" w14:textId="77777777">
                        <w:trPr>
                          <w:trHeight w:val="250"/>
                        </w:trPr>
                        <w:tc>
                          <w:tcPr>
                            <w:tcW w:w="1140" w:type="dxa"/>
                          </w:tcPr>
                          <w:p w14:paraId="1EE16916" w14:textId="77777777" w:rsidR="003953A0" w:rsidRDefault="003953A0">
                            <w:pPr>
                              <w:pStyle w:val="TableParagraph"/>
                              <w:ind w:left="44"/>
                              <w:rPr>
                                <w:b/>
                                <w:sz w:val="16"/>
                              </w:rPr>
                            </w:pPr>
                            <w:r>
                              <w:rPr>
                                <w:b/>
                                <w:color w:val="020303"/>
                                <w:sz w:val="16"/>
                              </w:rPr>
                              <w:t>25</w:t>
                            </w:r>
                          </w:p>
                        </w:tc>
                        <w:tc>
                          <w:tcPr>
                            <w:tcW w:w="7880" w:type="dxa"/>
                          </w:tcPr>
                          <w:p w14:paraId="488943A3" w14:textId="77777777" w:rsidR="003953A0" w:rsidRDefault="003953A0">
                            <w:pPr>
                              <w:pStyle w:val="TableParagraph"/>
                              <w:ind w:left="44"/>
                              <w:rPr>
                                <w:b/>
                                <w:sz w:val="16"/>
                              </w:rPr>
                            </w:pPr>
                            <w:r>
                              <w:rPr>
                                <w:b/>
                                <w:color w:val="020303"/>
                                <w:sz w:val="16"/>
                              </w:rPr>
                              <w:t>CUENTAS POR PAGAR</w:t>
                            </w:r>
                          </w:p>
                        </w:tc>
                        <w:tc>
                          <w:tcPr>
                            <w:tcW w:w="1400" w:type="dxa"/>
                          </w:tcPr>
                          <w:p w14:paraId="54F4AB77" w14:textId="77777777" w:rsidR="003953A0" w:rsidRDefault="003953A0">
                            <w:pPr>
                              <w:pStyle w:val="TableParagraph"/>
                              <w:ind w:left="0" w:right="33"/>
                              <w:jc w:val="right"/>
                              <w:rPr>
                                <w:b/>
                                <w:sz w:val="16"/>
                              </w:rPr>
                            </w:pPr>
                            <w:r>
                              <w:rPr>
                                <w:b/>
                                <w:color w:val="020303"/>
                                <w:sz w:val="16"/>
                              </w:rPr>
                              <w:t>2.066.531,63</w:t>
                            </w:r>
                          </w:p>
                        </w:tc>
                      </w:tr>
                      <w:tr w:rsidR="003953A0" w14:paraId="42EC3817" w14:textId="77777777">
                        <w:trPr>
                          <w:trHeight w:val="250"/>
                        </w:trPr>
                        <w:tc>
                          <w:tcPr>
                            <w:tcW w:w="1140" w:type="dxa"/>
                          </w:tcPr>
                          <w:p w14:paraId="7043064B" w14:textId="77777777" w:rsidR="003953A0" w:rsidRDefault="003953A0">
                            <w:pPr>
                              <w:pStyle w:val="TableParagraph"/>
                              <w:spacing w:line="159" w:lineRule="exact"/>
                              <w:ind w:left="44"/>
                              <w:rPr>
                                <w:b/>
                                <w:sz w:val="16"/>
                              </w:rPr>
                            </w:pPr>
                            <w:r>
                              <w:rPr>
                                <w:b/>
                                <w:color w:val="020303"/>
                                <w:sz w:val="16"/>
                              </w:rPr>
                              <w:t>26</w:t>
                            </w:r>
                          </w:p>
                        </w:tc>
                        <w:tc>
                          <w:tcPr>
                            <w:tcW w:w="7880" w:type="dxa"/>
                          </w:tcPr>
                          <w:p w14:paraId="5655562B" w14:textId="77777777" w:rsidR="003953A0" w:rsidRDefault="003953A0">
                            <w:pPr>
                              <w:pStyle w:val="TableParagraph"/>
                              <w:spacing w:line="159" w:lineRule="exact"/>
                              <w:ind w:left="44"/>
                              <w:rPr>
                                <w:b/>
                                <w:sz w:val="16"/>
                              </w:rPr>
                            </w:pPr>
                            <w:r>
                              <w:rPr>
                                <w:b/>
                                <w:color w:val="020303"/>
                                <w:sz w:val="16"/>
                              </w:rPr>
                              <w:t>OBLIGACIONES FINANCIERAS</w:t>
                            </w:r>
                          </w:p>
                        </w:tc>
                        <w:tc>
                          <w:tcPr>
                            <w:tcW w:w="1400" w:type="dxa"/>
                          </w:tcPr>
                          <w:p w14:paraId="22D79141" w14:textId="77777777" w:rsidR="003953A0" w:rsidRDefault="003953A0">
                            <w:pPr>
                              <w:pStyle w:val="TableParagraph"/>
                              <w:spacing w:line="159" w:lineRule="exact"/>
                              <w:ind w:left="0" w:right="33"/>
                              <w:jc w:val="right"/>
                              <w:rPr>
                                <w:b/>
                                <w:sz w:val="16"/>
                              </w:rPr>
                            </w:pPr>
                            <w:r>
                              <w:rPr>
                                <w:b/>
                                <w:color w:val="020303"/>
                                <w:sz w:val="16"/>
                              </w:rPr>
                              <w:t>0,00</w:t>
                            </w:r>
                          </w:p>
                        </w:tc>
                      </w:tr>
                      <w:tr w:rsidR="003953A0" w14:paraId="35980D85" w14:textId="77777777">
                        <w:trPr>
                          <w:trHeight w:val="250"/>
                        </w:trPr>
                        <w:tc>
                          <w:tcPr>
                            <w:tcW w:w="1140" w:type="dxa"/>
                          </w:tcPr>
                          <w:p w14:paraId="7B309D26" w14:textId="77777777" w:rsidR="003953A0" w:rsidRDefault="003953A0">
                            <w:pPr>
                              <w:pStyle w:val="TableParagraph"/>
                              <w:spacing w:line="159" w:lineRule="exact"/>
                              <w:ind w:left="44"/>
                              <w:rPr>
                                <w:b/>
                                <w:sz w:val="16"/>
                              </w:rPr>
                            </w:pPr>
                            <w:r>
                              <w:rPr>
                                <w:b/>
                                <w:color w:val="020303"/>
                                <w:sz w:val="16"/>
                              </w:rPr>
                              <w:t>29</w:t>
                            </w:r>
                          </w:p>
                        </w:tc>
                        <w:tc>
                          <w:tcPr>
                            <w:tcW w:w="7880" w:type="dxa"/>
                          </w:tcPr>
                          <w:p w14:paraId="1309AFFF" w14:textId="77777777" w:rsidR="003953A0" w:rsidRDefault="003953A0">
                            <w:pPr>
                              <w:pStyle w:val="TableParagraph"/>
                              <w:spacing w:line="159" w:lineRule="exact"/>
                              <w:ind w:left="44"/>
                              <w:rPr>
                                <w:b/>
                                <w:sz w:val="16"/>
                              </w:rPr>
                            </w:pPr>
                            <w:r>
                              <w:rPr>
                                <w:b/>
                                <w:color w:val="020303"/>
                                <w:sz w:val="16"/>
                              </w:rPr>
                              <w:t>OTROS PASIVOS</w:t>
                            </w:r>
                          </w:p>
                        </w:tc>
                        <w:tc>
                          <w:tcPr>
                            <w:tcW w:w="1400" w:type="dxa"/>
                          </w:tcPr>
                          <w:p w14:paraId="75B18068" w14:textId="77777777" w:rsidR="003953A0" w:rsidRDefault="003953A0">
                            <w:pPr>
                              <w:pStyle w:val="TableParagraph"/>
                              <w:spacing w:line="159" w:lineRule="exact"/>
                              <w:ind w:left="0" w:right="33"/>
                              <w:jc w:val="right"/>
                              <w:rPr>
                                <w:b/>
                                <w:sz w:val="16"/>
                              </w:rPr>
                            </w:pPr>
                            <w:r>
                              <w:rPr>
                                <w:b/>
                                <w:color w:val="020303"/>
                                <w:sz w:val="16"/>
                              </w:rPr>
                              <w:t>16.807,52</w:t>
                            </w:r>
                          </w:p>
                        </w:tc>
                      </w:tr>
                      <w:tr w:rsidR="003953A0" w14:paraId="09703525" w14:textId="77777777">
                        <w:trPr>
                          <w:trHeight w:val="250"/>
                        </w:trPr>
                        <w:tc>
                          <w:tcPr>
                            <w:tcW w:w="1140" w:type="dxa"/>
                          </w:tcPr>
                          <w:p w14:paraId="254B64FC" w14:textId="77777777" w:rsidR="003953A0" w:rsidRDefault="003953A0">
                            <w:pPr>
                              <w:pStyle w:val="TableParagraph"/>
                              <w:spacing w:line="159" w:lineRule="exact"/>
                              <w:ind w:left="44"/>
                              <w:rPr>
                                <w:b/>
                                <w:sz w:val="16"/>
                              </w:rPr>
                            </w:pPr>
                            <w:r>
                              <w:rPr>
                                <w:b/>
                                <w:color w:val="020303"/>
                                <w:sz w:val="16"/>
                              </w:rPr>
                              <w:t>2</w:t>
                            </w:r>
                          </w:p>
                        </w:tc>
                        <w:tc>
                          <w:tcPr>
                            <w:tcW w:w="7880" w:type="dxa"/>
                          </w:tcPr>
                          <w:p w14:paraId="586DDDD4" w14:textId="77777777" w:rsidR="003953A0" w:rsidRDefault="003953A0">
                            <w:pPr>
                              <w:pStyle w:val="TableParagraph"/>
                              <w:spacing w:line="159" w:lineRule="exact"/>
                              <w:ind w:left="44"/>
                              <w:rPr>
                                <w:b/>
                                <w:sz w:val="16"/>
                              </w:rPr>
                            </w:pPr>
                            <w:r>
                              <w:rPr>
                                <w:b/>
                                <w:color w:val="020303"/>
                                <w:sz w:val="16"/>
                              </w:rPr>
                              <w:t>TOTAL DE PASIVO</w:t>
                            </w:r>
                          </w:p>
                        </w:tc>
                        <w:tc>
                          <w:tcPr>
                            <w:tcW w:w="1400" w:type="dxa"/>
                          </w:tcPr>
                          <w:p w14:paraId="09E3F665" w14:textId="77777777" w:rsidR="003953A0" w:rsidRDefault="003953A0">
                            <w:pPr>
                              <w:pStyle w:val="TableParagraph"/>
                              <w:spacing w:line="159" w:lineRule="exact"/>
                              <w:ind w:left="0" w:right="33"/>
                              <w:jc w:val="right"/>
                              <w:rPr>
                                <w:b/>
                                <w:sz w:val="16"/>
                              </w:rPr>
                            </w:pPr>
                            <w:r>
                              <w:rPr>
                                <w:b/>
                                <w:color w:val="020303"/>
                                <w:sz w:val="16"/>
                              </w:rPr>
                              <w:t>64.132.676,80</w:t>
                            </w:r>
                          </w:p>
                        </w:tc>
                      </w:tr>
                      <w:tr w:rsidR="003953A0" w14:paraId="72F722AC" w14:textId="77777777">
                        <w:trPr>
                          <w:trHeight w:val="250"/>
                        </w:trPr>
                        <w:tc>
                          <w:tcPr>
                            <w:tcW w:w="1140" w:type="dxa"/>
                          </w:tcPr>
                          <w:p w14:paraId="30B3859D" w14:textId="77777777" w:rsidR="003953A0" w:rsidRDefault="003953A0">
                            <w:pPr>
                              <w:pStyle w:val="TableParagraph"/>
                              <w:rPr>
                                <w:b/>
                                <w:sz w:val="16"/>
                              </w:rPr>
                            </w:pPr>
                            <w:r>
                              <w:rPr>
                                <w:b/>
                                <w:color w:val="020303"/>
                                <w:sz w:val="16"/>
                              </w:rPr>
                              <w:t>31</w:t>
                            </w:r>
                          </w:p>
                        </w:tc>
                        <w:tc>
                          <w:tcPr>
                            <w:tcW w:w="7880" w:type="dxa"/>
                          </w:tcPr>
                          <w:p w14:paraId="7219A236" w14:textId="77777777" w:rsidR="003953A0" w:rsidRDefault="003953A0">
                            <w:pPr>
                              <w:pStyle w:val="TableParagraph"/>
                              <w:rPr>
                                <w:b/>
                                <w:sz w:val="16"/>
                              </w:rPr>
                            </w:pPr>
                            <w:r>
                              <w:rPr>
                                <w:b/>
                                <w:color w:val="020303"/>
                                <w:sz w:val="16"/>
                              </w:rPr>
                              <w:t>CAPITAL SOCIAL</w:t>
                            </w:r>
                          </w:p>
                        </w:tc>
                        <w:tc>
                          <w:tcPr>
                            <w:tcW w:w="1400" w:type="dxa"/>
                          </w:tcPr>
                          <w:p w14:paraId="5C70EB13" w14:textId="77777777" w:rsidR="003953A0" w:rsidRDefault="003953A0">
                            <w:pPr>
                              <w:pStyle w:val="TableParagraph"/>
                              <w:ind w:left="0" w:right="33"/>
                              <w:jc w:val="right"/>
                              <w:rPr>
                                <w:b/>
                                <w:sz w:val="16"/>
                              </w:rPr>
                            </w:pPr>
                            <w:r>
                              <w:rPr>
                                <w:b/>
                                <w:color w:val="020303"/>
                                <w:sz w:val="16"/>
                              </w:rPr>
                              <w:t>5.794.896,57</w:t>
                            </w:r>
                          </w:p>
                        </w:tc>
                      </w:tr>
                      <w:tr w:rsidR="003953A0" w14:paraId="24EB5E36" w14:textId="77777777">
                        <w:trPr>
                          <w:trHeight w:val="250"/>
                        </w:trPr>
                        <w:tc>
                          <w:tcPr>
                            <w:tcW w:w="1140" w:type="dxa"/>
                          </w:tcPr>
                          <w:p w14:paraId="0DFA1A79" w14:textId="77777777" w:rsidR="003953A0" w:rsidRDefault="003953A0">
                            <w:pPr>
                              <w:pStyle w:val="TableParagraph"/>
                              <w:rPr>
                                <w:sz w:val="16"/>
                              </w:rPr>
                            </w:pPr>
                            <w:r>
                              <w:rPr>
                                <w:color w:val="020303"/>
                                <w:sz w:val="16"/>
                              </w:rPr>
                              <w:t>3101</w:t>
                            </w:r>
                          </w:p>
                        </w:tc>
                        <w:tc>
                          <w:tcPr>
                            <w:tcW w:w="7880" w:type="dxa"/>
                          </w:tcPr>
                          <w:p w14:paraId="4ED63C58" w14:textId="77777777" w:rsidR="003953A0" w:rsidRDefault="003953A0">
                            <w:pPr>
                              <w:pStyle w:val="TableParagraph"/>
                              <w:rPr>
                                <w:sz w:val="16"/>
                              </w:rPr>
                            </w:pPr>
                            <w:r>
                              <w:rPr>
                                <w:color w:val="020303"/>
                                <w:sz w:val="16"/>
                              </w:rPr>
                              <w:t xml:space="preserve">Capital </w:t>
                            </w:r>
                            <w:proofErr w:type="spellStart"/>
                            <w:r>
                              <w:rPr>
                                <w:color w:val="020303"/>
                                <w:sz w:val="16"/>
                              </w:rPr>
                              <w:t>pagado</w:t>
                            </w:r>
                            <w:proofErr w:type="spellEnd"/>
                          </w:p>
                        </w:tc>
                        <w:tc>
                          <w:tcPr>
                            <w:tcW w:w="1400" w:type="dxa"/>
                          </w:tcPr>
                          <w:p w14:paraId="0BD5D224" w14:textId="77777777" w:rsidR="003953A0" w:rsidRDefault="003953A0">
                            <w:pPr>
                              <w:pStyle w:val="TableParagraph"/>
                              <w:ind w:left="0" w:right="32"/>
                              <w:jc w:val="right"/>
                              <w:rPr>
                                <w:sz w:val="16"/>
                              </w:rPr>
                            </w:pPr>
                            <w:r>
                              <w:rPr>
                                <w:color w:val="020303"/>
                                <w:sz w:val="16"/>
                              </w:rPr>
                              <w:t>0,00</w:t>
                            </w:r>
                          </w:p>
                        </w:tc>
                      </w:tr>
                      <w:tr w:rsidR="003953A0" w14:paraId="6178FB2B" w14:textId="77777777">
                        <w:trPr>
                          <w:trHeight w:val="250"/>
                        </w:trPr>
                        <w:tc>
                          <w:tcPr>
                            <w:tcW w:w="1140" w:type="dxa"/>
                          </w:tcPr>
                          <w:p w14:paraId="7489FAC1" w14:textId="77777777" w:rsidR="003953A0" w:rsidRDefault="003953A0">
                            <w:pPr>
                              <w:pStyle w:val="TableParagraph"/>
                              <w:rPr>
                                <w:sz w:val="16"/>
                              </w:rPr>
                            </w:pPr>
                            <w:r>
                              <w:rPr>
                                <w:color w:val="020303"/>
                                <w:sz w:val="16"/>
                              </w:rPr>
                              <w:t>3102</w:t>
                            </w:r>
                          </w:p>
                        </w:tc>
                        <w:tc>
                          <w:tcPr>
                            <w:tcW w:w="7880" w:type="dxa"/>
                          </w:tcPr>
                          <w:p w14:paraId="6C65C6B5" w14:textId="77777777" w:rsidR="003953A0" w:rsidRDefault="003953A0">
                            <w:pPr>
                              <w:pStyle w:val="TableParagraph"/>
                              <w:rPr>
                                <w:sz w:val="16"/>
                              </w:rPr>
                            </w:pPr>
                            <w:r>
                              <w:rPr>
                                <w:color w:val="020303"/>
                                <w:sz w:val="16"/>
                              </w:rPr>
                              <w:t>(</w:t>
                            </w:r>
                            <w:proofErr w:type="spellStart"/>
                            <w:r>
                              <w:rPr>
                                <w:color w:val="020303"/>
                                <w:sz w:val="16"/>
                              </w:rPr>
                              <w:t>Acciones</w:t>
                            </w:r>
                            <w:proofErr w:type="spellEnd"/>
                            <w:r>
                              <w:rPr>
                                <w:color w:val="020303"/>
                                <w:sz w:val="16"/>
                              </w:rPr>
                              <w:t xml:space="preserve"> en </w:t>
                            </w:r>
                            <w:proofErr w:type="spellStart"/>
                            <w:r>
                              <w:rPr>
                                <w:color w:val="020303"/>
                                <w:sz w:val="16"/>
                              </w:rPr>
                              <w:t>tesorería</w:t>
                            </w:r>
                            <w:proofErr w:type="spellEnd"/>
                            <w:r>
                              <w:rPr>
                                <w:color w:val="020303"/>
                                <w:sz w:val="16"/>
                              </w:rPr>
                              <w:t>)</w:t>
                            </w:r>
                          </w:p>
                        </w:tc>
                        <w:tc>
                          <w:tcPr>
                            <w:tcW w:w="1400" w:type="dxa"/>
                          </w:tcPr>
                          <w:p w14:paraId="1784ECB1" w14:textId="77777777" w:rsidR="003953A0" w:rsidRDefault="003953A0">
                            <w:pPr>
                              <w:pStyle w:val="TableParagraph"/>
                              <w:ind w:left="0" w:right="32"/>
                              <w:jc w:val="right"/>
                              <w:rPr>
                                <w:sz w:val="16"/>
                              </w:rPr>
                            </w:pPr>
                            <w:r>
                              <w:rPr>
                                <w:color w:val="020303"/>
                                <w:sz w:val="16"/>
                              </w:rPr>
                              <w:t>0,00</w:t>
                            </w:r>
                          </w:p>
                        </w:tc>
                      </w:tr>
                      <w:tr w:rsidR="003953A0" w14:paraId="009779AE" w14:textId="77777777">
                        <w:trPr>
                          <w:trHeight w:val="250"/>
                        </w:trPr>
                        <w:tc>
                          <w:tcPr>
                            <w:tcW w:w="1140" w:type="dxa"/>
                          </w:tcPr>
                          <w:p w14:paraId="79489BA6" w14:textId="77777777" w:rsidR="003953A0" w:rsidRDefault="003953A0">
                            <w:pPr>
                              <w:pStyle w:val="TableParagraph"/>
                              <w:rPr>
                                <w:sz w:val="16"/>
                              </w:rPr>
                            </w:pPr>
                            <w:r>
                              <w:rPr>
                                <w:color w:val="020303"/>
                                <w:sz w:val="16"/>
                              </w:rPr>
                              <w:t>3103</w:t>
                            </w:r>
                          </w:p>
                        </w:tc>
                        <w:tc>
                          <w:tcPr>
                            <w:tcW w:w="7880" w:type="dxa"/>
                          </w:tcPr>
                          <w:p w14:paraId="7188393F" w14:textId="77777777" w:rsidR="003953A0" w:rsidRDefault="003953A0">
                            <w:pPr>
                              <w:pStyle w:val="TableParagraph"/>
                              <w:rPr>
                                <w:sz w:val="16"/>
                              </w:rPr>
                            </w:pPr>
                            <w:proofErr w:type="spellStart"/>
                            <w:r>
                              <w:rPr>
                                <w:color w:val="020303"/>
                                <w:sz w:val="16"/>
                              </w:rPr>
                              <w:t>Aportes</w:t>
                            </w:r>
                            <w:proofErr w:type="spellEnd"/>
                            <w:r>
                              <w:rPr>
                                <w:color w:val="020303"/>
                                <w:sz w:val="16"/>
                              </w:rPr>
                              <w:t xml:space="preserve"> de </w:t>
                            </w:r>
                            <w:proofErr w:type="spellStart"/>
                            <w:r>
                              <w:rPr>
                                <w:color w:val="020303"/>
                                <w:sz w:val="16"/>
                              </w:rPr>
                              <w:t>socios</w:t>
                            </w:r>
                            <w:proofErr w:type="spellEnd"/>
                          </w:p>
                        </w:tc>
                        <w:tc>
                          <w:tcPr>
                            <w:tcW w:w="1400" w:type="dxa"/>
                          </w:tcPr>
                          <w:p w14:paraId="12090F2A" w14:textId="77777777" w:rsidR="003953A0" w:rsidRDefault="003953A0">
                            <w:pPr>
                              <w:pStyle w:val="TableParagraph"/>
                              <w:ind w:left="0" w:right="33"/>
                              <w:jc w:val="right"/>
                              <w:rPr>
                                <w:sz w:val="16"/>
                              </w:rPr>
                            </w:pPr>
                            <w:r>
                              <w:rPr>
                                <w:color w:val="020303"/>
                                <w:sz w:val="16"/>
                              </w:rPr>
                              <w:t>5.794.896,57</w:t>
                            </w:r>
                          </w:p>
                        </w:tc>
                      </w:tr>
                      <w:tr w:rsidR="003953A0" w14:paraId="008BC683" w14:textId="77777777">
                        <w:trPr>
                          <w:trHeight w:val="250"/>
                        </w:trPr>
                        <w:tc>
                          <w:tcPr>
                            <w:tcW w:w="1140" w:type="dxa"/>
                          </w:tcPr>
                          <w:p w14:paraId="4E23BD42" w14:textId="77777777" w:rsidR="003953A0" w:rsidRDefault="003953A0">
                            <w:pPr>
                              <w:pStyle w:val="TableParagraph"/>
                              <w:rPr>
                                <w:b/>
                                <w:sz w:val="16"/>
                              </w:rPr>
                            </w:pPr>
                            <w:r>
                              <w:rPr>
                                <w:b/>
                                <w:color w:val="020303"/>
                                <w:sz w:val="16"/>
                              </w:rPr>
                              <w:t>33</w:t>
                            </w:r>
                          </w:p>
                        </w:tc>
                        <w:tc>
                          <w:tcPr>
                            <w:tcW w:w="7880" w:type="dxa"/>
                          </w:tcPr>
                          <w:p w14:paraId="4C207DE5" w14:textId="77777777" w:rsidR="003953A0" w:rsidRDefault="003953A0">
                            <w:pPr>
                              <w:pStyle w:val="TableParagraph"/>
                              <w:rPr>
                                <w:b/>
                                <w:sz w:val="16"/>
                              </w:rPr>
                            </w:pPr>
                            <w:r>
                              <w:rPr>
                                <w:b/>
                                <w:color w:val="020303"/>
                                <w:sz w:val="16"/>
                              </w:rPr>
                              <w:t>RESERVAS</w:t>
                            </w:r>
                          </w:p>
                        </w:tc>
                        <w:tc>
                          <w:tcPr>
                            <w:tcW w:w="1400" w:type="dxa"/>
                          </w:tcPr>
                          <w:p w14:paraId="158A953B" w14:textId="77777777" w:rsidR="003953A0" w:rsidRDefault="003953A0">
                            <w:pPr>
                              <w:pStyle w:val="TableParagraph"/>
                              <w:ind w:left="0" w:right="33"/>
                              <w:jc w:val="right"/>
                              <w:rPr>
                                <w:b/>
                                <w:sz w:val="16"/>
                              </w:rPr>
                            </w:pPr>
                            <w:r>
                              <w:rPr>
                                <w:b/>
                                <w:color w:val="020303"/>
                                <w:sz w:val="16"/>
                              </w:rPr>
                              <w:t>5.747.322,33</w:t>
                            </w:r>
                          </w:p>
                        </w:tc>
                      </w:tr>
                      <w:tr w:rsidR="003953A0" w14:paraId="40EA4B10" w14:textId="77777777">
                        <w:trPr>
                          <w:trHeight w:val="250"/>
                        </w:trPr>
                        <w:tc>
                          <w:tcPr>
                            <w:tcW w:w="1140" w:type="dxa"/>
                          </w:tcPr>
                          <w:p w14:paraId="0D4B4D69" w14:textId="77777777" w:rsidR="003953A0" w:rsidRDefault="003953A0">
                            <w:pPr>
                              <w:pStyle w:val="TableParagraph"/>
                              <w:rPr>
                                <w:sz w:val="16"/>
                              </w:rPr>
                            </w:pPr>
                            <w:r>
                              <w:rPr>
                                <w:color w:val="020303"/>
                                <w:sz w:val="16"/>
                              </w:rPr>
                              <w:t>3301</w:t>
                            </w:r>
                          </w:p>
                        </w:tc>
                        <w:tc>
                          <w:tcPr>
                            <w:tcW w:w="7880" w:type="dxa"/>
                          </w:tcPr>
                          <w:p w14:paraId="1CE56301" w14:textId="77777777" w:rsidR="003953A0" w:rsidRDefault="003953A0">
                            <w:pPr>
                              <w:pStyle w:val="TableParagraph"/>
                              <w:rPr>
                                <w:sz w:val="16"/>
                              </w:rPr>
                            </w:pPr>
                            <w:proofErr w:type="spellStart"/>
                            <w:r>
                              <w:rPr>
                                <w:color w:val="020303"/>
                                <w:sz w:val="16"/>
                              </w:rPr>
                              <w:t>Legales</w:t>
                            </w:r>
                            <w:proofErr w:type="spellEnd"/>
                          </w:p>
                        </w:tc>
                        <w:tc>
                          <w:tcPr>
                            <w:tcW w:w="1400" w:type="dxa"/>
                          </w:tcPr>
                          <w:p w14:paraId="2713E2A3" w14:textId="77777777" w:rsidR="003953A0" w:rsidRDefault="003953A0">
                            <w:pPr>
                              <w:pStyle w:val="TableParagraph"/>
                              <w:ind w:left="0" w:right="33"/>
                              <w:jc w:val="right"/>
                              <w:rPr>
                                <w:sz w:val="16"/>
                              </w:rPr>
                            </w:pPr>
                            <w:r>
                              <w:rPr>
                                <w:color w:val="020303"/>
                                <w:sz w:val="16"/>
                              </w:rPr>
                              <w:t>4.792.017,56</w:t>
                            </w:r>
                          </w:p>
                        </w:tc>
                      </w:tr>
                      <w:tr w:rsidR="003953A0" w14:paraId="03367747" w14:textId="77777777">
                        <w:trPr>
                          <w:trHeight w:val="250"/>
                        </w:trPr>
                        <w:tc>
                          <w:tcPr>
                            <w:tcW w:w="1140" w:type="dxa"/>
                          </w:tcPr>
                          <w:p w14:paraId="774E7DB6" w14:textId="77777777" w:rsidR="003953A0" w:rsidRDefault="003953A0">
                            <w:pPr>
                              <w:pStyle w:val="TableParagraph"/>
                              <w:rPr>
                                <w:sz w:val="16"/>
                              </w:rPr>
                            </w:pPr>
                            <w:r>
                              <w:rPr>
                                <w:color w:val="020303"/>
                                <w:sz w:val="16"/>
                              </w:rPr>
                              <w:t>3303</w:t>
                            </w:r>
                          </w:p>
                        </w:tc>
                        <w:tc>
                          <w:tcPr>
                            <w:tcW w:w="7880" w:type="dxa"/>
                          </w:tcPr>
                          <w:p w14:paraId="1939AFFF" w14:textId="77777777" w:rsidR="003953A0" w:rsidRDefault="003953A0">
                            <w:pPr>
                              <w:pStyle w:val="TableParagraph"/>
                              <w:rPr>
                                <w:sz w:val="16"/>
                              </w:rPr>
                            </w:pPr>
                            <w:proofErr w:type="spellStart"/>
                            <w:r>
                              <w:rPr>
                                <w:color w:val="020303"/>
                                <w:sz w:val="16"/>
                              </w:rPr>
                              <w:t>Especiales</w:t>
                            </w:r>
                            <w:proofErr w:type="spellEnd"/>
                          </w:p>
                        </w:tc>
                        <w:tc>
                          <w:tcPr>
                            <w:tcW w:w="1400" w:type="dxa"/>
                          </w:tcPr>
                          <w:p w14:paraId="55218D4C" w14:textId="77777777" w:rsidR="003953A0" w:rsidRDefault="003953A0">
                            <w:pPr>
                              <w:pStyle w:val="TableParagraph"/>
                              <w:ind w:left="0" w:right="33"/>
                              <w:jc w:val="right"/>
                              <w:rPr>
                                <w:sz w:val="16"/>
                              </w:rPr>
                            </w:pPr>
                            <w:r>
                              <w:rPr>
                                <w:color w:val="020303"/>
                                <w:sz w:val="16"/>
                              </w:rPr>
                              <w:t>955.304,77</w:t>
                            </w:r>
                          </w:p>
                        </w:tc>
                      </w:tr>
                      <w:tr w:rsidR="003953A0" w14:paraId="45AF0117" w14:textId="77777777">
                        <w:trPr>
                          <w:trHeight w:val="250"/>
                        </w:trPr>
                        <w:tc>
                          <w:tcPr>
                            <w:tcW w:w="1140" w:type="dxa"/>
                          </w:tcPr>
                          <w:p w14:paraId="5B8A8A06" w14:textId="77777777" w:rsidR="003953A0" w:rsidRDefault="003953A0">
                            <w:pPr>
                              <w:pStyle w:val="TableParagraph"/>
                              <w:rPr>
                                <w:b/>
                                <w:sz w:val="16"/>
                              </w:rPr>
                            </w:pPr>
                            <w:r>
                              <w:rPr>
                                <w:b/>
                                <w:color w:val="020303"/>
                                <w:sz w:val="16"/>
                              </w:rPr>
                              <w:t>35</w:t>
                            </w:r>
                          </w:p>
                        </w:tc>
                        <w:tc>
                          <w:tcPr>
                            <w:tcW w:w="7880" w:type="dxa"/>
                          </w:tcPr>
                          <w:p w14:paraId="6CDE00F7" w14:textId="77777777" w:rsidR="003953A0" w:rsidRDefault="003953A0">
                            <w:pPr>
                              <w:pStyle w:val="TableParagraph"/>
                              <w:rPr>
                                <w:b/>
                                <w:sz w:val="16"/>
                              </w:rPr>
                            </w:pPr>
                            <w:r>
                              <w:rPr>
                                <w:b/>
                                <w:color w:val="020303"/>
                                <w:sz w:val="16"/>
                              </w:rPr>
                              <w:t>SUPERAVIT POR VALUACIONES</w:t>
                            </w:r>
                          </w:p>
                        </w:tc>
                        <w:tc>
                          <w:tcPr>
                            <w:tcW w:w="1400" w:type="dxa"/>
                          </w:tcPr>
                          <w:p w14:paraId="1BD7ED15" w14:textId="77777777" w:rsidR="003953A0" w:rsidRDefault="003953A0">
                            <w:pPr>
                              <w:pStyle w:val="TableParagraph"/>
                              <w:ind w:left="0" w:right="33"/>
                              <w:jc w:val="right"/>
                              <w:rPr>
                                <w:b/>
                                <w:sz w:val="16"/>
                              </w:rPr>
                            </w:pPr>
                            <w:r>
                              <w:rPr>
                                <w:b/>
                                <w:color w:val="020303"/>
                                <w:sz w:val="16"/>
                              </w:rPr>
                              <w:t>2.556.670,14</w:t>
                            </w:r>
                          </w:p>
                        </w:tc>
                      </w:tr>
                      <w:tr w:rsidR="003953A0" w14:paraId="6E19158A" w14:textId="77777777">
                        <w:trPr>
                          <w:trHeight w:val="250"/>
                        </w:trPr>
                        <w:tc>
                          <w:tcPr>
                            <w:tcW w:w="1140" w:type="dxa"/>
                          </w:tcPr>
                          <w:p w14:paraId="65C9AD9D" w14:textId="77777777" w:rsidR="003953A0" w:rsidRDefault="003953A0">
                            <w:pPr>
                              <w:pStyle w:val="TableParagraph"/>
                              <w:ind w:left="44"/>
                              <w:rPr>
                                <w:b/>
                                <w:sz w:val="16"/>
                              </w:rPr>
                            </w:pPr>
                            <w:r>
                              <w:rPr>
                                <w:b/>
                                <w:color w:val="020303"/>
                                <w:sz w:val="16"/>
                              </w:rPr>
                              <w:t>36</w:t>
                            </w:r>
                          </w:p>
                        </w:tc>
                        <w:tc>
                          <w:tcPr>
                            <w:tcW w:w="7880" w:type="dxa"/>
                          </w:tcPr>
                          <w:p w14:paraId="05164D36" w14:textId="77777777" w:rsidR="003953A0" w:rsidRDefault="003953A0">
                            <w:pPr>
                              <w:pStyle w:val="TableParagraph"/>
                              <w:ind w:left="44"/>
                              <w:rPr>
                                <w:b/>
                                <w:sz w:val="16"/>
                              </w:rPr>
                            </w:pPr>
                            <w:r>
                              <w:rPr>
                                <w:b/>
                                <w:color w:val="020303"/>
                                <w:sz w:val="16"/>
                              </w:rPr>
                              <w:t>RESULTADOS</w:t>
                            </w:r>
                          </w:p>
                        </w:tc>
                        <w:tc>
                          <w:tcPr>
                            <w:tcW w:w="1400" w:type="dxa"/>
                          </w:tcPr>
                          <w:p w14:paraId="439CB6AE" w14:textId="77777777" w:rsidR="003953A0" w:rsidRDefault="003953A0">
                            <w:pPr>
                              <w:pStyle w:val="TableParagraph"/>
                              <w:ind w:left="0" w:right="33"/>
                              <w:jc w:val="right"/>
                              <w:rPr>
                                <w:b/>
                                <w:sz w:val="16"/>
                              </w:rPr>
                            </w:pPr>
                            <w:r>
                              <w:rPr>
                                <w:b/>
                                <w:color w:val="020303"/>
                                <w:sz w:val="16"/>
                              </w:rPr>
                              <w:t>-980.695,72</w:t>
                            </w:r>
                          </w:p>
                        </w:tc>
                      </w:tr>
                      <w:tr w:rsidR="003953A0" w14:paraId="32DB2AC1" w14:textId="77777777">
                        <w:trPr>
                          <w:trHeight w:val="250"/>
                        </w:trPr>
                        <w:tc>
                          <w:tcPr>
                            <w:tcW w:w="1140" w:type="dxa"/>
                          </w:tcPr>
                          <w:p w14:paraId="535C314A" w14:textId="77777777" w:rsidR="003953A0" w:rsidRDefault="003953A0">
                            <w:pPr>
                              <w:pStyle w:val="TableParagraph"/>
                              <w:spacing w:before="69"/>
                              <w:ind w:left="44"/>
                              <w:rPr>
                                <w:sz w:val="16"/>
                              </w:rPr>
                            </w:pPr>
                            <w:r>
                              <w:rPr>
                                <w:color w:val="020303"/>
                                <w:sz w:val="16"/>
                              </w:rPr>
                              <w:t>3601</w:t>
                            </w:r>
                          </w:p>
                        </w:tc>
                        <w:tc>
                          <w:tcPr>
                            <w:tcW w:w="7880" w:type="dxa"/>
                          </w:tcPr>
                          <w:p w14:paraId="12DBBBED" w14:textId="77777777" w:rsidR="003953A0" w:rsidRDefault="003953A0">
                            <w:pPr>
                              <w:pStyle w:val="TableParagraph"/>
                              <w:spacing w:before="69"/>
                              <w:ind w:left="44"/>
                              <w:rPr>
                                <w:sz w:val="16"/>
                              </w:rPr>
                            </w:pPr>
                            <w:proofErr w:type="spellStart"/>
                            <w:r>
                              <w:rPr>
                                <w:color w:val="020303"/>
                                <w:sz w:val="16"/>
                              </w:rPr>
                              <w:t>Utilidades</w:t>
                            </w:r>
                            <w:proofErr w:type="spellEnd"/>
                            <w:r>
                              <w:rPr>
                                <w:color w:val="020303"/>
                                <w:sz w:val="16"/>
                              </w:rPr>
                              <w:t xml:space="preserve"> o </w:t>
                            </w:r>
                            <w:proofErr w:type="spellStart"/>
                            <w:r>
                              <w:rPr>
                                <w:color w:val="020303"/>
                                <w:sz w:val="16"/>
                              </w:rPr>
                              <w:t>excedentes</w:t>
                            </w:r>
                            <w:proofErr w:type="spellEnd"/>
                            <w:r>
                              <w:rPr>
                                <w:color w:val="020303"/>
                                <w:sz w:val="16"/>
                              </w:rPr>
                              <w:t xml:space="preserve"> </w:t>
                            </w:r>
                            <w:proofErr w:type="spellStart"/>
                            <w:r>
                              <w:rPr>
                                <w:color w:val="020303"/>
                                <w:sz w:val="16"/>
                              </w:rPr>
                              <w:t>acumulados</w:t>
                            </w:r>
                            <w:proofErr w:type="spellEnd"/>
                          </w:p>
                        </w:tc>
                        <w:tc>
                          <w:tcPr>
                            <w:tcW w:w="1400" w:type="dxa"/>
                          </w:tcPr>
                          <w:p w14:paraId="12C536FC" w14:textId="77777777" w:rsidR="003953A0" w:rsidRDefault="003953A0">
                            <w:pPr>
                              <w:pStyle w:val="TableParagraph"/>
                              <w:spacing w:before="69"/>
                              <w:ind w:left="0" w:right="33"/>
                              <w:jc w:val="right"/>
                              <w:rPr>
                                <w:sz w:val="16"/>
                              </w:rPr>
                            </w:pPr>
                            <w:r>
                              <w:rPr>
                                <w:color w:val="020303"/>
                                <w:sz w:val="16"/>
                              </w:rPr>
                              <w:t>0,00</w:t>
                            </w:r>
                          </w:p>
                        </w:tc>
                      </w:tr>
                      <w:tr w:rsidR="003953A0" w14:paraId="0099DB9C" w14:textId="77777777">
                        <w:trPr>
                          <w:trHeight w:val="250"/>
                        </w:trPr>
                        <w:tc>
                          <w:tcPr>
                            <w:tcW w:w="1140" w:type="dxa"/>
                          </w:tcPr>
                          <w:p w14:paraId="1D03F359" w14:textId="77777777" w:rsidR="003953A0" w:rsidRDefault="003953A0">
                            <w:pPr>
                              <w:pStyle w:val="TableParagraph"/>
                              <w:spacing w:before="69"/>
                              <w:ind w:left="44"/>
                              <w:rPr>
                                <w:sz w:val="16"/>
                              </w:rPr>
                            </w:pPr>
                            <w:r>
                              <w:rPr>
                                <w:color w:val="020303"/>
                                <w:sz w:val="16"/>
                              </w:rPr>
                              <w:t>3602</w:t>
                            </w:r>
                          </w:p>
                        </w:tc>
                        <w:tc>
                          <w:tcPr>
                            <w:tcW w:w="7880" w:type="dxa"/>
                          </w:tcPr>
                          <w:p w14:paraId="3B9B70E1" w14:textId="77777777" w:rsidR="003953A0" w:rsidRDefault="003953A0">
                            <w:pPr>
                              <w:pStyle w:val="TableParagraph"/>
                              <w:spacing w:before="69"/>
                              <w:ind w:left="44"/>
                              <w:rPr>
                                <w:sz w:val="16"/>
                              </w:rPr>
                            </w:pPr>
                            <w:r>
                              <w:rPr>
                                <w:color w:val="020303"/>
                                <w:sz w:val="16"/>
                              </w:rPr>
                              <w:t>(</w:t>
                            </w:r>
                            <w:proofErr w:type="spellStart"/>
                            <w:r>
                              <w:rPr>
                                <w:color w:val="020303"/>
                                <w:sz w:val="16"/>
                              </w:rPr>
                              <w:t>Pérdidas</w:t>
                            </w:r>
                            <w:proofErr w:type="spellEnd"/>
                            <w:r>
                              <w:rPr>
                                <w:color w:val="020303"/>
                                <w:sz w:val="16"/>
                              </w:rPr>
                              <w:t xml:space="preserve"> </w:t>
                            </w:r>
                            <w:proofErr w:type="spellStart"/>
                            <w:r>
                              <w:rPr>
                                <w:color w:val="020303"/>
                                <w:sz w:val="16"/>
                              </w:rPr>
                              <w:t>acumuladas</w:t>
                            </w:r>
                            <w:proofErr w:type="spellEnd"/>
                            <w:r>
                              <w:rPr>
                                <w:color w:val="020303"/>
                                <w:sz w:val="16"/>
                              </w:rPr>
                              <w:t>)</w:t>
                            </w:r>
                          </w:p>
                        </w:tc>
                        <w:tc>
                          <w:tcPr>
                            <w:tcW w:w="1400" w:type="dxa"/>
                          </w:tcPr>
                          <w:p w14:paraId="55462F85" w14:textId="77777777" w:rsidR="003953A0" w:rsidRDefault="003953A0">
                            <w:pPr>
                              <w:pStyle w:val="TableParagraph"/>
                              <w:spacing w:before="69"/>
                              <w:ind w:left="0" w:right="33"/>
                              <w:jc w:val="right"/>
                              <w:rPr>
                                <w:sz w:val="16"/>
                              </w:rPr>
                            </w:pPr>
                            <w:r>
                              <w:rPr>
                                <w:color w:val="020303"/>
                                <w:sz w:val="16"/>
                              </w:rPr>
                              <w:t>-997.213,74</w:t>
                            </w:r>
                          </w:p>
                        </w:tc>
                      </w:tr>
                      <w:tr w:rsidR="003953A0" w14:paraId="679B9AAD" w14:textId="77777777">
                        <w:trPr>
                          <w:trHeight w:val="250"/>
                        </w:trPr>
                        <w:tc>
                          <w:tcPr>
                            <w:tcW w:w="1140" w:type="dxa"/>
                          </w:tcPr>
                          <w:p w14:paraId="298A9E6E" w14:textId="77777777" w:rsidR="003953A0" w:rsidRDefault="003953A0">
                            <w:pPr>
                              <w:pStyle w:val="TableParagraph"/>
                              <w:spacing w:before="69"/>
                              <w:ind w:left="44"/>
                              <w:rPr>
                                <w:sz w:val="16"/>
                              </w:rPr>
                            </w:pPr>
                            <w:r>
                              <w:rPr>
                                <w:color w:val="020303"/>
                                <w:sz w:val="16"/>
                              </w:rPr>
                              <w:t>3603</w:t>
                            </w:r>
                          </w:p>
                        </w:tc>
                        <w:tc>
                          <w:tcPr>
                            <w:tcW w:w="7880" w:type="dxa"/>
                          </w:tcPr>
                          <w:p w14:paraId="45ECA2A0" w14:textId="77777777" w:rsidR="003953A0" w:rsidRDefault="003953A0">
                            <w:pPr>
                              <w:pStyle w:val="TableParagraph"/>
                              <w:spacing w:before="69"/>
                              <w:ind w:left="44"/>
                              <w:rPr>
                                <w:sz w:val="16"/>
                              </w:rPr>
                            </w:pPr>
                            <w:proofErr w:type="spellStart"/>
                            <w:r>
                              <w:rPr>
                                <w:color w:val="020303"/>
                                <w:sz w:val="16"/>
                              </w:rPr>
                              <w:t>Utilidad</w:t>
                            </w:r>
                            <w:proofErr w:type="spellEnd"/>
                            <w:r>
                              <w:rPr>
                                <w:color w:val="020303"/>
                                <w:sz w:val="16"/>
                              </w:rPr>
                              <w:t xml:space="preserve"> del </w:t>
                            </w:r>
                            <w:proofErr w:type="spellStart"/>
                            <w:r>
                              <w:rPr>
                                <w:color w:val="020303"/>
                                <w:sz w:val="16"/>
                              </w:rPr>
                              <w:t>ejercicio</w:t>
                            </w:r>
                            <w:proofErr w:type="spellEnd"/>
                          </w:p>
                        </w:tc>
                        <w:tc>
                          <w:tcPr>
                            <w:tcW w:w="1400" w:type="dxa"/>
                          </w:tcPr>
                          <w:p w14:paraId="2227B01A" w14:textId="77777777" w:rsidR="003953A0" w:rsidRDefault="003953A0">
                            <w:pPr>
                              <w:pStyle w:val="TableParagraph"/>
                              <w:spacing w:before="69"/>
                              <w:ind w:left="0" w:right="33"/>
                              <w:jc w:val="right"/>
                              <w:rPr>
                                <w:sz w:val="16"/>
                              </w:rPr>
                            </w:pPr>
                            <w:r>
                              <w:rPr>
                                <w:color w:val="020303"/>
                                <w:sz w:val="16"/>
                              </w:rPr>
                              <w:t>16.518,02</w:t>
                            </w:r>
                          </w:p>
                        </w:tc>
                      </w:tr>
                      <w:tr w:rsidR="003953A0" w14:paraId="20CD6DD3" w14:textId="77777777">
                        <w:trPr>
                          <w:trHeight w:val="250"/>
                        </w:trPr>
                        <w:tc>
                          <w:tcPr>
                            <w:tcW w:w="1140" w:type="dxa"/>
                          </w:tcPr>
                          <w:p w14:paraId="5789D8C1" w14:textId="77777777" w:rsidR="003953A0" w:rsidRDefault="003953A0">
                            <w:pPr>
                              <w:pStyle w:val="TableParagraph"/>
                              <w:spacing w:before="69"/>
                              <w:ind w:left="44"/>
                              <w:rPr>
                                <w:sz w:val="16"/>
                              </w:rPr>
                            </w:pPr>
                            <w:r>
                              <w:rPr>
                                <w:color w:val="020303"/>
                                <w:sz w:val="16"/>
                              </w:rPr>
                              <w:t>3604</w:t>
                            </w:r>
                          </w:p>
                        </w:tc>
                        <w:tc>
                          <w:tcPr>
                            <w:tcW w:w="7880" w:type="dxa"/>
                          </w:tcPr>
                          <w:p w14:paraId="5E4D5242" w14:textId="77777777" w:rsidR="003953A0" w:rsidRDefault="003953A0">
                            <w:pPr>
                              <w:pStyle w:val="TableParagraph"/>
                              <w:spacing w:before="69"/>
                              <w:ind w:left="44"/>
                              <w:rPr>
                                <w:sz w:val="16"/>
                              </w:rPr>
                            </w:pPr>
                            <w:r>
                              <w:rPr>
                                <w:color w:val="020303"/>
                                <w:sz w:val="16"/>
                              </w:rPr>
                              <w:t>(</w:t>
                            </w:r>
                            <w:proofErr w:type="spellStart"/>
                            <w:r>
                              <w:rPr>
                                <w:color w:val="020303"/>
                                <w:sz w:val="16"/>
                              </w:rPr>
                              <w:t>Pérdida</w:t>
                            </w:r>
                            <w:proofErr w:type="spellEnd"/>
                            <w:r>
                              <w:rPr>
                                <w:color w:val="020303"/>
                                <w:sz w:val="16"/>
                              </w:rPr>
                              <w:t xml:space="preserve"> del </w:t>
                            </w:r>
                            <w:proofErr w:type="spellStart"/>
                            <w:r>
                              <w:rPr>
                                <w:color w:val="020303"/>
                                <w:sz w:val="16"/>
                              </w:rPr>
                              <w:t>ejercicio</w:t>
                            </w:r>
                            <w:proofErr w:type="spellEnd"/>
                            <w:r>
                              <w:rPr>
                                <w:color w:val="020303"/>
                                <w:sz w:val="16"/>
                              </w:rPr>
                              <w:t>)</w:t>
                            </w:r>
                          </w:p>
                        </w:tc>
                        <w:tc>
                          <w:tcPr>
                            <w:tcW w:w="1400" w:type="dxa"/>
                          </w:tcPr>
                          <w:p w14:paraId="57598844" w14:textId="77777777" w:rsidR="003953A0" w:rsidRDefault="003953A0">
                            <w:pPr>
                              <w:pStyle w:val="TableParagraph"/>
                              <w:spacing w:before="69"/>
                              <w:ind w:left="0" w:right="33"/>
                              <w:jc w:val="right"/>
                              <w:rPr>
                                <w:sz w:val="16"/>
                              </w:rPr>
                            </w:pPr>
                            <w:r>
                              <w:rPr>
                                <w:color w:val="020303"/>
                                <w:sz w:val="16"/>
                              </w:rPr>
                              <w:t>0,00</w:t>
                            </w:r>
                          </w:p>
                        </w:tc>
                      </w:tr>
                      <w:tr w:rsidR="003953A0" w14:paraId="0E6FBEEF" w14:textId="77777777">
                        <w:trPr>
                          <w:trHeight w:val="250"/>
                        </w:trPr>
                        <w:tc>
                          <w:tcPr>
                            <w:tcW w:w="1140" w:type="dxa"/>
                          </w:tcPr>
                          <w:p w14:paraId="03FAF852" w14:textId="77777777" w:rsidR="003953A0" w:rsidRDefault="003953A0">
                            <w:pPr>
                              <w:pStyle w:val="TableParagraph"/>
                              <w:spacing w:before="69" w:line="161" w:lineRule="exact"/>
                              <w:ind w:left="44"/>
                              <w:rPr>
                                <w:b/>
                                <w:sz w:val="16"/>
                              </w:rPr>
                            </w:pPr>
                            <w:r>
                              <w:rPr>
                                <w:b/>
                                <w:color w:val="020303"/>
                                <w:sz w:val="16"/>
                              </w:rPr>
                              <w:t>3</w:t>
                            </w:r>
                          </w:p>
                        </w:tc>
                        <w:tc>
                          <w:tcPr>
                            <w:tcW w:w="7880" w:type="dxa"/>
                          </w:tcPr>
                          <w:p w14:paraId="4E150BE6" w14:textId="77777777" w:rsidR="003953A0" w:rsidRDefault="003953A0">
                            <w:pPr>
                              <w:pStyle w:val="TableParagraph"/>
                              <w:spacing w:before="69" w:line="161" w:lineRule="exact"/>
                              <w:ind w:left="44"/>
                              <w:rPr>
                                <w:b/>
                                <w:sz w:val="16"/>
                              </w:rPr>
                            </w:pPr>
                            <w:r>
                              <w:rPr>
                                <w:b/>
                                <w:color w:val="020303"/>
                                <w:sz w:val="16"/>
                              </w:rPr>
                              <w:t>TOTAL DE PATRIMONIO</w:t>
                            </w:r>
                          </w:p>
                        </w:tc>
                        <w:tc>
                          <w:tcPr>
                            <w:tcW w:w="1400" w:type="dxa"/>
                          </w:tcPr>
                          <w:p w14:paraId="1876538B" w14:textId="77777777" w:rsidR="003953A0" w:rsidRDefault="003953A0">
                            <w:pPr>
                              <w:pStyle w:val="TableParagraph"/>
                              <w:spacing w:before="69" w:line="161" w:lineRule="exact"/>
                              <w:ind w:left="0" w:right="32"/>
                              <w:jc w:val="right"/>
                              <w:rPr>
                                <w:b/>
                                <w:sz w:val="16"/>
                              </w:rPr>
                            </w:pPr>
                            <w:r>
                              <w:rPr>
                                <w:b/>
                                <w:color w:val="020303"/>
                                <w:sz w:val="16"/>
                              </w:rPr>
                              <w:t>13.118.193,32</w:t>
                            </w:r>
                          </w:p>
                        </w:tc>
                      </w:tr>
                      <w:tr w:rsidR="003953A0" w14:paraId="10614853" w14:textId="77777777">
                        <w:trPr>
                          <w:trHeight w:val="250"/>
                        </w:trPr>
                        <w:tc>
                          <w:tcPr>
                            <w:tcW w:w="1140" w:type="dxa"/>
                          </w:tcPr>
                          <w:p w14:paraId="6FFC9C94" w14:textId="77777777" w:rsidR="003953A0" w:rsidRDefault="003953A0">
                            <w:pPr>
                              <w:pStyle w:val="TableParagraph"/>
                              <w:spacing w:before="69" w:line="161" w:lineRule="exact"/>
                              <w:rPr>
                                <w:b/>
                                <w:sz w:val="16"/>
                              </w:rPr>
                            </w:pPr>
                            <w:r>
                              <w:rPr>
                                <w:b/>
                                <w:color w:val="020303"/>
                                <w:sz w:val="16"/>
                              </w:rPr>
                              <w:t>5</w:t>
                            </w:r>
                          </w:p>
                        </w:tc>
                        <w:tc>
                          <w:tcPr>
                            <w:tcW w:w="7880" w:type="dxa"/>
                          </w:tcPr>
                          <w:p w14:paraId="490FDE17" w14:textId="77777777" w:rsidR="003953A0" w:rsidRDefault="003953A0">
                            <w:pPr>
                              <w:pStyle w:val="TableParagraph"/>
                              <w:spacing w:before="69" w:line="161" w:lineRule="exact"/>
                              <w:rPr>
                                <w:b/>
                                <w:sz w:val="16"/>
                              </w:rPr>
                            </w:pPr>
                            <w:r>
                              <w:rPr>
                                <w:b/>
                                <w:color w:val="020303"/>
                                <w:sz w:val="16"/>
                              </w:rPr>
                              <w:t>INGRESOS</w:t>
                            </w:r>
                          </w:p>
                        </w:tc>
                        <w:tc>
                          <w:tcPr>
                            <w:tcW w:w="1400" w:type="dxa"/>
                          </w:tcPr>
                          <w:p w14:paraId="00C7E9CF" w14:textId="77777777" w:rsidR="003953A0" w:rsidRDefault="003953A0">
                            <w:pPr>
                              <w:pStyle w:val="TableParagraph"/>
                              <w:spacing w:before="69" w:line="161" w:lineRule="exact"/>
                              <w:ind w:left="0" w:right="32"/>
                              <w:jc w:val="right"/>
                              <w:rPr>
                                <w:b/>
                                <w:sz w:val="16"/>
                              </w:rPr>
                            </w:pPr>
                            <w:r>
                              <w:rPr>
                                <w:b/>
                                <w:color w:val="020303"/>
                                <w:sz w:val="16"/>
                              </w:rPr>
                              <w:t>0,00</w:t>
                            </w:r>
                          </w:p>
                        </w:tc>
                      </w:tr>
                      <w:tr w:rsidR="003953A0" w14:paraId="2ECC8DED" w14:textId="77777777">
                        <w:trPr>
                          <w:trHeight w:val="250"/>
                        </w:trPr>
                        <w:tc>
                          <w:tcPr>
                            <w:tcW w:w="1140" w:type="dxa"/>
                          </w:tcPr>
                          <w:p w14:paraId="7F204C60" w14:textId="77777777" w:rsidR="003953A0" w:rsidRDefault="003953A0">
                            <w:pPr>
                              <w:pStyle w:val="TableParagraph"/>
                              <w:spacing w:before="0" w:line="240" w:lineRule="auto"/>
                              <w:ind w:left="0"/>
                              <w:rPr>
                                <w:rFonts w:ascii="Times New Roman"/>
                                <w:sz w:val="16"/>
                              </w:rPr>
                            </w:pPr>
                          </w:p>
                        </w:tc>
                        <w:tc>
                          <w:tcPr>
                            <w:tcW w:w="7880" w:type="dxa"/>
                          </w:tcPr>
                          <w:p w14:paraId="151EFB5F" w14:textId="77777777" w:rsidR="003953A0" w:rsidRDefault="003953A0">
                            <w:pPr>
                              <w:pStyle w:val="TableParagraph"/>
                              <w:spacing w:before="0" w:line="240" w:lineRule="auto"/>
                              <w:ind w:left="0"/>
                              <w:rPr>
                                <w:rFonts w:ascii="Times New Roman"/>
                                <w:sz w:val="16"/>
                              </w:rPr>
                            </w:pPr>
                          </w:p>
                        </w:tc>
                        <w:tc>
                          <w:tcPr>
                            <w:tcW w:w="1400" w:type="dxa"/>
                          </w:tcPr>
                          <w:p w14:paraId="609E2A60" w14:textId="77777777" w:rsidR="003953A0" w:rsidRDefault="003953A0">
                            <w:pPr>
                              <w:pStyle w:val="TableParagraph"/>
                              <w:spacing w:before="0" w:line="240" w:lineRule="auto"/>
                              <w:ind w:left="0"/>
                              <w:rPr>
                                <w:rFonts w:ascii="Times New Roman"/>
                                <w:sz w:val="16"/>
                              </w:rPr>
                            </w:pPr>
                          </w:p>
                        </w:tc>
                      </w:tr>
                      <w:tr w:rsidR="003953A0" w14:paraId="382E2B02" w14:textId="77777777">
                        <w:trPr>
                          <w:trHeight w:val="250"/>
                        </w:trPr>
                        <w:tc>
                          <w:tcPr>
                            <w:tcW w:w="1140" w:type="dxa"/>
                          </w:tcPr>
                          <w:p w14:paraId="786D89E5" w14:textId="77777777" w:rsidR="003953A0" w:rsidRDefault="003953A0">
                            <w:pPr>
                              <w:pStyle w:val="TableParagraph"/>
                              <w:spacing w:before="0" w:line="240" w:lineRule="auto"/>
                              <w:ind w:left="0"/>
                              <w:rPr>
                                <w:rFonts w:ascii="Times New Roman"/>
                                <w:sz w:val="16"/>
                              </w:rPr>
                            </w:pPr>
                          </w:p>
                        </w:tc>
                        <w:tc>
                          <w:tcPr>
                            <w:tcW w:w="7880" w:type="dxa"/>
                          </w:tcPr>
                          <w:p w14:paraId="1D501D5D" w14:textId="77777777" w:rsidR="003953A0" w:rsidRPr="00854860" w:rsidRDefault="003953A0">
                            <w:pPr>
                              <w:pStyle w:val="TableParagraph"/>
                              <w:spacing w:before="69" w:line="161" w:lineRule="exact"/>
                              <w:rPr>
                                <w:b/>
                                <w:sz w:val="16"/>
                                <w:lang w:val="es-EC"/>
                              </w:rPr>
                            </w:pPr>
                            <w:r w:rsidRPr="00854860">
                              <w:rPr>
                                <w:b/>
                                <w:color w:val="020303"/>
                                <w:sz w:val="16"/>
                                <w:lang w:val="es-EC"/>
                              </w:rPr>
                              <w:t>TOTAL GENERAL DE PASIVO, PATRIMONIO E INGRESOS</w:t>
                            </w:r>
                          </w:p>
                        </w:tc>
                        <w:tc>
                          <w:tcPr>
                            <w:tcW w:w="1400" w:type="dxa"/>
                          </w:tcPr>
                          <w:p w14:paraId="25834656" w14:textId="77777777" w:rsidR="003953A0" w:rsidRDefault="003953A0">
                            <w:pPr>
                              <w:pStyle w:val="TableParagraph"/>
                              <w:spacing w:before="69" w:line="161" w:lineRule="exact"/>
                              <w:ind w:left="0" w:right="33"/>
                              <w:jc w:val="right"/>
                              <w:rPr>
                                <w:b/>
                                <w:sz w:val="16"/>
                              </w:rPr>
                            </w:pPr>
                            <w:r>
                              <w:rPr>
                                <w:b/>
                                <w:color w:val="020303"/>
                                <w:sz w:val="16"/>
                              </w:rPr>
                              <w:t>77.250.870,12</w:t>
                            </w:r>
                          </w:p>
                        </w:tc>
                      </w:tr>
                      <w:tr w:rsidR="003953A0" w14:paraId="6FDA1679" w14:textId="77777777">
                        <w:trPr>
                          <w:trHeight w:val="250"/>
                        </w:trPr>
                        <w:tc>
                          <w:tcPr>
                            <w:tcW w:w="1140" w:type="dxa"/>
                          </w:tcPr>
                          <w:p w14:paraId="5E34B66E" w14:textId="77777777" w:rsidR="003953A0" w:rsidRDefault="003953A0">
                            <w:pPr>
                              <w:pStyle w:val="TableParagraph"/>
                              <w:spacing w:before="0" w:line="240" w:lineRule="auto"/>
                              <w:ind w:left="0"/>
                              <w:rPr>
                                <w:rFonts w:ascii="Times New Roman"/>
                                <w:sz w:val="16"/>
                              </w:rPr>
                            </w:pPr>
                          </w:p>
                        </w:tc>
                        <w:tc>
                          <w:tcPr>
                            <w:tcW w:w="7880" w:type="dxa"/>
                          </w:tcPr>
                          <w:p w14:paraId="27477779" w14:textId="77777777" w:rsidR="003953A0" w:rsidRDefault="003953A0">
                            <w:pPr>
                              <w:pStyle w:val="TableParagraph"/>
                              <w:spacing w:before="0" w:line="240" w:lineRule="auto"/>
                              <w:ind w:left="0"/>
                              <w:rPr>
                                <w:rFonts w:ascii="Times New Roman"/>
                                <w:sz w:val="16"/>
                              </w:rPr>
                            </w:pPr>
                          </w:p>
                        </w:tc>
                        <w:tc>
                          <w:tcPr>
                            <w:tcW w:w="1400" w:type="dxa"/>
                          </w:tcPr>
                          <w:p w14:paraId="7BBF2ACE" w14:textId="77777777" w:rsidR="003953A0" w:rsidRDefault="003953A0">
                            <w:pPr>
                              <w:pStyle w:val="TableParagraph"/>
                              <w:spacing w:before="0" w:line="240" w:lineRule="auto"/>
                              <w:ind w:left="0"/>
                              <w:rPr>
                                <w:rFonts w:ascii="Times New Roman"/>
                                <w:sz w:val="16"/>
                              </w:rPr>
                            </w:pPr>
                          </w:p>
                        </w:tc>
                      </w:tr>
                      <w:tr w:rsidR="003953A0" w14:paraId="193CB922" w14:textId="77777777">
                        <w:trPr>
                          <w:trHeight w:val="250"/>
                        </w:trPr>
                        <w:tc>
                          <w:tcPr>
                            <w:tcW w:w="1140" w:type="dxa"/>
                          </w:tcPr>
                          <w:p w14:paraId="1C9D00B1" w14:textId="77777777" w:rsidR="003953A0" w:rsidRDefault="003953A0">
                            <w:pPr>
                              <w:pStyle w:val="TableParagraph"/>
                              <w:spacing w:before="0" w:line="240" w:lineRule="auto"/>
                              <w:ind w:left="0"/>
                              <w:rPr>
                                <w:rFonts w:ascii="Times New Roman"/>
                                <w:sz w:val="16"/>
                              </w:rPr>
                            </w:pPr>
                          </w:p>
                        </w:tc>
                        <w:tc>
                          <w:tcPr>
                            <w:tcW w:w="7880" w:type="dxa"/>
                          </w:tcPr>
                          <w:p w14:paraId="4E304CF5" w14:textId="77777777" w:rsidR="003953A0" w:rsidRDefault="003953A0">
                            <w:pPr>
                              <w:pStyle w:val="TableParagraph"/>
                              <w:spacing w:before="69" w:line="161" w:lineRule="exact"/>
                              <w:ind w:left="2756" w:right="2788"/>
                              <w:jc w:val="center"/>
                              <w:rPr>
                                <w:b/>
                                <w:sz w:val="16"/>
                              </w:rPr>
                            </w:pPr>
                            <w:r>
                              <w:rPr>
                                <w:b/>
                                <w:color w:val="020303"/>
                                <w:sz w:val="16"/>
                              </w:rPr>
                              <w:t>ANEXO CUENTAS DE ORDEN</w:t>
                            </w:r>
                          </w:p>
                        </w:tc>
                        <w:tc>
                          <w:tcPr>
                            <w:tcW w:w="1400" w:type="dxa"/>
                          </w:tcPr>
                          <w:p w14:paraId="2E0537DC" w14:textId="77777777" w:rsidR="003953A0" w:rsidRDefault="003953A0">
                            <w:pPr>
                              <w:pStyle w:val="TableParagraph"/>
                              <w:spacing w:before="0" w:line="240" w:lineRule="auto"/>
                              <w:ind w:left="0"/>
                              <w:rPr>
                                <w:rFonts w:ascii="Times New Roman"/>
                                <w:sz w:val="16"/>
                              </w:rPr>
                            </w:pPr>
                          </w:p>
                        </w:tc>
                      </w:tr>
                      <w:tr w:rsidR="003953A0" w14:paraId="2A9D8439" w14:textId="77777777">
                        <w:trPr>
                          <w:trHeight w:val="250"/>
                        </w:trPr>
                        <w:tc>
                          <w:tcPr>
                            <w:tcW w:w="1140" w:type="dxa"/>
                            <w:tcBorders>
                              <w:left w:val="single" w:sz="8" w:space="0" w:color="ABABAB"/>
                              <w:right w:val="single" w:sz="8" w:space="0" w:color="ABABAB"/>
                            </w:tcBorders>
                          </w:tcPr>
                          <w:p w14:paraId="49970865" w14:textId="77777777" w:rsidR="003953A0" w:rsidRDefault="003953A0">
                            <w:pPr>
                              <w:pStyle w:val="TableParagraph"/>
                              <w:spacing w:before="69" w:line="161" w:lineRule="exact"/>
                              <w:rPr>
                                <w:b/>
                                <w:sz w:val="16"/>
                              </w:rPr>
                            </w:pPr>
                            <w:r>
                              <w:rPr>
                                <w:b/>
                                <w:color w:val="020303"/>
                                <w:sz w:val="16"/>
                              </w:rPr>
                              <w:t>7</w:t>
                            </w:r>
                          </w:p>
                        </w:tc>
                        <w:tc>
                          <w:tcPr>
                            <w:tcW w:w="7880" w:type="dxa"/>
                            <w:tcBorders>
                              <w:left w:val="single" w:sz="8" w:space="0" w:color="ABABAB"/>
                              <w:right w:val="single" w:sz="8" w:space="0" w:color="ABABAB"/>
                            </w:tcBorders>
                          </w:tcPr>
                          <w:p w14:paraId="4229E9A0" w14:textId="77777777" w:rsidR="003953A0" w:rsidRDefault="003953A0">
                            <w:pPr>
                              <w:pStyle w:val="TableParagraph"/>
                              <w:spacing w:before="69" w:line="161" w:lineRule="exact"/>
                              <w:rPr>
                                <w:b/>
                                <w:sz w:val="16"/>
                              </w:rPr>
                            </w:pPr>
                            <w:r>
                              <w:rPr>
                                <w:b/>
                                <w:color w:val="020303"/>
                                <w:sz w:val="16"/>
                              </w:rPr>
                              <w:t>CUENTAS DE ORDEN</w:t>
                            </w:r>
                          </w:p>
                        </w:tc>
                        <w:tc>
                          <w:tcPr>
                            <w:tcW w:w="1400" w:type="dxa"/>
                            <w:tcBorders>
                              <w:left w:val="single" w:sz="8" w:space="0" w:color="ABABAB"/>
                              <w:right w:val="single" w:sz="8" w:space="0" w:color="ABABAB"/>
                            </w:tcBorders>
                          </w:tcPr>
                          <w:p w14:paraId="5CF47E48" w14:textId="77777777" w:rsidR="003953A0" w:rsidRDefault="003953A0">
                            <w:pPr>
                              <w:pStyle w:val="TableParagraph"/>
                              <w:spacing w:before="69" w:line="161" w:lineRule="exact"/>
                              <w:ind w:left="0" w:right="33"/>
                              <w:jc w:val="right"/>
                              <w:rPr>
                                <w:b/>
                                <w:sz w:val="16"/>
                              </w:rPr>
                            </w:pPr>
                            <w:r>
                              <w:rPr>
                                <w:b/>
                                <w:color w:val="020303"/>
                                <w:sz w:val="16"/>
                              </w:rPr>
                              <w:t>606.125.067,87</w:t>
                            </w:r>
                          </w:p>
                        </w:tc>
                      </w:tr>
                      <w:tr w:rsidR="003953A0" w14:paraId="77C6C3E6" w14:textId="77777777">
                        <w:trPr>
                          <w:trHeight w:val="250"/>
                        </w:trPr>
                        <w:tc>
                          <w:tcPr>
                            <w:tcW w:w="1140" w:type="dxa"/>
                          </w:tcPr>
                          <w:p w14:paraId="77E6400B" w14:textId="77777777" w:rsidR="003953A0" w:rsidRDefault="003953A0">
                            <w:pPr>
                              <w:pStyle w:val="TableParagraph"/>
                              <w:spacing w:line="159" w:lineRule="exact"/>
                              <w:ind w:left="44"/>
                              <w:rPr>
                                <w:b/>
                                <w:sz w:val="16"/>
                              </w:rPr>
                            </w:pPr>
                            <w:r>
                              <w:rPr>
                                <w:b/>
                                <w:color w:val="020303"/>
                                <w:sz w:val="16"/>
                              </w:rPr>
                              <w:t>71</w:t>
                            </w:r>
                          </w:p>
                        </w:tc>
                        <w:tc>
                          <w:tcPr>
                            <w:tcW w:w="7880" w:type="dxa"/>
                          </w:tcPr>
                          <w:p w14:paraId="5733CED2" w14:textId="77777777" w:rsidR="003953A0" w:rsidRDefault="003953A0">
                            <w:pPr>
                              <w:pStyle w:val="TableParagraph"/>
                              <w:spacing w:line="159" w:lineRule="exact"/>
                              <w:ind w:left="44"/>
                              <w:rPr>
                                <w:b/>
                                <w:sz w:val="16"/>
                              </w:rPr>
                            </w:pPr>
                            <w:r>
                              <w:rPr>
                                <w:b/>
                                <w:color w:val="020303"/>
                                <w:sz w:val="16"/>
                              </w:rPr>
                              <w:t>CUENTAS DE ORDEN DEUDORAS</w:t>
                            </w:r>
                          </w:p>
                        </w:tc>
                        <w:tc>
                          <w:tcPr>
                            <w:tcW w:w="1400" w:type="dxa"/>
                          </w:tcPr>
                          <w:p w14:paraId="79922C9F" w14:textId="77777777" w:rsidR="003953A0" w:rsidRDefault="003953A0">
                            <w:pPr>
                              <w:pStyle w:val="TableParagraph"/>
                              <w:spacing w:line="159" w:lineRule="exact"/>
                              <w:ind w:left="0" w:right="33"/>
                              <w:jc w:val="right"/>
                              <w:rPr>
                                <w:b/>
                                <w:sz w:val="16"/>
                              </w:rPr>
                            </w:pPr>
                            <w:r>
                              <w:rPr>
                                <w:b/>
                                <w:color w:val="020303"/>
                                <w:sz w:val="16"/>
                              </w:rPr>
                              <w:t>397.342.642,43</w:t>
                            </w:r>
                          </w:p>
                        </w:tc>
                      </w:tr>
                      <w:tr w:rsidR="003953A0" w14:paraId="5368103D" w14:textId="77777777">
                        <w:trPr>
                          <w:trHeight w:val="250"/>
                        </w:trPr>
                        <w:tc>
                          <w:tcPr>
                            <w:tcW w:w="1140" w:type="dxa"/>
                          </w:tcPr>
                          <w:p w14:paraId="1F563D60" w14:textId="77777777" w:rsidR="003953A0" w:rsidRDefault="003953A0">
                            <w:pPr>
                              <w:pStyle w:val="TableParagraph"/>
                              <w:spacing w:line="159" w:lineRule="exact"/>
                              <w:ind w:left="44"/>
                              <w:rPr>
                                <w:sz w:val="16"/>
                              </w:rPr>
                            </w:pPr>
                            <w:r>
                              <w:rPr>
                                <w:color w:val="020303"/>
                                <w:sz w:val="16"/>
                              </w:rPr>
                              <w:t>7102</w:t>
                            </w:r>
                          </w:p>
                        </w:tc>
                        <w:tc>
                          <w:tcPr>
                            <w:tcW w:w="7880" w:type="dxa"/>
                          </w:tcPr>
                          <w:p w14:paraId="4A7D583A" w14:textId="77777777" w:rsidR="003953A0" w:rsidRPr="00854860" w:rsidRDefault="003953A0">
                            <w:pPr>
                              <w:pStyle w:val="TableParagraph"/>
                              <w:spacing w:line="159" w:lineRule="exact"/>
                              <w:ind w:left="44"/>
                              <w:rPr>
                                <w:sz w:val="16"/>
                                <w:lang w:val="es-EC"/>
                              </w:rPr>
                            </w:pPr>
                            <w:r w:rsidRPr="00854860">
                              <w:rPr>
                                <w:color w:val="020303"/>
                                <w:sz w:val="16"/>
                                <w:lang w:val="es-EC"/>
                              </w:rPr>
                              <w:t xml:space="preserve">Activos en poder de terceros entregados en </w:t>
                            </w:r>
                            <w:proofErr w:type="spellStart"/>
                            <w:r w:rsidRPr="00854860">
                              <w:rPr>
                                <w:color w:val="020303"/>
                                <w:sz w:val="16"/>
                                <w:lang w:val="es-EC"/>
                              </w:rPr>
                              <w:t>garantias</w:t>
                            </w:r>
                            <w:proofErr w:type="spellEnd"/>
                          </w:p>
                        </w:tc>
                        <w:tc>
                          <w:tcPr>
                            <w:tcW w:w="1400" w:type="dxa"/>
                          </w:tcPr>
                          <w:p w14:paraId="45AE866E" w14:textId="77777777" w:rsidR="003953A0" w:rsidRDefault="003953A0">
                            <w:pPr>
                              <w:pStyle w:val="TableParagraph"/>
                              <w:spacing w:line="159" w:lineRule="exact"/>
                              <w:ind w:left="0" w:right="33"/>
                              <w:jc w:val="right"/>
                              <w:rPr>
                                <w:sz w:val="16"/>
                              </w:rPr>
                            </w:pPr>
                            <w:r>
                              <w:rPr>
                                <w:color w:val="020303"/>
                                <w:sz w:val="16"/>
                              </w:rPr>
                              <w:t>1.834.900,00</w:t>
                            </w:r>
                          </w:p>
                        </w:tc>
                      </w:tr>
                      <w:tr w:rsidR="003953A0" w14:paraId="76328B76" w14:textId="77777777">
                        <w:trPr>
                          <w:trHeight w:val="250"/>
                        </w:trPr>
                        <w:tc>
                          <w:tcPr>
                            <w:tcW w:w="1140" w:type="dxa"/>
                          </w:tcPr>
                          <w:p w14:paraId="5A43CBAD" w14:textId="77777777" w:rsidR="003953A0" w:rsidRDefault="003953A0">
                            <w:pPr>
                              <w:pStyle w:val="TableParagraph"/>
                              <w:spacing w:line="159" w:lineRule="exact"/>
                              <w:ind w:left="44"/>
                              <w:rPr>
                                <w:sz w:val="16"/>
                              </w:rPr>
                            </w:pPr>
                            <w:r>
                              <w:rPr>
                                <w:color w:val="020303"/>
                                <w:sz w:val="16"/>
                              </w:rPr>
                              <w:t>7103</w:t>
                            </w:r>
                          </w:p>
                        </w:tc>
                        <w:tc>
                          <w:tcPr>
                            <w:tcW w:w="7880" w:type="dxa"/>
                          </w:tcPr>
                          <w:p w14:paraId="75E98BAE" w14:textId="77777777" w:rsidR="003953A0" w:rsidRDefault="003953A0">
                            <w:pPr>
                              <w:pStyle w:val="TableParagraph"/>
                              <w:spacing w:line="159" w:lineRule="exact"/>
                              <w:ind w:left="44"/>
                              <w:rPr>
                                <w:sz w:val="16"/>
                              </w:rPr>
                            </w:pPr>
                            <w:proofErr w:type="spellStart"/>
                            <w:r>
                              <w:rPr>
                                <w:color w:val="020303"/>
                                <w:sz w:val="16"/>
                              </w:rPr>
                              <w:t>Activos</w:t>
                            </w:r>
                            <w:proofErr w:type="spellEnd"/>
                            <w:r>
                              <w:rPr>
                                <w:color w:val="020303"/>
                                <w:sz w:val="16"/>
                              </w:rPr>
                              <w:t xml:space="preserve"> </w:t>
                            </w:r>
                            <w:proofErr w:type="spellStart"/>
                            <w:r>
                              <w:rPr>
                                <w:color w:val="020303"/>
                                <w:sz w:val="16"/>
                              </w:rPr>
                              <w:t>castigados</w:t>
                            </w:r>
                            <w:proofErr w:type="spellEnd"/>
                          </w:p>
                        </w:tc>
                        <w:tc>
                          <w:tcPr>
                            <w:tcW w:w="1400" w:type="dxa"/>
                          </w:tcPr>
                          <w:p w14:paraId="1BA07844" w14:textId="77777777" w:rsidR="003953A0" w:rsidRDefault="003953A0">
                            <w:pPr>
                              <w:pStyle w:val="TableParagraph"/>
                              <w:spacing w:line="159" w:lineRule="exact"/>
                              <w:ind w:left="0" w:right="33"/>
                              <w:jc w:val="right"/>
                              <w:rPr>
                                <w:sz w:val="16"/>
                              </w:rPr>
                            </w:pPr>
                            <w:r>
                              <w:rPr>
                                <w:color w:val="020303"/>
                                <w:sz w:val="16"/>
                              </w:rPr>
                              <w:t>10.773.859,78</w:t>
                            </w:r>
                          </w:p>
                        </w:tc>
                      </w:tr>
                      <w:tr w:rsidR="003953A0" w14:paraId="00FAA550" w14:textId="77777777">
                        <w:trPr>
                          <w:trHeight w:val="250"/>
                        </w:trPr>
                        <w:tc>
                          <w:tcPr>
                            <w:tcW w:w="1140" w:type="dxa"/>
                          </w:tcPr>
                          <w:p w14:paraId="0C1D2801" w14:textId="77777777" w:rsidR="003953A0" w:rsidRDefault="003953A0">
                            <w:pPr>
                              <w:pStyle w:val="TableParagraph"/>
                              <w:spacing w:line="159" w:lineRule="exact"/>
                              <w:rPr>
                                <w:sz w:val="16"/>
                              </w:rPr>
                            </w:pPr>
                            <w:r>
                              <w:rPr>
                                <w:color w:val="020303"/>
                                <w:sz w:val="16"/>
                              </w:rPr>
                              <w:t>7105</w:t>
                            </w:r>
                          </w:p>
                        </w:tc>
                        <w:tc>
                          <w:tcPr>
                            <w:tcW w:w="7880" w:type="dxa"/>
                          </w:tcPr>
                          <w:p w14:paraId="559464D6" w14:textId="77777777" w:rsidR="003953A0" w:rsidRPr="00854860" w:rsidRDefault="003953A0">
                            <w:pPr>
                              <w:pStyle w:val="TableParagraph"/>
                              <w:spacing w:line="159" w:lineRule="exact"/>
                              <w:rPr>
                                <w:sz w:val="16"/>
                                <w:lang w:val="es-EC"/>
                              </w:rPr>
                            </w:pPr>
                            <w:r w:rsidRPr="00854860">
                              <w:rPr>
                                <w:color w:val="020303"/>
                                <w:sz w:val="16"/>
                                <w:lang w:val="es-EC"/>
                              </w:rPr>
                              <w:t>Operaciones activas con empresas vinculadas</w:t>
                            </w:r>
                          </w:p>
                        </w:tc>
                        <w:tc>
                          <w:tcPr>
                            <w:tcW w:w="1400" w:type="dxa"/>
                          </w:tcPr>
                          <w:p w14:paraId="38ED419B" w14:textId="77777777" w:rsidR="003953A0" w:rsidRDefault="003953A0">
                            <w:pPr>
                              <w:pStyle w:val="TableParagraph"/>
                              <w:spacing w:line="159" w:lineRule="exact"/>
                              <w:ind w:left="0" w:right="33"/>
                              <w:jc w:val="right"/>
                              <w:rPr>
                                <w:sz w:val="16"/>
                              </w:rPr>
                            </w:pPr>
                            <w:r>
                              <w:rPr>
                                <w:color w:val="020303"/>
                                <w:sz w:val="16"/>
                              </w:rPr>
                              <w:t>730.062,02</w:t>
                            </w:r>
                          </w:p>
                        </w:tc>
                      </w:tr>
                      <w:tr w:rsidR="003953A0" w14:paraId="7C798891" w14:textId="77777777">
                        <w:trPr>
                          <w:trHeight w:val="250"/>
                        </w:trPr>
                        <w:tc>
                          <w:tcPr>
                            <w:tcW w:w="1140" w:type="dxa"/>
                          </w:tcPr>
                          <w:p w14:paraId="2AA4A4E9" w14:textId="77777777" w:rsidR="003953A0" w:rsidRDefault="003953A0">
                            <w:pPr>
                              <w:pStyle w:val="TableParagraph"/>
                              <w:spacing w:line="159" w:lineRule="exact"/>
                              <w:rPr>
                                <w:sz w:val="16"/>
                              </w:rPr>
                            </w:pPr>
                            <w:r>
                              <w:rPr>
                                <w:color w:val="020303"/>
                                <w:sz w:val="16"/>
                              </w:rPr>
                              <w:t>7106</w:t>
                            </w:r>
                          </w:p>
                        </w:tc>
                        <w:tc>
                          <w:tcPr>
                            <w:tcW w:w="7880" w:type="dxa"/>
                          </w:tcPr>
                          <w:p w14:paraId="095756FD" w14:textId="77777777" w:rsidR="003953A0" w:rsidRPr="00854860" w:rsidRDefault="003953A0">
                            <w:pPr>
                              <w:pStyle w:val="TableParagraph"/>
                              <w:spacing w:line="159" w:lineRule="exact"/>
                              <w:rPr>
                                <w:sz w:val="16"/>
                                <w:lang w:val="es-EC"/>
                              </w:rPr>
                            </w:pPr>
                            <w:r w:rsidRPr="00854860">
                              <w:rPr>
                                <w:color w:val="020303"/>
                                <w:sz w:val="16"/>
                                <w:lang w:val="es-EC"/>
                              </w:rPr>
                              <w:t>Operaciones activas con entidades del grupo financiero</w:t>
                            </w:r>
                          </w:p>
                        </w:tc>
                        <w:tc>
                          <w:tcPr>
                            <w:tcW w:w="1400" w:type="dxa"/>
                          </w:tcPr>
                          <w:p w14:paraId="76B0ECCE" w14:textId="77777777" w:rsidR="003953A0" w:rsidRDefault="003953A0">
                            <w:pPr>
                              <w:pStyle w:val="TableParagraph"/>
                              <w:spacing w:line="159" w:lineRule="exact"/>
                              <w:ind w:left="0" w:right="34"/>
                              <w:jc w:val="right"/>
                              <w:rPr>
                                <w:sz w:val="16"/>
                              </w:rPr>
                            </w:pPr>
                            <w:r>
                              <w:rPr>
                                <w:color w:val="020303"/>
                                <w:sz w:val="16"/>
                              </w:rPr>
                              <w:t>0,00</w:t>
                            </w:r>
                          </w:p>
                        </w:tc>
                      </w:tr>
                      <w:tr w:rsidR="003953A0" w14:paraId="54966999" w14:textId="77777777">
                        <w:trPr>
                          <w:trHeight w:val="250"/>
                        </w:trPr>
                        <w:tc>
                          <w:tcPr>
                            <w:tcW w:w="1140" w:type="dxa"/>
                          </w:tcPr>
                          <w:p w14:paraId="5D79104B" w14:textId="77777777" w:rsidR="003953A0" w:rsidRDefault="003953A0">
                            <w:pPr>
                              <w:pStyle w:val="TableParagraph"/>
                              <w:spacing w:line="159" w:lineRule="exact"/>
                              <w:rPr>
                                <w:sz w:val="16"/>
                              </w:rPr>
                            </w:pPr>
                            <w:r>
                              <w:rPr>
                                <w:color w:val="020303"/>
                                <w:sz w:val="16"/>
                              </w:rPr>
                              <w:t>7107</w:t>
                            </w:r>
                          </w:p>
                        </w:tc>
                        <w:tc>
                          <w:tcPr>
                            <w:tcW w:w="7880" w:type="dxa"/>
                          </w:tcPr>
                          <w:p w14:paraId="08730390" w14:textId="77777777" w:rsidR="003953A0" w:rsidRPr="00854860" w:rsidRDefault="003953A0">
                            <w:pPr>
                              <w:pStyle w:val="TableParagraph"/>
                              <w:spacing w:line="159" w:lineRule="exact"/>
                              <w:rPr>
                                <w:sz w:val="16"/>
                                <w:lang w:val="es-EC"/>
                              </w:rPr>
                            </w:pPr>
                            <w:r w:rsidRPr="00854860">
                              <w:rPr>
                                <w:color w:val="020303"/>
                                <w:sz w:val="16"/>
                                <w:lang w:val="es-EC"/>
                              </w:rPr>
                              <w:t xml:space="preserve">Cartera de </w:t>
                            </w:r>
                            <w:proofErr w:type="spellStart"/>
                            <w:r w:rsidRPr="00854860">
                              <w:rPr>
                                <w:color w:val="020303"/>
                                <w:sz w:val="16"/>
                                <w:lang w:val="es-EC"/>
                              </w:rPr>
                              <w:t>Credito</w:t>
                            </w:r>
                            <w:proofErr w:type="spellEnd"/>
                            <w:r w:rsidRPr="00854860">
                              <w:rPr>
                                <w:color w:val="020303"/>
                                <w:sz w:val="16"/>
                                <w:lang w:val="es-EC"/>
                              </w:rPr>
                              <w:t xml:space="preserve"> en demanda judicial</w:t>
                            </w:r>
                          </w:p>
                        </w:tc>
                        <w:tc>
                          <w:tcPr>
                            <w:tcW w:w="1400" w:type="dxa"/>
                          </w:tcPr>
                          <w:p w14:paraId="3F5C5785" w14:textId="77777777" w:rsidR="003953A0" w:rsidRDefault="003953A0">
                            <w:pPr>
                              <w:pStyle w:val="TableParagraph"/>
                              <w:spacing w:line="159" w:lineRule="exact"/>
                              <w:ind w:left="0" w:right="33"/>
                              <w:jc w:val="right"/>
                              <w:rPr>
                                <w:sz w:val="16"/>
                              </w:rPr>
                            </w:pPr>
                            <w:r>
                              <w:rPr>
                                <w:color w:val="020303"/>
                                <w:sz w:val="16"/>
                              </w:rPr>
                              <w:t>6.895.105,00</w:t>
                            </w:r>
                          </w:p>
                        </w:tc>
                      </w:tr>
                      <w:tr w:rsidR="003953A0" w14:paraId="2408B417" w14:textId="77777777">
                        <w:trPr>
                          <w:trHeight w:val="250"/>
                        </w:trPr>
                        <w:tc>
                          <w:tcPr>
                            <w:tcW w:w="1140" w:type="dxa"/>
                          </w:tcPr>
                          <w:p w14:paraId="295DFC15" w14:textId="77777777" w:rsidR="003953A0" w:rsidRDefault="003953A0">
                            <w:pPr>
                              <w:pStyle w:val="TableParagraph"/>
                              <w:spacing w:line="159" w:lineRule="exact"/>
                              <w:rPr>
                                <w:sz w:val="16"/>
                              </w:rPr>
                            </w:pPr>
                            <w:r>
                              <w:rPr>
                                <w:color w:val="020303"/>
                                <w:sz w:val="16"/>
                              </w:rPr>
                              <w:t>7109</w:t>
                            </w:r>
                          </w:p>
                        </w:tc>
                        <w:tc>
                          <w:tcPr>
                            <w:tcW w:w="7880" w:type="dxa"/>
                          </w:tcPr>
                          <w:p w14:paraId="159C81E1" w14:textId="77777777" w:rsidR="003953A0" w:rsidRPr="00854860" w:rsidRDefault="003953A0">
                            <w:pPr>
                              <w:pStyle w:val="TableParagraph"/>
                              <w:spacing w:line="159" w:lineRule="exact"/>
                              <w:rPr>
                                <w:sz w:val="16"/>
                                <w:lang w:val="es-EC"/>
                              </w:rPr>
                            </w:pPr>
                            <w:r w:rsidRPr="00854860">
                              <w:rPr>
                                <w:color w:val="020303"/>
                                <w:sz w:val="16"/>
                                <w:lang w:val="es-EC"/>
                              </w:rPr>
                              <w:t>Intereses, comisiones e ingresos en suspensos</w:t>
                            </w:r>
                          </w:p>
                        </w:tc>
                        <w:tc>
                          <w:tcPr>
                            <w:tcW w:w="1400" w:type="dxa"/>
                          </w:tcPr>
                          <w:p w14:paraId="302F5CD2" w14:textId="77777777" w:rsidR="003953A0" w:rsidRDefault="003953A0">
                            <w:pPr>
                              <w:pStyle w:val="TableParagraph"/>
                              <w:spacing w:line="159" w:lineRule="exact"/>
                              <w:ind w:left="0" w:right="33"/>
                              <w:jc w:val="right"/>
                              <w:rPr>
                                <w:sz w:val="16"/>
                              </w:rPr>
                            </w:pPr>
                            <w:r>
                              <w:rPr>
                                <w:color w:val="020303"/>
                                <w:sz w:val="16"/>
                              </w:rPr>
                              <w:t>6.642.919,12</w:t>
                            </w:r>
                          </w:p>
                        </w:tc>
                      </w:tr>
                      <w:tr w:rsidR="003953A0" w14:paraId="0468F312" w14:textId="77777777">
                        <w:trPr>
                          <w:trHeight w:val="250"/>
                        </w:trPr>
                        <w:tc>
                          <w:tcPr>
                            <w:tcW w:w="1140" w:type="dxa"/>
                          </w:tcPr>
                          <w:p w14:paraId="7CF19AFD" w14:textId="77777777" w:rsidR="003953A0" w:rsidRDefault="003953A0">
                            <w:pPr>
                              <w:pStyle w:val="TableParagraph"/>
                              <w:spacing w:line="159" w:lineRule="exact"/>
                              <w:rPr>
                                <w:sz w:val="16"/>
                              </w:rPr>
                            </w:pPr>
                            <w:r>
                              <w:rPr>
                                <w:color w:val="020303"/>
                                <w:sz w:val="16"/>
                              </w:rPr>
                              <w:t>7190</w:t>
                            </w:r>
                          </w:p>
                        </w:tc>
                        <w:tc>
                          <w:tcPr>
                            <w:tcW w:w="7880" w:type="dxa"/>
                          </w:tcPr>
                          <w:p w14:paraId="5BD3C46F" w14:textId="77777777" w:rsidR="003953A0" w:rsidRPr="00854860" w:rsidRDefault="003953A0">
                            <w:pPr>
                              <w:pStyle w:val="TableParagraph"/>
                              <w:spacing w:line="159" w:lineRule="exact"/>
                              <w:rPr>
                                <w:sz w:val="16"/>
                                <w:lang w:val="es-EC"/>
                              </w:rPr>
                            </w:pPr>
                            <w:r w:rsidRPr="00854860">
                              <w:rPr>
                                <w:color w:val="020303"/>
                                <w:sz w:val="16"/>
                                <w:lang w:val="es-EC"/>
                              </w:rPr>
                              <w:t>Otras cuentas de orden deudores</w:t>
                            </w:r>
                          </w:p>
                        </w:tc>
                        <w:tc>
                          <w:tcPr>
                            <w:tcW w:w="1400" w:type="dxa"/>
                          </w:tcPr>
                          <w:p w14:paraId="6623BF26" w14:textId="77777777" w:rsidR="003953A0" w:rsidRDefault="003953A0">
                            <w:pPr>
                              <w:pStyle w:val="TableParagraph"/>
                              <w:spacing w:line="159" w:lineRule="exact"/>
                              <w:ind w:left="0" w:right="33"/>
                              <w:jc w:val="right"/>
                              <w:rPr>
                                <w:sz w:val="16"/>
                              </w:rPr>
                            </w:pPr>
                            <w:r>
                              <w:rPr>
                                <w:color w:val="020303"/>
                                <w:sz w:val="16"/>
                              </w:rPr>
                              <w:t>370.465.796,51</w:t>
                            </w:r>
                          </w:p>
                        </w:tc>
                      </w:tr>
                      <w:tr w:rsidR="003953A0" w14:paraId="18352941" w14:textId="77777777">
                        <w:trPr>
                          <w:trHeight w:val="250"/>
                        </w:trPr>
                        <w:tc>
                          <w:tcPr>
                            <w:tcW w:w="1140" w:type="dxa"/>
                          </w:tcPr>
                          <w:p w14:paraId="494199FC" w14:textId="77777777" w:rsidR="003953A0" w:rsidRDefault="003953A0">
                            <w:pPr>
                              <w:pStyle w:val="TableParagraph"/>
                              <w:rPr>
                                <w:b/>
                                <w:sz w:val="16"/>
                              </w:rPr>
                            </w:pPr>
                            <w:r>
                              <w:rPr>
                                <w:b/>
                                <w:color w:val="020303"/>
                                <w:sz w:val="16"/>
                              </w:rPr>
                              <w:t>74</w:t>
                            </w:r>
                          </w:p>
                        </w:tc>
                        <w:tc>
                          <w:tcPr>
                            <w:tcW w:w="7880" w:type="dxa"/>
                          </w:tcPr>
                          <w:p w14:paraId="74BD24F9" w14:textId="77777777" w:rsidR="003953A0" w:rsidRDefault="003953A0">
                            <w:pPr>
                              <w:pStyle w:val="TableParagraph"/>
                              <w:rPr>
                                <w:b/>
                                <w:sz w:val="16"/>
                              </w:rPr>
                            </w:pPr>
                            <w:r>
                              <w:rPr>
                                <w:b/>
                                <w:color w:val="020303"/>
                                <w:sz w:val="16"/>
                              </w:rPr>
                              <w:t>ACREEDORAS</w:t>
                            </w:r>
                          </w:p>
                        </w:tc>
                        <w:tc>
                          <w:tcPr>
                            <w:tcW w:w="1400" w:type="dxa"/>
                          </w:tcPr>
                          <w:p w14:paraId="174048CA" w14:textId="77777777" w:rsidR="003953A0" w:rsidRDefault="003953A0">
                            <w:pPr>
                              <w:pStyle w:val="TableParagraph"/>
                              <w:ind w:left="0" w:right="33"/>
                              <w:jc w:val="right"/>
                              <w:rPr>
                                <w:b/>
                                <w:sz w:val="16"/>
                              </w:rPr>
                            </w:pPr>
                            <w:r>
                              <w:rPr>
                                <w:b/>
                                <w:color w:val="020303"/>
                                <w:sz w:val="16"/>
                              </w:rPr>
                              <w:t>208.782.425,44</w:t>
                            </w:r>
                          </w:p>
                        </w:tc>
                      </w:tr>
                      <w:tr w:rsidR="003953A0" w14:paraId="53CADFA2" w14:textId="77777777">
                        <w:trPr>
                          <w:trHeight w:val="250"/>
                        </w:trPr>
                        <w:tc>
                          <w:tcPr>
                            <w:tcW w:w="1140" w:type="dxa"/>
                          </w:tcPr>
                          <w:p w14:paraId="4A7C5B1C" w14:textId="77777777" w:rsidR="003953A0" w:rsidRDefault="003953A0">
                            <w:pPr>
                              <w:pStyle w:val="TableParagraph"/>
                              <w:rPr>
                                <w:sz w:val="16"/>
                              </w:rPr>
                            </w:pPr>
                            <w:r>
                              <w:rPr>
                                <w:color w:val="020303"/>
                                <w:sz w:val="16"/>
                              </w:rPr>
                              <w:t>7401</w:t>
                            </w:r>
                          </w:p>
                        </w:tc>
                        <w:tc>
                          <w:tcPr>
                            <w:tcW w:w="7880" w:type="dxa"/>
                          </w:tcPr>
                          <w:p w14:paraId="1FC0195D" w14:textId="77777777" w:rsidR="003953A0" w:rsidRPr="00854860" w:rsidRDefault="003953A0">
                            <w:pPr>
                              <w:pStyle w:val="TableParagraph"/>
                              <w:rPr>
                                <w:sz w:val="16"/>
                                <w:lang w:val="es-EC"/>
                              </w:rPr>
                            </w:pPr>
                            <w:r w:rsidRPr="00854860">
                              <w:rPr>
                                <w:color w:val="020303"/>
                                <w:sz w:val="16"/>
                                <w:lang w:val="es-EC"/>
                              </w:rPr>
                              <w:t>Valores y Bienes recibidos de terceros</w:t>
                            </w:r>
                          </w:p>
                        </w:tc>
                        <w:tc>
                          <w:tcPr>
                            <w:tcW w:w="1400" w:type="dxa"/>
                          </w:tcPr>
                          <w:p w14:paraId="2799D69C" w14:textId="77777777" w:rsidR="003953A0" w:rsidRDefault="003953A0">
                            <w:pPr>
                              <w:pStyle w:val="TableParagraph"/>
                              <w:ind w:left="0" w:right="33"/>
                              <w:jc w:val="right"/>
                              <w:rPr>
                                <w:sz w:val="16"/>
                              </w:rPr>
                            </w:pPr>
                            <w:r>
                              <w:rPr>
                                <w:color w:val="020303"/>
                                <w:sz w:val="16"/>
                              </w:rPr>
                              <w:t>194.774.856,07</w:t>
                            </w:r>
                          </w:p>
                        </w:tc>
                      </w:tr>
                      <w:tr w:rsidR="003953A0" w14:paraId="344E9824" w14:textId="77777777">
                        <w:trPr>
                          <w:trHeight w:val="250"/>
                        </w:trPr>
                        <w:tc>
                          <w:tcPr>
                            <w:tcW w:w="1140" w:type="dxa"/>
                          </w:tcPr>
                          <w:p w14:paraId="28F23633" w14:textId="77777777" w:rsidR="003953A0" w:rsidRDefault="003953A0">
                            <w:pPr>
                              <w:pStyle w:val="TableParagraph"/>
                              <w:rPr>
                                <w:sz w:val="16"/>
                              </w:rPr>
                            </w:pPr>
                            <w:r>
                              <w:rPr>
                                <w:color w:val="020303"/>
                                <w:sz w:val="16"/>
                              </w:rPr>
                              <w:t>7406</w:t>
                            </w:r>
                          </w:p>
                        </w:tc>
                        <w:tc>
                          <w:tcPr>
                            <w:tcW w:w="7880" w:type="dxa"/>
                          </w:tcPr>
                          <w:p w14:paraId="6F160F07" w14:textId="77777777" w:rsidR="003953A0" w:rsidRDefault="003953A0">
                            <w:pPr>
                              <w:pStyle w:val="TableParagraph"/>
                              <w:rPr>
                                <w:sz w:val="16"/>
                              </w:rPr>
                            </w:pPr>
                            <w:proofErr w:type="spellStart"/>
                            <w:r>
                              <w:rPr>
                                <w:color w:val="020303"/>
                                <w:sz w:val="16"/>
                              </w:rPr>
                              <w:t>Deficiencia</w:t>
                            </w:r>
                            <w:proofErr w:type="spellEnd"/>
                            <w:r>
                              <w:rPr>
                                <w:color w:val="020303"/>
                                <w:sz w:val="16"/>
                              </w:rPr>
                              <w:t xml:space="preserve"> de </w:t>
                            </w:r>
                            <w:proofErr w:type="spellStart"/>
                            <w:r>
                              <w:rPr>
                                <w:color w:val="020303"/>
                                <w:sz w:val="16"/>
                              </w:rPr>
                              <w:t>Provisión</w:t>
                            </w:r>
                            <w:proofErr w:type="spellEnd"/>
                          </w:p>
                        </w:tc>
                        <w:tc>
                          <w:tcPr>
                            <w:tcW w:w="1400" w:type="dxa"/>
                          </w:tcPr>
                          <w:p w14:paraId="3C4B6AD7" w14:textId="77777777" w:rsidR="003953A0" w:rsidRDefault="003953A0">
                            <w:pPr>
                              <w:pStyle w:val="TableParagraph"/>
                              <w:ind w:left="0" w:right="33"/>
                              <w:jc w:val="right"/>
                              <w:rPr>
                                <w:sz w:val="16"/>
                              </w:rPr>
                            </w:pPr>
                            <w:r>
                              <w:rPr>
                                <w:color w:val="020303"/>
                                <w:sz w:val="16"/>
                              </w:rPr>
                              <w:t>6.518.481,34</w:t>
                            </w:r>
                          </w:p>
                        </w:tc>
                      </w:tr>
                      <w:tr w:rsidR="003953A0" w14:paraId="0C7091EF" w14:textId="77777777">
                        <w:trPr>
                          <w:trHeight w:val="250"/>
                        </w:trPr>
                        <w:tc>
                          <w:tcPr>
                            <w:tcW w:w="1140" w:type="dxa"/>
                          </w:tcPr>
                          <w:p w14:paraId="462F7558" w14:textId="77777777" w:rsidR="003953A0" w:rsidRDefault="003953A0">
                            <w:pPr>
                              <w:pStyle w:val="TableParagraph"/>
                              <w:rPr>
                                <w:sz w:val="16"/>
                              </w:rPr>
                            </w:pPr>
                            <w:r>
                              <w:rPr>
                                <w:color w:val="020303"/>
                                <w:sz w:val="16"/>
                              </w:rPr>
                              <w:t>7414</w:t>
                            </w:r>
                          </w:p>
                        </w:tc>
                        <w:tc>
                          <w:tcPr>
                            <w:tcW w:w="7880" w:type="dxa"/>
                          </w:tcPr>
                          <w:p w14:paraId="25B589C3" w14:textId="77777777" w:rsidR="003953A0" w:rsidRDefault="003953A0">
                            <w:pPr>
                              <w:pStyle w:val="TableParagraph"/>
                              <w:rPr>
                                <w:sz w:val="16"/>
                              </w:rPr>
                            </w:pPr>
                            <w:proofErr w:type="spellStart"/>
                            <w:r>
                              <w:rPr>
                                <w:color w:val="020303"/>
                                <w:sz w:val="16"/>
                              </w:rPr>
                              <w:t>Provisiones</w:t>
                            </w:r>
                            <w:proofErr w:type="spellEnd"/>
                            <w:r>
                              <w:rPr>
                                <w:color w:val="020303"/>
                                <w:sz w:val="16"/>
                              </w:rPr>
                              <w:t xml:space="preserve"> </w:t>
                            </w:r>
                            <w:proofErr w:type="spellStart"/>
                            <w:r>
                              <w:rPr>
                                <w:color w:val="020303"/>
                                <w:sz w:val="16"/>
                              </w:rPr>
                              <w:t>Constituidas</w:t>
                            </w:r>
                            <w:proofErr w:type="spellEnd"/>
                          </w:p>
                        </w:tc>
                        <w:tc>
                          <w:tcPr>
                            <w:tcW w:w="1400" w:type="dxa"/>
                          </w:tcPr>
                          <w:p w14:paraId="4072BAAF" w14:textId="77777777" w:rsidR="003953A0" w:rsidRDefault="003953A0">
                            <w:pPr>
                              <w:pStyle w:val="TableParagraph"/>
                              <w:ind w:left="0" w:right="33"/>
                              <w:jc w:val="right"/>
                              <w:rPr>
                                <w:sz w:val="16"/>
                              </w:rPr>
                            </w:pPr>
                            <w:r>
                              <w:rPr>
                                <w:color w:val="020303"/>
                                <w:sz w:val="16"/>
                              </w:rPr>
                              <w:t>2.124.973,60</w:t>
                            </w:r>
                          </w:p>
                        </w:tc>
                      </w:tr>
                      <w:tr w:rsidR="003953A0" w14:paraId="31BE444D" w14:textId="77777777">
                        <w:trPr>
                          <w:trHeight w:val="250"/>
                        </w:trPr>
                        <w:tc>
                          <w:tcPr>
                            <w:tcW w:w="1140" w:type="dxa"/>
                          </w:tcPr>
                          <w:p w14:paraId="559B46CE" w14:textId="77777777" w:rsidR="003953A0" w:rsidRDefault="003953A0">
                            <w:pPr>
                              <w:pStyle w:val="TableParagraph"/>
                              <w:rPr>
                                <w:sz w:val="16"/>
                              </w:rPr>
                            </w:pPr>
                            <w:r>
                              <w:rPr>
                                <w:color w:val="020303"/>
                                <w:sz w:val="16"/>
                              </w:rPr>
                              <w:t>7415</w:t>
                            </w:r>
                          </w:p>
                        </w:tc>
                        <w:tc>
                          <w:tcPr>
                            <w:tcW w:w="7880" w:type="dxa"/>
                          </w:tcPr>
                          <w:p w14:paraId="40F82387" w14:textId="77777777" w:rsidR="003953A0" w:rsidRPr="00854860" w:rsidRDefault="003953A0">
                            <w:pPr>
                              <w:pStyle w:val="TableParagraph"/>
                              <w:rPr>
                                <w:sz w:val="16"/>
                                <w:lang w:val="es-EC"/>
                              </w:rPr>
                            </w:pPr>
                            <w:proofErr w:type="spellStart"/>
                            <w:r w:rsidRPr="00854860">
                              <w:rPr>
                                <w:color w:val="020303"/>
                                <w:sz w:val="16"/>
                                <w:lang w:val="es-EC"/>
                              </w:rPr>
                              <w:t>Dep.o</w:t>
                            </w:r>
                            <w:proofErr w:type="spellEnd"/>
                            <w:r w:rsidRPr="00854860">
                              <w:rPr>
                                <w:color w:val="020303"/>
                                <w:sz w:val="16"/>
                                <w:lang w:val="es-EC"/>
                              </w:rPr>
                              <w:t xml:space="preserve"> </w:t>
                            </w:r>
                            <w:proofErr w:type="spellStart"/>
                            <w:r w:rsidRPr="00854860">
                              <w:rPr>
                                <w:color w:val="020303"/>
                                <w:sz w:val="16"/>
                                <w:lang w:val="es-EC"/>
                              </w:rPr>
                              <w:t>Captac</w:t>
                            </w:r>
                            <w:proofErr w:type="spellEnd"/>
                            <w:r w:rsidRPr="00854860">
                              <w:rPr>
                                <w:color w:val="020303"/>
                                <w:sz w:val="16"/>
                                <w:lang w:val="es-EC"/>
                              </w:rPr>
                              <w:t xml:space="preserve">. Constituidas como </w:t>
                            </w:r>
                            <w:proofErr w:type="spellStart"/>
                            <w:r w:rsidRPr="00854860">
                              <w:rPr>
                                <w:color w:val="020303"/>
                                <w:sz w:val="16"/>
                                <w:lang w:val="es-EC"/>
                              </w:rPr>
                              <w:t>garantia</w:t>
                            </w:r>
                            <w:proofErr w:type="spellEnd"/>
                            <w:r w:rsidRPr="00854860">
                              <w:rPr>
                                <w:color w:val="020303"/>
                                <w:sz w:val="16"/>
                                <w:lang w:val="es-EC"/>
                              </w:rPr>
                              <w:t xml:space="preserve"> de prestamos</w:t>
                            </w:r>
                          </w:p>
                        </w:tc>
                        <w:tc>
                          <w:tcPr>
                            <w:tcW w:w="1400" w:type="dxa"/>
                          </w:tcPr>
                          <w:p w14:paraId="0A77D1F4" w14:textId="77777777" w:rsidR="003953A0" w:rsidRDefault="003953A0">
                            <w:pPr>
                              <w:pStyle w:val="TableParagraph"/>
                              <w:ind w:left="0" w:right="33"/>
                              <w:jc w:val="right"/>
                              <w:rPr>
                                <w:sz w:val="16"/>
                              </w:rPr>
                            </w:pPr>
                            <w:r>
                              <w:rPr>
                                <w:color w:val="020303"/>
                                <w:sz w:val="16"/>
                              </w:rPr>
                              <w:t>1.504.144,43</w:t>
                            </w:r>
                          </w:p>
                        </w:tc>
                      </w:tr>
                      <w:tr w:rsidR="003953A0" w14:paraId="65F7B886" w14:textId="77777777">
                        <w:trPr>
                          <w:trHeight w:val="250"/>
                        </w:trPr>
                        <w:tc>
                          <w:tcPr>
                            <w:tcW w:w="1140" w:type="dxa"/>
                          </w:tcPr>
                          <w:p w14:paraId="6B4EFC76" w14:textId="77777777" w:rsidR="003953A0" w:rsidRDefault="003953A0">
                            <w:pPr>
                              <w:pStyle w:val="TableParagraph"/>
                              <w:rPr>
                                <w:sz w:val="16"/>
                              </w:rPr>
                            </w:pPr>
                            <w:r>
                              <w:rPr>
                                <w:color w:val="020303"/>
                                <w:sz w:val="16"/>
                              </w:rPr>
                              <w:t>7490</w:t>
                            </w:r>
                          </w:p>
                        </w:tc>
                        <w:tc>
                          <w:tcPr>
                            <w:tcW w:w="7880" w:type="dxa"/>
                          </w:tcPr>
                          <w:p w14:paraId="50382770" w14:textId="77777777" w:rsidR="003953A0" w:rsidRPr="00854860" w:rsidRDefault="003953A0">
                            <w:pPr>
                              <w:pStyle w:val="TableParagraph"/>
                              <w:rPr>
                                <w:sz w:val="16"/>
                                <w:lang w:val="es-EC"/>
                              </w:rPr>
                            </w:pPr>
                            <w:r w:rsidRPr="00854860">
                              <w:rPr>
                                <w:color w:val="020303"/>
                                <w:sz w:val="16"/>
                                <w:lang w:val="es-EC"/>
                              </w:rPr>
                              <w:t>Otras cuentas de orden acreedoras</w:t>
                            </w:r>
                          </w:p>
                        </w:tc>
                        <w:tc>
                          <w:tcPr>
                            <w:tcW w:w="1400" w:type="dxa"/>
                          </w:tcPr>
                          <w:p w14:paraId="154DD52C" w14:textId="77777777" w:rsidR="003953A0" w:rsidRDefault="003953A0">
                            <w:pPr>
                              <w:pStyle w:val="TableParagraph"/>
                              <w:ind w:left="0" w:right="33"/>
                              <w:jc w:val="right"/>
                              <w:rPr>
                                <w:sz w:val="16"/>
                              </w:rPr>
                            </w:pPr>
                            <w:r>
                              <w:rPr>
                                <w:color w:val="020303"/>
                                <w:sz w:val="16"/>
                              </w:rPr>
                              <w:t>3.859.970,00</w:t>
                            </w:r>
                          </w:p>
                        </w:tc>
                      </w:tr>
                      <w:tr w:rsidR="003953A0" w14:paraId="0AD8C730" w14:textId="77777777">
                        <w:trPr>
                          <w:trHeight w:val="250"/>
                        </w:trPr>
                        <w:tc>
                          <w:tcPr>
                            <w:tcW w:w="1140" w:type="dxa"/>
                          </w:tcPr>
                          <w:p w14:paraId="6B6EC7B7" w14:textId="77777777" w:rsidR="003953A0" w:rsidRDefault="003953A0">
                            <w:pPr>
                              <w:pStyle w:val="TableParagraph"/>
                              <w:spacing w:before="0" w:line="240" w:lineRule="auto"/>
                              <w:ind w:left="0"/>
                              <w:rPr>
                                <w:rFonts w:ascii="Times New Roman"/>
                                <w:sz w:val="16"/>
                              </w:rPr>
                            </w:pPr>
                          </w:p>
                        </w:tc>
                        <w:tc>
                          <w:tcPr>
                            <w:tcW w:w="7880" w:type="dxa"/>
                          </w:tcPr>
                          <w:p w14:paraId="13F0ABEC" w14:textId="77777777" w:rsidR="003953A0" w:rsidRDefault="003953A0">
                            <w:pPr>
                              <w:pStyle w:val="TableParagraph"/>
                              <w:spacing w:before="0" w:line="240" w:lineRule="auto"/>
                              <w:ind w:left="0"/>
                              <w:rPr>
                                <w:rFonts w:ascii="Times New Roman"/>
                                <w:sz w:val="16"/>
                              </w:rPr>
                            </w:pPr>
                          </w:p>
                        </w:tc>
                        <w:tc>
                          <w:tcPr>
                            <w:tcW w:w="1400" w:type="dxa"/>
                          </w:tcPr>
                          <w:p w14:paraId="13003AB4" w14:textId="77777777" w:rsidR="003953A0" w:rsidRDefault="003953A0">
                            <w:pPr>
                              <w:pStyle w:val="TableParagraph"/>
                              <w:spacing w:before="0" w:line="240" w:lineRule="auto"/>
                              <w:ind w:left="0"/>
                              <w:rPr>
                                <w:rFonts w:ascii="Times New Roman"/>
                                <w:sz w:val="16"/>
                              </w:rPr>
                            </w:pPr>
                          </w:p>
                        </w:tc>
                      </w:tr>
                      <w:tr w:rsidR="003953A0" w14:paraId="2A90D5FA" w14:textId="77777777">
                        <w:trPr>
                          <w:trHeight w:val="250"/>
                        </w:trPr>
                        <w:tc>
                          <w:tcPr>
                            <w:tcW w:w="1140" w:type="dxa"/>
                          </w:tcPr>
                          <w:p w14:paraId="395E2DF7" w14:textId="77777777" w:rsidR="003953A0" w:rsidRDefault="003953A0">
                            <w:pPr>
                              <w:pStyle w:val="TableParagraph"/>
                              <w:spacing w:before="0" w:line="240" w:lineRule="auto"/>
                              <w:ind w:left="0"/>
                              <w:rPr>
                                <w:rFonts w:ascii="Times New Roman"/>
                                <w:sz w:val="16"/>
                              </w:rPr>
                            </w:pPr>
                          </w:p>
                        </w:tc>
                        <w:tc>
                          <w:tcPr>
                            <w:tcW w:w="7880" w:type="dxa"/>
                          </w:tcPr>
                          <w:p w14:paraId="6D16390A" w14:textId="77777777" w:rsidR="003953A0" w:rsidRDefault="003953A0">
                            <w:pPr>
                              <w:pStyle w:val="TableParagraph"/>
                              <w:spacing w:before="0" w:line="240" w:lineRule="auto"/>
                              <w:ind w:left="0"/>
                              <w:rPr>
                                <w:rFonts w:ascii="Times New Roman"/>
                                <w:sz w:val="16"/>
                              </w:rPr>
                            </w:pPr>
                          </w:p>
                        </w:tc>
                        <w:tc>
                          <w:tcPr>
                            <w:tcW w:w="1400" w:type="dxa"/>
                          </w:tcPr>
                          <w:p w14:paraId="08972C72" w14:textId="77777777" w:rsidR="003953A0" w:rsidRDefault="003953A0">
                            <w:pPr>
                              <w:pStyle w:val="TableParagraph"/>
                              <w:spacing w:before="0" w:line="240" w:lineRule="auto"/>
                              <w:ind w:left="0"/>
                              <w:rPr>
                                <w:rFonts w:ascii="Times New Roman"/>
                                <w:sz w:val="16"/>
                              </w:rPr>
                            </w:pPr>
                          </w:p>
                        </w:tc>
                      </w:tr>
                    </w:tbl>
                    <w:p w14:paraId="116D9304" w14:textId="77777777" w:rsidR="003953A0" w:rsidRDefault="003953A0" w:rsidP="00F677C7">
                      <w:pPr>
                        <w:pStyle w:val="Textoindependiente"/>
                      </w:pPr>
                    </w:p>
                  </w:txbxContent>
                </v:textbox>
                <w10:wrap type="topAndBottom" anchorx="page"/>
              </v:shape>
            </w:pict>
          </mc:Fallback>
        </mc:AlternateContent>
      </w:r>
      <w:r w:rsidRPr="00854860">
        <w:rPr>
          <w:color w:val="020303"/>
          <w:lang w:val="es-EC"/>
        </w:rPr>
        <w:t>CODIGO</w:t>
      </w:r>
      <w:r w:rsidRPr="00854860">
        <w:rPr>
          <w:color w:val="020303"/>
          <w:lang w:val="es-EC"/>
        </w:rPr>
        <w:tab/>
        <w:t>DESCRIPCION</w:t>
      </w:r>
      <w:r w:rsidRPr="00854860">
        <w:rPr>
          <w:color w:val="020303"/>
          <w:lang w:val="es-EC"/>
        </w:rPr>
        <w:tab/>
      </w:r>
      <w:r w:rsidRPr="00854860">
        <w:rPr>
          <w:color w:val="020303"/>
          <w:spacing w:val="-4"/>
          <w:lang w:val="es-EC"/>
        </w:rPr>
        <w:t>TOTAL</w:t>
      </w:r>
      <w:r w:rsidRPr="00854860">
        <w:rPr>
          <w:color w:val="020303"/>
          <w:spacing w:val="-4"/>
          <w:lang w:val="es-EC"/>
        </w:rPr>
        <w:tab/>
      </w:r>
      <w:r w:rsidRPr="00854860">
        <w:rPr>
          <w:color w:val="020303"/>
          <w:lang w:val="es-EC"/>
        </w:rPr>
        <w:t>CODIGO</w:t>
      </w:r>
      <w:r w:rsidRPr="00854860">
        <w:rPr>
          <w:color w:val="020303"/>
          <w:lang w:val="es-EC"/>
        </w:rPr>
        <w:tab/>
        <w:t>DESCRIPCION</w:t>
      </w:r>
      <w:r w:rsidRPr="00854860">
        <w:rPr>
          <w:color w:val="020303"/>
          <w:lang w:val="es-EC"/>
        </w:rPr>
        <w:tab/>
      </w:r>
      <w:r w:rsidRPr="00854860">
        <w:rPr>
          <w:color w:val="020303"/>
          <w:spacing w:val="-4"/>
          <w:lang w:val="es-EC"/>
        </w:rPr>
        <w:t>TOTAL</w:t>
      </w:r>
    </w:p>
    <w:p w14:paraId="21A2FB3C" w14:textId="77777777" w:rsidR="00F677C7" w:rsidRDefault="00F677C7" w:rsidP="00F677C7">
      <w:pPr>
        <w:rPr>
          <w:b/>
          <w:sz w:val="18"/>
        </w:rPr>
      </w:pPr>
    </w:p>
    <w:p w14:paraId="048CF961" w14:textId="77777777" w:rsidR="00F677C7" w:rsidRPr="00854860" w:rsidRDefault="00F677C7" w:rsidP="00F677C7">
      <w:pPr>
        <w:pStyle w:val="Textoindependiente"/>
        <w:tabs>
          <w:tab w:val="left" w:pos="15025"/>
          <w:tab w:val="left" w:pos="16132"/>
        </w:tabs>
        <w:spacing w:before="115" w:line="352" w:lineRule="auto"/>
        <w:ind w:left="6040" w:right="3885" w:hanging="751"/>
        <w:rPr>
          <w:lang w:val="es-EC"/>
        </w:rPr>
      </w:pPr>
      <w:r w:rsidRPr="00854860">
        <w:rPr>
          <w:color w:val="020303"/>
          <w:lang w:val="es-EC"/>
        </w:rPr>
        <w:t>EC. MIRIAM LASTENIA</w:t>
      </w:r>
      <w:r w:rsidRPr="00854860">
        <w:rPr>
          <w:color w:val="020303"/>
          <w:spacing w:val="-7"/>
          <w:lang w:val="es-EC"/>
        </w:rPr>
        <w:t xml:space="preserve"> </w:t>
      </w:r>
      <w:r w:rsidRPr="00854860">
        <w:rPr>
          <w:color w:val="020303"/>
          <w:lang w:val="es-EC"/>
        </w:rPr>
        <w:t>VERA</w:t>
      </w:r>
      <w:r w:rsidRPr="00854860">
        <w:rPr>
          <w:color w:val="020303"/>
          <w:spacing w:val="-6"/>
          <w:lang w:val="es-EC"/>
        </w:rPr>
        <w:t xml:space="preserve"> </w:t>
      </w:r>
      <w:r w:rsidRPr="00854860">
        <w:rPr>
          <w:color w:val="020303"/>
          <w:lang w:val="es-EC"/>
        </w:rPr>
        <w:t>ZAMBRANO</w:t>
      </w:r>
      <w:r w:rsidRPr="00854860">
        <w:rPr>
          <w:color w:val="020303"/>
          <w:lang w:val="es-EC"/>
        </w:rPr>
        <w:tab/>
        <w:t>ING. MARÍA VERÓNICA MENDOZA</w:t>
      </w:r>
      <w:r w:rsidRPr="00854860">
        <w:rPr>
          <w:color w:val="020303"/>
          <w:spacing w:val="-18"/>
          <w:lang w:val="es-EC"/>
        </w:rPr>
        <w:t xml:space="preserve"> </w:t>
      </w:r>
      <w:r w:rsidRPr="00854860">
        <w:rPr>
          <w:color w:val="020303"/>
          <w:spacing w:val="-3"/>
          <w:lang w:val="es-EC"/>
        </w:rPr>
        <w:t xml:space="preserve">CEVALLOS </w:t>
      </w:r>
      <w:r w:rsidRPr="00854860">
        <w:rPr>
          <w:color w:val="020303"/>
          <w:lang w:val="es-EC"/>
        </w:rPr>
        <w:t>GERENTE</w:t>
      </w:r>
      <w:r w:rsidRPr="00854860">
        <w:rPr>
          <w:color w:val="020303"/>
          <w:spacing w:val="-1"/>
          <w:lang w:val="es-EC"/>
        </w:rPr>
        <w:t xml:space="preserve"> </w:t>
      </w:r>
      <w:r w:rsidRPr="00854860">
        <w:rPr>
          <w:color w:val="020303"/>
          <w:lang w:val="es-EC"/>
        </w:rPr>
        <w:t>GENERAL</w:t>
      </w:r>
      <w:r w:rsidRPr="00854860">
        <w:rPr>
          <w:color w:val="020303"/>
          <w:lang w:val="es-EC"/>
        </w:rPr>
        <w:tab/>
      </w:r>
      <w:r w:rsidRPr="00854860">
        <w:rPr>
          <w:color w:val="020303"/>
          <w:lang w:val="es-EC"/>
        </w:rPr>
        <w:tab/>
      </w:r>
      <w:r w:rsidRPr="00854860">
        <w:rPr>
          <w:color w:val="020303"/>
          <w:spacing w:val="-3"/>
          <w:lang w:val="es-EC"/>
        </w:rPr>
        <w:t>CONTADORA</w:t>
      </w:r>
      <w:r w:rsidRPr="00854860">
        <w:rPr>
          <w:color w:val="020303"/>
          <w:spacing w:val="-6"/>
          <w:lang w:val="es-EC"/>
        </w:rPr>
        <w:t xml:space="preserve"> </w:t>
      </w:r>
      <w:r w:rsidRPr="00854860">
        <w:rPr>
          <w:color w:val="020303"/>
          <w:lang w:val="es-EC"/>
        </w:rPr>
        <w:t>GENERAL</w:t>
      </w:r>
    </w:p>
    <w:p w14:paraId="3DBB7FA2" w14:textId="77777777" w:rsidR="00D4054A" w:rsidRDefault="00D4054A" w:rsidP="00F677C7">
      <w:pPr>
        <w:tabs>
          <w:tab w:val="left" w:pos="4663"/>
        </w:tabs>
        <w:spacing w:line="360" w:lineRule="auto"/>
        <w:jc w:val="both"/>
        <w:sectPr w:rsidR="00D4054A" w:rsidSect="00F677C7">
          <w:pgSz w:w="23820" w:h="31200"/>
          <w:pgMar w:top="1420" w:right="680" w:bottom="0" w:left="700" w:header="720" w:footer="720" w:gutter="0"/>
          <w:cols w:space="720"/>
        </w:sectPr>
      </w:pPr>
    </w:p>
    <w:p w14:paraId="23B32559" w14:textId="4E8BCE54" w:rsidR="00F677C7" w:rsidRDefault="00D4054A" w:rsidP="00F677C7">
      <w:pPr>
        <w:tabs>
          <w:tab w:val="left" w:pos="4663"/>
        </w:tabs>
        <w:spacing w:line="360" w:lineRule="auto"/>
        <w:jc w:val="both"/>
      </w:pPr>
      <w:r>
        <w:rPr>
          <w:noProof/>
        </w:rPr>
        <w:drawing>
          <wp:anchor distT="0" distB="0" distL="114300" distR="114300" simplePos="0" relativeHeight="251662848" behindDoc="1" locked="0" layoutInCell="1" allowOverlap="1" wp14:anchorId="2AAC8021" wp14:editId="1A239DEF">
            <wp:simplePos x="0" y="0"/>
            <wp:positionH relativeFrom="margin">
              <wp:align>right</wp:align>
            </wp:positionH>
            <wp:positionV relativeFrom="paragraph">
              <wp:posOffset>0</wp:posOffset>
            </wp:positionV>
            <wp:extent cx="9063962" cy="5565913"/>
            <wp:effectExtent l="0" t="0" r="4445" b="0"/>
            <wp:wrapTight wrapText="bothSides">
              <wp:wrapPolygon edited="0">
                <wp:start x="0" y="0"/>
                <wp:lineTo x="0" y="21514"/>
                <wp:lineTo x="21565" y="21514"/>
                <wp:lineTo x="2156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t="4226" b="4005"/>
                    <a:stretch/>
                  </pic:blipFill>
                  <pic:spPr bwMode="auto">
                    <a:xfrm>
                      <a:off x="0" y="0"/>
                      <a:ext cx="9063962" cy="5565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E1B02" w14:textId="77777777" w:rsidR="00D4054A" w:rsidRDefault="00D4054A" w:rsidP="00CC4184">
      <w:pPr>
        <w:tabs>
          <w:tab w:val="left" w:pos="4663"/>
        </w:tabs>
        <w:spacing w:line="360" w:lineRule="auto"/>
        <w:jc w:val="both"/>
        <w:sectPr w:rsidR="00D4054A" w:rsidSect="00371D12">
          <w:headerReference w:type="default" r:id="rId80"/>
          <w:pgSz w:w="16840" w:h="11907" w:orient="landscape" w:code="9"/>
          <w:pgMar w:top="1701" w:right="1418" w:bottom="1418" w:left="1418" w:header="720" w:footer="720" w:gutter="0"/>
          <w:cols w:space="720"/>
        </w:sectPr>
      </w:pPr>
    </w:p>
    <w:p w14:paraId="1BEF5208" w14:textId="27CD167F" w:rsidR="00D4054A" w:rsidRDefault="00D4054A" w:rsidP="00D4054A">
      <w:pPr>
        <w:spacing w:after="160" w:line="259" w:lineRule="auto"/>
      </w:pPr>
      <w:r w:rsidRPr="00F677C7">
        <w:rPr>
          <w:b/>
        </w:rPr>
        <w:t xml:space="preserve">Apéndice </w:t>
      </w:r>
      <w:r w:rsidR="00371D12">
        <w:rPr>
          <w:b/>
        </w:rPr>
        <w:t>F</w:t>
      </w:r>
      <w:r w:rsidRPr="00F677C7">
        <w:rPr>
          <w:b/>
        </w:rPr>
        <w:t>:</w:t>
      </w:r>
      <w:r>
        <w:t xml:space="preserve"> Anexo fotográfico.</w:t>
      </w:r>
    </w:p>
    <w:p w14:paraId="472AC9A2" w14:textId="7EE035A9" w:rsidR="00D4054A" w:rsidRPr="004E6F94" w:rsidRDefault="00D4054A" w:rsidP="00D4054A">
      <w:r>
        <w:rPr>
          <w:noProof/>
        </w:rPr>
        <w:drawing>
          <wp:anchor distT="0" distB="0" distL="114300" distR="114300" simplePos="0" relativeHeight="251700736" behindDoc="1" locked="0" layoutInCell="1" allowOverlap="1" wp14:anchorId="4C565F95" wp14:editId="5647DD74">
            <wp:simplePos x="0" y="0"/>
            <wp:positionH relativeFrom="column">
              <wp:posOffset>-131445</wp:posOffset>
            </wp:positionH>
            <wp:positionV relativeFrom="paragraph">
              <wp:posOffset>271780</wp:posOffset>
            </wp:positionV>
            <wp:extent cx="5550535" cy="3498850"/>
            <wp:effectExtent l="0" t="0" r="0" b="6350"/>
            <wp:wrapTight wrapText="bothSides">
              <wp:wrapPolygon edited="0">
                <wp:start x="0" y="0"/>
                <wp:lineTo x="0" y="21522"/>
                <wp:lineTo x="21499" y="21522"/>
                <wp:lineTo x="21499"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b="16027"/>
                    <a:stretch/>
                  </pic:blipFill>
                  <pic:spPr bwMode="auto">
                    <a:xfrm>
                      <a:off x="0" y="0"/>
                      <a:ext cx="5550535" cy="349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832" behindDoc="0" locked="0" layoutInCell="1" allowOverlap="1" wp14:anchorId="4439302A" wp14:editId="60F9874F">
                <wp:simplePos x="0" y="0"/>
                <wp:positionH relativeFrom="column">
                  <wp:posOffset>-91440</wp:posOffset>
                </wp:positionH>
                <wp:positionV relativeFrom="paragraph">
                  <wp:posOffset>3808095</wp:posOffset>
                </wp:positionV>
                <wp:extent cx="5540375" cy="438785"/>
                <wp:effectExtent l="0" t="0" r="3175" b="0"/>
                <wp:wrapNone/>
                <wp:docPr id="58" name="Cuadro de texto 58"/>
                <wp:cNvGraphicFramePr/>
                <a:graphic xmlns:a="http://schemas.openxmlformats.org/drawingml/2006/main">
                  <a:graphicData uri="http://schemas.microsoft.com/office/word/2010/wordprocessingShape">
                    <wps:wsp>
                      <wps:cNvSpPr txBox="1"/>
                      <wps:spPr>
                        <a:xfrm>
                          <a:off x="0" y="0"/>
                          <a:ext cx="5540375" cy="438785"/>
                        </a:xfrm>
                        <a:prstGeom prst="rect">
                          <a:avLst/>
                        </a:prstGeom>
                        <a:solidFill>
                          <a:schemeClr val="lt1"/>
                        </a:solidFill>
                        <a:ln w="6350">
                          <a:noFill/>
                        </a:ln>
                      </wps:spPr>
                      <wps:txbx>
                        <w:txbxContent>
                          <w:p w14:paraId="7E313337" w14:textId="77777777" w:rsidR="003953A0" w:rsidRPr="00EA7BC4" w:rsidRDefault="003953A0" w:rsidP="00D4054A">
                            <w:pPr>
                              <w:jc w:val="center"/>
                              <w:rPr>
                                <w:lang w:val="es-ES"/>
                              </w:rPr>
                            </w:pPr>
                            <w:r>
                              <w:rPr>
                                <w:lang w:val="es-ES"/>
                              </w:rPr>
                              <w:t>Aplicando la encuesta al personal del área de captaciones y servicio al cliente de la cooperativa de ahorro y crédito “15 de abril” Cía.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39302A" id="Cuadro de texto 58" o:spid="_x0000_s1076" type="#_x0000_t202" style="position:absolute;margin-left:-7.2pt;margin-top:299.85pt;width:436.25pt;height:34.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" fillcolor="white [3201]" stroked="f" strokeweight=".5pt">
                <v:textbox>
                  <w:txbxContent>
                    <w:p w14:paraId="7E313337" w14:textId="77777777" w:rsidR="003953A0" w:rsidRPr="00EA7BC4" w:rsidRDefault="003953A0" w:rsidP="00D4054A">
                      <w:pPr>
                        <w:jc w:val="center"/>
                        <w:rPr>
                          <w:lang w:val="es-ES"/>
                        </w:rPr>
                      </w:pPr>
                      <w:r>
                        <w:rPr>
                          <w:lang w:val="es-ES"/>
                        </w:rPr>
                        <w:t>Aplicando la encuesta al personal del área de captaciones y servicio al cliente de la cooperativa de ahorro y crédito “15 de abril” Cía. Ltda.</w:t>
                      </w:r>
                    </w:p>
                  </w:txbxContent>
                </v:textbox>
              </v:shape>
            </w:pict>
          </mc:Fallback>
        </mc:AlternateContent>
      </w:r>
    </w:p>
    <w:p w14:paraId="4F8625B1" w14:textId="77777777" w:rsidR="00D4054A" w:rsidRPr="004E6F94" w:rsidRDefault="00D4054A" w:rsidP="00D4054A"/>
    <w:p w14:paraId="6860C8F8" w14:textId="09791F55" w:rsidR="00D4054A" w:rsidRPr="004E6F94" w:rsidRDefault="00D4054A" w:rsidP="00D4054A"/>
    <w:p w14:paraId="640AD1D8" w14:textId="1B4D3E7B" w:rsidR="00D4054A" w:rsidRPr="004E6F94" w:rsidRDefault="00D4054A" w:rsidP="00D4054A">
      <w:r>
        <w:rPr>
          <w:noProof/>
        </w:rPr>
        <mc:AlternateContent>
          <mc:Choice Requires="wps">
            <w:drawing>
              <wp:anchor distT="0" distB="0" distL="114300" distR="114300" simplePos="0" relativeHeight="251705856" behindDoc="0" locked="0" layoutInCell="1" allowOverlap="1" wp14:anchorId="5FC8C98C" wp14:editId="3ABCE388">
                <wp:simplePos x="0" y="0"/>
                <wp:positionH relativeFrom="page">
                  <wp:posOffset>1009015</wp:posOffset>
                </wp:positionH>
                <wp:positionV relativeFrom="paragraph">
                  <wp:posOffset>3815715</wp:posOffset>
                </wp:positionV>
                <wp:extent cx="5540375" cy="438785"/>
                <wp:effectExtent l="0" t="0" r="3175" b="0"/>
                <wp:wrapNone/>
                <wp:docPr id="60" name="Cuadro de texto 60"/>
                <wp:cNvGraphicFramePr/>
                <a:graphic xmlns:a="http://schemas.openxmlformats.org/drawingml/2006/main">
                  <a:graphicData uri="http://schemas.microsoft.com/office/word/2010/wordprocessingShape">
                    <wps:wsp>
                      <wps:cNvSpPr txBox="1"/>
                      <wps:spPr>
                        <a:xfrm>
                          <a:off x="0" y="0"/>
                          <a:ext cx="5540375" cy="438785"/>
                        </a:xfrm>
                        <a:prstGeom prst="rect">
                          <a:avLst/>
                        </a:prstGeom>
                        <a:solidFill>
                          <a:schemeClr val="lt1"/>
                        </a:solidFill>
                        <a:ln w="6350">
                          <a:noFill/>
                        </a:ln>
                      </wps:spPr>
                      <wps:txbx>
                        <w:txbxContent>
                          <w:p w14:paraId="0D0550B9" w14:textId="77777777" w:rsidR="003953A0" w:rsidRPr="00EA7BC4" w:rsidRDefault="003953A0" w:rsidP="00D4054A">
                            <w:pPr>
                              <w:jc w:val="center"/>
                              <w:rPr>
                                <w:lang w:val="es-ES"/>
                              </w:rPr>
                            </w:pPr>
                            <w:r>
                              <w:rPr>
                                <w:lang w:val="es-ES"/>
                              </w:rPr>
                              <w:t>Aplicando la entrevista al jefe de captaciones y servicio al cliente de la cooperativa de ahorro y crédito “15 de abril” Cía.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C8C98C" id="Cuadro de texto 60" o:spid="_x0000_s1077" type="#_x0000_t202" style="position:absolute;margin-left:79.45pt;margin-top:300.45pt;width:436.25pt;height:34.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" fillcolor="white [3201]" stroked="f" strokeweight=".5pt">
                <v:textbox>
                  <w:txbxContent>
                    <w:p w14:paraId="0D0550B9" w14:textId="77777777" w:rsidR="003953A0" w:rsidRPr="00EA7BC4" w:rsidRDefault="003953A0" w:rsidP="00D4054A">
                      <w:pPr>
                        <w:jc w:val="center"/>
                        <w:rPr>
                          <w:lang w:val="es-ES"/>
                        </w:rPr>
                      </w:pPr>
                      <w:r>
                        <w:rPr>
                          <w:lang w:val="es-ES"/>
                        </w:rPr>
                        <w:t>Aplicando la entrevista al jefe de captaciones y servicio al cliente de la cooperativa de ahorro y crédito “15 de abril” Cía. Ltda.</w:t>
                      </w:r>
                    </w:p>
                  </w:txbxContent>
                </v:textbox>
                <w10:wrap anchorx="page"/>
              </v:shape>
            </w:pict>
          </mc:Fallback>
        </mc:AlternateContent>
      </w:r>
      <w:r>
        <w:rPr>
          <w:noProof/>
        </w:rPr>
        <w:drawing>
          <wp:anchor distT="0" distB="0" distL="114300" distR="114300" simplePos="0" relativeHeight="251701760" behindDoc="1" locked="0" layoutInCell="1" allowOverlap="1" wp14:anchorId="684A07C7" wp14:editId="3CBEA52D">
            <wp:simplePos x="0" y="0"/>
            <wp:positionH relativeFrom="page">
              <wp:align>center</wp:align>
            </wp:positionH>
            <wp:positionV relativeFrom="paragraph">
              <wp:posOffset>186690</wp:posOffset>
            </wp:positionV>
            <wp:extent cx="5615305" cy="4206240"/>
            <wp:effectExtent l="0" t="0" r="4445" b="0"/>
            <wp:wrapTight wrapText="bothSides">
              <wp:wrapPolygon edited="0">
                <wp:start x="0" y="0"/>
                <wp:lineTo x="0" y="18587"/>
                <wp:lineTo x="21544" y="18587"/>
                <wp:lineTo x="21544"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2">
                      <a:extLst>
                        <a:ext uri="{28A0092B-C50C-407E-A947-70E740481C1C}">
                          <a14:useLocalDpi xmlns:a14="http://schemas.microsoft.com/office/drawing/2010/main" val="0"/>
                        </a:ext>
                      </a:extLst>
                    </a:blip>
                    <a:srcRect t="1" b="-17467"/>
                    <a:stretch/>
                  </pic:blipFill>
                  <pic:spPr bwMode="auto">
                    <a:xfrm>
                      <a:off x="0" y="0"/>
                      <a:ext cx="5615305" cy="420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34B34" w14:textId="6D98D5C1" w:rsidR="00D4054A" w:rsidRPr="004E6F94" w:rsidRDefault="00D4054A" w:rsidP="00D4054A"/>
    <w:p w14:paraId="0F88D5DF" w14:textId="39615A4C" w:rsidR="00D4054A" w:rsidRPr="004E6F94" w:rsidRDefault="00D4054A" w:rsidP="00D4054A"/>
    <w:p w14:paraId="0F818689" w14:textId="5FE4A2E3" w:rsidR="00D4054A" w:rsidRPr="004E6F94" w:rsidRDefault="00D4054A" w:rsidP="00D4054A"/>
    <w:p w14:paraId="7712E3EC" w14:textId="70EF62CA" w:rsidR="00D4054A" w:rsidRPr="004E6F94" w:rsidRDefault="00D4054A" w:rsidP="00D4054A"/>
    <w:p w14:paraId="2ABED0BE" w14:textId="789A5DCA" w:rsidR="00D4054A" w:rsidRPr="004E6F94" w:rsidRDefault="00D4054A" w:rsidP="00D4054A"/>
    <w:p w14:paraId="755AD42C" w14:textId="7037BEA5" w:rsidR="00D4054A" w:rsidRPr="004E6F94" w:rsidRDefault="00371D12" w:rsidP="00D4054A">
      <w:r>
        <w:rPr>
          <w:noProof/>
        </w:rPr>
        <mc:AlternateContent>
          <mc:Choice Requires="wps">
            <w:drawing>
              <wp:anchor distT="0" distB="0" distL="114300" distR="114300" simplePos="0" relativeHeight="251706880" behindDoc="0" locked="0" layoutInCell="1" allowOverlap="1" wp14:anchorId="1467425E" wp14:editId="3C6DD169">
                <wp:simplePos x="0" y="0"/>
                <wp:positionH relativeFrom="page">
                  <wp:posOffset>1028894</wp:posOffset>
                </wp:positionH>
                <wp:positionV relativeFrom="paragraph">
                  <wp:posOffset>3809724</wp:posOffset>
                </wp:positionV>
                <wp:extent cx="5540375" cy="438785"/>
                <wp:effectExtent l="0" t="0" r="3175" b="0"/>
                <wp:wrapNone/>
                <wp:docPr id="61" name="Cuadro de texto 61"/>
                <wp:cNvGraphicFramePr/>
                <a:graphic xmlns:a="http://schemas.openxmlformats.org/drawingml/2006/main">
                  <a:graphicData uri="http://schemas.microsoft.com/office/word/2010/wordprocessingShape">
                    <wps:wsp>
                      <wps:cNvSpPr txBox="1"/>
                      <wps:spPr>
                        <a:xfrm>
                          <a:off x="0" y="0"/>
                          <a:ext cx="5540375" cy="438785"/>
                        </a:xfrm>
                        <a:prstGeom prst="rect">
                          <a:avLst/>
                        </a:prstGeom>
                        <a:solidFill>
                          <a:schemeClr val="lt1"/>
                        </a:solidFill>
                        <a:ln w="6350">
                          <a:noFill/>
                        </a:ln>
                      </wps:spPr>
                      <wps:txbx>
                        <w:txbxContent>
                          <w:p w14:paraId="50BD98DB" w14:textId="77777777" w:rsidR="003953A0" w:rsidRPr="00EA7BC4" w:rsidRDefault="003953A0" w:rsidP="00D4054A">
                            <w:pPr>
                              <w:jc w:val="center"/>
                              <w:rPr>
                                <w:lang w:val="es-ES"/>
                              </w:rPr>
                            </w:pPr>
                            <w:r>
                              <w:rPr>
                                <w:lang w:val="es-ES"/>
                              </w:rPr>
                              <w:t>Verificación de procesos ejecutados por el personal del área de captaciones y servicio al cliente de la cooperativa de ahorro y crédito “15 de abril” Cía.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67425E" id="Cuadro de texto 61" o:spid="_x0000_s1078" type="#_x0000_t202" style="position:absolute;margin-left:81pt;margin-top:300pt;width:436.25pt;height:34.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" fillcolor="white [3201]" stroked="f" strokeweight=".5pt">
                <v:textbox>
                  <w:txbxContent>
                    <w:p w14:paraId="50BD98DB" w14:textId="77777777" w:rsidR="003953A0" w:rsidRPr="00EA7BC4" w:rsidRDefault="003953A0" w:rsidP="00D4054A">
                      <w:pPr>
                        <w:jc w:val="center"/>
                        <w:rPr>
                          <w:lang w:val="es-ES"/>
                        </w:rPr>
                      </w:pPr>
                      <w:r>
                        <w:rPr>
                          <w:lang w:val="es-ES"/>
                        </w:rPr>
                        <w:t>Verificación de procesos ejecutados por el personal del área de captaciones y servicio al cliente de la cooperativa de ahorro y crédito “15 de abril” Cía. Ltda.</w:t>
                      </w:r>
                    </w:p>
                  </w:txbxContent>
                </v:textbox>
                <w10:wrap anchorx="page"/>
              </v:shape>
            </w:pict>
          </mc:Fallback>
        </mc:AlternateContent>
      </w:r>
      <w:r>
        <w:rPr>
          <w:noProof/>
        </w:rPr>
        <w:drawing>
          <wp:anchor distT="0" distB="0" distL="114300" distR="114300" simplePos="0" relativeHeight="251702784" behindDoc="1" locked="0" layoutInCell="1" allowOverlap="1" wp14:anchorId="6DAD9558" wp14:editId="12BE06A7">
            <wp:simplePos x="0" y="0"/>
            <wp:positionH relativeFrom="page">
              <wp:posOffset>1026353</wp:posOffset>
            </wp:positionH>
            <wp:positionV relativeFrom="paragraph">
              <wp:posOffset>275369</wp:posOffset>
            </wp:positionV>
            <wp:extent cx="5548630" cy="3469005"/>
            <wp:effectExtent l="0" t="0" r="0" b="0"/>
            <wp:wrapTight wrapText="bothSides">
              <wp:wrapPolygon edited="0">
                <wp:start x="0" y="0"/>
                <wp:lineTo x="0" y="21470"/>
                <wp:lineTo x="21506" y="21470"/>
                <wp:lineTo x="21506"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a:extLst>
                        <a:ext uri="{28A0092B-C50C-407E-A947-70E740481C1C}">
                          <a14:useLocalDpi xmlns:a14="http://schemas.microsoft.com/office/drawing/2010/main" val="0"/>
                        </a:ext>
                      </a:extLst>
                    </a:blip>
                    <a:srcRect t="8735" b="42858"/>
                    <a:stretch/>
                  </pic:blipFill>
                  <pic:spPr bwMode="auto">
                    <a:xfrm>
                      <a:off x="0" y="0"/>
                      <a:ext cx="5548630" cy="346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AA34E" w14:textId="3BDB6E79" w:rsidR="00D4054A" w:rsidRPr="004E6F94" w:rsidRDefault="00D4054A" w:rsidP="00D4054A"/>
    <w:p w14:paraId="39A7C2F9" w14:textId="6289945D" w:rsidR="00D4054A" w:rsidRPr="004E6F94" w:rsidRDefault="00371D12" w:rsidP="00D4054A">
      <w:r>
        <w:rPr>
          <w:noProof/>
        </w:rPr>
        <mc:AlternateContent>
          <mc:Choice Requires="wps">
            <w:drawing>
              <wp:anchor distT="0" distB="0" distL="114300" distR="114300" simplePos="0" relativeHeight="251708928" behindDoc="0" locked="0" layoutInCell="1" allowOverlap="1" wp14:anchorId="36E72CDE" wp14:editId="44609970">
                <wp:simplePos x="0" y="0"/>
                <wp:positionH relativeFrom="margin">
                  <wp:posOffset>-78933</wp:posOffset>
                </wp:positionH>
                <wp:positionV relativeFrom="paragraph">
                  <wp:posOffset>3924300</wp:posOffset>
                </wp:positionV>
                <wp:extent cx="5540375" cy="438785"/>
                <wp:effectExtent l="0" t="0" r="3175" b="0"/>
                <wp:wrapNone/>
                <wp:docPr id="62" name="Cuadro de texto 62"/>
                <wp:cNvGraphicFramePr/>
                <a:graphic xmlns:a="http://schemas.openxmlformats.org/drawingml/2006/main">
                  <a:graphicData uri="http://schemas.microsoft.com/office/word/2010/wordprocessingShape">
                    <wps:wsp>
                      <wps:cNvSpPr txBox="1"/>
                      <wps:spPr>
                        <a:xfrm>
                          <a:off x="0" y="0"/>
                          <a:ext cx="5540375" cy="438785"/>
                        </a:xfrm>
                        <a:prstGeom prst="rect">
                          <a:avLst/>
                        </a:prstGeom>
                        <a:solidFill>
                          <a:schemeClr val="lt1"/>
                        </a:solidFill>
                        <a:ln w="6350">
                          <a:noFill/>
                        </a:ln>
                      </wps:spPr>
                      <wps:txbx>
                        <w:txbxContent>
                          <w:p w14:paraId="4D5E1B86" w14:textId="77777777" w:rsidR="003953A0" w:rsidRPr="00EA7BC4" w:rsidRDefault="003953A0" w:rsidP="00371D12">
                            <w:pPr>
                              <w:jc w:val="center"/>
                              <w:rPr>
                                <w:lang w:val="es-ES"/>
                              </w:rPr>
                            </w:pPr>
                            <w:r>
                              <w:rPr>
                                <w:lang w:val="es-ES"/>
                              </w:rPr>
                              <w:t>Indagación sobre el cumplimiento de metas del personal del área de captaciones y servicio al cliente de la cooperativa de ahorro y crédito “15 de abril” Cía.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E72CDE" id="Cuadro de texto 62" o:spid="_x0000_s1079" type="#_x0000_t202" style="position:absolute;margin-left:-6.2pt;margin-top:309pt;width:436.25pt;height:34.5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" fillcolor="white [3201]" stroked="f" strokeweight=".5pt">
                <v:textbox>
                  <w:txbxContent>
                    <w:p w14:paraId="4D5E1B86" w14:textId="77777777" w:rsidR="003953A0" w:rsidRPr="00EA7BC4" w:rsidRDefault="003953A0" w:rsidP="00371D12">
                      <w:pPr>
                        <w:jc w:val="center"/>
                        <w:rPr>
                          <w:lang w:val="es-ES"/>
                        </w:rPr>
                      </w:pPr>
                      <w:r>
                        <w:rPr>
                          <w:lang w:val="es-ES"/>
                        </w:rPr>
                        <w:t>Indagación sobre el cumplimiento de metas del personal del área de captaciones y servicio al cliente de la cooperativa de ahorro y crédito “15 de abril” Cía. Ltda.</w:t>
                      </w:r>
                    </w:p>
                  </w:txbxContent>
                </v:textbox>
                <w10:wrap anchorx="margin"/>
              </v:shape>
            </w:pict>
          </mc:Fallback>
        </mc:AlternateContent>
      </w:r>
      <w:r>
        <w:rPr>
          <w:noProof/>
        </w:rPr>
        <w:drawing>
          <wp:anchor distT="0" distB="0" distL="114300" distR="114300" simplePos="0" relativeHeight="251703808" behindDoc="1" locked="0" layoutInCell="1" allowOverlap="1" wp14:anchorId="44F3A2E3" wp14:editId="20397044">
            <wp:simplePos x="0" y="0"/>
            <wp:positionH relativeFrom="page">
              <wp:align>center</wp:align>
            </wp:positionH>
            <wp:positionV relativeFrom="paragraph">
              <wp:posOffset>316865</wp:posOffset>
            </wp:positionV>
            <wp:extent cx="5559425" cy="3572510"/>
            <wp:effectExtent l="0" t="0" r="3175" b="8890"/>
            <wp:wrapTight wrapText="bothSides">
              <wp:wrapPolygon edited="0">
                <wp:start x="0" y="0"/>
                <wp:lineTo x="0" y="21539"/>
                <wp:lineTo x="21538" y="21539"/>
                <wp:lineTo x="21538"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a:extLst>
                        <a:ext uri="{28A0092B-C50C-407E-A947-70E740481C1C}">
                          <a14:useLocalDpi xmlns:a14="http://schemas.microsoft.com/office/drawing/2010/main" val="0"/>
                        </a:ext>
                      </a:extLst>
                    </a:blip>
                    <a:srcRect t="29541" b="21227"/>
                    <a:stretch/>
                  </pic:blipFill>
                  <pic:spPr bwMode="auto">
                    <a:xfrm>
                      <a:off x="0" y="0"/>
                      <a:ext cx="5559425" cy="357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FA9EA" w14:textId="011D77CD" w:rsidR="00D4054A" w:rsidRPr="004E6F94" w:rsidRDefault="00D4054A" w:rsidP="00D4054A"/>
    <w:p w14:paraId="31627842" w14:textId="4219825F" w:rsidR="0024414B" w:rsidRPr="00E4699C" w:rsidRDefault="0024414B" w:rsidP="00CC4184">
      <w:pPr>
        <w:tabs>
          <w:tab w:val="left" w:pos="4663"/>
        </w:tabs>
        <w:spacing w:line="360" w:lineRule="auto"/>
        <w:jc w:val="both"/>
      </w:pPr>
    </w:p>
    <w:sectPr w:rsidR="0024414B" w:rsidRPr="00E4699C" w:rsidSect="00000112">
      <w:pgSz w:w="11907" w:h="16840" w:code="9"/>
      <w:pgMar w:top="1418" w:right="1418"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F5A68" w14:textId="77777777" w:rsidR="00FC71BD" w:rsidRDefault="00FC71BD">
      <w:r>
        <w:separator/>
      </w:r>
    </w:p>
  </w:endnote>
  <w:endnote w:type="continuationSeparator" w:id="0">
    <w:p w14:paraId="23DE78F0" w14:textId="77777777" w:rsidR="00FC71BD" w:rsidRDefault="00FC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98316"/>
      <w:docPartObj>
        <w:docPartGallery w:val="Page Numbers (Bottom of Page)"/>
        <w:docPartUnique/>
      </w:docPartObj>
    </w:sdtPr>
    <w:sdtEndPr/>
    <w:sdtContent>
      <w:p w14:paraId="22F90646" w14:textId="77777777" w:rsidR="003953A0" w:rsidRDefault="003953A0">
        <w:pPr>
          <w:pStyle w:val="Piedepgina"/>
          <w:jc w:val="right"/>
        </w:pPr>
        <w:r>
          <w:rPr>
            <w:noProof/>
          </w:rPr>
          <mc:AlternateContent>
            <mc:Choice Requires="wps">
              <w:drawing>
                <wp:anchor distT="0" distB="0" distL="114300" distR="114300" simplePos="0" relativeHeight="251657216" behindDoc="0" locked="0" layoutInCell="1" allowOverlap="1" wp14:anchorId="485CD2C0" wp14:editId="2C0DE6E5">
                  <wp:simplePos x="0" y="0"/>
                  <wp:positionH relativeFrom="column">
                    <wp:posOffset>8649970</wp:posOffset>
                  </wp:positionH>
                  <wp:positionV relativeFrom="paragraph">
                    <wp:posOffset>-66675</wp:posOffset>
                  </wp:positionV>
                  <wp:extent cx="342900" cy="254000"/>
                  <wp:effectExtent l="6350" t="0" r="6350" b="6350"/>
                  <wp:wrapNone/>
                  <wp:docPr id="9" name="Cuadro de texto 9"/>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750BE" w14:textId="582202F8" w:rsidR="003953A0" w:rsidRPr="0091572C" w:rsidRDefault="003953A0">
                              <w:pPr>
                                <w:rPr>
                                  <w:szCs w:val="20"/>
                                </w:rPr>
                              </w:pPr>
                              <w:r>
                                <w:rPr>
                                  <w:szCs w:val="2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5CD2C0" id="_x0000_t202" coordsize="21600,21600" o:spt="202" path="m,l,21600r21600,l21600,xe">
                  <v:stroke joinstyle="miter"/>
                  <v:path gradientshapeok="t" o:connecttype="rect"/>
                </v:shapetype>
                <v:shape id="Cuadro de texto 9" o:spid="_x0000_s1080" type="#_x0000_t202" style="position:absolute;left:0;text-align:left;margin-left:681.1pt;margin-top:-5.25pt;width:27pt;height:20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" fillcolor="white [3201]" stroked="f" strokeweight=".5pt">
                  <v:textbox>
                    <w:txbxContent>
                      <w:p w14:paraId="5FE750BE" w14:textId="582202F8" w:rsidR="003953A0" w:rsidRPr="0091572C" w:rsidRDefault="003953A0">
                        <w:pPr>
                          <w:rPr>
                            <w:szCs w:val="20"/>
                          </w:rPr>
                        </w:pPr>
                        <w:r>
                          <w:rPr>
                            <w:szCs w:val="20"/>
                          </w:rPr>
                          <w:t>31</w:t>
                        </w:r>
                      </w:p>
                    </w:txbxContent>
                  </v:textbox>
                </v:shape>
              </w:pict>
            </mc:Fallback>
          </mc:AlternateContent>
        </w:r>
        <w:r>
          <w:fldChar w:fldCharType="begin"/>
        </w:r>
        <w:r>
          <w:instrText>PAGE   \* MERGEFORMAT</w:instrText>
        </w:r>
        <w:r>
          <w:fldChar w:fldCharType="separate"/>
        </w:r>
        <w:r w:rsidR="00654E9E" w:rsidRPr="00654E9E">
          <w:rPr>
            <w:noProof/>
            <w:lang w:val="es-ES"/>
          </w:rPr>
          <w:t>31</w:t>
        </w:r>
        <w:r>
          <w:fldChar w:fldCharType="end"/>
        </w:r>
      </w:p>
    </w:sdtContent>
  </w:sdt>
  <w:p w14:paraId="46726C8B" w14:textId="77777777" w:rsidR="003953A0" w:rsidRDefault="003953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761103"/>
      <w:docPartObj>
        <w:docPartGallery w:val="Page Numbers (Bottom of Page)"/>
        <w:docPartUnique/>
      </w:docPartObj>
    </w:sdtPr>
    <w:sdtEndPr/>
    <w:sdtContent>
      <w:p w14:paraId="7553C2C2" w14:textId="77777777" w:rsidR="003953A0" w:rsidRDefault="003953A0">
        <w:pPr>
          <w:pStyle w:val="Piedepgina"/>
          <w:jc w:val="right"/>
        </w:pPr>
        <w:r>
          <w:rPr>
            <w:noProof/>
          </w:rPr>
          <mc:AlternateContent>
            <mc:Choice Requires="wps">
              <w:drawing>
                <wp:anchor distT="0" distB="0" distL="114300" distR="114300" simplePos="0" relativeHeight="251659264" behindDoc="0" locked="0" layoutInCell="1" allowOverlap="1" wp14:anchorId="2C5F9C2F" wp14:editId="6AF78B5E">
                  <wp:simplePos x="0" y="0"/>
                  <wp:positionH relativeFrom="margin">
                    <wp:align>right</wp:align>
                  </wp:positionH>
                  <wp:positionV relativeFrom="paragraph">
                    <wp:posOffset>-76200</wp:posOffset>
                  </wp:positionV>
                  <wp:extent cx="342900" cy="254000"/>
                  <wp:effectExtent l="6350" t="0" r="6350" b="6350"/>
                  <wp:wrapNone/>
                  <wp:docPr id="10" name="Cuadro de texto 10"/>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70232" w14:textId="710ABDFB" w:rsidR="003953A0" w:rsidRPr="0091572C" w:rsidRDefault="003953A0" w:rsidP="0091572C">
                              <w:pPr>
                                <w:rPr>
                                  <w:szCs w:val="20"/>
                                </w:rPr>
                              </w:pPr>
                              <w:r>
                                <w:rPr>
                                  <w:szCs w:val="20"/>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C5F9C2F" id="_x0000_t202" coordsize="21600,21600" o:spt="202" path="m,l,21600r21600,l21600,xe">
                  <v:stroke joinstyle="miter"/>
                  <v:path gradientshapeok="t" o:connecttype="rect"/>
                </v:shapetype>
                <v:shape id="Cuadro de texto 10" o:spid="_x0000_s1081" type="#_x0000_t202" style="position:absolute;left:0;text-align:left;margin-left:-24.2pt;margin-top:-6pt;width:27pt;height:20pt;rotation:9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" fillcolor="white [3201]" stroked="f" strokeweight=".5pt">
                  <v:textbox>
                    <w:txbxContent>
                      <w:p w14:paraId="5EB70232" w14:textId="710ABDFB" w:rsidR="003953A0" w:rsidRPr="0091572C" w:rsidRDefault="003953A0" w:rsidP="0091572C">
                        <w:pPr>
                          <w:rPr>
                            <w:szCs w:val="20"/>
                          </w:rPr>
                        </w:pPr>
                        <w:r>
                          <w:rPr>
                            <w:szCs w:val="20"/>
                          </w:rPr>
                          <w:t>32</w:t>
                        </w:r>
                      </w:p>
                    </w:txbxContent>
                  </v:textbox>
                  <w10:wrap anchorx="margin"/>
                </v:shape>
              </w:pict>
            </mc:Fallback>
          </mc:AlternateContent>
        </w:r>
        <w:r>
          <w:fldChar w:fldCharType="begin"/>
        </w:r>
        <w:r>
          <w:instrText>PAGE   \* MERGEFORMAT</w:instrText>
        </w:r>
        <w:r>
          <w:fldChar w:fldCharType="separate"/>
        </w:r>
        <w:r w:rsidR="00654E9E" w:rsidRPr="00654E9E">
          <w:rPr>
            <w:noProof/>
            <w:lang w:val="es-ES"/>
          </w:rPr>
          <w:t>32</w:t>
        </w:r>
        <w:r>
          <w:fldChar w:fldCharType="end"/>
        </w:r>
      </w:p>
    </w:sdtContent>
  </w:sdt>
  <w:p w14:paraId="29638018" w14:textId="77777777" w:rsidR="003953A0" w:rsidRDefault="003953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DE92E" w14:textId="77777777" w:rsidR="003953A0" w:rsidRDefault="003953A0">
    <w:pPr>
      <w:pStyle w:val="Piedepgina"/>
      <w:jc w:val="right"/>
    </w:pPr>
  </w:p>
  <w:p w14:paraId="5A074E32" w14:textId="77777777" w:rsidR="003953A0" w:rsidRDefault="003953A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258219"/>
      <w:docPartObj>
        <w:docPartGallery w:val="Page Numbers (Bottom of Page)"/>
        <w:docPartUnique/>
      </w:docPartObj>
    </w:sdtPr>
    <w:sdtEndPr/>
    <w:sdtContent>
      <w:p w14:paraId="0CF2BC9B" w14:textId="77777777" w:rsidR="003953A0" w:rsidRDefault="00FC71BD">
        <w:pPr>
          <w:pStyle w:val="Piedepgina"/>
          <w:jc w:val="right"/>
        </w:pPr>
      </w:p>
    </w:sdtContent>
  </w:sdt>
  <w:p w14:paraId="573A4B17" w14:textId="77777777" w:rsidR="003953A0" w:rsidRDefault="003953A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94909"/>
      <w:docPartObj>
        <w:docPartGallery w:val="Page Numbers (Bottom of Page)"/>
        <w:docPartUnique/>
      </w:docPartObj>
    </w:sdtPr>
    <w:sdtEndPr/>
    <w:sdtContent>
      <w:p w14:paraId="04976F7A" w14:textId="77777777" w:rsidR="003953A0" w:rsidRDefault="003953A0">
        <w:pPr>
          <w:pStyle w:val="Piedepgina"/>
          <w:jc w:val="right"/>
        </w:pPr>
        <w:r w:rsidRPr="002903F3">
          <w:rPr>
            <w:noProof/>
          </w:rPr>
          <mc:AlternateContent>
            <mc:Choice Requires="wps">
              <w:drawing>
                <wp:anchor distT="0" distB="0" distL="114300" distR="114300" simplePos="0" relativeHeight="251654144" behindDoc="0" locked="0" layoutInCell="1" allowOverlap="1" wp14:anchorId="35AA7C40" wp14:editId="686D7AB0">
                  <wp:simplePos x="0" y="0"/>
                  <wp:positionH relativeFrom="column">
                    <wp:posOffset>8649970</wp:posOffset>
                  </wp:positionH>
                  <wp:positionV relativeFrom="paragraph">
                    <wp:posOffset>-66675</wp:posOffset>
                  </wp:positionV>
                  <wp:extent cx="342900" cy="254000"/>
                  <wp:effectExtent l="6350" t="0" r="6350" b="6350"/>
                  <wp:wrapNone/>
                  <wp:docPr id="49" name="Cuadro de texto 49"/>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ysClr val="window" lastClr="FFFFFF"/>
                          </a:solidFill>
                          <a:ln w="6350">
                            <a:noFill/>
                          </a:ln>
                          <a:effectLst/>
                        </wps:spPr>
                        <wps:txbx>
                          <w:txbxContent>
                            <w:p w14:paraId="71CA9E14" w14:textId="6B47C902" w:rsidR="003953A0" w:rsidRPr="0091572C" w:rsidRDefault="003953A0" w:rsidP="002903F3">
                              <w:pPr>
                                <w:rPr>
                                  <w:szCs w:val="20"/>
                                </w:rPr>
                              </w:pPr>
                              <w:r>
                                <w:rPr>
                                  <w:szCs w:val="20"/>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5AA7C40" id="_x0000_t202" coordsize="21600,21600" o:spt="202" path="m,l,21600r21600,l21600,xe">
                  <v:stroke joinstyle="miter"/>
                  <v:path gradientshapeok="t" o:connecttype="rect"/>
                </v:shapetype>
                <v:shape id="Cuadro de texto 49" o:spid="_x0000_s1082" type="#_x0000_t202" style="position:absolute;left:0;text-align:left;margin-left:681.1pt;margin-top:-5.25pt;width:27pt;height:20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" fillcolor="window" stroked="f" strokeweight=".5pt">
                  <v:textbox>
                    <w:txbxContent>
                      <w:p w14:paraId="71CA9E14" w14:textId="6B47C902" w:rsidR="003953A0" w:rsidRPr="0091572C" w:rsidRDefault="003953A0" w:rsidP="002903F3">
                        <w:pPr>
                          <w:rPr>
                            <w:szCs w:val="20"/>
                          </w:rPr>
                        </w:pPr>
                        <w:r>
                          <w:rPr>
                            <w:szCs w:val="20"/>
                          </w:rPr>
                          <w:t>51</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B08B12A" wp14:editId="2781826F">
                  <wp:simplePos x="0" y="0"/>
                  <wp:positionH relativeFrom="margin">
                    <wp:align>right</wp:align>
                  </wp:positionH>
                  <wp:positionV relativeFrom="paragraph">
                    <wp:posOffset>-76200</wp:posOffset>
                  </wp:positionV>
                  <wp:extent cx="342900" cy="254000"/>
                  <wp:effectExtent l="6350" t="0" r="6350" b="6350"/>
                  <wp:wrapNone/>
                  <wp:docPr id="50" name="Cuadro de texto 10"/>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C7611" w14:textId="77777777" w:rsidR="003953A0" w:rsidRPr="0091572C" w:rsidRDefault="003953A0" w:rsidP="0091572C">
                              <w:pPr>
                                <w:rPr>
                                  <w:szCs w:val="20"/>
                                </w:rPr>
                              </w:pPr>
                              <w:r>
                                <w:rPr>
                                  <w:szCs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08B12A" id="_x0000_s1083" type="#_x0000_t202" style="position:absolute;left:0;text-align:left;margin-left:-24.2pt;margin-top:-6pt;width:27pt;height:20pt;rotation:90;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" fillcolor="white [3201]" stroked="f" strokeweight=".5pt">
                  <v:textbox>
                    <w:txbxContent>
                      <w:p w14:paraId="213C7611" w14:textId="77777777" w:rsidR="003953A0" w:rsidRPr="0091572C" w:rsidRDefault="003953A0" w:rsidP="0091572C">
                        <w:pPr>
                          <w:rPr>
                            <w:szCs w:val="20"/>
                          </w:rPr>
                        </w:pPr>
                        <w:r>
                          <w:rPr>
                            <w:szCs w:val="20"/>
                          </w:rPr>
                          <w:t>35</w:t>
                        </w:r>
                      </w:p>
                    </w:txbxContent>
                  </v:textbox>
                  <w10:wrap anchorx="margin"/>
                </v:shape>
              </w:pict>
            </mc:Fallback>
          </mc:AlternateContent>
        </w:r>
        <w:r>
          <w:fldChar w:fldCharType="begin"/>
        </w:r>
        <w:r>
          <w:instrText>PAGE   \* MERGEFORMAT</w:instrText>
        </w:r>
        <w:r>
          <w:fldChar w:fldCharType="separate"/>
        </w:r>
        <w:r w:rsidR="00654E9E" w:rsidRPr="00654E9E">
          <w:rPr>
            <w:noProof/>
            <w:lang w:val="es-ES"/>
          </w:rPr>
          <w:t>52</w:t>
        </w:r>
        <w:r>
          <w:fldChar w:fldCharType="end"/>
        </w:r>
      </w:p>
    </w:sdtContent>
  </w:sdt>
  <w:p w14:paraId="409C608E" w14:textId="77777777" w:rsidR="003953A0" w:rsidRDefault="003953A0" w:rsidP="002903F3">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946810"/>
      <w:docPartObj>
        <w:docPartGallery w:val="Page Numbers (Bottom of Page)"/>
        <w:docPartUnique/>
      </w:docPartObj>
    </w:sdtPr>
    <w:sdtEndPr/>
    <w:sdtContent>
      <w:p w14:paraId="5942A8B0" w14:textId="77777777" w:rsidR="003953A0" w:rsidRDefault="003953A0">
        <w:pPr>
          <w:pStyle w:val="Piedepgina"/>
          <w:jc w:val="right"/>
        </w:pPr>
        <w:r w:rsidRPr="002903F3">
          <w:rPr>
            <w:noProof/>
          </w:rPr>
          <mc:AlternateContent>
            <mc:Choice Requires="wps">
              <w:drawing>
                <wp:anchor distT="0" distB="0" distL="114300" distR="114300" simplePos="0" relativeHeight="251662336" behindDoc="0" locked="0" layoutInCell="1" allowOverlap="1" wp14:anchorId="2E759E90" wp14:editId="7150C3AA">
                  <wp:simplePos x="0" y="0"/>
                  <wp:positionH relativeFrom="column">
                    <wp:posOffset>8649970</wp:posOffset>
                  </wp:positionH>
                  <wp:positionV relativeFrom="paragraph">
                    <wp:posOffset>-66675</wp:posOffset>
                  </wp:positionV>
                  <wp:extent cx="342900" cy="254000"/>
                  <wp:effectExtent l="6350" t="0" r="6350" b="6350"/>
                  <wp:wrapNone/>
                  <wp:docPr id="51" name="Cuadro de texto 51"/>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ysClr val="window" lastClr="FFFFFF"/>
                          </a:solidFill>
                          <a:ln w="6350">
                            <a:noFill/>
                          </a:ln>
                          <a:effectLst/>
                        </wps:spPr>
                        <wps:txbx>
                          <w:txbxContent>
                            <w:p w14:paraId="7A526DCF" w14:textId="77777777" w:rsidR="003953A0" w:rsidRPr="0091572C" w:rsidRDefault="003953A0" w:rsidP="002903F3">
                              <w:pPr>
                                <w:rPr>
                                  <w:szCs w:val="20"/>
                                </w:rPr>
                              </w:pPr>
                              <w:r>
                                <w:rPr>
                                  <w:szCs w:val="20"/>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E759E90" id="_x0000_t202" coordsize="21600,21600" o:spt="202" path="m,l,21600r21600,l21600,xe">
                  <v:stroke joinstyle="miter"/>
                  <v:path gradientshapeok="t" o:connecttype="rect"/>
                </v:shapetype>
                <v:shape id="Cuadro de texto 51" o:spid="_x0000_s1084" type="#_x0000_t202" style="position:absolute;left:0;text-align:left;margin-left:681.1pt;margin-top:-5.25pt;width:27pt;height:2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" fillcolor="window" stroked="f" strokeweight=".5pt">
                  <v:textbox>
                    <w:txbxContent>
                      <w:p w14:paraId="7A526DCF" w14:textId="77777777" w:rsidR="003953A0" w:rsidRPr="0091572C" w:rsidRDefault="003953A0" w:rsidP="002903F3">
                        <w:pPr>
                          <w:rPr>
                            <w:szCs w:val="20"/>
                          </w:rPr>
                        </w:pPr>
                        <w:r>
                          <w:rPr>
                            <w:szCs w:val="20"/>
                          </w:rPr>
                          <w:t>53</w:t>
                        </w:r>
                      </w:p>
                    </w:txbxContent>
                  </v:textbox>
                </v:shape>
              </w:pict>
            </mc:Fallback>
          </mc:AlternateContent>
        </w:r>
      </w:p>
    </w:sdtContent>
  </w:sdt>
  <w:p w14:paraId="6D4E5EC5" w14:textId="37370661" w:rsidR="003953A0" w:rsidRDefault="003953A0" w:rsidP="002903F3">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512985"/>
      <w:docPartObj>
        <w:docPartGallery w:val="Page Numbers (Bottom of Page)"/>
        <w:docPartUnique/>
      </w:docPartObj>
    </w:sdtPr>
    <w:sdtEndPr/>
    <w:sdtContent>
      <w:p w14:paraId="3F270343" w14:textId="77777777" w:rsidR="003953A0" w:rsidRDefault="003953A0">
        <w:pPr>
          <w:pStyle w:val="Piedepgina"/>
          <w:jc w:val="right"/>
        </w:pPr>
        <w:r w:rsidRPr="002903F3">
          <w:rPr>
            <w:noProof/>
          </w:rPr>
          <mc:AlternateContent>
            <mc:Choice Requires="wps">
              <w:drawing>
                <wp:anchor distT="0" distB="0" distL="114300" distR="114300" simplePos="0" relativeHeight="251666432" behindDoc="0" locked="0" layoutInCell="1" allowOverlap="1" wp14:anchorId="780C45C5" wp14:editId="09DD7C53">
                  <wp:simplePos x="0" y="0"/>
                  <wp:positionH relativeFrom="column">
                    <wp:posOffset>8649970</wp:posOffset>
                  </wp:positionH>
                  <wp:positionV relativeFrom="paragraph">
                    <wp:posOffset>-66675</wp:posOffset>
                  </wp:positionV>
                  <wp:extent cx="342900" cy="254000"/>
                  <wp:effectExtent l="6350" t="0" r="6350" b="6350"/>
                  <wp:wrapNone/>
                  <wp:docPr id="59" name="Cuadro de texto 59"/>
                  <wp:cNvGraphicFramePr/>
                  <a:graphic xmlns:a="http://schemas.openxmlformats.org/drawingml/2006/main">
                    <a:graphicData uri="http://schemas.microsoft.com/office/word/2010/wordprocessingShape">
                      <wps:wsp>
                        <wps:cNvSpPr txBox="1"/>
                        <wps:spPr>
                          <a:xfrm rot="5400000">
                            <a:off x="0" y="0"/>
                            <a:ext cx="342900" cy="254000"/>
                          </a:xfrm>
                          <a:prstGeom prst="rect">
                            <a:avLst/>
                          </a:prstGeom>
                          <a:solidFill>
                            <a:sysClr val="window" lastClr="FFFFFF"/>
                          </a:solidFill>
                          <a:ln w="6350">
                            <a:noFill/>
                          </a:ln>
                          <a:effectLst/>
                        </wps:spPr>
                        <wps:txbx>
                          <w:txbxContent>
                            <w:p w14:paraId="62824D6C" w14:textId="7617169D" w:rsidR="003953A0" w:rsidRPr="00AD21C3" w:rsidRDefault="003953A0" w:rsidP="002903F3">
                              <w:pPr>
                                <w:rPr>
                                  <w:szCs w:val="20"/>
                                  <w:lang w:val="es-ES"/>
                                </w:rPr>
                              </w:pPr>
                              <w:r>
                                <w:rPr>
                                  <w:szCs w:val="20"/>
                                  <w:lang w:val="es-ES"/>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80C45C5" id="_x0000_t202" coordsize="21600,21600" o:spt="202" path="m,l,21600r21600,l21600,xe">
                  <v:stroke joinstyle="miter"/>
                  <v:path gradientshapeok="t" o:connecttype="rect"/>
                </v:shapetype>
                <v:shape id="Cuadro de texto 59" o:spid="_x0000_s1085" type="#_x0000_t202" style="position:absolute;left:0;text-align:left;margin-left:681.1pt;margin-top:-5.25pt;width:27pt;height:20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" fillcolor="window" stroked="f" strokeweight=".5pt">
                  <v:textbox>
                    <w:txbxContent>
                      <w:p w14:paraId="62824D6C" w14:textId="7617169D" w:rsidR="003953A0" w:rsidRPr="00AD21C3" w:rsidRDefault="003953A0" w:rsidP="002903F3">
                        <w:pPr>
                          <w:rPr>
                            <w:szCs w:val="20"/>
                            <w:lang w:val="es-ES"/>
                          </w:rPr>
                        </w:pPr>
                        <w:r>
                          <w:rPr>
                            <w:szCs w:val="20"/>
                            <w:lang w:val="es-ES"/>
                          </w:rPr>
                          <w:t>60</w:t>
                        </w:r>
                      </w:p>
                    </w:txbxContent>
                  </v:textbox>
                </v:shape>
              </w:pict>
            </mc:Fallback>
          </mc:AlternateContent>
        </w:r>
      </w:p>
    </w:sdtContent>
  </w:sdt>
  <w:p w14:paraId="56B4FAF4" w14:textId="6917481E" w:rsidR="003953A0" w:rsidRDefault="003953A0" w:rsidP="00AD21C3">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B828A" w14:textId="06C30A18" w:rsidR="003953A0" w:rsidRDefault="003953A0">
    <w:pPr>
      <w:pStyle w:val="Piedepgina"/>
      <w:jc w:val="right"/>
    </w:pPr>
    <w:r w:rsidRPr="002903F3">
      <w:rPr>
        <w:noProof/>
      </w:rPr>
      <mc:AlternateContent>
        <mc:Choice Requires="wps">
          <w:drawing>
            <wp:anchor distT="0" distB="0" distL="114300" distR="114300" simplePos="0" relativeHeight="251669504" behindDoc="0" locked="0" layoutInCell="1" allowOverlap="1" wp14:anchorId="546B7195" wp14:editId="5F98C73F">
              <wp:simplePos x="0" y="0"/>
              <wp:positionH relativeFrom="column">
                <wp:posOffset>7750894</wp:posOffset>
              </wp:positionH>
              <wp:positionV relativeFrom="paragraph">
                <wp:posOffset>74722</wp:posOffset>
              </wp:positionV>
              <wp:extent cx="356953" cy="217805"/>
              <wp:effectExtent l="0" t="6668" r="0" b="0"/>
              <wp:wrapNone/>
              <wp:docPr id="102" name="Cuadro de texto 102"/>
              <wp:cNvGraphicFramePr/>
              <a:graphic xmlns:a="http://schemas.openxmlformats.org/drawingml/2006/main">
                <a:graphicData uri="http://schemas.microsoft.com/office/word/2010/wordprocessingShape">
                  <wps:wsp>
                    <wps:cNvSpPr txBox="1"/>
                    <wps:spPr>
                      <a:xfrm rot="5400000">
                        <a:off x="0" y="0"/>
                        <a:ext cx="356953" cy="217805"/>
                      </a:xfrm>
                      <a:prstGeom prst="rect">
                        <a:avLst/>
                      </a:prstGeom>
                      <a:solidFill>
                        <a:sysClr val="window" lastClr="FFFFFF"/>
                      </a:solidFill>
                      <a:ln w="6350">
                        <a:noFill/>
                      </a:ln>
                      <a:effectLst/>
                    </wps:spPr>
                    <wps:txbx>
                      <w:txbxContent>
                        <w:p w14:paraId="3FF05D39" w14:textId="5096C161" w:rsidR="003953A0" w:rsidRPr="00AD21C3" w:rsidRDefault="003953A0" w:rsidP="00AD21C3">
                          <w:pPr>
                            <w:rPr>
                              <w:szCs w:val="20"/>
                              <w:lang w:val="es-ES"/>
                            </w:rPr>
                          </w:pPr>
                          <w:r>
                            <w:rPr>
                              <w:szCs w:val="20"/>
                              <w:lang w:val="es-ES"/>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46B7195" id="_x0000_t202" coordsize="21600,21600" o:spt="202" path="m,l,21600r21600,l21600,xe">
              <v:stroke joinstyle="miter"/>
              <v:path gradientshapeok="t" o:connecttype="rect"/>
            </v:shapetype>
            <v:shape id="Cuadro de texto 102" o:spid="_x0000_s1086" type="#_x0000_t202" style="position:absolute;left:0;text-align:left;margin-left:610.3pt;margin-top:5.9pt;width:28.1pt;height:17.1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" fillcolor="window" stroked="f" strokeweight=".5pt">
              <v:textbox>
                <w:txbxContent>
                  <w:p w14:paraId="3FF05D39" w14:textId="5096C161" w:rsidR="003953A0" w:rsidRPr="00AD21C3" w:rsidRDefault="003953A0" w:rsidP="00AD21C3">
                    <w:pPr>
                      <w:rPr>
                        <w:szCs w:val="20"/>
                        <w:lang w:val="es-ES"/>
                      </w:rPr>
                    </w:pPr>
                    <w:r>
                      <w:rPr>
                        <w:szCs w:val="20"/>
                        <w:lang w:val="es-ES"/>
                      </w:rPr>
                      <w:t>67</w:t>
                    </w:r>
                  </w:p>
                </w:txbxContent>
              </v:textbox>
            </v:shape>
          </w:pict>
        </mc:Fallback>
      </mc:AlternateContent>
    </w:r>
  </w:p>
  <w:p w14:paraId="061BCF03" w14:textId="03209DF9" w:rsidR="003953A0" w:rsidRDefault="003953A0" w:rsidP="00AD21C3">
    <w:pPr>
      <w:pStyle w:val="Piedepgina"/>
      <w:tabs>
        <w:tab w:val="clear" w:pos="4252"/>
        <w:tab w:val="clear" w:pos="8504"/>
        <w:tab w:val="left" w:pos="10894"/>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317789"/>
      <w:docPartObj>
        <w:docPartGallery w:val="Page Numbers (Bottom of Page)"/>
        <w:docPartUnique/>
      </w:docPartObj>
    </w:sdtPr>
    <w:sdtEndPr/>
    <w:sdtContent>
      <w:p w14:paraId="7382FBBF" w14:textId="77777777" w:rsidR="003953A0" w:rsidRDefault="00FC71BD">
        <w:pPr>
          <w:pStyle w:val="Piedepgina"/>
          <w:jc w:val="right"/>
        </w:pPr>
      </w:p>
    </w:sdtContent>
  </w:sdt>
  <w:p w14:paraId="0300CD65" w14:textId="77777777" w:rsidR="003953A0" w:rsidRDefault="003953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614E4" w14:textId="77777777" w:rsidR="00FC71BD" w:rsidRDefault="00FC71BD">
      <w:r>
        <w:separator/>
      </w:r>
    </w:p>
  </w:footnote>
  <w:footnote w:type="continuationSeparator" w:id="0">
    <w:p w14:paraId="07110582" w14:textId="77777777" w:rsidR="00FC71BD" w:rsidRDefault="00FC71BD">
      <w:r>
        <w:continuationSeparator/>
      </w:r>
    </w:p>
  </w:footnote>
  <w:footnote w:id="1">
    <w:p w14:paraId="32BDF8EA" w14:textId="77777777" w:rsidR="003953A0" w:rsidRDefault="003953A0" w:rsidP="00057715">
      <w:pPr>
        <w:pStyle w:val="Textonotapie"/>
      </w:pPr>
      <w:r>
        <w:rPr>
          <w:rStyle w:val="Refdenotaalpie"/>
        </w:rPr>
        <w:footnoteRef/>
      </w:r>
      <w:r>
        <w:t xml:space="preserve"> Gerente de la cooperativa de ahorro y crédito “15 de abril” Cía. Ltda.</w:t>
      </w:r>
    </w:p>
  </w:footnote>
  <w:footnote w:id="2">
    <w:p w14:paraId="3D02E553" w14:textId="77777777" w:rsidR="003953A0" w:rsidRDefault="003953A0" w:rsidP="00AE33FC">
      <w:pPr>
        <w:pStyle w:val="Textonotapie"/>
      </w:pPr>
      <w:r>
        <w:rPr>
          <w:rStyle w:val="Refdenotaalpie"/>
        </w:rPr>
        <w:footnoteRef/>
      </w:r>
      <w:r>
        <w:t xml:space="preserve"> </w:t>
      </w:r>
      <w:r w:rsidRPr="00CB1D6D">
        <w:rPr>
          <w:i/>
        </w:rPr>
        <w:t>Tomado de cooperativa de ahorro y crédito “15 de abril” Cía. Ltda.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ADF8" w14:textId="03C100BA" w:rsidR="003953A0" w:rsidRDefault="003953A0">
    <w:pPr>
      <w:pStyle w:val="Encabezado"/>
      <w:jc w:val="right"/>
    </w:pPr>
  </w:p>
  <w:p w14:paraId="0FFB912C" w14:textId="77777777" w:rsidR="003953A0" w:rsidRDefault="003953A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9D9BB" w14:textId="77777777" w:rsidR="003953A0" w:rsidRDefault="003953A0">
    <w:pPr>
      <w:pStyle w:val="Encabezado"/>
      <w:jc w:val="right"/>
    </w:pPr>
  </w:p>
  <w:p w14:paraId="4AA2B2D3" w14:textId="77777777" w:rsidR="003953A0" w:rsidRDefault="003953A0">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715135"/>
      <w:docPartObj>
        <w:docPartGallery w:val="Page Numbers (Top of Page)"/>
        <w:docPartUnique/>
      </w:docPartObj>
    </w:sdtPr>
    <w:sdtEndPr/>
    <w:sdtContent>
      <w:p w14:paraId="3CEFECBE" w14:textId="77777777" w:rsidR="003953A0" w:rsidRDefault="003953A0">
        <w:pPr>
          <w:pStyle w:val="Encabezado"/>
          <w:jc w:val="right"/>
        </w:pPr>
        <w:r>
          <w:fldChar w:fldCharType="begin"/>
        </w:r>
        <w:r>
          <w:instrText>PAGE   \* MERGEFORMAT</w:instrText>
        </w:r>
        <w:r>
          <w:fldChar w:fldCharType="separate"/>
        </w:r>
        <w:r w:rsidR="00654E9E" w:rsidRPr="00654E9E">
          <w:rPr>
            <w:noProof/>
            <w:lang w:val="es-ES"/>
          </w:rPr>
          <w:t>37</w:t>
        </w:r>
        <w:r>
          <w:fldChar w:fldCharType="end"/>
        </w:r>
      </w:p>
    </w:sdtContent>
  </w:sdt>
  <w:p w14:paraId="5B5A0B90" w14:textId="77777777" w:rsidR="003953A0" w:rsidRDefault="003953A0">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2E35" w14:textId="77777777" w:rsidR="003953A0" w:rsidRDefault="003953A0">
    <w:pPr>
      <w:pStyle w:val="Encabezado"/>
      <w:jc w:val="right"/>
    </w:pPr>
  </w:p>
  <w:p w14:paraId="05956500" w14:textId="77777777" w:rsidR="003953A0" w:rsidRDefault="003953A0">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31407"/>
      <w:docPartObj>
        <w:docPartGallery w:val="Page Numbers (Top of Page)"/>
        <w:docPartUnique/>
      </w:docPartObj>
    </w:sdtPr>
    <w:sdtEndPr/>
    <w:sdtContent>
      <w:p w14:paraId="58489217" w14:textId="77777777" w:rsidR="003953A0" w:rsidRDefault="003953A0">
        <w:pPr>
          <w:pStyle w:val="Encabezado"/>
          <w:jc w:val="right"/>
        </w:pPr>
        <w:r>
          <w:fldChar w:fldCharType="begin"/>
        </w:r>
        <w:r>
          <w:instrText>PAGE   \* MERGEFORMAT</w:instrText>
        </w:r>
        <w:r>
          <w:fldChar w:fldCharType="separate"/>
        </w:r>
        <w:r w:rsidR="00654E9E" w:rsidRPr="00654E9E">
          <w:rPr>
            <w:noProof/>
            <w:lang w:val="es-ES"/>
          </w:rPr>
          <w:t>51</w:t>
        </w:r>
        <w:r>
          <w:fldChar w:fldCharType="end"/>
        </w:r>
      </w:p>
    </w:sdtContent>
  </w:sdt>
  <w:p w14:paraId="73196241" w14:textId="77777777" w:rsidR="003953A0" w:rsidRDefault="003953A0" w:rsidP="00BB0834">
    <w:pPr>
      <w:pStyle w:val="Encabezado"/>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5DD6F" w14:textId="77777777" w:rsidR="003953A0" w:rsidRDefault="003953A0">
    <w:pPr>
      <w:pStyle w:val="Encabezado"/>
      <w:jc w:val="right"/>
    </w:pPr>
  </w:p>
  <w:p w14:paraId="0DFCC35E" w14:textId="77777777" w:rsidR="003953A0" w:rsidRDefault="003953A0" w:rsidP="00BB0834">
    <w:pPr>
      <w:pStyle w:val="Encabezado"/>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760621"/>
      <w:docPartObj>
        <w:docPartGallery w:val="Page Numbers (Top of Page)"/>
        <w:docPartUnique/>
      </w:docPartObj>
    </w:sdtPr>
    <w:sdtEndPr/>
    <w:sdtContent>
      <w:p w14:paraId="541F0F22" w14:textId="77777777" w:rsidR="003953A0" w:rsidRDefault="003953A0" w:rsidP="00AE33FC">
        <w:pPr>
          <w:pStyle w:val="Encabezado"/>
          <w:tabs>
            <w:tab w:val="left" w:pos="7125"/>
            <w:tab w:val="right" w:pos="8788"/>
          </w:tabs>
        </w:pPr>
        <w:r>
          <w:tab/>
        </w:r>
        <w:r>
          <w:tab/>
        </w:r>
        <w:r>
          <w:tab/>
        </w:r>
        <w:r>
          <w:tab/>
        </w:r>
        <w:r>
          <w:fldChar w:fldCharType="begin"/>
        </w:r>
        <w:r>
          <w:instrText>PAGE   \* MERGEFORMAT</w:instrText>
        </w:r>
        <w:r>
          <w:fldChar w:fldCharType="separate"/>
        </w:r>
        <w:r w:rsidR="00654E9E" w:rsidRPr="00654E9E">
          <w:rPr>
            <w:noProof/>
            <w:lang w:val="es-ES"/>
          </w:rPr>
          <w:t>59</w:t>
        </w:r>
        <w:r>
          <w:fldChar w:fldCharType="end"/>
        </w:r>
      </w:p>
    </w:sdtContent>
  </w:sdt>
  <w:p w14:paraId="469465A4" w14:textId="77777777" w:rsidR="003953A0" w:rsidRDefault="003953A0" w:rsidP="00BB0834">
    <w:pPr>
      <w:pStyle w:val="Encabezado"/>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77403"/>
      <w:docPartObj>
        <w:docPartGallery w:val="Page Numbers (Top of Page)"/>
        <w:docPartUnique/>
      </w:docPartObj>
    </w:sdtPr>
    <w:sdtEndPr/>
    <w:sdtContent>
      <w:p w14:paraId="19C130E2" w14:textId="77777777" w:rsidR="003953A0" w:rsidRDefault="003953A0" w:rsidP="00AE33FC">
        <w:pPr>
          <w:pStyle w:val="Encabezado"/>
          <w:tabs>
            <w:tab w:val="left" w:pos="7125"/>
            <w:tab w:val="right" w:pos="8788"/>
          </w:tabs>
        </w:pPr>
        <w:r>
          <w:tab/>
        </w:r>
        <w:r>
          <w:tab/>
        </w:r>
        <w:r>
          <w:tab/>
        </w:r>
        <w:r>
          <w:tab/>
        </w:r>
      </w:p>
    </w:sdtContent>
  </w:sdt>
  <w:p w14:paraId="237D1AE8" w14:textId="77777777" w:rsidR="003953A0" w:rsidRDefault="003953A0" w:rsidP="00BB0834">
    <w:pPr>
      <w:pStyle w:val="Encabezado"/>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083657"/>
      <w:docPartObj>
        <w:docPartGallery w:val="Page Numbers (Top of Page)"/>
        <w:docPartUnique/>
      </w:docPartObj>
    </w:sdtPr>
    <w:sdtEndPr/>
    <w:sdtContent>
      <w:p w14:paraId="2788DD1F" w14:textId="77777777" w:rsidR="003953A0" w:rsidRDefault="003953A0">
        <w:pPr>
          <w:pStyle w:val="Encabezado"/>
          <w:jc w:val="right"/>
        </w:pPr>
        <w:r>
          <w:fldChar w:fldCharType="begin"/>
        </w:r>
        <w:r>
          <w:instrText>PAGE   \* MERGEFORMAT</w:instrText>
        </w:r>
        <w:r>
          <w:fldChar w:fldCharType="separate"/>
        </w:r>
        <w:r w:rsidR="00BD70A5" w:rsidRPr="00BD70A5">
          <w:rPr>
            <w:noProof/>
            <w:lang w:val="es-ES"/>
          </w:rPr>
          <w:t>67</w:t>
        </w:r>
        <w:r>
          <w:fldChar w:fldCharType="end"/>
        </w:r>
      </w:p>
    </w:sdtContent>
  </w:sdt>
  <w:p w14:paraId="4897C807" w14:textId="77777777" w:rsidR="003953A0" w:rsidRDefault="003953A0">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60FC7" w14:textId="16EB8193" w:rsidR="003953A0" w:rsidRDefault="003953A0">
    <w:pPr>
      <w:pStyle w:val="Encabezado"/>
      <w:jc w:val="right"/>
    </w:pPr>
  </w:p>
  <w:p w14:paraId="779A23E8" w14:textId="77777777" w:rsidR="003953A0" w:rsidRDefault="003953A0">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042492"/>
      <w:docPartObj>
        <w:docPartGallery w:val="Page Numbers (Top of Page)"/>
        <w:docPartUnique/>
      </w:docPartObj>
    </w:sdtPr>
    <w:sdtEndPr/>
    <w:sdtContent>
      <w:p w14:paraId="47D458A0" w14:textId="77777777" w:rsidR="003953A0" w:rsidRDefault="003953A0">
        <w:pPr>
          <w:pStyle w:val="Encabezado"/>
          <w:jc w:val="right"/>
        </w:pPr>
        <w:r>
          <w:fldChar w:fldCharType="begin"/>
        </w:r>
        <w:r>
          <w:instrText>PAGE   \* MERGEFORMAT</w:instrText>
        </w:r>
        <w:r>
          <w:fldChar w:fldCharType="separate"/>
        </w:r>
        <w:r w:rsidR="00BD70A5" w:rsidRPr="00BD70A5">
          <w:rPr>
            <w:noProof/>
            <w:lang w:val="es-ES"/>
          </w:rPr>
          <w:t>70</w:t>
        </w:r>
        <w:r>
          <w:fldChar w:fldCharType="end"/>
        </w:r>
      </w:p>
    </w:sdtContent>
  </w:sdt>
  <w:p w14:paraId="3858E06C" w14:textId="77777777" w:rsidR="003953A0" w:rsidRDefault="003953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279766"/>
      <w:docPartObj>
        <w:docPartGallery w:val="Page Numbers (Top of Page)"/>
        <w:docPartUnique/>
      </w:docPartObj>
    </w:sdtPr>
    <w:sdtEndPr/>
    <w:sdtContent>
      <w:p w14:paraId="72800957" w14:textId="77777777" w:rsidR="003953A0" w:rsidRDefault="003953A0">
        <w:pPr>
          <w:pStyle w:val="Encabezado"/>
          <w:jc w:val="right"/>
        </w:pPr>
        <w:r>
          <w:fldChar w:fldCharType="begin"/>
        </w:r>
        <w:r>
          <w:instrText>PAGE   \* MERGEFORMAT</w:instrText>
        </w:r>
        <w:r>
          <w:fldChar w:fldCharType="separate"/>
        </w:r>
        <w:r w:rsidR="00654E9E" w:rsidRPr="00654E9E">
          <w:rPr>
            <w:noProof/>
            <w:lang w:val="es-ES"/>
          </w:rPr>
          <w:t>ii</w:t>
        </w:r>
        <w:r>
          <w:fldChar w:fldCharType="end"/>
        </w:r>
      </w:p>
    </w:sdtContent>
  </w:sdt>
  <w:p w14:paraId="34F353D4" w14:textId="77777777" w:rsidR="003953A0" w:rsidRDefault="003953A0">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24962"/>
      <w:docPartObj>
        <w:docPartGallery w:val="Page Numbers (Top of Page)"/>
        <w:docPartUnique/>
      </w:docPartObj>
    </w:sdtPr>
    <w:sdtEndPr/>
    <w:sdtContent>
      <w:p w14:paraId="703BEAE7" w14:textId="77777777" w:rsidR="003953A0" w:rsidRDefault="003953A0">
        <w:pPr>
          <w:pStyle w:val="Encabezado"/>
          <w:jc w:val="right"/>
        </w:pPr>
        <w:r>
          <w:fldChar w:fldCharType="begin"/>
        </w:r>
        <w:r>
          <w:instrText>PAGE   \* MERGEFORMAT</w:instrText>
        </w:r>
        <w:r>
          <w:fldChar w:fldCharType="separate"/>
        </w:r>
        <w:r w:rsidR="00BD70A5" w:rsidRPr="00BD70A5">
          <w:rPr>
            <w:noProof/>
            <w:lang w:val="es-ES"/>
          </w:rPr>
          <w:t>97</w:t>
        </w:r>
        <w:r>
          <w:fldChar w:fldCharType="end"/>
        </w:r>
      </w:p>
    </w:sdtContent>
  </w:sdt>
  <w:p w14:paraId="45AF9C26" w14:textId="77777777" w:rsidR="003953A0" w:rsidRDefault="003953A0">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848395"/>
      <w:docPartObj>
        <w:docPartGallery w:val="Page Numbers (Top of Page)"/>
        <w:docPartUnique/>
      </w:docPartObj>
    </w:sdtPr>
    <w:sdtEndPr/>
    <w:sdtContent>
      <w:p w14:paraId="512D210C" w14:textId="4AFBB47F" w:rsidR="003953A0" w:rsidRDefault="003953A0">
        <w:pPr>
          <w:pStyle w:val="Encabezado"/>
          <w:jc w:val="right"/>
        </w:pPr>
        <w:r>
          <w:fldChar w:fldCharType="begin"/>
        </w:r>
        <w:r>
          <w:instrText>PAGE   \* MERGEFORMAT</w:instrText>
        </w:r>
        <w:r>
          <w:fldChar w:fldCharType="separate"/>
        </w:r>
        <w:r w:rsidR="00BD70A5" w:rsidRPr="00BD70A5">
          <w:rPr>
            <w:noProof/>
            <w:lang w:val="es-ES"/>
          </w:rPr>
          <w:t>106</w:t>
        </w:r>
        <w:r>
          <w:fldChar w:fldCharType="end"/>
        </w:r>
      </w:p>
    </w:sdtContent>
  </w:sdt>
  <w:p w14:paraId="2FECF462" w14:textId="77777777" w:rsidR="003953A0" w:rsidRDefault="003953A0">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2C34" w14:textId="483AFB7F" w:rsidR="003953A0" w:rsidRDefault="003953A0">
    <w:pPr>
      <w:pStyle w:val="Encabezado"/>
      <w:jc w:val="right"/>
    </w:pPr>
  </w:p>
  <w:p w14:paraId="6E1A85E7" w14:textId="77777777" w:rsidR="003953A0" w:rsidRDefault="003953A0">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865131"/>
      <w:docPartObj>
        <w:docPartGallery w:val="Page Numbers (Top of Page)"/>
        <w:docPartUnique/>
      </w:docPartObj>
    </w:sdtPr>
    <w:sdtEndPr/>
    <w:sdtContent>
      <w:p w14:paraId="583C1587" w14:textId="77777777" w:rsidR="003953A0" w:rsidRDefault="003953A0">
        <w:pPr>
          <w:pStyle w:val="Encabezado"/>
          <w:jc w:val="right"/>
        </w:pPr>
        <w:r>
          <w:fldChar w:fldCharType="begin"/>
        </w:r>
        <w:r>
          <w:instrText>PAGE   \* MERGEFORMAT</w:instrText>
        </w:r>
        <w:r>
          <w:fldChar w:fldCharType="separate"/>
        </w:r>
        <w:r w:rsidR="00BD70A5" w:rsidRPr="00BD70A5">
          <w:rPr>
            <w:noProof/>
            <w:lang w:val="es-ES"/>
          </w:rPr>
          <w:t>110</w:t>
        </w:r>
        <w:r>
          <w:fldChar w:fldCharType="end"/>
        </w:r>
      </w:p>
    </w:sdtContent>
  </w:sdt>
  <w:p w14:paraId="1412BD27" w14:textId="77777777" w:rsidR="003953A0" w:rsidRDefault="003953A0">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28547"/>
      <w:docPartObj>
        <w:docPartGallery w:val="Page Numbers (Top of Page)"/>
        <w:docPartUnique/>
      </w:docPartObj>
    </w:sdtPr>
    <w:sdtEndPr/>
    <w:sdtContent>
      <w:p w14:paraId="47A1560D" w14:textId="25990C20" w:rsidR="003953A0" w:rsidRDefault="003953A0">
        <w:pPr>
          <w:pStyle w:val="Encabezado"/>
          <w:jc w:val="right"/>
        </w:pPr>
        <w:r>
          <w:fldChar w:fldCharType="begin"/>
        </w:r>
        <w:r>
          <w:instrText>PAGE   \* MERGEFORMAT</w:instrText>
        </w:r>
        <w:r>
          <w:fldChar w:fldCharType="separate"/>
        </w:r>
        <w:r w:rsidR="00BD70A5" w:rsidRPr="00BD70A5">
          <w:rPr>
            <w:noProof/>
            <w:lang w:val="es-ES"/>
          </w:rPr>
          <w:t>117</w:t>
        </w:r>
        <w:r>
          <w:fldChar w:fldCharType="end"/>
        </w:r>
      </w:p>
    </w:sdtContent>
  </w:sdt>
  <w:p w14:paraId="4E064CDF" w14:textId="77777777" w:rsidR="003953A0" w:rsidRDefault="003953A0">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5F94" w14:textId="11AFFE24" w:rsidR="003953A0" w:rsidRDefault="003953A0">
    <w:pPr>
      <w:pStyle w:val="Encabezado"/>
      <w:jc w:val="right"/>
    </w:pPr>
  </w:p>
  <w:p w14:paraId="2F109878" w14:textId="77777777" w:rsidR="003953A0" w:rsidRDefault="003953A0">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96533" w14:textId="77777777" w:rsidR="003953A0" w:rsidRDefault="003953A0">
    <w:pPr>
      <w:pStyle w:val="Encabezado"/>
      <w:jc w:val="right"/>
    </w:pPr>
  </w:p>
  <w:p w14:paraId="0AAC2FF8" w14:textId="77777777" w:rsidR="003953A0" w:rsidRDefault="003953A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540528"/>
      <w:docPartObj>
        <w:docPartGallery w:val="Page Numbers (Top of Page)"/>
        <w:docPartUnique/>
      </w:docPartObj>
    </w:sdtPr>
    <w:sdtEndPr/>
    <w:sdtContent>
      <w:p w14:paraId="4749A92A" w14:textId="1F8832FA" w:rsidR="003953A0" w:rsidRDefault="00FC71BD">
        <w:pPr>
          <w:pStyle w:val="Encabezado"/>
          <w:jc w:val="right"/>
        </w:pPr>
      </w:p>
    </w:sdtContent>
  </w:sdt>
  <w:p w14:paraId="6FEB8107" w14:textId="77777777" w:rsidR="003953A0" w:rsidRDefault="003953A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33143" w14:textId="0A117E6B" w:rsidR="003953A0" w:rsidRDefault="003953A0">
    <w:pPr>
      <w:pStyle w:val="Encabezado"/>
      <w:jc w:val="right"/>
    </w:pPr>
  </w:p>
  <w:p w14:paraId="57FFDCB8" w14:textId="77777777" w:rsidR="003953A0" w:rsidRDefault="003953A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675105"/>
      <w:docPartObj>
        <w:docPartGallery w:val="Page Numbers (Top of Page)"/>
        <w:docPartUnique/>
      </w:docPartObj>
    </w:sdtPr>
    <w:sdtEndPr/>
    <w:sdtContent>
      <w:p w14:paraId="470D936C" w14:textId="77777777" w:rsidR="003953A0" w:rsidRDefault="003953A0">
        <w:pPr>
          <w:pStyle w:val="Encabezado"/>
          <w:jc w:val="right"/>
        </w:pPr>
        <w:r>
          <w:fldChar w:fldCharType="begin"/>
        </w:r>
        <w:r>
          <w:instrText>PAGE   \* MERGEFORMAT</w:instrText>
        </w:r>
        <w:r>
          <w:fldChar w:fldCharType="separate"/>
        </w:r>
        <w:r w:rsidR="00654E9E" w:rsidRPr="00654E9E">
          <w:rPr>
            <w:noProof/>
            <w:lang w:val="es-ES"/>
          </w:rPr>
          <w:t>11</w:t>
        </w:r>
        <w:r>
          <w:fldChar w:fldCharType="end"/>
        </w:r>
      </w:p>
    </w:sdtContent>
  </w:sdt>
  <w:p w14:paraId="6EDD7624" w14:textId="77777777" w:rsidR="003953A0" w:rsidRDefault="003953A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C2639" w14:textId="7483EDF6" w:rsidR="003953A0" w:rsidRDefault="003953A0">
    <w:pPr>
      <w:pStyle w:val="Encabezado"/>
      <w:jc w:val="right"/>
    </w:pPr>
  </w:p>
  <w:p w14:paraId="40930DFB" w14:textId="77777777" w:rsidR="003953A0" w:rsidRDefault="003953A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91613"/>
      <w:docPartObj>
        <w:docPartGallery w:val="Page Numbers (Top of Page)"/>
        <w:docPartUnique/>
      </w:docPartObj>
    </w:sdtPr>
    <w:sdtEndPr/>
    <w:sdtContent>
      <w:p w14:paraId="036525DA" w14:textId="77777777" w:rsidR="003953A0" w:rsidRDefault="003953A0">
        <w:pPr>
          <w:pStyle w:val="Encabezado"/>
          <w:jc w:val="right"/>
        </w:pPr>
        <w:r>
          <w:fldChar w:fldCharType="begin"/>
        </w:r>
        <w:r>
          <w:instrText>PAGE   \* MERGEFORMAT</w:instrText>
        </w:r>
        <w:r>
          <w:fldChar w:fldCharType="separate"/>
        </w:r>
        <w:r w:rsidR="00654E9E" w:rsidRPr="00654E9E">
          <w:rPr>
            <w:noProof/>
            <w:lang w:val="es-ES"/>
          </w:rPr>
          <w:t>30</w:t>
        </w:r>
        <w:r>
          <w:fldChar w:fldCharType="end"/>
        </w:r>
      </w:p>
    </w:sdtContent>
  </w:sdt>
  <w:p w14:paraId="5A69E074" w14:textId="77777777" w:rsidR="003953A0" w:rsidRDefault="003953A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2BE26" w14:textId="77777777" w:rsidR="003953A0" w:rsidRDefault="003953A0">
    <w:pPr>
      <w:pStyle w:val="Encabezado"/>
      <w:jc w:val="right"/>
    </w:pPr>
  </w:p>
  <w:p w14:paraId="0875B563" w14:textId="77777777" w:rsidR="003953A0" w:rsidRDefault="003953A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A121" w14:textId="77777777" w:rsidR="003953A0" w:rsidRDefault="003953A0">
    <w:pPr>
      <w:pStyle w:val="Encabezado"/>
    </w:pPr>
  </w:p>
  <w:p w14:paraId="02075B0A" w14:textId="77777777" w:rsidR="003953A0" w:rsidRDefault="003953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DFF"/>
    <w:multiLevelType w:val="hybridMultilevel"/>
    <w:tmpl w:val="55644566"/>
    <w:lvl w:ilvl="0" w:tplc="300A0001">
      <w:start w:val="1"/>
      <w:numFmt w:val="bullet"/>
      <w:lvlText w:val=""/>
      <w:lvlJc w:val="left"/>
      <w:pPr>
        <w:ind w:left="660" w:hanging="360"/>
      </w:pPr>
      <w:rPr>
        <w:rFonts w:ascii="Symbol" w:hAnsi="Symbol" w:hint="default"/>
      </w:rPr>
    </w:lvl>
    <w:lvl w:ilvl="1" w:tplc="300A0003" w:tentative="1">
      <w:start w:val="1"/>
      <w:numFmt w:val="bullet"/>
      <w:lvlText w:val="o"/>
      <w:lvlJc w:val="left"/>
      <w:pPr>
        <w:ind w:left="1380" w:hanging="360"/>
      </w:pPr>
      <w:rPr>
        <w:rFonts w:ascii="Courier New" w:hAnsi="Courier New" w:cs="Courier New" w:hint="default"/>
      </w:rPr>
    </w:lvl>
    <w:lvl w:ilvl="2" w:tplc="300A0005" w:tentative="1">
      <w:start w:val="1"/>
      <w:numFmt w:val="bullet"/>
      <w:lvlText w:val=""/>
      <w:lvlJc w:val="left"/>
      <w:pPr>
        <w:ind w:left="2100" w:hanging="360"/>
      </w:pPr>
      <w:rPr>
        <w:rFonts w:ascii="Wingdings" w:hAnsi="Wingdings" w:hint="default"/>
      </w:rPr>
    </w:lvl>
    <w:lvl w:ilvl="3" w:tplc="300A0001" w:tentative="1">
      <w:start w:val="1"/>
      <w:numFmt w:val="bullet"/>
      <w:lvlText w:val=""/>
      <w:lvlJc w:val="left"/>
      <w:pPr>
        <w:ind w:left="2820" w:hanging="360"/>
      </w:pPr>
      <w:rPr>
        <w:rFonts w:ascii="Symbol" w:hAnsi="Symbol" w:hint="default"/>
      </w:rPr>
    </w:lvl>
    <w:lvl w:ilvl="4" w:tplc="300A0003" w:tentative="1">
      <w:start w:val="1"/>
      <w:numFmt w:val="bullet"/>
      <w:lvlText w:val="o"/>
      <w:lvlJc w:val="left"/>
      <w:pPr>
        <w:ind w:left="3540" w:hanging="360"/>
      </w:pPr>
      <w:rPr>
        <w:rFonts w:ascii="Courier New" w:hAnsi="Courier New" w:cs="Courier New" w:hint="default"/>
      </w:rPr>
    </w:lvl>
    <w:lvl w:ilvl="5" w:tplc="300A0005" w:tentative="1">
      <w:start w:val="1"/>
      <w:numFmt w:val="bullet"/>
      <w:lvlText w:val=""/>
      <w:lvlJc w:val="left"/>
      <w:pPr>
        <w:ind w:left="4260" w:hanging="360"/>
      </w:pPr>
      <w:rPr>
        <w:rFonts w:ascii="Wingdings" w:hAnsi="Wingdings" w:hint="default"/>
      </w:rPr>
    </w:lvl>
    <w:lvl w:ilvl="6" w:tplc="300A0001" w:tentative="1">
      <w:start w:val="1"/>
      <w:numFmt w:val="bullet"/>
      <w:lvlText w:val=""/>
      <w:lvlJc w:val="left"/>
      <w:pPr>
        <w:ind w:left="4980" w:hanging="360"/>
      </w:pPr>
      <w:rPr>
        <w:rFonts w:ascii="Symbol" w:hAnsi="Symbol" w:hint="default"/>
      </w:rPr>
    </w:lvl>
    <w:lvl w:ilvl="7" w:tplc="300A0003" w:tentative="1">
      <w:start w:val="1"/>
      <w:numFmt w:val="bullet"/>
      <w:lvlText w:val="o"/>
      <w:lvlJc w:val="left"/>
      <w:pPr>
        <w:ind w:left="5700" w:hanging="360"/>
      </w:pPr>
      <w:rPr>
        <w:rFonts w:ascii="Courier New" w:hAnsi="Courier New" w:cs="Courier New" w:hint="default"/>
      </w:rPr>
    </w:lvl>
    <w:lvl w:ilvl="8" w:tplc="300A0005" w:tentative="1">
      <w:start w:val="1"/>
      <w:numFmt w:val="bullet"/>
      <w:lvlText w:val=""/>
      <w:lvlJc w:val="left"/>
      <w:pPr>
        <w:ind w:left="6420" w:hanging="360"/>
      </w:pPr>
      <w:rPr>
        <w:rFonts w:ascii="Wingdings" w:hAnsi="Wingdings" w:hint="default"/>
      </w:rPr>
    </w:lvl>
  </w:abstractNum>
  <w:abstractNum w:abstractNumId="1">
    <w:nsid w:val="01C22FD9"/>
    <w:multiLevelType w:val="hybridMultilevel"/>
    <w:tmpl w:val="87A4434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B003D68"/>
    <w:multiLevelType w:val="hybridMultilevel"/>
    <w:tmpl w:val="EC8A03E0"/>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0BB97302"/>
    <w:multiLevelType w:val="hybridMultilevel"/>
    <w:tmpl w:val="CA641C9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
    <w:nsid w:val="11761EBE"/>
    <w:multiLevelType w:val="hybridMultilevel"/>
    <w:tmpl w:val="206E92D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17751F1C"/>
    <w:multiLevelType w:val="hybridMultilevel"/>
    <w:tmpl w:val="737E25D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1B5079FA"/>
    <w:multiLevelType w:val="hybridMultilevel"/>
    <w:tmpl w:val="BE7A04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C0360AC"/>
    <w:multiLevelType w:val="hybridMultilevel"/>
    <w:tmpl w:val="01E63DD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8">
    <w:nsid w:val="1F1B0E1C"/>
    <w:multiLevelType w:val="hybridMultilevel"/>
    <w:tmpl w:val="16669FE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AC0AE4"/>
    <w:multiLevelType w:val="hybridMultilevel"/>
    <w:tmpl w:val="F81E423A"/>
    <w:lvl w:ilvl="0" w:tplc="ACDC137C">
      <w:start w:val="1"/>
      <w:numFmt w:val="bullet"/>
      <w:lvlText w:val=""/>
      <w:lvlJc w:val="left"/>
      <w:pPr>
        <w:ind w:left="360" w:hanging="360"/>
      </w:pPr>
      <w:rPr>
        <w:rFonts w:ascii="Symbol" w:hAnsi="Symbol"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2025B59"/>
    <w:multiLevelType w:val="hybridMultilevel"/>
    <w:tmpl w:val="5FC0A4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3551E1E"/>
    <w:multiLevelType w:val="hybridMultilevel"/>
    <w:tmpl w:val="3F5E69F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244934BA"/>
    <w:multiLevelType w:val="hybridMultilevel"/>
    <w:tmpl w:val="C36CA646"/>
    <w:lvl w:ilvl="0" w:tplc="ACDC137C">
      <w:start w:val="1"/>
      <w:numFmt w:val="bullet"/>
      <w:lvlText w:val=""/>
      <w:lvlJc w:val="left"/>
      <w:pPr>
        <w:ind w:left="360" w:hanging="360"/>
      </w:pPr>
      <w:rPr>
        <w:rFonts w:ascii="Symbol" w:hAnsi="Symbol"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4B739FF"/>
    <w:multiLevelType w:val="hybridMultilevel"/>
    <w:tmpl w:val="435EE54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2B82433E"/>
    <w:multiLevelType w:val="hybridMultilevel"/>
    <w:tmpl w:val="DCA4375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5">
    <w:nsid w:val="2BBA2CAA"/>
    <w:multiLevelType w:val="hybridMultilevel"/>
    <w:tmpl w:val="317E3FA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2F367A1C"/>
    <w:multiLevelType w:val="hybridMultilevel"/>
    <w:tmpl w:val="B6E02BC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7">
    <w:nsid w:val="33C001DE"/>
    <w:multiLevelType w:val="hybridMultilevel"/>
    <w:tmpl w:val="8E0AA84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8">
    <w:nsid w:val="375D1D6B"/>
    <w:multiLevelType w:val="hybridMultilevel"/>
    <w:tmpl w:val="9F8C640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9">
    <w:nsid w:val="403D147D"/>
    <w:multiLevelType w:val="multilevel"/>
    <w:tmpl w:val="12489D1C"/>
    <w:lvl w:ilvl="0">
      <w:start w:val="2"/>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42EE7536"/>
    <w:multiLevelType w:val="hybridMultilevel"/>
    <w:tmpl w:val="E69A5DB4"/>
    <w:lvl w:ilvl="0" w:tplc="ACDC137C">
      <w:start w:val="1"/>
      <w:numFmt w:val="bullet"/>
      <w:lvlText w:val=""/>
      <w:lvlJc w:val="left"/>
      <w:pPr>
        <w:ind w:left="360" w:hanging="360"/>
      </w:pPr>
      <w:rPr>
        <w:rFonts w:ascii="Symbol" w:hAnsi="Symbol"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3850E34"/>
    <w:multiLevelType w:val="hybridMultilevel"/>
    <w:tmpl w:val="436E22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449C4ABE"/>
    <w:multiLevelType w:val="hybridMultilevel"/>
    <w:tmpl w:val="DEB8B1CA"/>
    <w:lvl w:ilvl="0" w:tplc="2B06E3FA">
      <w:start w:val="1"/>
      <w:numFmt w:val="bullet"/>
      <w:lvlText w:val=""/>
      <w:lvlJc w:val="left"/>
      <w:pPr>
        <w:ind w:left="360" w:hanging="360"/>
      </w:pPr>
      <w:rPr>
        <w:rFonts w:ascii="Symbol" w:hAnsi="Symbol" w:hint="default"/>
        <w:b w:val="0"/>
        <w:color w:val="000000" w:themeColor="text1"/>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45452661"/>
    <w:multiLevelType w:val="multilevel"/>
    <w:tmpl w:val="67F6AF8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62B2131"/>
    <w:multiLevelType w:val="hybridMultilevel"/>
    <w:tmpl w:val="39F83538"/>
    <w:lvl w:ilvl="0" w:tplc="300A0001">
      <w:start w:val="1"/>
      <w:numFmt w:val="bullet"/>
      <w:lvlText w:val=""/>
      <w:lvlJc w:val="left"/>
      <w:pPr>
        <w:ind w:left="717" w:hanging="360"/>
      </w:pPr>
      <w:rPr>
        <w:rFonts w:ascii="Symbol" w:hAnsi="Symbol" w:hint="default"/>
      </w:rPr>
    </w:lvl>
    <w:lvl w:ilvl="1" w:tplc="300A0003" w:tentative="1">
      <w:start w:val="1"/>
      <w:numFmt w:val="bullet"/>
      <w:lvlText w:val="o"/>
      <w:lvlJc w:val="left"/>
      <w:pPr>
        <w:ind w:left="1437" w:hanging="360"/>
      </w:pPr>
      <w:rPr>
        <w:rFonts w:ascii="Courier New" w:hAnsi="Courier New" w:cs="Courier New" w:hint="default"/>
      </w:rPr>
    </w:lvl>
    <w:lvl w:ilvl="2" w:tplc="300A0005" w:tentative="1">
      <w:start w:val="1"/>
      <w:numFmt w:val="bullet"/>
      <w:lvlText w:val=""/>
      <w:lvlJc w:val="left"/>
      <w:pPr>
        <w:ind w:left="2157" w:hanging="360"/>
      </w:pPr>
      <w:rPr>
        <w:rFonts w:ascii="Wingdings" w:hAnsi="Wingdings" w:hint="default"/>
      </w:rPr>
    </w:lvl>
    <w:lvl w:ilvl="3" w:tplc="300A0001" w:tentative="1">
      <w:start w:val="1"/>
      <w:numFmt w:val="bullet"/>
      <w:lvlText w:val=""/>
      <w:lvlJc w:val="left"/>
      <w:pPr>
        <w:ind w:left="2877" w:hanging="360"/>
      </w:pPr>
      <w:rPr>
        <w:rFonts w:ascii="Symbol" w:hAnsi="Symbol" w:hint="default"/>
      </w:rPr>
    </w:lvl>
    <w:lvl w:ilvl="4" w:tplc="300A0003" w:tentative="1">
      <w:start w:val="1"/>
      <w:numFmt w:val="bullet"/>
      <w:lvlText w:val="o"/>
      <w:lvlJc w:val="left"/>
      <w:pPr>
        <w:ind w:left="3597" w:hanging="360"/>
      </w:pPr>
      <w:rPr>
        <w:rFonts w:ascii="Courier New" w:hAnsi="Courier New" w:cs="Courier New" w:hint="default"/>
      </w:rPr>
    </w:lvl>
    <w:lvl w:ilvl="5" w:tplc="300A0005" w:tentative="1">
      <w:start w:val="1"/>
      <w:numFmt w:val="bullet"/>
      <w:lvlText w:val=""/>
      <w:lvlJc w:val="left"/>
      <w:pPr>
        <w:ind w:left="4317" w:hanging="360"/>
      </w:pPr>
      <w:rPr>
        <w:rFonts w:ascii="Wingdings" w:hAnsi="Wingdings" w:hint="default"/>
      </w:rPr>
    </w:lvl>
    <w:lvl w:ilvl="6" w:tplc="300A0001" w:tentative="1">
      <w:start w:val="1"/>
      <w:numFmt w:val="bullet"/>
      <w:lvlText w:val=""/>
      <w:lvlJc w:val="left"/>
      <w:pPr>
        <w:ind w:left="5037" w:hanging="360"/>
      </w:pPr>
      <w:rPr>
        <w:rFonts w:ascii="Symbol" w:hAnsi="Symbol" w:hint="default"/>
      </w:rPr>
    </w:lvl>
    <w:lvl w:ilvl="7" w:tplc="300A0003" w:tentative="1">
      <w:start w:val="1"/>
      <w:numFmt w:val="bullet"/>
      <w:lvlText w:val="o"/>
      <w:lvlJc w:val="left"/>
      <w:pPr>
        <w:ind w:left="5757" w:hanging="360"/>
      </w:pPr>
      <w:rPr>
        <w:rFonts w:ascii="Courier New" w:hAnsi="Courier New" w:cs="Courier New" w:hint="default"/>
      </w:rPr>
    </w:lvl>
    <w:lvl w:ilvl="8" w:tplc="300A0005" w:tentative="1">
      <w:start w:val="1"/>
      <w:numFmt w:val="bullet"/>
      <w:lvlText w:val=""/>
      <w:lvlJc w:val="left"/>
      <w:pPr>
        <w:ind w:left="6477" w:hanging="360"/>
      </w:pPr>
      <w:rPr>
        <w:rFonts w:ascii="Wingdings" w:hAnsi="Wingdings" w:hint="default"/>
      </w:rPr>
    </w:lvl>
  </w:abstractNum>
  <w:abstractNum w:abstractNumId="25">
    <w:nsid w:val="4D3E0BE7"/>
    <w:multiLevelType w:val="hybridMultilevel"/>
    <w:tmpl w:val="F3A4791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6">
    <w:nsid w:val="546601A1"/>
    <w:multiLevelType w:val="hybridMultilevel"/>
    <w:tmpl w:val="A68CB55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7">
    <w:nsid w:val="581B4244"/>
    <w:multiLevelType w:val="hybridMultilevel"/>
    <w:tmpl w:val="4DBE087E"/>
    <w:lvl w:ilvl="0" w:tplc="F40048CC">
      <w:start w:val="18"/>
      <w:numFmt w:val="bullet"/>
      <w:lvlText w:val="-"/>
      <w:lvlJc w:val="left"/>
      <w:pPr>
        <w:ind w:left="360" w:hanging="360"/>
      </w:pPr>
      <w:rPr>
        <w:rFonts w:ascii="Arial" w:eastAsia="Times New Roman" w:hAnsi="Arial" w:cs="Aria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8">
    <w:nsid w:val="59D80551"/>
    <w:multiLevelType w:val="hybridMultilevel"/>
    <w:tmpl w:val="28B2919C"/>
    <w:lvl w:ilvl="0" w:tplc="ACDC137C">
      <w:start w:val="1"/>
      <w:numFmt w:val="bullet"/>
      <w:lvlText w:val=""/>
      <w:lvlJc w:val="left"/>
      <w:pPr>
        <w:ind w:left="360" w:hanging="360"/>
      </w:pPr>
      <w:rPr>
        <w:rFonts w:ascii="Symbol" w:hAnsi="Symbol"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A303DF1"/>
    <w:multiLevelType w:val="hybridMultilevel"/>
    <w:tmpl w:val="10C2393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nsid w:val="5AC04296"/>
    <w:multiLevelType w:val="multilevel"/>
    <w:tmpl w:val="5EDC752A"/>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1">
    <w:nsid w:val="5BD0090A"/>
    <w:multiLevelType w:val="hybridMultilevel"/>
    <w:tmpl w:val="C5946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2B86DCD"/>
    <w:multiLevelType w:val="hybridMultilevel"/>
    <w:tmpl w:val="1E4EDE9A"/>
    <w:lvl w:ilvl="0" w:tplc="491ADD90">
      <w:start w:val="1"/>
      <w:numFmt w:val="decimal"/>
      <w:lvlText w:val="%1."/>
      <w:lvlJc w:val="left"/>
      <w:pPr>
        <w:ind w:left="36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3A50E64"/>
    <w:multiLevelType w:val="hybridMultilevel"/>
    <w:tmpl w:val="825CAC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nsid w:val="6C820943"/>
    <w:multiLevelType w:val="multilevel"/>
    <w:tmpl w:val="7DB0264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D53450D"/>
    <w:multiLevelType w:val="hybridMultilevel"/>
    <w:tmpl w:val="AF5CD83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6">
    <w:nsid w:val="6F7235D6"/>
    <w:multiLevelType w:val="hybridMultilevel"/>
    <w:tmpl w:val="3078F7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70B175F9"/>
    <w:multiLevelType w:val="hybridMultilevel"/>
    <w:tmpl w:val="58B69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9950ED1"/>
    <w:multiLevelType w:val="hybridMultilevel"/>
    <w:tmpl w:val="3970F454"/>
    <w:lvl w:ilvl="0" w:tplc="300A0001">
      <w:start w:val="1"/>
      <w:numFmt w:val="bullet"/>
      <w:lvlText w:val=""/>
      <w:lvlJc w:val="left"/>
      <w:pPr>
        <w:ind w:left="660" w:hanging="360"/>
      </w:pPr>
      <w:rPr>
        <w:rFonts w:ascii="Symbol" w:hAnsi="Symbol" w:hint="default"/>
      </w:rPr>
    </w:lvl>
    <w:lvl w:ilvl="1" w:tplc="300A0003" w:tentative="1">
      <w:start w:val="1"/>
      <w:numFmt w:val="bullet"/>
      <w:lvlText w:val="o"/>
      <w:lvlJc w:val="left"/>
      <w:pPr>
        <w:ind w:left="1380" w:hanging="360"/>
      </w:pPr>
      <w:rPr>
        <w:rFonts w:ascii="Courier New" w:hAnsi="Courier New" w:cs="Courier New" w:hint="default"/>
      </w:rPr>
    </w:lvl>
    <w:lvl w:ilvl="2" w:tplc="300A0005" w:tentative="1">
      <w:start w:val="1"/>
      <w:numFmt w:val="bullet"/>
      <w:lvlText w:val=""/>
      <w:lvlJc w:val="left"/>
      <w:pPr>
        <w:ind w:left="2100" w:hanging="360"/>
      </w:pPr>
      <w:rPr>
        <w:rFonts w:ascii="Wingdings" w:hAnsi="Wingdings" w:hint="default"/>
      </w:rPr>
    </w:lvl>
    <w:lvl w:ilvl="3" w:tplc="300A0001" w:tentative="1">
      <w:start w:val="1"/>
      <w:numFmt w:val="bullet"/>
      <w:lvlText w:val=""/>
      <w:lvlJc w:val="left"/>
      <w:pPr>
        <w:ind w:left="2820" w:hanging="360"/>
      </w:pPr>
      <w:rPr>
        <w:rFonts w:ascii="Symbol" w:hAnsi="Symbol" w:hint="default"/>
      </w:rPr>
    </w:lvl>
    <w:lvl w:ilvl="4" w:tplc="300A0003" w:tentative="1">
      <w:start w:val="1"/>
      <w:numFmt w:val="bullet"/>
      <w:lvlText w:val="o"/>
      <w:lvlJc w:val="left"/>
      <w:pPr>
        <w:ind w:left="3540" w:hanging="360"/>
      </w:pPr>
      <w:rPr>
        <w:rFonts w:ascii="Courier New" w:hAnsi="Courier New" w:cs="Courier New" w:hint="default"/>
      </w:rPr>
    </w:lvl>
    <w:lvl w:ilvl="5" w:tplc="300A0005" w:tentative="1">
      <w:start w:val="1"/>
      <w:numFmt w:val="bullet"/>
      <w:lvlText w:val=""/>
      <w:lvlJc w:val="left"/>
      <w:pPr>
        <w:ind w:left="4260" w:hanging="360"/>
      </w:pPr>
      <w:rPr>
        <w:rFonts w:ascii="Wingdings" w:hAnsi="Wingdings" w:hint="default"/>
      </w:rPr>
    </w:lvl>
    <w:lvl w:ilvl="6" w:tplc="300A0001" w:tentative="1">
      <w:start w:val="1"/>
      <w:numFmt w:val="bullet"/>
      <w:lvlText w:val=""/>
      <w:lvlJc w:val="left"/>
      <w:pPr>
        <w:ind w:left="4980" w:hanging="360"/>
      </w:pPr>
      <w:rPr>
        <w:rFonts w:ascii="Symbol" w:hAnsi="Symbol" w:hint="default"/>
      </w:rPr>
    </w:lvl>
    <w:lvl w:ilvl="7" w:tplc="300A0003" w:tentative="1">
      <w:start w:val="1"/>
      <w:numFmt w:val="bullet"/>
      <w:lvlText w:val="o"/>
      <w:lvlJc w:val="left"/>
      <w:pPr>
        <w:ind w:left="5700" w:hanging="360"/>
      </w:pPr>
      <w:rPr>
        <w:rFonts w:ascii="Courier New" w:hAnsi="Courier New" w:cs="Courier New" w:hint="default"/>
      </w:rPr>
    </w:lvl>
    <w:lvl w:ilvl="8" w:tplc="300A0005" w:tentative="1">
      <w:start w:val="1"/>
      <w:numFmt w:val="bullet"/>
      <w:lvlText w:val=""/>
      <w:lvlJc w:val="left"/>
      <w:pPr>
        <w:ind w:left="6420" w:hanging="360"/>
      </w:pPr>
      <w:rPr>
        <w:rFonts w:ascii="Wingdings" w:hAnsi="Wingdings" w:hint="default"/>
      </w:rPr>
    </w:lvl>
  </w:abstractNum>
  <w:abstractNum w:abstractNumId="39">
    <w:nsid w:val="7A1666F0"/>
    <w:multiLevelType w:val="hybridMultilevel"/>
    <w:tmpl w:val="A0AEAAE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7CCE2D65"/>
    <w:multiLevelType w:val="multilevel"/>
    <w:tmpl w:val="D6BEDD4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1">
    <w:nsid w:val="7E085E23"/>
    <w:multiLevelType w:val="hybridMultilevel"/>
    <w:tmpl w:val="70943AE2"/>
    <w:lvl w:ilvl="0" w:tplc="300A000F">
      <w:start w:val="1"/>
      <w:numFmt w:val="decimal"/>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13"/>
  </w:num>
  <w:num w:numId="2">
    <w:abstractNumId w:val="34"/>
  </w:num>
  <w:num w:numId="3">
    <w:abstractNumId w:val="24"/>
  </w:num>
  <w:num w:numId="4">
    <w:abstractNumId w:val="31"/>
  </w:num>
  <w:num w:numId="5">
    <w:abstractNumId w:val="30"/>
  </w:num>
  <w:num w:numId="6">
    <w:abstractNumId w:val="23"/>
  </w:num>
  <w:num w:numId="7">
    <w:abstractNumId w:val="19"/>
  </w:num>
  <w:num w:numId="8">
    <w:abstractNumId w:val="38"/>
  </w:num>
  <w:num w:numId="9">
    <w:abstractNumId w:val="0"/>
  </w:num>
  <w:num w:numId="10">
    <w:abstractNumId w:val="10"/>
  </w:num>
  <w:num w:numId="11">
    <w:abstractNumId w:val="41"/>
  </w:num>
  <w:num w:numId="12">
    <w:abstractNumId w:val="37"/>
  </w:num>
  <w:num w:numId="13">
    <w:abstractNumId w:val="32"/>
  </w:num>
  <w:num w:numId="14">
    <w:abstractNumId w:val="2"/>
  </w:num>
  <w:num w:numId="15">
    <w:abstractNumId w:val="40"/>
  </w:num>
  <w:num w:numId="16">
    <w:abstractNumId w:val="29"/>
  </w:num>
  <w:num w:numId="17">
    <w:abstractNumId w:val="17"/>
  </w:num>
  <w:num w:numId="18">
    <w:abstractNumId w:val="27"/>
  </w:num>
  <w:num w:numId="19">
    <w:abstractNumId w:val="11"/>
  </w:num>
  <w:num w:numId="20">
    <w:abstractNumId w:val="22"/>
  </w:num>
  <w:num w:numId="21">
    <w:abstractNumId w:val="12"/>
  </w:num>
  <w:num w:numId="22">
    <w:abstractNumId w:val="20"/>
  </w:num>
  <w:num w:numId="23">
    <w:abstractNumId w:val="28"/>
  </w:num>
  <w:num w:numId="24">
    <w:abstractNumId w:val="9"/>
  </w:num>
  <w:num w:numId="25">
    <w:abstractNumId w:val="26"/>
  </w:num>
  <w:num w:numId="26">
    <w:abstractNumId w:val="35"/>
  </w:num>
  <w:num w:numId="27">
    <w:abstractNumId w:val="25"/>
  </w:num>
  <w:num w:numId="28">
    <w:abstractNumId w:val="15"/>
  </w:num>
  <w:num w:numId="29">
    <w:abstractNumId w:val="4"/>
  </w:num>
  <w:num w:numId="30">
    <w:abstractNumId w:val="6"/>
  </w:num>
  <w:num w:numId="31">
    <w:abstractNumId w:val="16"/>
  </w:num>
  <w:num w:numId="32">
    <w:abstractNumId w:val="3"/>
  </w:num>
  <w:num w:numId="33">
    <w:abstractNumId w:val="18"/>
  </w:num>
  <w:num w:numId="34">
    <w:abstractNumId w:val="7"/>
  </w:num>
  <w:num w:numId="35">
    <w:abstractNumId w:val="14"/>
  </w:num>
  <w:num w:numId="36">
    <w:abstractNumId w:val="8"/>
  </w:num>
  <w:num w:numId="37">
    <w:abstractNumId w:val="33"/>
  </w:num>
  <w:num w:numId="38">
    <w:abstractNumId w:val="5"/>
  </w:num>
  <w:num w:numId="39">
    <w:abstractNumId w:val="39"/>
  </w:num>
  <w:num w:numId="40">
    <w:abstractNumId w:val="36"/>
  </w:num>
  <w:num w:numId="41">
    <w:abstractNumId w:val="1"/>
  </w:num>
  <w:num w:numId="4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2CB"/>
    <w:rsid w:val="00000112"/>
    <w:rsid w:val="00000AE8"/>
    <w:rsid w:val="000030CB"/>
    <w:rsid w:val="00003EDA"/>
    <w:rsid w:val="00003FA4"/>
    <w:rsid w:val="0000439B"/>
    <w:rsid w:val="00004F49"/>
    <w:rsid w:val="00007639"/>
    <w:rsid w:val="0000781F"/>
    <w:rsid w:val="000177EB"/>
    <w:rsid w:val="00021C45"/>
    <w:rsid w:val="000275D0"/>
    <w:rsid w:val="00030648"/>
    <w:rsid w:val="000324F0"/>
    <w:rsid w:val="00036A2D"/>
    <w:rsid w:val="00037C4F"/>
    <w:rsid w:val="00040730"/>
    <w:rsid w:val="00044CBD"/>
    <w:rsid w:val="000457DC"/>
    <w:rsid w:val="00045B2E"/>
    <w:rsid w:val="000509F7"/>
    <w:rsid w:val="00055594"/>
    <w:rsid w:val="0005697C"/>
    <w:rsid w:val="00057715"/>
    <w:rsid w:val="00062980"/>
    <w:rsid w:val="000641F4"/>
    <w:rsid w:val="000661FF"/>
    <w:rsid w:val="00070477"/>
    <w:rsid w:val="0007092F"/>
    <w:rsid w:val="00070BCE"/>
    <w:rsid w:val="00076C8C"/>
    <w:rsid w:val="00082FA4"/>
    <w:rsid w:val="000841D4"/>
    <w:rsid w:val="00084A3D"/>
    <w:rsid w:val="00084DAE"/>
    <w:rsid w:val="00085BDF"/>
    <w:rsid w:val="00094427"/>
    <w:rsid w:val="000953BB"/>
    <w:rsid w:val="00095861"/>
    <w:rsid w:val="00097C87"/>
    <w:rsid w:val="000A3604"/>
    <w:rsid w:val="000A61D0"/>
    <w:rsid w:val="000B2537"/>
    <w:rsid w:val="000C1B16"/>
    <w:rsid w:val="000C2015"/>
    <w:rsid w:val="000D391B"/>
    <w:rsid w:val="000D4700"/>
    <w:rsid w:val="000D5B27"/>
    <w:rsid w:val="000E0D92"/>
    <w:rsid w:val="000E135C"/>
    <w:rsid w:val="000E1BD6"/>
    <w:rsid w:val="000E2474"/>
    <w:rsid w:val="000E4621"/>
    <w:rsid w:val="000E680C"/>
    <w:rsid w:val="000E6CBF"/>
    <w:rsid w:val="000F07B0"/>
    <w:rsid w:val="000F0DD2"/>
    <w:rsid w:val="000F3FA0"/>
    <w:rsid w:val="000F4A33"/>
    <w:rsid w:val="000F6658"/>
    <w:rsid w:val="000F6777"/>
    <w:rsid w:val="0010060C"/>
    <w:rsid w:val="00101DBE"/>
    <w:rsid w:val="001034DD"/>
    <w:rsid w:val="00112786"/>
    <w:rsid w:val="00116BD6"/>
    <w:rsid w:val="00120FBC"/>
    <w:rsid w:val="00127771"/>
    <w:rsid w:val="00130635"/>
    <w:rsid w:val="001317A1"/>
    <w:rsid w:val="00131897"/>
    <w:rsid w:val="00131E43"/>
    <w:rsid w:val="00132E4B"/>
    <w:rsid w:val="00134046"/>
    <w:rsid w:val="00136083"/>
    <w:rsid w:val="001360DD"/>
    <w:rsid w:val="00136379"/>
    <w:rsid w:val="001423E1"/>
    <w:rsid w:val="001424F4"/>
    <w:rsid w:val="0014280D"/>
    <w:rsid w:val="00145E3F"/>
    <w:rsid w:val="00147339"/>
    <w:rsid w:val="00150A55"/>
    <w:rsid w:val="00152402"/>
    <w:rsid w:val="001540D6"/>
    <w:rsid w:val="0015571C"/>
    <w:rsid w:val="00155B23"/>
    <w:rsid w:val="00161408"/>
    <w:rsid w:val="00164032"/>
    <w:rsid w:val="00166744"/>
    <w:rsid w:val="00176577"/>
    <w:rsid w:val="00181C8D"/>
    <w:rsid w:val="00183CEB"/>
    <w:rsid w:val="00190E1C"/>
    <w:rsid w:val="00191525"/>
    <w:rsid w:val="00191ACF"/>
    <w:rsid w:val="001921FA"/>
    <w:rsid w:val="0019414F"/>
    <w:rsid w:val="001944C8"/>
    <w:rsid w:val="001A1BB7"/>
    <w:rsid w:val="001B02E8"/>
    <w:rsid w:val="001B2E05"/>
    <w:rsid w:val="001B2E83"/>
    <w:rsid w:val="001B7663"/>
    <w:rsid w:val="001C0C4C"/>
    <w:rsid w:val="001C2989"/>
    <w:rsid w:val="001C42ED"/>
    <w:rsid w:val="001C4F0B"/>
    <w:rsid w:val="001D1EBA"/>
    <w:rsid w:val="001D4345"/>
    <w:rsid w:val="001D57E0"/>
    <w:rsid w:val="001E6337"/>
    <w:rsid w:val="001F4595"/>
    <w:rsid w:val="001F500B"/>
    <w:rsid w:val="001F5C20"/>
    <w:rsid w:val="001F750E"/>
    <w:rsid w:val="00200549"/>
    <w:rsid w:val="00201A91"/>
    <w:rsid w:val="00203047"/>
    <w:rsid w:val="00204A2E"/>
    <w:rsid w:val="00204DE9"/>
    <w:rsid w:val="00207784"/>
    <w:rsid w:val="00210171"/>
    <w:rsid w:val="002104CA"/>
    <w:rsid w:val="002122AB"/>
    <w:rsid w:val="00212C20"/>
    <w:rsid w:val="0021372D"/>
    <w:rsid w:val="0021533E"/>
    <w:rsid w:val="00216D28"/>
    <w:rsid w:val="00222DA8"/>
    <w:rsid w:val="00222E14"/>
    <w:rsid w:val="002245DF"/>
    <w:rsid w:val="002269B6"/>
    <w:rsid w:val="00226A21"/>
    <w:rsid w:val="00227DAA"/>
    <w:rsid w:val="00230249"/>
    <w:rsid w:val="00237AD2"/>
    <w:rsid w:val="00242B0C"/>
    <w:rsid w:val="0024414B"/>
    <w:rsid w:val="002513B5"/>
    <w:rsid w:val="00253044"/>
    <w:rsid w:val="00253F24"/>
    <w:rsid w:val="00256241"/>
    <w:rsid w:val="002565F7"/>
    <w:rsid w:val="00260586"/>
    <w:rsid w:val="00261F9D"/>
    <w:rsid w:val="00262CAF"/>
    <w:rsid w:val="00263C48"/>
    <w:rsid w:val="00272F4A"/>
    <w:rsid w:val="00273270"/>
    <w:rsid w:val="00273818"/>
    <w:rsid w:val="00275302"/>
    <w:rsid w:val="002772AB"/>
    <w:rsid w:val="00277A5A"/>
    <w:rsid w:val="00280513"/>
    <w:rsid w:val="002822B7"/>
    <w:rsid w:val="0028398B"/>
    <w:rsid w:val="00285BCD"/>
    <w:rsid w:val="00285C03"/>
    <w:rsid w:val="002902CD"/>
    <w:rsid w:val="002903F3"/>
    <w:rsid w:val="00292432"/>
    <w:rsid w:val="00292F82"/>
    <w:rsid w:val="002A05C8"/>
    <w:rsid w:val="002A31D2"/>
    <w:rsid w:val="002A4316"/>
    <w:rsid w:val="002A736C"/>
    <w:rsid w:val="002A78EC"/>
    <w:rsid w:val="002B05D7"/>
    <w:rsid w:val="002B2B4E"/>
    <w:rsid w:val="002C0897"/>
    <w:rsid w:val="002C11CC"/>
    <w:rsid w:val="002C3D99"/>
    <w:rsid w:val="002C3F56"/>
    <w:rsid w:val="002C4ADD"/>
    <w:rsid w:val="002C606B"/>
    <w:rsid w:val="002D5EBB"/>
    <w:rsid w:val="002D62CB"/>
    <w:rsid w:val="002E23D1"/>
    <w:rsid w:val="002E648B"/>
    <w:rsid w:val="002E7869"/>
    <w:rsid w:val="002F4778"/>
    <w:rsid w:val="002F66D4"/>
    <w:rsid w:val="00305B2B"/>
    <w:rsid w:val="003152EB"/>
    <w:rsid w:val="003227EC"/>
    <w:rsid w:val="00332E2B"/>
    <w:rsid w:val="0033539B"/>
    <w:rsid w:val="00336CF4"/>
    <w:rsid w:val="00342B54"/>
    <w:rsid w:val="0034330B"/>
    <w:rsid w:val="00344176"/>
    <w:rsid w:val="0034582D"/>
    <w:rsid w:val="00350E77"/>
    <w:rsid w:val="0035129F"/>
    <w:rsid w:val="00353C2D"/>
    <w:rsid w:val="0035551F"/>
    <w:rsid w:val="0035692C"/>
    <w:rsid w:val="00356D17"/>
    <w:rsid w:val="003650F9"/>
    <w:rsid w:val="00370034"/>
    <w:rsid w:val="0037085A"/>
    <w:rsid w:val="00371D12"/>
    <w:rsid w:val="00373DDE"/>
    <w:rsid w:val="00374C7C"/>
    <w:rsid w:val="003766CF"/>
    <w:rsid w:val="00380925"/>
    <w:rsid w:val="0038122A"/>
    <w:rsid w:val="00382E53"/>
    <w:rsid w:val="003833D5"/>
    <w:rsid w:val="00394BBC"/>
    <w:rsid w:val="00395179"/>
    <w:rsid w:val="003953A0"/>
    <w:rsid w:val="00396771"/>
    <w:rsid w:val="003967AC"/>
    <w:rsid w:val="003A3F69"/>
    <w:rsid w:val="003A57D4"/>
    <w:rsid w:val="003B3B5B"/>
    <w:rsid w:val="003C3784"/>
    <w:rsid w:val="003C57ED"/>
    <w:rsid w:val="003D16BB"/>
    <w:rsid w:val="003D7F56"/>
    <w:rsid w:val="003E078C"/>
    <w:rsid w:val="003E43BC"/>
    <w:rsid w:val="003F6A24"/>
    <w:rsid w:val="00403253"/>
    <w:rsid w:val="00404A0D"/>
    <w:rsid w:val="004062D3"/>
    <w:rsid w:val="004143A5"/>
    <w:rsid w:val="00417A9A"/>
    <w:rsid w:val="00417B6D"/>
    <w:rsid w:val="0042151E"/>
    <w:rsid w:val="00421B21"/>
    <w:rsid w:val="00421F53"/>
    <w:rsid w:val="00426DAF"/>
    <w:rsid w:val="00427D4A"/>
    <w:rsid w:val="00436863"/>
    <w:rsid w:val="004427F0"/>
    <w:rsid w:val="004526C4"/>
    <w:rsid w:val="0045356C"/>
    <w:rsid w:val="004535FF"/>
    <w:rsid w:val="0045780B"/>
    <w:rsid w:val="0046197D"/>
    <w:rsid w:val="0046401F"/>
    <w:rsid w:val="00464F7D"/>
    <w:rsid w:val="00467436"/>
    <w:rsid w:val="00472EB5"/>
    <w:rsid w:val="004757D7"/>
    <w:rsid w:val="00475E94"/>
    <w:rsid w:val="0047654C"/>
    <w:rsid w:val="00477661"/>
    <w:rsid w:val="004810F4"/>
    <w:rsid w:val="004847DE"/>
    <w:rsid w:val="004938E0"/>
    <w:rsid w:val="004A3771"/>
    <w:rsid w:val="004A6404"/>
    <w:rsid w:val="004A652B"/>
    <w:rsid w:val="004B3948"/>
    <w:rsid w:val="004B4357"/>
    <w:rsid w:val="004C21B7"/>
    <w:rsid w:val="004C3F05"/>
    <w:rsid w:val="004C3FD8"/>
    <w:rsid w:val="004C4D73"/>
    <w:rsid w:val="004C539A"/>
    <w:rsid w:val="004C5958"/>
    <w:rsid w:val="004D096E"/>
    <w:rsid w:val="004D612D"/>
    <w:rsid w:val="004D6B24"/>
    <w:rsid w:val="004E0E74"/>
    <w:rsid w:val="004E73DE"/>
    <w:rsid w:val="004F41C7"/>
    <w:rsid w:val="004F47BE"/>
    <w:rsid w:val="00505B2B"/>
    <w:rsid w:val="005119AA"/>
    <w:rsid w:val="00512CE6"/>
    <w:rsid w:val="005161D2"/>
    <w:rsid w:val="00517DCC"/>
    <w:rsid w:val="00520662"/>
    <w:rsid w:val="005206B6"/>
    <w:rsid w:val="00523C8F"/>
    <w:rsid w:val="005304CF"/>
    <w:rsid w:val="005438DF"/>
    <w:rsid w:val="00543F0E"/>
    <w:rsid w:val="0054570D"/>
    <w:rsid w:val="00550898"/>
    <w:rsid w:val="00557075"/>
    <w:rsid w:val="0055729A"/>
    <w:rsid w:val="00561B03"/>
    <w:rsid w:val="00562334"/>
    <w:rsid w:val="00562C61"/>
    <w:rsid w:val="005705D4"/>
    <w:rsid w:val="00571AB8"/>
    <w:rsid w:val="00572495"/>
    <w:rsid w:val="0057496E"/>
    <w:rsid w:val="00581CCC"/>
    <w:rsid w:val="005828B0"/>
    <w:rsid w:val="00585616"/>
    <w:rsid w:val="00592A2E"/>
    <w:rsid w:val="00596867"/>
    <w:rsid w:val="005A3589"/>
    <w:rsid w:val="005A51CA"/>
    <w:rsid w:val="005A6971"/>
    <w:rsid w:val="005B050C"/>
    <w:rsid w:val="005B1ACF"/>
    <w:rsid w:val="005B20D1"/>
    <w:rsid w:val="005B3825"/>
    <w:rsid w:val="005B548F"/>
    <w:rsid w:val="005B6062"/>
    <w:rsid w:val="005C4DDE"/>
    <w:rsid w:val="005D2C76"/>
    <w:rsid w:val="005D4BDB"/>
    <w:rsid w:val="005D71C2"/>
    <w:rsid w:val="005E0BDD"/>
    <w:rsid w:val="005E1337"/>
    <w:rsid w:val="005E25BC"/>
    <w:rsid w:val="005E3A9E"/>
    <w:rsid w:val="005E3B7A"/>
    <w:rsid w:val="005E3D8C"/>
    <w:rsid w:val="005E747E"/>
    <w:rsid w:val="005F0E0A"/>
    <w:rsid w:val="005F307C"/>
    <w:rsid w:val="005F67B4"/>
    <w:rsid w:val="005F735C"/>
    <w:rsid w:val="0060264A"/>
    <w:rsid w:val="00602D07"/>
    <w:rsid w:val="00605B0D"/>
    <w:rsid w:val="00613D29"/>
    <w:rsid w:val="00617A24"/>
    <w:rsid w:val="00624F39"/>
    <w:rsid w:val="0063141E"/>
    <w:rsid w:val="00632072"/>
    <w:rsid w:val="00632875"/>
    <w:rsid w:val="00633AA8"/>
    <w:rsid w:val="00636804"/>
    <w:rsid w:val="00636972"/>
    <w:rsid w:val="00641B2A"/>
    <w:rsid w:val="0064629E"/>
    <w:rsid w:val="00652827"/>
    <w:rsid w:val="00652840"/>
    <w:rsid w:val="00652E41"/>
    <w:rsid w:val="00654E9E"/>
    <w:rsid w:val="006552DC"/>
    <w:rsid w:val="0066387F"/>
    <w:rsid w:val="006646E4"/>
    <w:rsid w:val="0066477B"/>
    <w:rsid w:val="00666357"/>
    <w:rsid w:val="0067245F"/>
    <w:rsid w:val="00672ADF"/>
    <w:rsid w:val="00680FC7"/>
    <w:rsid w:val="006825E3"/>
    <w:rsid w:val="0068300A"/>
    <w:rsid w:val="00685995"/>
    <w:rsid w:val="006931AF"/>
    <w:rsid w:val="006967EE"/>
    <w:rsid w:val="006A342F"/>
    <w:rsid w:val="006A428B"/>
    <w:rsid w:val="006A4B3F"/>
    <w:rsid w:val="006A7A6B"/>
    <w:rsid w:val="006B16D0"/>
    <w:rsid w:val="006B2579"/>
    <w:rsid w:val="006B4492"/>
    <w:rsid w:val="006B5236"/>
    <w:rsid w:val="006B586F"/>
    <w:rsid w:val="006B5BF1"/>
    <w:rsid w:val="006C1218"/>
    <w:rsid w:val="006D0569"/>
    <w:rsid w:val="006D084D"/>
    <w:rsid w:val="006D4EFC"/>
    <w:rsid w:val="006E170D"/>
    <w:rsid w:val="006E2766"/>
    <w:rsid w:val="006E6285"/>
    <w:rsid w:val="006E632D"/>
    <w:rsid w:val="006E70A8"/>
    <w:rsid w:val="006F153D"/>
    <w:rsid w:val="006F30FE"/>
    <w:rsid w:val="006F6C5B"/>
    <w:rsid w:val="00702C99"/>
    <w:rsid w:val="00703334"/>
    <w:rsid w:val="0070484F"/>
    <w:rsid w:val="00707B40"/>
    <w:rsid w:val="00712E4C"/>
    <w:rsid w:val="00714AE8"/>
    <w:rsid w:val="00723DB1"/>
    <w:rsid w:val="007265A3"/>
    <w:rsid w:val="00727CFB"/>
    <w:rsid w:val="007301C2"/>
    <w:rsid w:val="007308A2"/>
    <w:rsid w:val="0073276E"/>
    <w:rsid w:val="0073580B"/>
    <w:rsid w:val="0074019B"/>
    <w:rsid w:val="00743041"/>
    <w:rsid w:val="00744D36"/>
    <w:rsid w:val="007454E0"/>
    <w:rsid w:val="00752477"/>
    <w:rsid w:val="00752F3F"/>
    <w:rsid w:val="00754D82"/>
    <w:rsid w:val="00761734"/>
    <w:rsid w:val="007623E3"/>
    <w:rsid w:val="00762C77"/>
    <w:rsid w:val="00764CCA"/>
    <w:rsid w:val="00764F46"/>
    <w:rsid w:val="00765351"/>
    <w:rsid w:val="0076605E"/>
    <w:rsid w:val="00770C31"/>
    <w:rsid w:val="00772A6E"/>
    <w:rsid w:val="00772E13"/>
    <w:rsid w:val="00783371"/>
    <w:rsid w:val="00784527"/>
    <w:rsid w:val="00792FCC"/>
    <w:rsid w:val="0079333B"/>
    <w:rsid w:val="0079417C"/>
    <w:rsid w:val="00794665"/>
    <w:rsid w:val="00797643"/>
    <w:rsid w:val="007A678B"/>
    <w:rsid w:val="007B3011"/>
    <w:rsid w:val="007B431E"/>
    <w:rsid w:val="007C1AD6"/>
    <w:rsid w:val="007C21EE"/>
    <w:rsid w:val="007C5A4C"/>
    <w:rsid w:val="007D1BE7"/>
    <w:rsid w:val="007E1D06"/>
    <w:rsid w:val="007E2324"/>
    <w:rsid w:val="007E26C3"/>
    <w:rsid w:val="007E5EF3"/>
    <w:rsid w:val="007F3CC2"/>
    <w:rsid w:val="00800DCC"/>
    <w:rsid w:val="00803215"/>
    <w:rsid w:val="00804232"/>
    <w:rsid w:val="00805188"/>
    <w:rsid w:val="00806B4B"/>
    <w:rsid w:val="008113DC"/>
    <w:rsid w:val="00813547"/>
    <w:rsid w:val="008140BE"/>
    <w:rsid w:val="008153DF"/>
    <w:rsid w:val="00824CA9"/>
    <w:rsid w:val="00825D5C"/>
    <w:rsid w:val="00826CBD"/>
    <w:rsid w:val="00827858"/>
    <w:rsid w:val="00831600"/>
    <w:rsid w:val="00833707"/>
    <w:rsid w:val="00836609"/>
    <w:rsid w:val="00837672"/>
    <w:rsid w:val="008379D1"/>
    <w:rsid w:val="0084321A"/>
    <w:rsid w:val="00843905"/>
    <w:rsid w:val="00844100"/>
    <w:rsid w:val="00851C53"/>
    <w:rsid w:val="00854860"/>
    <w:rsid w:val="008551FB"/>
    <w:rsid w:val="008611E6"/>
    <w:rsid w:val="008618DE"/>
    <w:rsid w:val="00863F39"/>
    <w:rsid w:val="00867325"/>
    <w:rsid w:val="00871241"/>
    <w:rsid w:val="0087544A"/>
    <w:rsid w:val="00882594"/>
    <w:rsid w:val="00883F87"/>
    <w:rsid w:val="008871C1"/>
    <w:rsid w:val="00892177"/>
    <w:rsid w:val="008A2000"/>
    <w:rsid w:val="008A2261"/>
    <w:rsid w:val="008A3766"/>
    <w:rsid w:val="008A4AE9"/>
    <w:rsid w:val="008A5A66"/>
    <w:rsid w:val="008B5A74"/>
    <w:rsid w:val="008B6CE5"/>
    <w:rsid w:val="008B72AA"/>
    <w:rsid w:val="008B7818"/>
    <w:rsid w:val="008B7996"/>
    <w:rsid w:val="008C332F"/>
    <w:rsid w:val="008C3C89"/>
    <w:rsid w:val="008D16F7"/>
    <w:rsid w:val="008D4FC5"/>
    <w:rsid w:val="008D68CC"/>
    <w:rsid w:val="008D76C2"/>
    <w:rsid w:val="008D797C"/>
    <w:rsid w:val="008D7A88"/>
    <w:rsid w:val="008E01C0"/>
    <w:rsid w:val="008E0503"/>
    <w:rsid w:val="008E12AA"/>
    <w:rsid w:val="008E4241"/>
    <w:rsid w:val="008E4CA3"/>
    <w:rsid w:val="008E5D70"/>
    <w:rsid w:val="008E725D"/>
    <w:rsid w:val="008F4356"/>
    <w:rsid w:val="008F4673"/>
    <w:rsid w:val="008F6B67"/>
    <w:rsid w:val="009006D2"/>
    <w:rsid w:val="00904199"/>
    <w:rsid w:val="00907908"/>
    <w:rsid w:val="009140F2"/>
    <w:rsid w:val="00914221"/>
    <w:rsid w:val="00915424"/>
    <w:rsid w:val="0091572C"/>
    <w:rsid w:val="009158D9"/>
    <w:rsid w:val="00915E39"/>
    <w:rsid w:val="009174FD"/>
    <w:rsid w:val="00924E66"/>
    <w:rsid w:val="00925804"/>
    <w:rsid w:val="0092655C"/>
    <w:rsid w:val="00926D91"/>
    <w:rsid w:val="00927953"/>
    <w:rsid w:val="00927D03"/>
    <w:rsid w:val="00935EAA"/>
    <w:rsid w:val="00944A4D"/>
    <w:rsid w:val="00945EED"/>
    <w:rsid w:val="00945FD6"/>
    <w:rsid w:val="00946A16"/>
    <w:rsid w:val="009474AE"/>
    <w:rsid w:val="00957EBB"/>
    <w:rsid w:val="0096096D"/>
    <w:rsid w:val="00960C9F"/>
    <w:rsid w:val="009619EA"/>
    <w:rsid w:val="00963080"/>
    <w:rsid w:val="00965143"/>
    <w:rsid w:val="00965149"/>
    <w:rsid w:val="0096783D"/>
    <w:rsid w:val="00970394"/>
    <w:rsid w:val="009712E1"/>
    <w:rsid w:val="00972954"/>
    <w:rsid w:val="00972AAB"/>
    <w:rsid w:val="00980998"/>
    <w:rsid w:val="00980F55"/>
    <w:rsid w:val="00982C7C"/>
    <w:rsid w:val="00984A28"/>
    <w:rsid w:val="00984EAC"/>
    <w:rsid w:val="009861D8"/>
    <w:rsid w:val="0099074D"/>
    <w:rsid w:val="00990A49"/>
    <w:rsid w:val="00992E89"/>
    <w:rsid w:val="00993136"/>
    <w:rsid w:val="00997D5B"/>
    <w:rsid w:val="009A2791"/>
    <w:rsid w:val="009A5EC6"/>
    <w:rsid w:val="009A6DE6"/>
    <w:rsid w:val="009B0B14"/>
    <w:rsid w:val="009B144E"/>
    <w:rsid w:val="009B58C5"/>
    <w:rsid w:val="009C588C"/>
    <w:rsid w:val="009D23CC"/>
    <w:rsid w:val="009D2912"/>
    <w:rsid w:val="009D4534"/>
    <w:rsid w:val="009D6E10"/>
    <w:rsid w:val="009D78BD"/>
    <w:rsid w:val="009E0AF6"/>
    <w:rsid w:val="009E0B35"/>
    <w:rsid w:val="009E11A0"/>
    <w:rsid w:val="009E1F6C"/>
    <w:rsid w:val="009E26DD"/>
    <w:rsid w:val="009E415E"/>
    <w:rsid w:val="009E4425"/>
    <w:rsid w:val="009E623D"/>
    <w:rsid w:val="009E64B2"/>
    <w:rsid w:val="009E69BC"/>
    <w:rsid w:val="009F25C3"/>
    <w:rsid w:val="009F382D"/>
    <w:rsid w:val="009F57AA"/>
    <w:rsid w:val="009F7BD4"/>
    <w:rsid w:val="00A0060C"/>
    <w:rsid w:val="00A05F86"/>
    <w:rsid w:val="00A07753"/>
    <w:rsid w:val="00A1290C"/>
    <w:rsid w:val="00A16E87"/>
    <w:rsid w:val="00A175D0"/>
    <w:rsid w:val="00A17711"/>
    <w:rsid w:val="00A20E91"/>
    <w:rsid w:val="00A230E1"/>
    <w:rsid w:val="00A239A9"/>
    <w:rsid w:val="00A25BF0"/>
    <w:rsid w:val="00A34999"/>
    <w:rsid w:val="00A34C13"/>
    <w:rsid w:val="00A34F49"/>
    <w:rsid w:val="00A36285"/>
    <w:rsid w:val="00A37A32"/>
    <w:rsid w:val="00A41D23"/>
    <w:rsid w:val="00A44428"/>
    <w:rsid w:val="00A448FF"/>
    <w:rsid w:val="00A460A0"/>
    <w:rsid w:val="00A47034"/>
    <w:rsid w:val="00A55DFC"/>
    <w:rsid w:val="00A633DB"/>
    <w:rsid w:val="00A63C48"/>
    <w:rsid w:val="00A64594"/>
    <w:rsid w:val="00A64693"/>
    <w:rsid w:val="00A66095"/>
    <w:rsid w:val="00A713CA"/>
    <w:rsid w:val="00A81786"/>
    <w:rsid w:val="00A844F4"/>
    <w:rsid w:val="00A8568F"/>
    <w:rsid w:val="00A858D7"/>
    <w:rsid w:val="00A94667"/>
    <w:rsid w:val="00AA04CB"/>
    <w:rsid w:val="00AA3A16"/>
    <w:rsid w:val="00AA3E05"/>
    <w:rsid w:val="00AA470A"/>
    <w:rsid w:val="00AA4753"/>
    <w:rsid w:val="00AB0F57"/>
    <w:rsid w:val="00AB114F"/>
    <w:rsid w:val="00AB4E1F"/>
    <w:rsid w:val="00AB5375"/>
    <w:rsid w:val="00AB77C5"/>
    <w:rsid w:val="00AC15B1"/>
    <w:rsid w:val="00AC2BB9"/>
    <w:rsid w:val="00AC3719"/>
    <w:rsid w:val="00AC4CF1"/>
    <w:rsid w:val="00AC7215"/>
    <w:rsid w:val="00AC7ED9"/>
    <w:rsid w:val="00AD21C3"/>
    <w:rsid w:val="00AD3D9B"/>
    <w:rsid w:val="00AD6784"/>
    <w:rsid w:val="00AE0165"/>
    <w:rsid w:val="00AE2483"/>
    <w:rsid w:val="00AE33FC"/>
    <w:rsid w:val="00AE4CF5"/>
    <w:rsid w:val="00AF3C54"/>
    <w:rsid w:val="00AF64CC"/>
    <w:rsid w:val="00AF7B69"/>
    <w:rsid w:val="00B0154F"/>
    <w:rsid w:val="00B026A9"/>
    <w:rsid w:val="00B040A8"/>
    <w:rsid w:val="00B042BA"/>
    <w:rsid w:val="00B04C61"/>
    <w:rsid w:val="00B06984"/>
    <w:rsid w:val="00B10DA1"/>
    <w:rsid w:val="00B10DD1"/>
    <w:rsid w:val="00B147E8"/>
    <w:rsid w:val="00B23F94"/>
    <w:rsid w:val="00B2628C"/>
    <w:rsid w:val="00B31B6D"/>
    <w:rsid w:val="00B335CA"/>
    <w:rsid w:val="00B36A94"/>
    <w:rsid w:val="00B402F8"/>
    <w:rsid w:val="00B45EA9"/>
    <w:rsid w:val="00B4642A"/>
    <w:rsid w:val="00B51021"/>
    <w:rsid w:val="00B55695"/>
    <w:rsid w:val="00B7041D"/>
    <w:rsid w:val="00B71820"/>
    <w:rsid w:val="00B821E2"/>
    <w:rsid w:val="00B82766"/>
    <w:rsid w:val="00B831D9"/>
    <w:rsid w:val="00B84272"/>
    <w:rsid w:val="00B85331"/>
    <w:rsid w:val="00B97B49"/>
    <w:rsid w:val="00B97E2F"/>
    <w:rsid w:val="00BA0735"/>
    <w:rsid w:val="00BA09BF"/>
    <w:rsid w:val="00BA3736"/>
    <w:rsid w:val="00BA70F6"/>
    <w:rsid w:val="00BB0834"/>
    <w:rsid w:val="00BB186D"/>
    <w:rsid w:val="00BB2A84"/>
    <w:rsid w:val="00BB2FAD"/>
    <w:rsid w:val="00BB3B49"/>
    <w:rsid w:val="00BB61D5"/>
    <w:rsid w:val="00BB7504"/>
    <w:rsid w:val="00BB7D34"/>
    <w:rsid w:val="00BC2B56"/>
    <w:rsid w:val="00BC2E7A"/>
    <w:rsid w:val="00BC52B5"/>
    <w:rsid w:val="00BC5B5A"/>
    <w:rsid w:val="00BC6F6A"/>
    <w:rsid w:val="00BD1DBB"/>
    <w:rsid w:val="00BD3F2C"/>
    <w:rsid w:val="00BD4E4E"/>
    <w:rsid w:val="00BD70A5"/>
    <w:rsid w:val="00BE0348"/>
    <w:rsid w:val="00BE0FCE"/>
    <w:rsid w:val="00BE25FE"/>
    <w:rsid w:val="00BE3908"/>
    <w:rsid w:val="00BE7D84"/>
    <w:rsid w:val="00BF0588"/>
    <w:rsid w:val="00BF1875"/>
    <w:rsid w:val="00BF23A9"/>
    <w:rsid w:val="00BF56AF"/>
    <w:rsid w:val="00C05FEE"/>
    <w:rsid w:val="00C10848"/>
    <w:rsid w:val="00C21253"/>
    <w:rsid w:val="00C217D5"/>
    <w:rsid w:val="00C2392E"/>
    <w:rsid w:val="00C243CF"/>
    <w:rsid w:val="00C266C9"/>
    <w:rsid w:val="00C31130"/>
    <w:rsid w:val="00C3176B"/>
    <w:rsid w:val="00C32EFF"/>
    <w:rsid w:val="00C4389F"/>
    <w:rsid w:val="00C439EA"/>
    <w:rsid w:val="00C44E74"/>
    <w:rsid w:val="00C455DA"/>
    <w:rsid w:val="00C47963"/>
    <w:rsid w:val="00C530B1"/>
    <w:rsid w:val="00C57C07"/>
    <w:rsid w:val="00C60657"/>
    <w:rsid w:val="00C6419F"/>
    <w:rsid w:val="00C701F2"/>
    <w:rsid w:val="00C72671"/>
    <w:rsid w:val="00C729DB"/>
    <w:rsid w:val="00C73728"/>
    <w:rsid w:val="00C73C5C"/>
    <w:rsid w:val="00C921B3"/>
    <w:rsid w:val="00C9510E"/>
    <w:rsid w:val="00C97416"/>
    <w:rsid w:val="00CA0C95"/>
    <w:rsid w:val="00CA19FF"/>
    <w:rsid w:val="00CA3DE4"/>
    <w:rsid w:val="00CA4FAE"/>
    <w:rsid w:val="00CA50D0"/>
    <w:rsid w:val="00CA55B1"/>
    <w:rsid w:val="00CA5659"/>
    <w:rsid w:val="00CA5CB2"/>
    <w:rsid w:val="00CB0F25"/>
    <w:rsid w:val="00CB1D6D"/>
    <w:rsid w:val="00CB3231"/>
    <w:rsid w:val="00CB708F"/>
    <w:rsid w:val="00CC1882"/>
    <w:rsid w:val="00CC4184"/>
    <w:rsid w:val="00CC74D1"/>
    <w:rsid w:val="00CD214F"/>
    <w:rsid w:val="00CD21AA"/>
    <w:rsid w:val="00CD3A66"/>
    <w:rsid w:val="00CD75C7"/>
    <w:rsid w:val="00CD7AA5"/>
    <w:rsid w:val="00CE23C4"/>
    <w:rsid w:val="00CE6D1F"/>
    <w:rsid w:val="00CF15EF"/>
    <w:rsid w:val="00CF4BCC"/>
    <w:rsid w:val="00CF7973"/>
    <w:rsid w:val="00D016F4"/>
    <w:rsid w:val="00D03C38"/>
    <w:rsid w:val="00D03CEA"/>
    <w:rsid w:val="00D03DD3"/>
    <w:rsid w:val="00D067EE"/>
    <w:rsid w:val="00D11214"/>
    <w:rsid w:val="00D118C0"/>
    <w:rsid w:val="00D203E5"/>
    <w:rsid w:val="00D221AE"/>
    <w:rsid w:val="00D22334"/>
    <w:rsid w:val="00D224C4"/>
    <w:rsid w:val="00D23409"/>
    <w:rsid w:val="00D23FCE"/>
    <w:rsid w:val="00D25461"/>
    <w:rsid w:val="00D3056A"/>
    <w:rsid w:val="00D30BE8"/>
    <w:rsid w:val="00D3440C"/>
    <w:rsid w:val="00D348DD"/>
    <w:rsid w:val="00D34C07"/>
    <w:rsid w:val="00D37ED5"/>
    <w:rsid w:val="00D4054A"/>
    <w:rsid w:val="00D4111B"/>
    <w:rsid w:val="00D41589"/>
    <w:rsid w:val="00D4336A"/>
    <w:rsid w:val="00D45266"/>
    <w:rsid w:val="00D46079"/>
    <w:rsid w:val="00D460C9"/>
    <w:rsid w:val="00D46BAA"/>
    <w:rsid w:val="00D47957"/>
    <w:rsid w:val="00D52CEE"/>
    <w:rsid w:val="00D560CE"/>
    <w:rsid w:val="00D56610"/>
    <w:rsid w:val="00D57348"/>
    <w:rsid w:val="00D6014B"/>
    <w:rsid w:val="00D63ADE"/>
    <w:rsid w:val="00D65FF0"/>
    <w:rsid w:val="00D67846"/>
    <w:rsid w:val="00D71175"/>
    <w:rsid w:val="00D75D1F"/>
    <w:rsid w:val="00D81E3E"/>
    <w:rsid w:val="00D864E7"/>
    <w:rsid w:val="00D90472"/>
    <w:rsid w:val="00D94049"/>
    <w:rsid w:val="00DA0382"/>
    <w:rsid w:val="00DA21D3"/>
    <w:rsid w:val="00DA2836"/>
    <w:rsid w:val="00DA299A"/>
    <w:rsid w:val="00DA5286"/>
    <w:rsid w:val="00DB1AB9"/>
    <w:rsid w:val="00DB3DEE"/>
    <w:rsid w:val="00DB4D1C"/>
    <w:rsid w:val="00DB4E62"/>
    <w:rsid w:val="00DB5AE2"/>
    <w:rsid w:val="00DB6773"/>
    <w:rsid w:val="00DB7F1F"/>
    <w:rsid w:val="00DC12F6"/>
    <w:rsid w:val="00DC1756"/>
    <w:rsid w:val="00DC20F7"/>
    <w:rsid w:val="00DC269A"/>
    <w:rsid w:val="00DC30C7"/>
    <w:rsid w:val="00DC394D"/>
    <w:rsid w:val="00DC5107"/>
    <w:rsid w:val="00DC67AE"/>
    <w:rsid w:val="00DC75C6"/>
    <w:rsid w:val="00DD0755"/>
    <w:rsid w:val="00DD08C5"/>
    <w:rsid w:val="00DD0A14"/>
    <w:rsid w:val="00DD1A58"/>
    <w:rsid w:val="00DD3C50"/>
    <w:rsid w:val="00DD479F"/>
    <w:rsid w:val="00DD4E02"/>
    <w:rsid w:val="00DD6C32"/>
    <w:rsid w:val="00DD7017"/>
    <w:rsid w:val="00DD7E2C"/>
    <w:rsid w:val="00DE1EB2"/>
    <w:rsid w:val="00DE49B8"/>
    <w:rsid w:val="00DE5206"/>
    <w:rsid w:val="00DE7C39"/>
    <w:rsid w:val="00DE7DCF"/>
    <w:rsid w:val="00DF0B1C"/>
    <w:rsid w:val="00DF1582"/>
    <w:rsid w:val="00DF5A9B"/>
    <w:rsid w:val="00E00B2B"/>
    <w:rsid w:val="00E01EB7"/>
    <w:rsid w:val="00E02425"/>
    <w:rsid w:val="00E07437"/>
    <w:rsid w:val="00E11EEC"/>
    <w:rsid w:val="00E128A1"/>
    <w:rsid w:val="00E14FD1"/>
    <w:rsid w:val="00E20B06"/>
    <w:rsid w:val="00E223FD"/>
    <w:rsid w:val="00E30197"/>
    <w:rsid w:val="00E3120A"/>
    <w:rsid w:val="00E3126F"/>
    <w:rsid w:val="00E320DC"/>
    <w:rsid w:val="00E32163"/>
    <w:rsid w:val="00E35824"/>
    <w:rsid w:val="00E37E3F"/>
    <w:rsid w:val="00E4573C"/>
    <w:rsid w:val="00E4699C"/>
    <w:rsid w:val="00E473AC"/>
    <w:rsid w:val="00E47455"/>
    <w:rsid w:val="00E511EA"/>
    <w:rsid w:val="00E5155A"/>
    <w:rsid w:val="00E53213"/>
    <w:rsid w:val="00E60045"/>
    <w:rsid w:val="00E624EC"/>
    <w:rsid w:val="00E6348C"/>
    <w:rsid w:val="00E757BF"/>
    <w:rsid w:val="00E77532"/>
    <w:rsid w:val="00E803DE"/>
    <w:rsid w:val="00E80AE7"/>
    <w:rsid w:val="00E82D3B"/>
    <w:rsid w:val="00E848A7"/>
    <w:rsid w:val="00E853E2"/>
    <w:rsid w:val="00E86434"/>
    <w:rsid w:val="00E90EEB"/>
    <w:rsid w:val="00E91C17"/>
    <w:rsid w:val="00E93FDA"/>
    <w:rsid w:val="00E944A3"/>
    <w:rsid w:val="00E95590"/>
    <w:rsid w:val="00E96047"/>
    <w:rsid w:val="00E967C8"/>
    <w:rsid w:val="00EA1072"/>
    <w:rsid w:val="00EA16C8"/>
    <w:rsid w:val="00EA1A67"/>
    <w:rsid w:val="00EA3491"/>
    <w:rsid w:val="00EA3B57"/>
    <w:rsid w:val="00EA42B2"/>
    <w:rsid w:val="00EB06EA"/>
    <w:rsid w:val="00EB09A1"/>
    <w:rsid w:val="00EB1D2E"/>
    <w:rsid w:val="00EB203C"/>
    <w:rsid w:val="00EB23A7"/>
    <w:rsid w:val="00EB7A69"/>
    <w:rsid w:val="00EC01BE"/>
    <w:rsid w:val="00EC03B6"/>
    <w:rsid w:val="00EC2A37"/>
    <w:rsid w:val="00EC4601"/>
    <w:rsid w:val="00EC55C3"/>
    <w:rsid w:val="00EC6637"/>
    <w:rsid w:val="00EC6938"/>
    <w:rsid w:val="00EC6D99"/>
    <w:rsid w:val="00ED2F02"/>
    <w:rsid w:val="00ED41E4"/>
    <w:rsid w:val="00ED5B7D"/>
    <w:rsid w:val="00ED73BA"/>
    <w:rsid w:val="00ED73F3"/>
    <w:rsid w:val="00ED7ECB"/>
    <w:rsid w:val="00EE168C"/>
    <w:rsid w:val="00EE2796"/>
    <w:rsid w:val="00EE45D1"/>
    <w:rsid w:val="00EE5460"/>
    <w:rsid w:val="00EE7202"/>
    <w:rsid w:val="00EF04FA"/>
    <w:rsid w:val="00EF176D"/>
    <w:rsid w:val="00EF4201"/>
    <w:rsid w:val="00EF48A7"/>
    <w:rsid w:val="00EF5C1F"/>
    <w:rsid w:val="00F014CC"/>
    <w:rsid w:val="00F01B88"/>
    <w:rsid w:val="00F02E0B"/>
    <w:rsid w:val="00F03BEC"/>
    <w:rsid w:val="00F0484D"/>
    <w:rsid w:val="00F051BB"/>
    <w:rsid w:val="00F07A30"/>
    <w:rsid w:val="00F11CD1"/>
    <w:rsid w:val="00F16227"/>
    <w:rsid w:val="00F20446"/>
    <w:rsid w:val="00F22126"/>
    <w:rsid w:val="00F251CE"/>
    <w:rsid w:val="00F31069"/>
    <w:rsid w:val="00F31B6D"/>
    <w:rsid w:val="00F33449"/>
    <w:rsid w:val="00F355EA"/>
    <w:rsid w:val="00F35BD3"/>
    <w:rsid w:val="00F428AB"/>
    <w:rsid w:val="00F476D1"/>
    <w:rsid w:val="00F56781"/>
    <w:rsid w:val="00F574E8"/>
    <w:rsid w:val="00F57B84"/>
    <w:rsid w:val="00F6146E"/>
    <w:rsid w:val="00F62873"/>
    <w:rsid w:val="00F66D77"/>
    <w:rsid w:val="00F677C7"/>
    <w:rsid w:val="00F719B0"/>
    <w:rsid w:val="00F75D75"/>
    <w:rsid w:val="00F76C8F"/>
    <w:rsid w:val="00F80057"/>
    <w:rsid w:val="00F802AF"/>
    <w:rsid w:val="00F807F8"/>
    <w:rsid w:val="00F821B9"/>
    <w:rsid w:val="00F8438F"/>
    <w:rsid w:val="00F93C98"/>
    <w:rsid w:val="00F94F67"/>
    <w:rsid w:val="00F959F5"/>
    <w:rsid w:val="00FA1193"/>
    <w:rsid w:val="00FA34FD"/>
    <w:rsid w:val="00FA700B"/>
    <w:rsid w:val="00FB6A51"/>
    <w:rsid w:val="00FB7887"/>
    <w:rsid w:val="00FB7E35"/>
    <w:rsid w:val="00FC1809"/>
    <w:rsid w:val="00FC2489"/>
    <w:rsid w:val="00FC348C"/>
    <w:rsid w:val="00FC5F59"/>
    <w:rsid w:val="00FC6662"/>
    <w:rsid w:val="00FC71BD"/>
    <w:rsid w:val="00FD252C"/>
    <w:rsid w:val="00FD3B6C"/>
    <w:rsid w:val="00FD479C"/>
    <w:rsid w:val="00FE083A"/>
    <w:rsid w:val="00FE230D"/>
    <w:rsid w:val="00FE384B"/>
    <w:rsid w:val="00FF6993"/>
    <w:rsid w:val="00FF6D6E"/>
    <w:rsid w:val="00FF7E99"/>
    <w:rsid w:val="00FF7F21"/>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0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32"/>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2D62C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62CB"/>
    <w:rPr>
      <w:rFonts w:asciiTheme="majorHAnsi" w:eastAsiaTheme="majorEastAsia" w:hAnsiTheme="majorHAnsi" w:cstheme="majorBidi"/>
      <w:color w:val="2E74B5" w:themeColor="accent1" w:themeShade="BF"/>
      <w:sz w:val="32"/>
      <w:szCs w:val="32"/>
      <w:lang w:eastAsia="es-EC"/>
    </w:rPr>
  </w:style>
  <w:style w:type="table" w:styleId="Tablaconcuadrcula">
    <w:name w:val="Table Grid"/>
    <w:basedOn w:val="Tablanormal"/>
    <w:uiPriority w:val="59"/>
    <w:rsid w:val="002D62CB"/>
    <w:pPr>
      <w:spacing w:after="0" w:line="240" w:lineRule="auto"/>
    </w:pPr>
    <w:rPr>
      <w:rFonts w:eastAsiaTheme="minorEastAsia"/>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D62CB"/>
    <w:pPr>
      <w:ind w:left="720"/>
      <w:contextualSpacing/>
    </w:pPr>
  </w:style>
  <w:style w:type="paragraph" w:customStyle="1" w:styleId="APAH2">
    <w:name w:val="APA H2"/>
    <w:basedOn w:val="Normal"/>
    <w:link w:val="APAH2Char"/>
    <w:qFormat/>
    <w:rsid w:val="00436863"/>
    <w:pPr>
      <w:spacing w:line="480" w:lineRule="auto"/>
    </w:pPr>
    <w:rPr>
      <w:b/>
      <w:lang w:val="en-US"/>
    </w:rPr>
  </w:style>
  <w:style w:type="character" w:customStyle="1" w:styleId="APAH2Char">
    <w:name w:val="APA H2 Char"/>
    <w:link w:val="APAH2"/>
    <w:rsid w:val="00436863"/>
    <w:rPr>
      <w:rFonts w:ascii="Times New Roman" w:eastAsia="Times New Roman" w:hAnsi="Times New Roman" w:cs="Times New Roman"/>
      <w:b/>
      <w:sz w:val="24"/>
      <w:szCs w:val="24"/>
      <w:lang w:val="en-US" w:eastAsia="es-EC"/>
    </w:rPr>
  </w:style>
  <w:style w:type="paragraph" w:customStyle="1" w:styleId="APAPar">
    <w:name w:val="APA Par"/>
    <w:basedOn w:val="Normal"/>
    <w:link w:val="APAParChar"/>
    <w:autoRedefine/>
    <w:qFormat/>
    <w:rsid w:val="00572495"/>
    <w:pPr>
      <w:spacing w:line="480" w:lineRule="auto"/>
      <w:jc w:val="both"/>
    </w:pPr>
    <w:rPr>
      <w:szCs w:val="27"/>
    </w:rPr>
  </w:style>
  <w:style w:type="character" w:customStyle="1" w:styleId="APAParChar">
    <w:name w:val="APA Par Char"/>
    <w:link w:val="APAPar"/>
    <w:rsid w:val="00572495"/>
    <w:rPr>
      <w:rFonts w:ascii="Times New Roman" w:eastAsia="Times New Roman" w:hAnsi="Times New Roman" w:cs="Times New Roman"/>
      <w:sz w:val="24"/>
      <w:szCs w:val="27"/>
      <w:lang w:eastAsia="es-EC"/>
    </w:rPr>
  </w:style>
  <w:style w:type="paragraph" w:styleId="Encabezado">
    <w:name w:val="header"/>
    <w:basedOn w:val="Normal"/>
    <w:link w:val="EncabezadoCar"/>
    <w:uiPriority w:val="99"/>
    <w:unhideWhenUsed/>
    <w:rsid w:val="00275302"/>
    <w:pPr>
      <w:tabs>
        <w:tab w:val="center" w:pos="4252"/>
        <w:tab w:val="right" w:pos="8504"/>
      </w:tabs>
    </w:pPr>
  </w:style>
  <w:style w:type="character" w:customStyle="1" w:styleId="EncabezadoCar">
    <w:name w:val="Encabezado Car"/>
    <w:basedOn w:val="Fuentedeprrafopredeter"/>
    <w:link w:val="Encabezado"/>
    <w:uiPriority w:val="99"/>
    <w:rsid w:val="00275302"/>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275302"/>
    <w:pPr>
      <w:tabs>
        <w:tab w:val="center" w:pos="4252"/>
        <w:tab w:val="right" w:pos="8504"/>
      </w:tabs>
    </w:pPr>
  </w:style>
  <w:style w:type="character" w:customStyle="1" w:styleId="PiedepginaCar">
    <w:name w:val="Pie de página Car"/>
    <w:basedOn w:val="Fuentedeprrafopredeter"/>
    <w:link w:val="Piedepgina"/>
    <w:uiPriority w:val="99"/>
    <w:rsid w:val="00275302"/>
    <w:rPr>
      <w:rFonts w:ascii="Times New Roman" w:eastAsia="Times New Roman" w:hAnsi="Times New Roman" w:cs="Times New Roman"/>
      <w:sz w:val="24"/>
      <w:szCs w:val="24"/>
      <w:lang w:eastAsia="es-EC"/>
    </w:rPr>
  </w:style>
  <w:style w:type="paragraph" w:styleId="NormalWeb">
    <w:name w:val="Normal (Web)"/>
    <w:basedOn w:val="Normal"/>
    <w:uiPriority w:val="99"/>
    <w:unhideWhenUsed/>
    <w:rsid w:val="00275302"/>
    <w:pPr>
      <w:spacing w:before="100" w:beforeAutospacing="1" w:after="100" w:afterAutospacing="1"/>
    </w:pPr>
  </w:style>
  <w:style w:type="paragraph" w:styleId="Textonotapie">
    <w:name w:val="footnote text"/>
    <w:basedOn w:val="Normal"/>
    <w:link w:val="TextonotapieCar"/>
    <w:uiPriority w:val="99"/>
    <w:unhideWhenUsed/>
    <w:rsid w:val="006A342F"/>
    <w:rPr>
      <w:sz w:val="20"/>
      <w:szCs w:val="20"/>
    </w:rPr>
  </w:style>
  <w:style w:type="character" w:customStyle="1" w:styleId="TextonotapieCar">
    <w:name w:val="Texto nota pie Car"/>
    <w:basedOn w:val="Fuentedeprrafopredeter"/>
    <w:link w:val="Textonotapie"/>
    <w:uiPriority w:val="99"/>
    <w:rsid w:val="006A342F"/>
    <w:rPr>
      <w:rFonts w:ascii="Times New Roman" w:eastAsia="Times New Roman" w:hAnsi="Times New Roman" w:cs="Times New Roman"/>
      <w:sz w:val="20"/>
      <w:szCs w:val="20"/>
      <w:lang w:eastAsia="es-EC"/>
    </w:rPr>
  </w:style>
  <w:style w:type="character" w:styleId="Refdenotaalpie">
    <w:name w:val="footnote reference"/>
    <w:basedOn w:val="Fuentedeprrafopredeter"/>
    <w:uiPriority w:val="99"/>
    <w:semiHidden/>
    <w:unhideWhenUsed/>
    <w:rsid w:val="006A342F"/>
    <w:rPr>
      <w:vertAlign w:val="superscript"/>
    </w:rPr>
  </w:style>
  <w:style w:type="paragraph" w:styleId="Bibliografa">
    <w:name w:val="Bibliography"/>
    <w:basedOn w:val="Normal"/>
    <w:next w:val="Normal"/>
    <w:uiPriority w:val="37"/>
    <w:unhideWhenUsed/>
    <w:rsid w:val="008B72AA"/>
  </w:style>
  <w:style w:type="paragraph" w:styleId="Textodeglobo">
    <w:name w:val="Balloon Text"/>
    <w:basedOn w:val="Normal"/>
    <w:link w:val="TextodegloboCar"/>
    <w:uiPriority w:val="99"/>
    <w:semiHidden/>
    <w:unhideWhenUsed/>
    <w:rsid w:val="00B51021"/>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021"/>
    <w:rPr>
      <w:rFonts w:ascii="Tahoma" w:eastAsia="Times New Roman" w:hAnsi="Tahoma" w:cs="Tahoma"/>
      <w:sz w:val="16"/>
      <w:szCs w:val="16"/>
      <w:lang w:eastAsia="es-EC"/>
    </w:rPr>
  </w:style>
  <w:style w:type="paragraph" w:styleId="Sinespaciado">
    <w:name w:val="No Spacing"/>
    <w:link w:val="SinespaciadoCar"/>
    <w:uiPriority w:val="1"/>
    <w:qFormat/>
    <w:rsid w:val="000661FF"/>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locked/>
    <w:rsid w:val="000661FF"/>
    <w:rPr>
      <w:rFonts w:ascii="Calibri" w:eastAsia="Calibri" w:hAnsi="Calibri" w:cs="Times New Roman"/>
    </w:rPr>
  </w:style>
  <w:style w:type="paragraph" w:styleId="TtulodeTDC">
    <w:name w:val="TOC Heading"/>
    <w:basedOn w:val="Ttulo1"/>
    <w:next w:val="Normal"/>
    <w:uiPriority w:val="39"/>
    <w:unhideWhenUsed/>
    <w:qFormat/>
    <w:rsid w:val="00D3440C"/>
    <w:pPr>
      <w:spacing w:line="259" w:lineRule="auto"/>
      <w:outlineLvl w:val="9"/>
    </w:pPr>
  </w:style>
  <w:style w:type="paragraph" w:styleId="TDC1">
    <w:name w:val="toc 1"/>
    <w:basedOn w:val="Normal"/>
    <w:next w:val="Normal"/>
    <w:autoRedefine/>
    <w:uiPriority w:val="39"/>
    <w:unhideWhenUsed/>
    <w:rsid w:val="00D3440C"/>
    <w:pPr>
      <w:spacing w:after="100"/>
    </w:pPr>
  </w:style>
  <w:style w:type="character" w:styleId="Hipervnculo">
    <w:name w:val="Hyperlink"/>
    <w:basedOn w:val="Fuentedeprrafopredeter"/>
    <w:uiPriority w:val="99"/>
    <w:unhideWhenUsed/>
    <w:rsid w:val="00D3440C"/>
    <w:rPr>
      <w:color w:val="0563C1" w:themeColor="hyperlink"/>
      <w:u w:val="single"/>
    </w:rPr>
  </w:style>
  <w:style w:type="character" w:styleId="Textoennegrita">
    <w:name w:val="Strong"/>
    <w:basedOn w:val="Fuentedeprrafopredeter"/>
    <w:uiPriority w:val="22"/>
    <w:qFormat/>
    <w:rsid w:val="00CB0F25"/>
    <w:rPr>
      <w:b/>
      <w:bCs/>
    </w:rPr>
  </w:style>
  <w:style w:type="character" w:styleId="Refdecomentario">
    <w:name w:val="annotation reference"/>
    <w:basedOn w:val="Fuentedeprrafopredeter"/>
    <w:uiPriority w:val="99"/>
    <w:semiHidden/>
    <w:unhideWhenUsed/>
    <w:rsid w:val="008B7818"/>
    <w:rPr>
      <w:sz w:val="16"/>
      <w:szCs w:val="16"/>
    </w:rPr>
  </w:style>
  <w:style w:type="paragraph" w:styleId="Textocomentario">
    <w:name w:val="annotation text"/>
    <w:basedOn w:val="Normal"/>
    <w:link w:val="TextocomentarioCar"/>
    <w:uiPriority w:val="99"/>
    <w:semiHidden/>
    <w:unhideWhenUsed/>
    <w:rsid w:val="008B7818"/>
    <w:rPr>
      <w:sz w:val="20"/>
      <w:szCs w:val="20"/>
    </w:rPr>
  </w:style>
  <w:style w:type="character" w:customStyle="1" w:styleId="TextocomentarioCar">
    <w:name w:val="Texto comentario Car"/>
    <w:basedOn w:val="Fuentedeprrafopredeter"/>
    <w:link w:val="Textocomentario"/>
    <w:uiPriority w:val="99"/>
    <w:semiHidden/>
    <w:rsid w:val="008B7818"/>
    <w:rPr>
      <w:rFonts w:ascii="Times New Roman" w:eastAsia="Times New Roman" w:hAnsi="Times New Roman" w:cs="Times New Roman"/>
      <w:sz w:val="20"/>
      <w:szCs w:val="20"/>
      <w:lang w:eastAsia="es-EC"/>
    </w:rPr>
  </w:style>
  <w:style w:type="paragraph" w:styleId="Revisin">
    <w:name w:val="Revision"/>
    <w:hidden/>
    <w:uiPriority w:val="99"/>
    <w:semiHidden/>
    <w:rsid w:val="008B7818"/>
    <w:pPr>
      <w:spacing w:after="0" w:line="240" w:lineRule="auto"/>
    </w:pPr>
    <w:rPr>
      <w:rFonts w:ascii="Times New Roman" w:eastAsia="Times New Roman" w:hAnsi="Times New Roman" w:cs="Times New Roman"/>
      <w:sz w:val="24"/>
      <w:szCs w:val="24"/>
      <w:lang w:eastAsia="es-EC"/>
    </w:rPr>
  </w:style>
  <w:style w:type="paragraph" w:customStyle="1" w:styleId="Default">
    <w:name w:val="Default"/>
    <w:rsid w:val="0007092F"/>
    <w:pPr>
      <w:autoSpaceDE w:val="0"/>
      <w:autoSpaceDN w:val="0"/>
      <w:adjustRightInd w:val="0"/>
      <w:spacing w:after="0" w:line="240" w:lineRule="auto"/>
    </w:pPr>
    <w:rPr>
      <w:rFonts w:ascii="Arial" w:hAnsi="Arial" w:cs="Arial"/>
      <w:color w:val="000000"/>
      <w:sz w:val="24"/>
      <w:szCs w:val="24"/>
    </w:rPr>
  </w:style>
  <w:style w:type="table" w:styleId="Sombreadoclaro-nfasis1">
    <w:name w:val="Light Shading Accent 1"/>
    <w:basedOn w:val="Tablanormal"/>
    <w:uiPriority w:val="60"/>
    <w:rsid w:val="0066477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2">
    <w:name w:val="Medium Shading 2 Accent 2"/>
    <w:basedOn w:val="Tablanormal"/>
    <w:uiPriority w:val="64"/>
    <w:rsid w:val="006647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66477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concuadrcula4-nfasis61">
    <w:name w:val="Tabla con cuadrícula 4 - Énfasis 61"/>
    <w:basedOn w:val="Tablanormal"/>
    <w:uiPriority w:val="49"/>
    <w:rsid w:val="00CC418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21">
    <w:name w:val="Tabla con cuadrícula 5 oscura - Énfasis 21"/>
    <w:basedOn w:val="Tablanormal"/>
    <w:uiPriority w:val="50"/>
    <w:rsid w:val="00CC41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4-nfasis21">
    <w:name w:val="Tabla con cuadrícula 4 - Énfasis 21"/>
    <w:basedOn w:val="Tablanormal"/>
    <w:uiPriority w:val="49"/>
    <w:rsid w:val="00CC41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1">
    <w:name w:val="Mención sin resolver1"/>
    <w:basedOn w:val="Fuentedeprrafopredeter"/>
    <w:uiPriority w:val="99"/>
    <w:semiHidden/>
    <w:unhideWhenUsed/>
    <w:rsid w:val="002104CA"/>
    <w:rPr>
      <w:color w:val="605E5C"/>
      <w:shd w:val="clear" w:color="auto" w:fill="E1DFDD"/>
    </w:rPr>
  </w:style>
  <w:style w:type="table" w:customStyle="1" w:styleId="TableNormal">
    <w:name w:val="Table Normal"/>
    <w:uiPriority w:val="2"/>
    <w:semiHidden/>
    <w:unhideWhenUsed/>
    <w:qFormat/>
    <w:rsid w:val="000407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0730"/>
    <w:pPr>
      <w:widowControl w:val="0"/>
      <w:autoSpaceDE w:val="0"/>
      <w:autoSpaceDN w:val="0"/>
    </w:pPr>
    <w:rPr>
      <w:rFonts w:ascii="Arial" w:eastAsia="Arial" w:hAnsi="Arial" w:cs="Arial"/>
      <w:b/>
      <w:bCs/>
      <w:sz w:val="16"/>
      <w:szCs w:val="16"/>
      <w:lang w:val="en-US" w:eastAsia="en-US"/>
    </w:rPr>
  </w:style>
  <w:style w:type="character" w:customStyle="1" w:styleId="TextoindependienteCar">
    <w:name w:val="Texto independiente Car"/>
    <w:basedOn w:val="Fuentedeprrafopredeter"/>
    <w:link w:val="Textoindependiente"/>
    <w:uiPriority w:val="1"/>
    <w:rsid w:val="00040730"/>
    <w:rPr>
      <w:rFonts w:ascii="Arial" w:eastAsia="Arial" w:hAnsi="Arial" w:cs="Arial"/>
      <w:b/>
      <w:bCs/>
      <w:sz w:val="16"/>
      <w:szCs w:val="16"/>
      <w:lang w:val="en-US"/>
    </w:rPr>
  </w:style>
  <w:style w:type="paragraph" w:customStyle="1" w:styleId="TableParagraph">
    <w:name w:val="Table Paragraph"/>
    <w:basedOn w:val="Normal"/>
    <w:uiPriority w:val="1"/>
    <w:qFormat/>
    <w:rsid w:val="00040730"/>
    <w:pPr>
      <w:widowControl w:val="0"/>
      <w:autoSpaceDE w:val="0"/>
      <w:autoSpaceDN w:val="0"/>
      <w:spacing w:before="70" w:line="160" w:lineRule="exact"/>
      <w:ind w:left="45"/>
    </w:pPr>
    <w:rPr>
      <w:rFonts w:ascii="Arial" w:eastAsia="Arial" w:hAnsi="Arial" w:cs="Arial"/>
      <w:sz w:val="22"/>
      <w:szCs w:val="22"/>
      <w:lang w:val="en-US" w:eastAsia="en-US"/>
    </w:rPr>
  </w:style>
  <w:style w:type="paragraph" w:customStyle="1" w:styleId="m-5626601150797218548xmsonormal">
    <w:name w:val="m_-5626601150797218548x_msonormal"/>
    <w:basedOn w:val="Normal"/>
    <w:rsid w:val="00B10DD1"/>
    <w:pPr>
      <w:spacing w:before="100" w:beforeAutospacing="1" w:after="100" w:afterAutospacing="1"/>
    </w:pPr>
  </w:style>
  <w:style w:type="paragraph" w:customStyle="1" w:styleId="m-5626601150797218548xmsolistparagraph">
    <w:name w:val="m_-5626601150797218548x_msolistparagraph"/>
    <w:basedOn w:val="Normal"/>
    <w:rsid w:val="00B10DD1"/>
    <w:pPr>
      <w:spacing w:before="100" w:beforeAutospacing="1" w:after="100" w:afterAutospacing="1"/>
    </w:pPr>
  </w:style>
  <w:style w:type="paragraph" w:styleId="Epgrafe">
    <w:name w:val="caption"/>
    <w:basedOn w:val="Normal"/>
    <w:next w:val="Normal"/>
    <w:uiPriority w:val="35"/>
    <w:unhideWhenUsed/>
    <w:qFormat/>
    <w:rsid w:val="00DD479F"/>
    <w:pPr>
      <w:spacing w:after="200"/>
    </w:pPr>
    <w:rPr>
      <w:i/>
      <w:iCs/>
      <w:color w:val="44546A" w:themeColor="text2"/>
      <w:sz w:val="18"/>
      <w:szCs w:val="18"/>
    </w:rPr>
  </w:style>
  <w:style w:type="paragraph" w:styleId="Tabladeilustraciones">
    <w:name w:val="table of figures"/>
    <w:basedOn w:val="Normal"/>
    <w:next w:val="Normal"/>
    <w:uiPriority w:val="99"/>
    <w:unhideWhenUsed/>
    <w:rsid w:val="00863F39"/>
  </w:style>
  <w:style w:type="paragraph" w:styleId="HTMLconformatoprevio">
    <w:name w:val="HTML Preformatted"/>
    <w:basedOn w:val="Normal"/>
    <w:link w:val="HTMLconformatoprevioCar"/>
    <w:uiPriority w:val="99"/>
    <w:semiHidden/>
    <w:unhideWhenUsed/>
    <w:rsid w:val="006F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F6C5B"/>
    <w:rPr>
      <w:rFonts w:ascii="Courier New" w:eastAsia="Times New Roman" w:hAnsi="Courier New" w:cs="Courier New"/>
      <w:sz w:val="20"/>
      <w:szCs w:val="20"/>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32"/>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2D62C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62CB"/>
    <w:rPr>
      <w:rFonts w:asciiTheme="majorHAnsi" w:eastAsiaTheme="majorEastAsia" w:hAnsiTheme="majorHAnsi" w:cstheme="majorBidi"/>
      <w:color w:val="2E74B5" w:themeColor="accent1" w:themeShade="BF"/>
      <w:sz w:val="32"/>
      <w:szCs w:val="32"/>
      <w:lang w:eastAsia="es-EC"/>
    </w:rPr>
  </w:style>
  <w:style w:type="table" w:styleId="Tablaconcuadrcula">
    <w:name w:val="Table Grid"/>
    <w:basedOn w:val="Tablanormal"/>
    <w:uiPriority w:val="59"/>
    <w:rsid w:val="002D62CB"/>
    <w:pPr>
      <w:spacing w:after="0" w:line="240" w:lineRule="auto"/>
    </w:pPr>
    <w:rPr>
      <w:rFonts w:eastAsiaTheme="minorEastAsia"/>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D62CB"/>
    <w:pPr>
      <w:ind w:left="720"/>
      <w:contextualSpacing/>
    </w:pPr>
  </w:style>
  <w:style w:type="paragraph" w:customStyle="1" w:styleId="APAH2">
    <w:name w:val="APA H2"/>
    <w:basedOn w:val="Normal"/>
    <w:link w:val="APAH2Char"/>
    <w:qFormat/>
    <w:rsid w:val="00436863"/>
    <w:pPr>
      <w:spacing w:line="480" w:lineRule="auto"/>
    </w:pPr>
    <w:rPr>
      <w:b/>
      <w:lang w:val="en-US"/>
    </w:rPr>
  </w:style>
  <w:style w:type="character" w:customStyle="1" w:styleId="APAH2Char">
    <w:name w:val="APA H2 Char"/>
    <w:link w:val="APAH2"/>
    <w:rsid w:val="00436863"/>
    <w:rPr>
      <w:rFonts w:ascii="Times New Roman" w:eastAsia="Times New Roman" w:hAnsi="Times New Roman" w:cs="Times New Roman"/>
      <w:b/>
      <w:sz w:val="24"/>
      <w:szCs w:val="24"/>
      <w:lang w:val="en-US" w:eastAsia="es-EC"/>
    </w:rPr>
  </w:style>
  <w:style w:type="paragraph" w:customStyle="1" w:styleId="APAPar">
    <w:name w:val="APA Par"/>
    <w:basedOn w:val="Normal"/>
    <w:link w:val="APAParChar"/>
    <w:autoRedefine/>
    <w:qFormat/>
    <w:rsid w:val="00572495"/>
    <w:pPr>
      <w:spacing w:line="480" w:lineRule="auto"/>
      <w:jc w:val="both"/>
    </w:pPr>
    <w:rPr>
      <w:szCs w:val="27"/>
    </w:rPr>
  </w:style>
  <w:style w:type="character" w:customStyle="1" w:styleId="APAParChar">
    <w:name w:val="APA Par Char"/>
    <w:link w:val="APAPar"/>
    <w:rsid w:val="00572495"/>
    <w:rPr>
      <w:rFonts w:ascii="Times New Roman" w:eastAsia="Times New Roman" w:hAnsi="Times New Roman" w:cs="Times New Roman"/>
      <w:sz w:val="24"/>
      <w:szCs w:val="27"/>
      <w:lang w:eastAsia="es-EC"/>
    </w:rPr>
  </w:style>
  <w:style w:type="paragraph" w:styleId="Encabezado">
    <w:name w:val="header"/>
    <w:basedOn w:val="Normal"/>
    <w:link w:val="EncabezadoCar"/>
    <w:uiPriority w:val="99"/>
    <w:unhideWhenUsed/>
    <w:rsid w:val="00275302"/>
    <w:pPr>
      <w:tabs>
        <w:tab w:val="center" w:pos="4252"/>
        <w:tab w:val="right" w:pos="8504"/>
      </w:tabs>
    </w:pPr>
  </w:style>
  <w:style w:type="character" w:customStyle="1" w:styleId="EncabezadoCar">
    <w:name w:val="Encabezado Car"/>
    <w:basedOn w:val="Fuentedeprrafopredeter"/>
    <w:link w:val="Encabezado"/>
    <w:uiPriority w:val="99"/>
    <w:rsid w:val="00275302"/>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275302"/>
    <w:pPr>
      <w:tabs>
        <w:tab w:val="center" w:pos="4252"/>
        <w:tab w:val="right" w:pos="8504"/>
      </w:tabs>
    </w:pPr>
  </w:style>
  <w:style w:type="character" w:customStyle="1" w:styleId="PiedepginaCar">
    <w:name w:val="Pie de página Car"/>
    <w:basedOn w:val="Fuentedeprrafopredeter"/>
    <w:link w:val="Piedepgina"/>
    <w:uiPriority w:val="99"/>
    <w:rsid w:val="00275302"/>
    <w:rPr>
      <w:rFonts w:ascii="Times New Roman" w:eastAsia="Times New Roman" w:hAnsi="Times New Roman" w:cs="Times New Roman"/>
      <w:sz w:val="24"/>
      <w:szCs w:val="24"/>
      <w:lang w:eastAsia="es-EC"/>
    </w:rPr>
  </w:style>
  <w:style w:type="paragraph" w:styleId="NormalWeb">
    <w:name w:val="Normal (Web)"/>
    <w:basedOn w:val="Normal"/>
    <w:uiPriority w:val="99"/>
    <w:unhideWhenUsed/>
    <w:rsid w:val="00275302"/>
    <w:pPr>
      <w:spacing w:before="100" w:beforeAutospacing="1" w:after="100" w:afterAutospacing="1"/>
    </w:pPr>
  </w:style>
  <w:style w:type="paragraph" w:styleId="Textonotapie">
    <w:name w:val="footnote text"/>
    <w:basedOn w:val="Normal"/>
    <w:link w:val="TextonotapieCar"/>
    <w:uiPriority w:val="99"/>
    <w:unhideWhenUsed/>
    <w:rsid w:val="006A342F"/>
    <w:rPr>
      <w:sz w:val="20"/>
      <w:szCs w:val="20"/>
    </w:rPr>
  </w:style>
  <w:style w:type="character" w:customStyle="1" w:styleId="TextonotapieCar">
    <w:name w:val="Texto nota pie Car"/>
    <w:basedOn w:val="Fuentedeprrafopredeter"/>
    <w:link w:val="Textonotapie"/>
    <w:uiPriority w:val="99"/>
    <w:rsid w:val="006A342F"/>
    <w:rPr>
      <w:rFonts w:ascii="Times New Roman" w:eastAsia="Times New Roman" w:hAnsi="Times New Roman" w:cs="Times New Roman"/>
      <w:sz w:val="20"/>
      <w:szCs w:val="20"/>
      <w:lang w:eastAsia="es-EC"/>
    </w:rPr>
  </w:style>
  <w:style w:type="character" w:styleId="Refdenotaalpie">
    <w:name w:val="footnote reference"/>
    <w:basedOn w:val="Fuentedeprrafopredeter"/>
    <w:uiPriority w:val="99"/>
    <w:semiHidden/>
    <w:unhideWhenUsed/>
    <w:rsid w:val="006A342F"/>
    <w:rPr>
      <w:vertAlign w:val="superscript"/>
    </w:rPr>
  </w:style>
  <w:style w:type="paragraph" w:styleId="Bibliografa">
    <w:name w:val="Bibliography"/>
    <w:basedOn w:val="Normal"/>
    <w:next w:val="Normal"/>
    <w:uiPriority w:val="37"/>
    <w:unhideWhenUsed/>
    <w:rsid w:val="008B72AA"/>
  </w:style>
  <w:style w:type="paragraph" w:styleId="Textodeglobo">
    <w:name w:val="Balloon Text"/>
    <w:basedOn w:val="Normal"/>
    <w:link w:val="TextodegloboCar"/>
    <w:uiPriority w:val="99"/>
    <w:semiHidden/>
    <w:unhideWhenUsed/>
    <w:rsid w:val="00B51021"/>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021"/>
    <w:rPr>
      <w:rFonts w:ascii="Tahoma" w:eastAsia="Times New Roman" w:hAnsi="Tahoma" w:cs="Tahoma"/>
      <w:sz w:val="16"/>
      <w:szCs w:val="16"/>
      <w:lang w:eastAsia="es-EC"/>
    </w:rPr>
  </w:style>
  <w:style w:type="paragraph" w:styleId="Sinespaciado">
    <w:name w:val="No Spacing"/>
    <w:link w:val="SinespaciadoCar"/>
    <w:uiPriority w:val="1"/>
    <w:qFormat/>
    <w:rsid w:val="000661FF"/>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locked/>
    <w:rsid w:val="000661FF"/>
    <w:rPr>
      <w:rFonts w:ascii="Calibri" w:eastAsia="Calibri" w:hAnsi="Calibri" w:cs="Times New Roman"/>
    </w:rPr>
  </w:style>
  <w:style w:type="paragraph" w:styleId="TtulodeTDC">
    <w:name w:val="TOC Heading"/>
    <w:basedOn w:val="Ttulo1"/>
    <w:next w:val="Normal"/>
    <w:uiPriority w:val="39"/>
    <w:unhideWhenUsed/>
    <w:qFormat/>
    <w:rsid w:val="00D3440C"/>
    <w:pPr>
      <w:spacing w:line="259" w:lineRule="auto"/>
      <w:outlineLvl w:val="9"/>
    </w:pPr>
  </w:style>
  <w:style w:type="paragraph" w:styleId="TDC1">
    <w:name w:val="toc 1"/>
    <w:basedOn w:val="Normal"/>
    <w:next w:val="Normal"/>
    <w:autoRedefine/>
    <w:uiPriority w:val="39"/>
    <w:unhideWhenUsed/>
    <w:rsid w:val="00D3440C"/>
    <w:pPr>
      <w:spacing w:after="100"/>
    </w:pPr>
  </w:style>
  <w:style w:type="character" w:styleId="Hipervnculo">
    <w:name w:val="Hyperlink"/>
    <w:basedOn w:val="Fuentedeprrafopredeter"/>
    <w:uiPriority w:val="99"/>
    <w:unhideWhenUsed/>
    <w:rsid w:val="00D3440C"/>
    <w:rPr>
      <w:color w:val="0563C1" w:themeColor="hyperlink"/>
      <w:u w:val="single"/>
    </w:rPr>
  </w:style>
  <w:style w:type="character" w:styleId="Textoennegrita">
    <w:name w:val="Strong"/>
    <w:basedOn w:val="Fuentedeprrafopredeter"/>
    <w:uiPriority w:val="22"/>
    <w:qFormat/>
    <w:rsid w:val="00CB0F25"/>
    <w:rPr>
      <w:b/>
      <w:bCs/>
    </w:rPr>
  </w:style>
  <w:style w:type="character" w:styleId="Refdecomentario">
    <w:name w:val="annotation reference"/>
    <w:basedOn w:val="Fuentedeprrafopredeter"/>
    <w:uiPriority w:val="99"/>
    <w:semiHidden/>
    <w:unhideWhenUsed/>
    <w:rsid w:val="008B7818"/>
    <w:rPr>
      <w:sz w:val="16"/>
      <w:szCs w:val="16"/>
    </w:rPr>
  </w:style>
  <w:style w:type="paragraph" w:styleId="Textocomentario">
    <w:name w:val="annotation text"/>
    <w:basedOn w:val="Normal"/>
    <w:link w:val="TextocomentarioCar"/>
    <w:uiPriority w:val="99"/>
    <w:semiHidden/>
    <w:unhideWhenUsed/>
    <w:rsid w:val="008B7818"/>
    <w:rPr>
      <w:sz w:val="20"/>
      <w:szCs w:val="20"/>
    </w:rPr>
  </w:style>
  <w:style w:type="character" w:customStyle="1" w:styleId="TextocomentarioCar">
    <w:name w:val="Texto comentario Car"/>
    <w:basedOn w:val="Fuentedeprrafopredeter"/>
    <w:link w:val="Textocomentario"/>
    <w:uiPriority w:val="99"/>
    <w:semiHidden/>
    <w:rsid w:val="008B7818"/>
    <w:rPr>
      <w:rFonts w:ascii="Times New Roman" w:eastAsia="Times New Roman" w:hAnsi="Times New Roman" w:cs="Times New Roman"/>
      <w:sz w:val="20"/>
      <w:szCs w:val="20"/>
      <w:lang w:eastAsia="es-EC"/>
    </w:rPr>
  </w:style>
  <w:style w:type="paragraph" w:styleId="Revisin">
    <w:name w:val="Revision"/>
    <w:hidden/>
    <w:uiPriority w:val="99"/>
    <w:semiHidden/>
    <w:rsid w:val="008B7818"/>
    <w:pPr>
      <w:spacing w:after="0" w:line="240" w:lineRule="auto"/>
    </w:pPr>
    <w:rPr>
      <w:rFonts w:ascii="Times New Roman" w:eastAsia="Times New Roman" w:hAnsi="Times New Roman" w:cs="Times New Roman"/>
      <w:sz w:val="24"/>
      <w:szCs w:val="24"/>
      <w:lang w:eastAsia="es-EC"/>
    </w:rPr>
  </w:style>
  <w:style w:type="paragraph" w:customStyle="1" w:styleId="Default">
    <w:name w:val="Default"/>
    <w:rsid w:val="0007092F"/>
    <w:pPr>
      <w:autoSpaceDE w:val="0"/>
      <w:autoSpaceDN w:val="0"/>
      <w:adjustRightInd w:val="0"/>
      <w:spacing w:after="0" w:line="240" w:lineRule="auto"/>
    </w:pPr>
    <w:rPr>
      <w:rFonts w:ascii="Arial" w:hAnsi="Arial" w:cs="Arial"/>
      <w:color w:val="000000"/>
      <w:sz w:val="24"/>
      <w:szCs w:val="24"/>
    </w:rPr>
  </w:style>
  <w:style w:type="table" w:styleId="Sombreadoclaro-nfasis1">
    <w:name w:val="Light Shading Accent 1"/>
    <w:basedOn w:val="Tablanormal"/>
    <w:uiPriority w:val="60"/>
    <w:rsid w:val="0066477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2">
    <w:name w:val="Medium Shading 2 Accent 2"/>
    <w:basedOn w:val="Tablanormal"/>
    <w:uiPriority w:val="64"/>
    <w:rsid w:val="0066477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66477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concuadrcula4-nfasis61">
    <w:name w:val="Tabla con cuadrícula 4 - Énfasis 61"/>
    <w:basedOn w:val="Tablanormal"/>
    <w:uiPriority w:val="49"/>
    <w:rsid w:val="00CC418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21">
    <w:name w:val="Tabla con cuadrícula 5 oscura - Énfasis 21"/>
    <w:basedOn w:val="Tablanormal"/>
    <w:uiPriority w:val="50"/>
    <w:rsid w:val="00CC41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4-nfasis21">
    <w:name w:val="Tabla con cuadrícula 4 - Énfasis 21"/>
    <w:basedOn w:val="Tablanormal"/>
    <w:uiPriority w:val="49"/>
    <w:rsid w:val="00CC41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1">
    <w:name w:val="Mención sin resolver1"/>
    <w:basedOn w:val="Fuentedeprrafopredeter"/>
    <w:uiPriority w:val="99"/>
    <w:semiHidden/>
    <w:unhideWhenUsed/>
    <w:rsid w:val="002104CA"/>
    <w:rPr>
      <w:color w:val="605E5C"/>
      <w:shd w:val="clear" w:color="auto" w:fill="E1DFDD"/>
    </w:rPr>
  </w:style>
  <w:style w:type="table" w:customStyle="1" w:styleId="TableNormal">
    <w:name w:val="Table Normal"/>
    <w:uiPriority w:val="2"/>
    <w:semiHidden/>
    <w:unhideWhenUsed/>
    <w:qFormat/>
    <w:rsid w:val="000407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0730"/>
    <w:pPr>
      <w:widowControl w:val="0"/>
      <w:autoSpaceDE w:val="0"/>
      <w:autoSpaceDN w:val="0"/>
    </w:pPr>
    <w:rPr>
      <w:rFonts w:ascii="Arial" w:eastAsia="Arial" w:hAnsi="Arial" w:cs="Arial"/>
      <w:b/>
      <w:bCs/>
      <w:sz w:val="16"/>
      <w:szCs w:val="16"/>
      <w:lang w:val="en-US" w:eastAsia="en-US"/>
    </w:rPr>
  </w:style>
  <w:style w:type="character" w:customStyle="1" w:styleId="TextoindependienteCar">
    <w:name w:val="Texto independiente Car"/>
    <w:basedOn w:val="Fuentedeprrafopredeter"/>
    <w:link w:val="Textoindependiente"/>
    <w:uiPriority w:val="1"/>
    <w:rsid w:val="00040730"/>
    <w:rPr>
      <w:rFonts w:ascii="Arial" w:eastAsia="Arial" w:hAnsi="Arial" w:cs="Arial"/>
      <w:b/>
      <w:bCs/>
      <w:sz w:val="16"/>
      <w:szCs w:val="16"/>
      <w:lang w:val="en-US"/>
    </w:rPr>
  </w:style>
  <w:style w:type="paragraph" w:customStyle="1" w:styleId="TableParagraph">
    <w:name w:val="Table Paragraph"/>
    <w:basedOn w:val="Normal"/>
    <w:uiPriority w:val="1"/>
    <w:qFormat/>
    <w:rsid w:val="00040730"/>
    <w:pPr>
      <w:widowControl w:val="0"/>
      <w:autoSpaceDE w:val="0"/>
      <w:autoSpaceDN w:val="0"/>
      <w:spacing w:before="70" w:line="160" w:lineRule="exact"/>
      <w:ind w:left="45"/>
    </w:pPr>
    <w:rPr>
      <w:rFonts w:ascii="Arial" w:eastAsia="Arial" w:hAnsi="Arial" w:cs="Arial"/>
      <w:sz w:val="22"/>
      <w:szCs w:val="22"/>
      <w:lang w:val="en-US" w:eastAsia="en-US"/>
    </w:rPr>
  </w:style>
  <w:style w:type="paragraph" w:customStyle="1" w:styleId="m-5626601150797218548xmsonormal">
    <w:name w:val="m_-5626601150797218548x_msonormal"/>
    <w:basedOn w:val="Normal"/>
    <w:rsid w:val="00B10DD1"/>
    <w:pPr>
      <w:spacing w:before="100" w:beforeAutospacing="1" w:after="100" w:afterAutospacing="1"/>
    </w:pPr>
  </w:style>
  <w:style w:type="paragraph" w:customStyle="1" w:styleId="m-5626601150797218548xmsolistparagraph">
    <w:name w:val="m_-5626601150797218548x_msolistparagraph"/>
    <w:basedOn w:val="Normal"/>
    <w:rsid w:val="00B10DD1"/>
    <w:pPr>
      <w:spacing w:before="100" w:beforeAutospacing="1" w:after="100" w:afterAutospacing="1"/>
    </w:pPr>
  </w:style>
  <w:style w:type="paragraph" w:styleId="Epgrafe">
    <w:name w:val="caption"/>
    <w:basedOn w:val="Normal"/>
    <w:next w:val="Normal"/>
    <w:uiPriority w:val="35"/>
    <w:unhideWhenUsed/>
    <w:qFormat/>
    <w:rsid w:val="00DD479F"/>
    <w:pPr>
      <w:spacing w:after="200"/>
    </w:pPr>
    <w:rPr>
      <w:i/>
      <w:iCs/>
      <w:color w:val="44546A" w:themeColor="text2"/>
      <w:sz w:val="18"/>
      <w:szCs w:val="18"/>
    </w:rPr>
  </w:style>
  <w:style w:type="paragraph" w:styleId="Tabladeilustraciones">
    <w:name w:val="table of figures"/>
    <w:basedOn w:val="Normal"/>
    <w:next w:val="Normal"/>
    <w:uiPriority w:val="99"/>
    <w:unhideWhenUsed/>
    <w:rsid w:val="00863F39"/>
  </w:style>
  <w:style w:type="paragraph" w:styleId="HTMLconformatoprevio">
    <w:name w:val="HTML Preformatted"/>
    <w:basedOn w:val="Normal"/>
    <w:link w:val="HTMLconformatoprevioCar"/>
    <w:uiPriority w:val="99"/>
    <w:semiHidden/>
    <w:unhideWhenUsed/>
    <w:rsid w:val="006F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F6C5B"/>
    <w:rPr>
      <w:rFonts w:ascii="Courier New" w:eastAsia="Times New Roman" w:hAnsi="Courier New" w:cs="Courier New"/>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019">
      <w:bodyDiv w:val="1"/>
      <w:marLeft w:val="0"/>
      <w:marRight w:val="0"/>
      <w:marTop w:val="0"/>
      <w:marBottom w:val="0"/>
      <w:divBdr>
        <w:top w:val="none" w:sz="0" w:space="0" w:color="auto"/>
        <w:left w:val="none" w:sz="0" w:space="0" w:color="auto"/>
        <w:bottom w:val="none" w:sz="0" w:space="0" w:color="auto"/>
        <w:right w:val="none" w:sz="0" w:space="0" w:color="auto"/>
      </w:divBdr>
    </w:div>
    <w:div w:id="12732026">
      <w:bodyDiv w:val="1"/>
      <w:marLeft w:val="0"/>
      <w:marRight w:val="0"/>
      <w:marTop w:val="0"/>
      <w:marBottom w:val="0"/>
      <w:divBdr>
        <w:top w:val="none" w:sz="0" w:space="0" w:color="auto"/>
        <w:left w:val="none" w:sz="0" w:space="0" w:color="auto"/>
        <w:bottom w:val="none" w:sz="0" w:space="0" w:color="auto"/>
        <w:right w:val="none" w:sz="0" w:space="0" w:color="auto"/>
      </w:divBdr>
    </w:div>
    <w:div w:id="18817146">
      <w:bodyDiv w:val="1"/>
      <w:marLeft w:val="0"/>
      <w:marRight w:val="0"/>
      <w:marTop w:val="0"/>
      <w:marBottom w:val="0"/>
      <w:divBdr>
        <w:top w:val="none" w:sz="0" w:space="0" w:color="auto"/>
        <w:left w:val="none" w:sz="0" w:space="0" w:color="auto"/>
        <w:bottom w:val="none" w:sz="0" w:space="0" w:color="auto"/>
        <w:right w:val="none" w:sz="0" w:space="0" w:color="auto"/>
      </w:divBdr>
    </w:div>
    <w:div w:id="31346801">
      <w:bodyDiv w:val="1"/>
      <w:marLeft w:val="0"/>
      <w:marRight w:val="0"/>
      <w:marTop w:val="0"/>
      <w:marBottom w:val="0"/>
      <w:divBdr>
        <w:top w:val="none" w:sz="0" w:space="0" w:color="auto"/>
        <w:left w:val="none" w:sz="0" w:space="0" w:color="auto"/>
        <w:bottom w:val="none" w:sz="0" w:space="0" w:color="auto"/>
        <w:right w:val="none" w:sz="0" w:space="0" w:color="auto"/>
      </w:divBdr>
    </w:div>
    <w:div w:id="32005324">
      <w:bodyDiv w:val="1"/>
      <w:marLeft w:val="0"/>
      <w:marRight w:val="0"/>
      <w:marTop w:val="0"/>
      <w:marBottom w:val="0"/>
      <w:divBdr>
        <w:top w:val="none" w:sz="0" w:space="0" w:color="auto"/>
        <w:left w:val="none" w:sz="0" w:space="0" w:color="auto"/>
        <w:bottom w:val="none" w:sz="0" w:space="0" w:color="auto"/>
        <w:right w:val="none" w:sz="0" w:space="0" w:color="auto"/>
      </w:divBdr>
    </w:div>
    <w:div w:id="62945954">
      <w:bodyDiv w:val="1"/>
      <w:marLeft w:val="0"/>
      <w:marRight w:val="0"/>
      <w:marTop w:val="0"/>
      <w:marBottom w:val="0"/>
      <w:divBdr>
        <w:top w:val="none" w:sz="0" w:space="0" w:color="auto"/>
        <w:left w:val="none" w:sz="0" w:space="0" w:color="auto"/>
        <w:bottom w:val="none" w:sz="0" w:space="0" w:color="auto"/>
        <w:right w:val="none" w:sz="0" w:space="0" w:color="auto"/>
      </w:divBdr>
    </w:div>
    <w:div w:id="78527961">
      <w:bodyDiv w:val="1"/>
      <w:marLeft w:val="0"/>
      <w:marRight w:val="0"/>
      <w:marTop w:val="0"/>
      <w:marBottom w:val="0"/>
      <w:divBdr>
        <w:top w:val="none" w:sz="0" w:space="0" w:color="auto"/>
        <w:left w:val="none" w:sz="0" w:space="0" w:color="auto"/>
        <w:bottom w:val="none" w:sz="0" w:space="0" w:color="auto"/>
        <w:right w:val="none" w:sz="0" w:space="0" w:color="auto"/>
      </w:divBdr>
    </w:div>
    <w:div w:id="80376198">
      <w:bodyDiv w:val="1"/>
      <w:marLeft w:val="0"/>
      <w:marRight w:val="0"/>
      <w:marTop w:val="0"/>
      <w:marBottom w:val="0"/>
      <w:divBdr>
        <w:top w:val="none" w:sz="0" w:space="0" w:color="auto"/>
        <w:left w:val="none" w:sz="0" w:space="0" w:color="auto"/>
        <w:bottom w:val="none" w:sz="0" w:space="0" w:color="auto"/>
        <w:right w:val="none" w:sz="0" w:space="0" w:color="auto"/>
      </w:divBdr>
    </w:div>
    <w:div w:id="86388974">
      <w:bodyDiv w:val="1"/>
      <w:marLeft w:val="0"/>
      <w:marRight w:val="0"/>
      <w:marTop w:val="0"/>
      <w:marBottom w:val="0"/>
      <w:divBdr>
        <w:top w:val="none" w:sz="0" w:space="0" w:color="auto"/>
        <w:left w:val="none" w:sz="0" w:space="0" w:color="auto"/>
        <w:bottom w:val="none" w:sz="0" w:space="0" w:color="auto"/>
        <w:right w:val="none" w:sz="0" w:space="0" w:color="auto"/>
      </w:divBdr>
    </w:div>
    <w:div w:id="90246708">
      <w:bodyDiv w:val="1"/>
      <w:marLeft w:val="0"/>
      <w:marRight w:val="0"/>
      <w:marTop w:val="0"/>
      <w:marBottom w:val="0"/>
      <w:divBdr>
        <w:top w:val="none" w:sz="0" w:space="0" w:color="auto"/>
        <w:left w:val="none" w:sz="0" w:space="0" w:color="auto"/>
        <w:bottom w:val="none" w:sz="0" w:space="0" w:color="auto"/>
        <w:right w:val="none" w:sz="0" w:space="0" w:color="auto"/>
      </w:divBdr>
    </w:div>
    <w:div w:id="92090649">
      <w:bodyDiv w:val="1"/>
      <w:marLeft w:val="0"/>
      <w:marRight w:val="0"/>
      <w:marTop w:val="0"/>
      <w:marBottom w:val="0"/>
      <w:divBdr>
        <w:top w:val="none" w:sz="0" w:space="0" w:color="auto"/>
        <w:left w:val="none" w:sz="0" w:space="0" w:color="auto"/>
        <w:bottom w:val="none" w:sz="0" w:space="0" w:color="auto"/>
        <w:right w:val="none" w:sz="0" w:space="0" w:color="auto"/>
      </w:divBdr>
    </w:div>
    <w:div w:id="123273298">
      <w:bodyDiv w:val="1"/>
      <w:marLeft w:val="0"/>
      <w:marRight w:val="0"/>
      <w:marTop w:val="0"/>
      <w:marBottom w:val="0"/>
      <w:divBdr>
        <w:top w:val="none" w:sz="0" w:space="0" w:color="auto"/>
        <w:left w:val="none" w:sz="0" w:space="0" w:color="auto"/>
        <w:bottom w:val="none" w:sz="0" w:space="0" w:color="auto"/>
        <w:right w:val="none" w:sz="0" w:space="0" w:color="auto"/>
      </w:divBdr>
    </w:div>
    <w:div w:id="132868160">
      <w:bodyDiv w:val="1"/>
      <w:marLeft w:val="0"/>
      <w:marRight w:val="0"/>
      <w:marTop w:val="0"/>
      <w:marBottom w:val="0"/>
      <w:divBdr>
        <w:top w:val="none" w:sz="0" w:space="0" w:color="auto"/>
        <w:left w:val="none" w:sz="0" w:space="0" w:color="auto"/>
        <w:bottom w:val="none" w:sz="0" w:space="0" w:color="auto"/>
        <w:right w:val="none" w:sz="0" w:space="0" w:color="auto"/>
      </w:divBdr>
    </w:div>
    <w:div w:id="149179722">
      <w:bodyDiv w:val="1"/>
      <w:marLeft w:val="0"/>
      <w:marRight w:val="0"/>
      <w:marTop w:val="0"/>
      <w:marBottom w:val="0"/>
      <w:divBdr>
        <w:top w:val="none" w:sz="0" w:space="0" w:color="auto"/>
        <w:left w:val="none" w:sz="0" w:space="0" w:color="auto"/>
        <w:bottom w:val="none" w:sz="0" w:space="0" w:color="auto"/>
        <w:right w:val="none" w:sz="0" w:space="0" w:color="auto"/>
      </w:divBdr>
    </w:div>
    <w:div w:id="164246186">
      <w:bodyDiv w:val="1"/>
      <w:marLeft w:val="0"/>
      <w:marRight w:val="0"/>
      <w:marTop w:val="0"/>
      <w:marBottom w:val="0"/>
      <w:divBdr>
        <w:top w:val="none" w:sz="0" w:space="0" w:color="auto"/>
        <w:left w:val="none" w:sz="0" w:space="0" w:color="auto"/>
        <w:bottom w:val="none" w:sz="0" w:space="0" w:color="auto"/>
        <w:right w:val="none" w:sz="0" w:space="0" w:color="auto"/>
      </w:divBdr>
    </w:div>
    <w:div w:id="178740713">
      <w:bodyDiv w:val="1"/>
      <w:marLeft w:val="0"/>
      <w:marRight w:val="0"/>
      <w:marTop w:val="0"/>
      <w:marBottom w:val="0"/>
      <w:divBdr>
        <w:top w:val="none" w:sz="0" w:space="0" w:color="auto"/>
        <w:left w:val="none" w:sz="0" w:space="0" w:color="auto"/>
        <w:bottom w:val="none" w:sz="0" w:space="0" w:color="auto"/>
        <w:right w:val="none" w:sz="0" w:space="0" w:color="auto"/>
      </w:divBdr>
    </w:div>
    <w:div w:id="186674609">
      <w:bodyDiv w:val="1"/>
      <w:marLeft w:val="0"/>
      <w:marRight w:val="0"/>
      <w:marTop w:val="0"/>
      <w:marBottom w:val="0"/>
      <w:divBdr>
        <w:top w:val="none" w:sz="0" w:space="0" w:color="auto"/>
        <w:left w:val="none" w:sz="0" w:space="0" w:color="auto"/>
        <w:bottom w:val="none" w:sz="0" w:space="0" w:color="auto"/>
        <w:right w:val="none" w:sz="0" w:space="0" w:color="auto"/>
      </w:divBdr>
    </w:div>
    <w:div w:id="189228867">
      <w:bodyDiv w:val="1"/>
      <w:marLeft w:val="0"/>
      <w:marRight w:val="0"/>
      <w:marTop w:val="0"/>
      <w:marBottom w:val="0"/>
      <w:divBdr>
        <w:top w:val="none" w:sz="0" w:space="0" w:color="auto"/>
        <w:left w:val="none" w:sz="0" w:space="0" w:color="auto"/>
        <w:bottom w:val="none" w:sz="0" w:space="0" w:color="auto"/>
        <w:right w:val="none" w:sz="0" w:space="0" w:color="auto"/>
      </w:divBdr>
    </w:div>
    <w:div w:id="203717866">
      <w:bodyDiv w:val="1"/>
      <w:marLeft w:val="0"/>
      <w:marRight w:val="0"/>
      <w:marTop w:val="0"/>
      <w:marBottom w:val="0"/>
      <w:divBdr>
        <w:top w:val="none" w:sz="0" w:space="0" w:color="auto"/>
        <w:left w:val="none" w:sz="0" w:space="0" w:color="auto"/>
        <w:bottom w:val="none" w:sz="0" w:space="0" w:color="auto"/>
        <w:right w:val="none" w:sz="0" w:space="0" w:color="auto"/>
      </w:divBdr>
    </w:div>
    <w:div w:id="209078076">
      <w:bodyDiv w:val="1"/>
      <w:marLeft w:val="0"/>
      <w:marRight w:val="0"/>
      <w:marTop w:val="0"/>
      <w:marBottom w:val="0"/>
      <w:divBdr>
        <w:top w:val="none" w:sz="0" w:space="0" w:color="auto"/>
        <w:left w:val="none" w:sz="0" w:space="0" w:color="auto"/>
        <w:bottom w:val="none" w:sz="0" w:space="0" w:color="auto"/>
        <w:right w:val="none" w:sz="0" w:space="0" w:color="auto"/>
      </w:divBdr>
    </w:div>
    <w:div w:id="209733742">
      <w:bodyDiv w:val="1"/>
      <w:marLeft w:val="0"/>
      <w:marRight w:val="0"/>
      <w:marTop w:val="0"/>
      <w:marBottom w:val="0"/>
      <w:divBdr>
        <w:top w:val="none" w:sz="0" w:space="0" w:color="auto"/>
        <w:left w:val="none" w:sz="0" w:space="0" w:color="auto"/>
        <w:bottom w:val="none" w:sz="0" w:space="0" w:color="auto"/>
        <w:right w:val="none" w:sz="0" w:space="0" w:color="auto"/>
      </w:divBdr>
    </w:div>
    <w:div w:id="212737659">
      <w:bodyDiv w:val="1"/>
      <w:marLeft w:val="0"/>
      <w:marRight w:val="0"/>
      <w:marTop w:val="0"/>
      <w:marBottom w:val="0"/>
      <w:divBdr>
        <w:top w:val="none" w:sz="0" w:space="0" w:color="auto"/>
        <w:left w:val="none" w:sz="0" w:space="0" w:color="auto"/>
        <w:bottom w:val="none" w:sz="0" w:space="0" w:color="auto"/>
        <w:right w:val="none" w:sz="0" w:space="0" w:color="auto"/>
      </w:divBdr>
    </w:div>
    <w:div w:id="225386237">
      <w:bodyDiv w:val="1"/>
      <w:marLeft w:val="0"/>
      <w:marRight w:val="0"/>
      <w:marTop w:val="0"/>
      <w:marBottom w:val="0"/>
      <w:divBdr>
        <w:top w:val="none" w:sz="0" w:space="0" w:color="auto"/>
        <w:left w:val="none" w:sz="0" w:space="0" w:color="auto"/>
        <w:bottom w:val="none" w:sz="0" w:space="0" w:color="auto"/>
        <w:right w:val="none" w:sz="0" w:space="0" w:color="auto"/>
      </w:divBdr>
    </w:div>
    <w:div w:id="238711155">
      <w:bodyDiv w:val="1"/>
      <w:marLeft w:val="0"/>
      <w:marRight w:val="0"/>
      <w:marTop w:val="0"/>
      <w:marBottom w:val="0"/>
      <w:divBdr>
        <w:top w:val="none" w:sz="0" w:space="0" w:color="auto"/>
        <w:left w:val="none" w:sz="0" w:space="0" w:color="auto"/>
        <w:bottom w:val="none" w:sz="0" w:space="0" w:color="auto"/>
        <w:right w:val="none" w:sz="0" w:space="0" w:color="auto"/>
      </w:divBdr>
    </w:div>
    <w:div w:id="248585743">
      <w:bodyDiv w:val="1"/>
      <w:marLeft w:val="0"/>
      <w:marRight w:val="0"/>
      <w:marTop w:val="0"/>
      <w:marBottom w:val="0"/>
      <w:divBdr>
        <w:top w:val="none" w:sz="0" w:space="0" w:color="auto"/>
        <w:left w:val="none" w:sz="0" w:space="0" w:color="auto"/>
        <w:bottom w:val="none" w:sz="0" w:space="0" w:color="auto"/>
        <w:right w:val="none" w:sz="0" w:space="0" w:color="auto"/>
      </w:divBdr>
    </w:div>
    <w:div w:id="253051952">
      <w:bodyDiv w:val="1"/>
      <w:marLeft w:val="0"/>
      <w:marRight w:val="0"/>
      <w:marTop w:val="0"/>
      <w:marBottom w:val="0"/>
      <w:divBdr>
        <w:top w:val="none" w:sz="0" w:space="0" w:color="auto"/>
        <w:left w:val="none" w:sz="0" w:space="0" w:color="auto"/>
        <w:bottom w:val="none" w:sz="0" w:space="0" w:color="auto"/>
        <w:right w:val="none" w:sz="0" w:space="0" w:color="auto"/>
      </w:divBdr>
    </w:div>
    <w:div w:id="253706363">
      <w:bodyDiv w:val="1"/>
      <w:marLeft w:val="0"/>
      <w:marRight w:val="0"/>
      <w:marTop w:val="0"/>
      <w:marBottom w:val="0"/>
      <w:divBdr>
        <w:top w:val="none" w:sz="0" w:space="0" w:color="auto"/>
        <w:left w:val="none" w:sz="0" w:space="0" w:color="auto"/>
        <w:bottom w:val="none" w:sz="0" w:space="0" w:color="auto"/>
        <w:right w:val="none" w:sz="0" w:space="0" w:color="auto"/>
      </w:divBdr>
    </w:div>
    <w:div w:id="265620399">
      <w:bodyDiv w:val="1"/>
      <w:marLeft w:val="0"/>
      <w:marRight w:val="0"/>
      <w:marTop w:val="0"/>
      <w:marBottom w:val="0"/>
      <w:divBdr>
        <w:top w:val="none" w:sz="0" w:space="0" w:color="auto"/>
        <w:left w:val="none" w:sz="0" w:space="0" w:color="auto"/>
        <w:bottom w:val="none" w:sz="0" w:space="0" w:color="auto"/>
        <w:right w:val="none" w:sz="0" w:space="0" w:color="auto"/>
      </w:divBdr>
      <w:divsChild>
        <w:div w:id="37125459">
          <w:marLeft w:val="0"/>
          <w:marRight w:val="0"/>
          <w:marTop w:val="0"/>
          <w:marBottom w:val="0"/>
          <w:divBdr>
            <w:top w:val="none" w:sz="0" w:space="0" w:color="auto"/>
            <w:left w:val="none" w:sz="0" w:space="0" w:color="auto"/>
            <w:bottom w:val="none" w:sz="0" w:space="0" w:color="auto"/>
            <w:right w:val="none" w:sz="0" w:space="0" w:color="auto"/>
          </w:divBdr>
        </w:div>
        <w:div w:id="535125721">
          <w:marLeft w:val="0"/>
          <w:marRight w:val="0"/>
          <w:marTop w:val="0"/>
          <w:marBottom w:val="0"/>
          <w:divBdr>
            <w:top w:val="none" w:sz="0" w:space="0" w:color="auto"/>
            <w:left w:val="none" w:sz="0" w:space="0" w:color="auto"/>
            <w:bottom w:val="none" w:sz="0" w:space="0" w:color="auto"/>
            <w:right w:val="none" w:sz="0" w:space="0" w:color="auto"/>
          </w:divBdr>
        </w:div>
        <w:div w:id="569341930">
          <w:marLeft w:val="0"/>
          <w:marRight w:val="0"/>
          <w:marTop w:val="0"/>
          <w:marBottom w:val="0"/>
          <w:divBdr>
            <w:top w:val="none" w:sz="0" w:space="0" w:color="auto"/>
            <w:left w:val="none" w:sz="0" w:space="0" w:color="auto"/>
            <w:bottom w:val="none" w:sz="0" w:space="0" w:color="auto"/>
            <w:right w:val="none" w:sz="0" w:space="0" w:color="auto"/>
          </w:divBdr>
        </w:div>
        <w:div w:id="610934425">
          <w:marLeft w:val="0"/>
          <w:marRight w:val="0"/>
          <w:marTop w:val="0"/>
          <w:marBottom w:val="0"/>
          <w:divBdr>
            <w:top w:val="none" w:sz="0" w:space="0" w:color="auto"/>
            <w:left w:val="none" w:sz="0" w:space="0" w:color="auto"/>
            <w:bottom w:val="none" w:sz="0" w:space="0" w:color="auto"/>
            <w:right w:val="none" w:sz="0" w:space="0" w:color="auto"/>
          </w:divBdr>
        </w:div>
        <w:div w:id="1030496421">
          <w:marLeft w:val="0"/>
          <w:marRight w:val="0"/>
          <w:marTop w:val="0"/>
          <w:marBottom w:val="0"/>
          <w:divBdr>
            <w:top w:val="none" w:sz="0" w:space="0" w:color="auto"/>
            <w:left w:val="none" w:sz="0" w:space="0" w:color="auto"/>
            <w:bottom w:val="none" w:sz="0" w:space="0" w:color="auto"/>
            <w:right w:val="none" w:sz="0" w:space="0" w:color="auto"/>
          </w:divBdr>
        </w:div>
        <w:div w:id="1140994933">
          <w:marLeft w:val="0"/>
          <w:marRight w:val="0"/>
          <w:marTop w:val="0"/>
          <w:marBottom w:val="0"/>
          <w:divBdr>
            <w:top w:val="none" w:sz="0" w:space="0" w:color="auto"/>
            <w:left w:val="none" w:sz="0" w:space="0" w:color="auto"/>
            <w:bottom w:val="none" w:sz="0" w:space="0" w:color="auto"/>
            <w:right w:val="none" w:sz="0" w:space="0" w:color="auto"/>
          </w:divBdr>
        </w:div>
        <w:div w:id="1723941477">
          <w:marLeft w:val="0"/>
          <w:marRight w:val="0"/>
          <w:marTop w:val="0"/>
          <w:marBottom w:val="0"/>
          <w:divBdr>
            <w:top w:val="none" w:sz="0" w:space="0" w:color="auto"/>
            <w:left w:val="none" w:sz="0" w:space="0" w:color="auto"/>
            <w:bottom w:val="none" w:sz="0" w:space="0" w:color="auto"/>
            <w:right w:val="none" w:sz="0" w:space="0" w:color="auto"/>
          </w:divBdr>
        </w:div>
        <w:div w:id="1762945561">
          <w:marLeft w:val="0"/>
          <w:marRight w:val="0"/>
          <w:marTop w:val="0"/>
          <w:marBottom w:val="0"/>
          <w:divBdr>
            <w:top w:val="none" w:sz="0" w:space="0" w:color="auto"/>
            <w:left w:val="none" w:sz="0" w:space="0" w:color="auto"/>
            <w:bottom w:val="none" w:sz="0" w:space="0" w:color="auto"/>
            <w:right w:val="none" w:sz="0" w:space="0" w:color="auto"/>
          </w:divBdr>
        </w:div>
        <w:div w:id="2052991160">
          <w:marLeft w:val="0"/>
          <w:marRight w:val="0"/>
          <w:marTop w:val="0"/>
          <w:marBottom w:val="0"/>
          <w:divBdr>
            <w:top w:val="none" w:sz="0" w:space="0" w:color="auto"/>
            <w:left w:val="none" w:sz="0" w:space="0" w:color="auto"/>
            <w:bottom w:val="none" w:sz="0" w:space="0" w:color="auto"/>
            <w:right w:val="none" w:sz="0" w:space="0" w:color="auto"/>
          </w:divBdr>
        </w:div>
        <w:div w:id="2062707337">
          <w:marLeft w:val="0"/>
          <w:marRight w:val="0"/>
          <w:marTop w:val="0"/>
          <w:marBottom w:val="0"/>
          <w:divBdr>
            <w:top w:val="none" w:sz="0" w:space="0" w:color="auto"/>
            <w:left w:val="none" w:sz="0" w:space="0" w:color="auto"/>
            <w:bottom w:val="none" w:sz="0" w:space="0" w:color="auto"/>
            <w:right w:val="none" w:sz="0" w:space="0" w:color="auto"/>
          </w:divBdr>
        </w:div>
        <w:div w:id="2107462081">
          <w:marLeft w:val="0"/>
          <w:marRight w:val="0"/>
          <w:marTop w:val="0"/>
          <w:marBottom w:val="0"/>
          <w:divBdr>
            <w:top w:val="none" w:sz="0" w:space="0" w:color="auto"/>
            <w:left w:val="none" w:sz="0" w:space="0" w:color="auto"/>
            <w:bottom w:val="none" w:sz="0" w:space="0" w:color="auto"/>
            <w:right w:val="none" w:sz="0" w:space="0" w:color="auto"/>
          </w:divBdr>
        </w:div>
      </w:divsChild>
    </w:div>
    <w:div w:id="291717647">
      <w:bodyDiv w:val="1"/>
      <w:marLeft w:val="0"/>
      <w:marRight w:val="0"/>
      <w:marTop w:val="0"/>
      <w:marBottom w:val="0"/>
      <w:divBdr>
        <w:top w:val="none" w:sz="0" w:space="0" w:color="auto"/>
        <w:left w:val="none" w:sz="0" w:space="0" w:color="auto"/>
        <w:bottom w:val="none" w:sz="0" w:space="0" w:color="auto"/>
        <w:right w:val="none" w:sz="0" w:space="0" w:color="auto"/>
      </w:divBdr>
    </w:div>
    <w:div w:id="292642308">
      <w:bodyDiv w:val="1"/>
      <w:marLeft w:val="0"/>
      <w:marRight w:val="0"/>
      <w:marTop w:val="0"/>
      <w:marBottom w:val="0"/>
      <w:divBdr>
        <w:top w:val="none" w:sz="0" w:space="0" w:color="auto"/>
        <w:left w:val="none" w:sz="0" w:space="0" w:color="auto"/>
        <w:bottom w:val="none" w:sz="0" w:space="0" w:color="auto"/>
        <w:right w:val="none" w:sz="0" w:space="0" w:color="auto"/>
      </w:divBdr>
    </w:div>
    <w:div w:id="295189210">
      <w:bodyDiv w:val="1"/>
      <w:marLeft w:val="0"/>
      <w:marRight w:val="0"/>
      <w:marTop w:val="0"/>
      <w:marBottom w:val="0"/>
      <w:divBdr>
        <w:top w:val="none" w:sz="0" w:space="0" w:color="auto"/>
        <w:left w:val="none" w:sz="0" w:space="0" w:color="auto"/>
        <w:bottom w:val="none" w:sz="0" w:space="0" w:color="auto"/>
        <w:right w:val="none" w:sz="0" w:space="0" w:color="auto"/>
      </w:divBdr>
    </w:div>
    <w:div w:id="296687652">
      <w:bodyDiv w:val="1"/>
      <w:marLeft w:val="0"/>
      <w:marRight w:val="0"/>
      <w:marTop w:val="0"/>
      <w:marBottom w:val="0"/>
      <w:divBdr>
        <w:top w:val="none" w:sz="0" w:space="0" w:color="auto"/>
        <w:left w:val="none" w:sz="0" w:space="0" w:color="auto"/>
        <w:bottom w:val="none" w:sz="0" w:space="0" w:color="auto"/>
        <w:right w:val="none" w:sz="0" w:space="0" w:color="auto"/>
      </w:divBdr>
    </w:div>
    <w:div w:id="311177907">
      <w:bodyDiv w:val="1"/>
      <w:marLeft w:val="0"/>
      <w:marRight w:val="0"/>
      <w:marTop w:val="0"/>
      <w:marBottom w:val="0"/>
      <w:divBdr>
        <w:top w:val="none" w:sz="0" w:space="0" w:color="auto"/>
        <w:left w:val="none" w:sz="0" w:space="0" w:color="auto"/>
        <w:bottom w:val="none" w:sz="0" w:space="0" w:color="auto"/>
        <w:right w:val="none" w:sz="0" w:space="0" w:color="auto"/>
      </w:divBdr>
    </w:div>
    <w:div w:id="348913878">
      <w:bodyDiv w:val="1"/>
      <w:marLeft w:val="0"/>
      <w:marRight w:val="0"/>
      <w:marTop w:val="0"/>
      <w:marBottom w:val="0"/>
      <w:divBdr>
        <w:top w:val="none" w:sz="0" w:space="0" w:color="auto"/>
        <w:left w:val="none" w:sz="0" w:space="0" w:color="auto"/>
        <w:bottom w:val="none" w:sz="0" w:space="0" w:color="auto"/>
        <w:right w:val="none" w:sz="0" w:space="0" w:color="auto"/>
      </w:divBdr>
    </w:div>
    <w:div w:id="349260762">
      <w:bodyDiv w:val="1"/>
      <w:marLeft w:val="0"/>
      <w:marRight w:val="0"/>
      <w:marTop w:val="0"/>
      <w:marBottom w:val="0"/>
      <w:divBdr>
        <w:top w:val="none" w:sz="0" w:space="0" w:color="auto"/>
        <w:left w:val="none" w:sz="0" w:space="0" w:color="auto"/>
        <w:bottom w:val="none" w:sz="0" w:space="0" w:color="auto"/>
        <w:right w:val="none" w:sz="0" w:space="0" w:color="auto"/>
      </w:divBdr>
    </w:div>
    <w:div w:id="352924085">
      <w:bodyDiv w:val="1"/>
      <w:marLeft w:val="0"/>
      <w:marRight w:val="0"/>
      <w:marTop w:val="0"/>
      <w:marBottom w:val="0"/>
      <w:divBdr>
        <w:top w:val="none" w:sz="0" w:space="0" w:color="auto"/>
        <w:left w:val="none" w:sz="0" w:space="0" w:color="auto"/>
        <w:bottom w:val="none" w:sz="0" w:space="0" w:color="auto"/>
        <w:right w:val="none" w:sz="0" w:space="0" w:color="auto"/>
      </w:divBdr>
    </w:div>
    <w:div w:id="354187149">
      <w:bodyDiv w:val="1"/>
      <w:marLeft w:val="0"/>
      <w:marRight w:val="0"/>
      <w:marTop w:val="0"/>
      <w:marBottom w:val="0"/>
      <w:divBdr>
        <w:top w:val="none" w:sz="0" w:space="0" w:color="auto"/>
        <w:left w:val="none" w:sz="0" w:space="0" w:color="auto"/>
        <w:bottom w:val="none" w:sz="0" w:space="0" w:color="auto"/>
        <w:right w:val="none" w:sz="0" w:space="0" w:color="auto"/>
      </w:divBdr>
    </w:div>
    <w:div w:id="358045636">
      <w:bodyDiv w:val="1"/>
      <w:marLeft w:val="0"/>
      <w:marRight w:val="0"/>
      <w:marTop w:val="0"/>
      <w:marBottom w:val="0"/>
      <w:divBdr>
        <w:top w:val="none" w:sz="0" w:space="0" w:color="auto"/>
        <w:left w:val="none" w:sz="0" w:space="0" w:color="auto"/>
        <w:bottom w:val="none" w:sz="0" w:space="0" w:color="auto"/>
        <w:right w:val="none" w:sz="0" w:space="0" w:color="auto"/>
      </w:divBdr>
    </w:div>
    <w:div w:id="379131427">
      <w:bodyDiv w:val="1"/>
      <w:marLeft w:val="0"/>
      <w:marRight w:val="0"/>
      <w:marTop w:val="0"/>
      <w:marBottom w:val="0"/>
      <w:divBdr>
        <w:top w:val="none" w:sz="0" w:space="0" w:color="auto"/>
        <w:left w:val="none" w:sz="0" w:space="0" w:color="auto"/>
        <w:bottom w:val="none" w:sz="0" w:space="0" w:color="auto"/>
        <w:right w:val="none" w:sz="0" w:space="0" w:color="auto"/>
      </w:divBdr>
    </w:div>
    <w:div w:id="381709925">
      <w:bodyDiv w:val="1"/>
      <w:marLeft w:val="0"/>
      <w:marRight w:val="0"/>
      <w:marTop w:val="0"/>
      <w:marBottom w:val="0"/>
      <w:divBdr>
        <w:top w:val="none" w:sz="0" w:space="0" w:color="auto"/>
        <w:left w:val="none" w:sz="0" w:space="0" w:color="auto"/>
        <w:bottom w:val="none" w:sz="0" w:space="0" w:color="auto"/>
        <w:right w:val="none" w:sz="0" w:space="0" w:color="auto"/>
      </w:divBdr>
    </w:div>
    <w:div w:id="387531393">
      <w:bodyDiv w:val="1"/>
      <w:marLeft w:val="0"/>
      <w:marRight w:val="0"/>
      <w:marTop w:val="0"/>
      <w:marBottom w:val="0"/>
      <w:divBdr>
        <w:top w:val="none" w:sz="0" w:space="0" w:color="auto"/>
        <w:left w:val="none" w:sz="0" w:space="0" w:color="auto"/>
        <w:bottom w:val="none" w:sz="0" w:space="0" w:color="auto"/>
        <w:right w:val="none" w:sz="0" w:space="0" w:color="auto"/>
      </w:divBdr>
    </w:div>
    <w:div w:id="388573109">
      <w:bodyDiv w:val="1"/>
      <w:marLeft w:val="0"/>
      <w:marRight w:val="0"/>
      <w:marTop w:val="0"/>
      <w:marBottom w:val="0"/>
      <w:divBdr>
        <w:top w:val="none" w:sz="0" w:space="0" w:color="auto"/>
        <w:left w:val="none" w:sz="0" w:space="0" w:color="auto"/>
        <w:bottom w:val="none" w:sz="0" w:space="0" w:color="auto"/>
        <w:right w:val="none" w:sz="0" w:space="0" w:color="auto"/>
      </w:divBdr>
    </w:div>
    <w:div w:id="390157936">
      <w:bodyDiv w:val="1"/>
      <w:marLeft w:val="0"/>
      <w:marRight w:val="0"/>
      <w:marTop w:val="0"/>
      <w:marBottom w:val="0"/>
      <w:divBdr>
        <w:top w:val="none" w:sz="0" w:space="0" w:color="auto"/>
        <w:left w:val="none" w:sz="0" w:space="0" w:color="auto"/>
        <w:bottom w:val="none" w:sz="0" w:space="0" w:color="auto"/>
        <w:right w:val="none" w:sz="0" w:space="0" w:color="auto"/>
      </w:divBdr>
    </w:div>
    <w:div w:id="391539680">
      <w:bodyDiv w:val="1"/>
      <w:marLeft w:val="0"/>
      <w:marRight w:val="0"/>
      <w:marTop w:val="0"/>
      <w:marBottom w:val="0"/>
      <w:divBdr>
        <w:top w:val="none" w:sz="0" w:space="0" w:color="auto"/>
        <w:left w:val="none" w:sz="0" w:space="0" w:color="auto"/>
        <w:bottom w:val="none" w:sz="0" w:space="0" w:color="auto"/>
        <w:right w:val="none" w:sz="0" w:space="0" w:color="auto"/>
      </w:divBdr>
    </w:div>
    <w:div w:id="395130432">
      <w:bodyDiv w:val="1"/>
      <w:marLeft w:val="0"/>
      <w:marRight w:val="0"/>
      <w:marTop w:val="0"/>
      <w:marBottom w:val="0"/>
      <w:divBdr>
        <w:top w:val="none" w:sz="0" w:space="0" w:color="auto"/>
        <w:left w:val="none" w:sz="0" w:space="0" w:color="auto"/>
        <w:bottom w:val="none" w:sz="0" w:space="0" w:color="auto"/>
        <w:right w:val="none" w:sz="0" w:space="0" w:color="auto"/>
      </w:divBdr>
    </w:div>
    <w:div w:id="396510739">
      <w:bodyDiv w:val="1"/>
      <w:marLeft w:val="0"/>
      <w:marRight w:val="0"/>
      <w:marTop w:val="0"/>
      <w:marBottom w:val="0"/>
      <w:divBdr>
        <w:top w:val="none" w:sz="0" w:space="0" w:color="auto"/>
        <w:left w:val="none" w:sz="0" w:space="0" w:color="auto"/>
        <w:bottom w:val="none" w:sz="0" w:space="0" w:color="auto"/>
        <w:right w:val="none" w:sz="0" w:space="0" w:color="auto"/>
      </w:divBdr>
      <w:divsChild>
        <w:div w:id="91556341">
          <w:marLeft w:val="0"/>
          <w:marRight w:val="0"/>
          <w:marTop w:val="0"/>
          <w:marBottom w:val="0"/>
          <w:divBdr>
            <w:top w:val="none" w:sz="0" w:space="0" w:color="auto"/>
            <w:left w:val="none" w:sz="0" w:space="0" w:color="auto"/>
            <w:bottom w:val="none" w:sz="0" w:space="0" w:color="auto"/>
            <w:right w:val="none" w:sz="0" w:space="0" w:color="auto"/>
          </w:divBdr>
        </w:div>
        <w:div w:id="124589821">
          <w:marLeft w:val="0"/>
          <w:marRight w:val="0"/>
          <w:marTop w:val="0"/>
          <w:marBottom w:val="0"/>
          <w:divBdr>
            <w:top w:val="none" w:sz="0" w:space="0" w:color="auto"/>
            <w:left w:val="none" w:sz="0" w:space="0" w:color="auto"/>
            <w:bottom w:val="none" w:sz="0" w:space="0" w:color="auto"/>
            <w:right w:val="none" w:sz="0" w:space="0" w:color="auto"/>
          </w:divBdr>
        </w:div>
        <w:div w:id="325977812">
          <w:marLeft w:val="0"/>
          <w:marRight w:val="0"/>
          <w:marTop w:val="0"/>
          <w:marBottom w:val="0"/>
          <w:divBdr>
            <w:top w:val="none" w:sz="0" w:space="0" w:color="auto"/>
            <w:left w:val="none" w:sz="0" w:space="0" w:color="auto"/>
            <w:bottom w:val="none" w:sz="0" w:space="0" w:color="auto"/>
            <w:right w:val="none" w:sz="0" w:space="0" w:color="auto"/>
          </w:divBdr>
        </w:div>
        <w:div w:id="576595076">
          <w:marLeft w:val="0"/>
          <w:marRight w:val="0"/>
          <w:marTop w:val="0"/>
          <w:marBottom w:val="0"/>
          <w:divBdr>
            <w:top w:val="none" w:sz="0" w:space="0" w:color="auto"/>
            <w:left w:val="none" w:sz="0" w:space="0" w:color="auto"/>
            <w:bottom w:val="none" w:sz="0" w:space="0" w:color="auto"/>
            <w:right w:val="none" w:sz="0" w:space="0" w:color="auto"/>
          </w:divBdr>
        </w:div>
        <w:div w:id="1283146270">
          <w:marLeft w:val="0"/>
          <w:marRight w:val="0"/>
          <w:marTop w:val="0"/>
          <w:marBottom w:val="0"/>
          <w:divBdr>
            <w:top w:val="none" w:sz="0" w:space="0" w:color="auto"/>
            <w:left w:val="none" w:sz="0" w:space="0" w:color="auto"/>
            <w:bottom w:val="none" w:sz="0" w:space="0" w:color="auto"/>
            <w:right w:val="none" w:sz="0" w:space="0" w:color="auto"/>
          </w:divBdr>
        </w:div>
        <w:div w:id="1772433189">
          <w:marLeft w:val="0"/>
          <w:marRight w:val="0"/>
          <w:marTop w:val="0"/>
          <w:marBottom w:val="0"/>
          <w:divBdr>
            <w:top w:val="none" w:sz="0" w:space="0" w:color="auto"/>
            <w:left w:val="none" w:sz="0" w:space="0" w:color="auto"/>
            <w:bottom w:val="none" w:sz="0" w:space="0" w:color="auto"/>
            <w:right w:val="none" w:sz="0" w:space="0" w:color="auto"/>
          </w:divBdr>
        </w:div>
        <w:div w:id="2070419865">
          <w:marLeft w:val="0"/>
          <w:marRight w:val="0"/>
          <w:marTop w:val="0"/>
          <w:marBottom w:val="0"/>
          <w:divBdr>
            <w:top w:val="none" w:sz="0" w:space="0" w:color="auto"/>
            <w:left w:val="none" w:sz="0" w:space="0" w:color="auto"/>
            <w:bottom w:val="none" w:sz="0" w:space="0" w:color="auto"/>
            <w:right w:val="none" w:sz="0" w:space="0" w:color="auto"/>
          </w:divBdr>
        </w:div>
        <w:div w:id="2071226886">
          <w:marLeft w:val="0"/>
          <w:marRight w:val="0"/>
          <w:marTop w:val="0"/>
          <w:marBottom w:val="0"/>
          <w:divBdr>
            <w:top w:val="none" w:sz="0" w:space="0" w:color="auto"/>
            <w:left w:val="none" w:sz="0" w:space="0" w:color="auto"/>
            <w:bottom w:val="none" w:sz="0" w:space="0" w:color="auto"/>
            <w:right w:val="none" w:sz="0" w:space="0" w:color="auto"/>
          </w:divBdr>
        </w:div>
      </w:divsChild>
    </w:div>
    <w:div w:id="402487392">
      <w:bodyDiv w:val="1"/>
      <w:marLeft w:val="0"/>
      <w:marRight w:val="0"/>
      <w:marTop w:val="0"/>
      <w:marBottom w:val="0"/>
      <w:divBdr>
        <w:top w:val="none" w:sz="0" w:space="0" w:color="auto"/>
        <w:left w:val="none" w:sz="0" w:space="0" w:color="auto"/>
        <w:bottom w:val="none" w:sz="0" w:space="0" w:color="auto"/>
        <w:right w:val="none" w:sz="0" w:space="0" w:color="auto"/>
      </w:divBdr>
    </w:div>
    <w:div w:id="407075070">
      <w:bodyDiv w:val="1"/>
      <w:marLeft w:val="0"/>
      <w:marRight w:val="0"/>
      <w:marTop w:val="0"/>
      <w:marBottom w:val="0"/>
      <w:divBdr>
        <w:top w:val="none" w:sz="0" w:space="0" w:color="auto"/>
        <w:left w:val="none" w:sz="0" w:space="0" w:color="auto"/>
        <w:bottom w:val="none" w:sz="0" w:space="0" w:color="auto"/>
        <w:right w:val="none" w:sz="0" w:space="0" w:color="auto"/>
      </w:divBdr>
    </w:div>
    <w:div w:id="416901184">
      <w:bodyDiv w:val="1"/>
      <w:marLeft w:val="0"/>
      <w:marRight w:val="0"/>
      <w:marTop w:val="0"/>
      <w:marBottom w:val="0"/>
      <w:divBdr>
        <w:top w:val="none" w:sz="0" w:space="0" w:color="auto"/>
        <w:left w:val="none" w:sz="0" w:space="0" w:color="auto"/>
        <w:bottom w:val="none" w:sz="0" w:space="0" w:color="auto"/>
        <w:right w:val="none" w:sz="0" w:space="0" w:color="auto"/>
      </w:divBdr>
    </w:div>
    <w:div w:id="426316352">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65974342">
      <w:bodyDiv w:val="1"/>
      <w:marLeft w:val="0"/>
      <w:marRight w:val="0"/>
      <w:marTop w:val="0"/>
      <w:marBottom w:val="0"/>
      <w:divBdr>
        <w:top w:val="none" w:sz="0" w:space="0" w:color="auto"/>
        <w:left w:val="none" w:sz="0" w:space="0" w:color="auto"/>
        <w:bottom w:val="none" w:sz="0" w:space="0" w:color="auto"/>
        <w:right w:val="none" w:sz="0" w:space="0" w:color="auto"/>
      </w:divBdr>
    </w:div>
    <w:div w:id="471169141">
      <w:bodyDiv w:val="1"/>
      <w:marLeft w:val="0"/>
      <w:marRight w:val="0"/>
      <w:marTop w:val="0"/>
      <w:marBottom w:val="0"/>
      <w:divBdr>
        <w:top w:val="none" w:sz="0" w:space="0" w:color="auto"/>
        <w:left w:val="none" w:sz="0" w:space="0" w:color="auto"/>
        <w:bottom w:val="none" w:sz="0" w:space="0" w:color="auto"/>
        <w:right w:val="none" w:sz="0" w:space="0" w:color="auto"/>
      </w:divBdr>
    </w:div>
    <w:div w:id="484707586">
      <w:bodyDiv w:val="1"/>
      <w:marLeft w:val="0"/>
      <w:marRight w:val="0"/>
      <w:marTop w:val="0"/>
      <w:marBottom w:val="0"/>
      <w:divBdr>
        <w:top w:val="none" w:sz="0" w:space="0" w:color="auto"/>
        <w:left w:val="none" w:sz="0" w:space="0" w:color="auto"/>
        <w:bottom w:val="none" w:sz="0" w:space="0" w:color="auto"/>
        <w:right w:val="none" w:sz="0" w:space="0" w:color="auto"/>
      </w:divBdr>
    </w:div>
    <w:div w:id="488133305">
      <w:bodyDiv w:val="1"/>
      <w:marLeft w:val="0"/>
      <w:marRight w:val="0"/>
      <w:marTop w:val="0"/>
      <w:marBottom w:val="0"/>
      <w:divBdr>
        <w:top w:val="none" w:sz="0" w:space="0" w:color="auto"/>
        <w:left w:val="none" w:sz="0" w:space="0" w:color="auto"/>
        <w:bottom w:val="none" w:sz="0" w:space="0" w:color="auto"/>
        <w:right w:val="none" w:sz="0" w:space="0" w:color="auto"/>
      </w:divBdr>
    </w:div>
    <w:div w:id="504130225">
      <w:bodyDiv w:val="1"/>
      <w:marLeft w:val="0"/>
      <w:marRight w:val="0"/>
      <w:marTop w:val="0"/>
      <w:marBottom w:val="0"/>
      <w:divBdr>
        <w:top w:val="none" w:sz="0" w:space="0" w:color="auto"/>
        <w:left w:val="none" w:sz="0" w:space="0" w:color="auto"/>
        <w:bottom w:val="none" w:sz="0" w:space="0" w:color="auto"/>
        <w:right w:val="none" w:sz="0" w:space="0" w:color="auto"/>
      </w:divBdr>
    </w:div>
    <w:div w:id="522592005">
      <w:bodyDiv w:val="1"/>
      <w:marLeft w:val="0"/>
      <w:marRight w:val="0"/>
      <w:marTop w:val="0"/>
      <w:marBottom w:val="0"/>
      <w:divBdr>
        <w:top w:val="none" w:sz="0" w:space="0" w:color="auto"/>
        <w:left w:val="none" w:sz="0" w:space="0" w:color="auto"/>
        <w:bottom w:val="none" w:sz="0" w:space="0" w:color="auto"/>
        <w:right w:val="none" w:sz="0" w:space="0" w:color="auto"/>
      </w:divBdr>
    </w:div>
    <w:div w:id="526717407">
      <w:bodyDiv w:val="1"/>
      <w:marLeft w:val="0"/>
      <w:marRight w:val="0"/>
      <w:marTop w:val="0"/>
      <w:marBottom w:val="0"/>
      <w:divBdr>
        <w:top w:val="none" w:sz="0" w:space="0" w:color="auto"/>
        <w:left w:val="none" w:sz="0" w:space="0" w:color="auto"/>
        <w:bottom w:val="none" w:sz="0" w:space="0" w:color="auto"/>
        <w:right w:val="none" w:sz="0" w:space="0" w:color="auto"/>
      </w:divBdr>
    </w:div>
    <w:div w:id="533036768">
      <w:bodyDiv w:val="1"/>
      <w:marLeft w:val="0"/>
      <w:marRight w:val="0"/>
      <w:marTop w:val="0"/>
      <w:marBottom w:val="0"/>
      <w:divBdr>
        <w:top w:val="none" w:sz="0" w:space="0" w:color="auto"/>
        <w:left w:val="none" w:sz="0" w:space="0" w:color="auto"/>
        <w:bottom w:val="none" w:sz="0" w:space="0" w:color="auto"/>
        <w:right w:val="none" w:sz="0" w:space="0" w:color="auto"/>
      </w:divBdr>
    </w:div>
    <w:div w:id="537544423">
      <w:bodyDiv w:val="1"/>
      <w:marLeft w:val="0"/>
      <w:marRight w:val="0"/>
      <w:marTop w:val="0"/>
      <w:marBottom w:val="0"/>
      <w:divBdr>
        <w:top w:val="none" w:sz="0" w:space="0" w:color="auto"/>
        <w:left w:val="none" w:sz="0" w:space="0" w:color="auto"/>
        <w:bottom w:val="none" w:sz="0" w:space="0" w:color="auto"/>
        <w:right w:val="none" w:sz="0" w:space="0" w:color="auto"/>
      </w:divBdr>
    </w:div>
    <w:div w:id="544758625">
      <w:bodyDiv w:val="1"/>
      <w:marLeft w:val="0"/>
      <w:marRight w:val="0"/>
      <w:marTop w:val="0"/>
      <w:marBottom w:val="0"/>
      <w:divBdr>
        <w:top w:val="none" w:sz="0" w:space="0" w:color="auto"/>
        <w:left w:val="none" w:sz="0" w:space="0" w:color="auto"/>
        <w:bottom w:val="none" w:sz="0" w:space="0" w:color="auto"/>
        <w:right w:val="none" w:sz="0" w:space="0" w:color="auto"/>
      </w:divBdr>
    </w:div>
    <w:div w:id="554587109">
      <w:bodyDiv w:val="1"/>
      <w:marLeft w:val="0"/>
      <w:marRight w:val="0"/>
      <w:marTop w:val="0"/>
      <w:marBottom w:val="0"/>
      <w:divBdr>
        <w:top w:val="none" w:sz="0" w:space="0" w:color="auto"/>
        <w:left w:val="none" w:sz="0" w:space="0" w:color="auto"/>
        <w:bottom w:val="none" w:sz="0" w:space="0" w:color="auto"/>
        <w:right w:val="none" w:sz="0" w:space="0" w:color="auto"/>
      </w:divBdr>
    </w:div>
    <w:div w:id="561869928">
      <w:bodyDiv w:val="1"/>
      <w:marLeft w:val="0"/>
      <w:marRight w:val="0"/>
      <w:marTop w:val="0"/>
      <w:marBottom w:val="0"/>
      <w:divBdr>
        <w:top w:val="none" w:sz="0" w:space="0" w:color="auto"/>
        <w:left w:val="none" w:sz="0" w:space="0" w:color="auto"/>
        <w:bottom w:val="none" w:sz="0" w:space="0" w:color="auto"/>
        <w:right w:val="none" w:sz="0" w:space="0" w:color="auto"/>
      </w:divBdr>
    </w:div>
    <w:div w:id="573126757">
      <w:bodyDiv w:val="1"/>
      <w:marLeft w:val="0"/>
      <w:marRight w:val="0"/>
      <w:marTop w:val="0"/>
      <w:marBottom w:val="0"/>
      <w:divBdr>
        <w:top w:val="none" w:sz="0" w:space="0" w:color="auto"/>
        <w:left w:val="none" w:sz="0" w:space="0" w:color="auto"/>
        <w:bottom w:val="none" w:sz="0" w:space="0" w:color="auto"/>
        <w:right w:val="none" w:sz="0" w:space="0" w:color="auto"/>
      </w:divBdr>
      <w:divsChild>
        <w:div w:id="293878596">
          <w:marLeft w:val="0"/>
          <w:marRight w:val="0"/>
          <w:marTop w:val="0"/>
          <w:marBottom w:val="0"/>
          <w:divBdr>
            <w:top w:val="none" w:sz="0" w:space="0" w:color="auto"/>
            <w:left w:val="none" w:sz="0" w:space="0" w:color="auto"/>
            <w:bottom w:val="none" w:sz="0" w:space="0" w:color="auto"/>
            <w:right w:val="none" w:sz="0" w:space="0" w:color="auto"/>
          </w:divBdr>
        </w:div>
        <w:div w:id="346827856">
          <w:marLeft w:val="0"/>
          <w:marRight w:val="0"/>
          <w:marTop w:val="0"/>
          <w:marBottom w:val="0"/>
          <w:divBdr>
            <w:top w:val="none" w:sz="0" w:space="0" w:color="auto"/>
            <w:left w:val="none" w:sz="0" w:space="0" w:color="auto"/>
            <w:bottom w:val="none" w:sz="0" w:space="0" w:color="auto"/>
            <w:right w:val="none" w:sz="0" w:space="0" w:color="auto"/>
          </w:divBdr>
        </w:div>
        <w:div w:id="516190403">
          <w:marLeft w:val="0"/>
          <w:marRight w:val="0"/>
          <w:marTop w:val="0"/>
          <w:marBottom w:val="0"/>
          <w:divBdr>
            <w:top w:val="none" w:sz="0" w:space="0" w:color="auto"/>
            <w:left w:val="none" w:sz="0" w:space="0" w:color="auto"/>
            <w:bottom w:val="none" w:sz="0" w:space="0" w:color="auto"/>
            <w:right w:val="none" w:sz="0" w:space="0" w:color="auto"/>
          </w:divBdr>
        </w:div>
        <w:div w:id="1036154457">
          <w:marLeft w:val="0"/>
          <w:marRight w:val="0"/>
          <w:marTop w:val="0"/>
          <w:marBottom w:val="0"/>
          <w:divBdr>
            <w:top w:val="none" w:sz="0" w:space="0" w:color="auto"/>
            <w:left w:val="none" w:sz="0" w:space="0" w:color="auto"/>
            <w:bottom w:val="none" w:sz="0" w:space="0" w:color="auto"/>
            <w:right w:val="none" w:sz="0" w:space="0" w:color="auto"/>
          </w:divBdr>
        </w:div>
        <w:div w:id="1502820487">
          <w:marLeft w:val="0"/>
          <w:marRight w:val="0"/>
          <w:marTop w:val="0"/>
          <w:marBottom w:val="0"/>
          <w:divBdr>
            <w:top w:val="none" w:sz="0" w:space="0" w:color="auto"/>
            <w:left w:val="none" w:sz="0" w:space="0" w:color="auto"/>
            <w:bottom w:val="none" w:sz="0" w:space="0" w:color="auto"/>
            <w:right w:val="none" w:sz="0" w:space="0" w:color="auto"/>
          </w:divBdr>
        </w:div>
      </w:divsChild>
    </w:div>
    <w:div w:id="577135449">
      <w:bodyDiv w:val="1"/>
      <w:marLeft w:val="0"/>
      <w:marRight w:val="0"/>
      <w:marTop w:val="0"/>
      <w:marBottom w:val="0"/>
      <w:divBdr>
        <w:top w:val="none" w:sz="0" w:space="0" w:color="auto"/>
        <w:left w:val="none" w:sz="0" w:space="0" w:color="auto"/>
        <w:bottom w:val="none" w:sz="0" w:space="0" w:color="auto"/>
        <w:right w:val="none" w:sz="0" w:space="0" w:color="auto"/>
      </w:divBdr>
    </w:div>
    <w:div w:id="583338496">
      <w:bodyDiv w:val="1"/>
      <w:marLeft w:val="0"/>
      <w:marRight w:val="0"/>
      <w:marTop w:val="0"/>
      <w:marBottom w:val="0"/>
      <w:divBdr>
        <w:top w:val="none" w:sz="0" w:space="0" w:color="auto"/>
        <w:left w:val="none" w:sz="0" w:space="0" w:color="auto"/>
        <w:bottom w:val="none" w:sz="0" w:space="0" w:color="auto"/>
        <w:right w:val="none" w:sz="0" w:space="0" w:color="auto"/>
      </w:divBdr>
    </w:div>
    <w:div w:id="587272805">
      <w:bodyDiv w:val="1"/>
      <w:marLeft w:val="0"/>
      <w:marRight w:val="0"/>
      <w:marTop w:val="0"/>
      <w:marBottom w:val="0"/>
      <w:divBdr>
        <w:top w:val="none" w:sz="0" w:space="0" w:color="auto"/>
        <w:left w:val="none" w:sz="0" w:space="0" w:color="auto"/>
        <w:bottom w:val="none" w:sz="0" w:space="0" w:color="auto"/>
        <w:right w:val="none" w:sz="0" w:space="0" w:color="auto"/>
      </w:divBdr>
    </w:div>
    <w:div w:id="589316431">
      <w:bodyDiv w:val="1"/>
      <w:marLeft w:val="0"/>
      <w:marRight w:val="0"/>
      <w:marTop w:val="0"/>
      <w:marBottom w:val="0"/>
      <w:divBdr>
        <w:top w:val="none" w:sz="0" w:space="0" w:color="auto"/>
        <w:left w:val="none" w:sz="0" w:space="0" w:color="auto"/>
        <w:bottom w:val="none" w:sz="0" w:space="0" w:color="auto"/>
        <w:right w:val="none" w:sz="0" w:space="0" w:color="auto"/>
      </w:divBdr>
    </w:div>
    <w:div w:id="594242256">
      <w:bodyDiv w:val="1"/>
      <w:marLeft w:val="0"/>
      <w:marRight w:val="0"/>
      <w:marTop w:val="0"/>
      <w:marBottom w:val="0"/>
      <w:divBdr>
        <w:top w:val="none" w:sz="0" w:space="0" w:color="auto"/>
        <w:left w:val="none" w:sz="0" w:space="0" w:color="auto"/>
        <w:bottom w:val="none" w:sz="0" w:space="0" w:color="auto"/>
        <w:right w:val="none" w:sz="0" w:space="0" w:color="auto"/>
      </w:divBdr>
    </w:div>
    <w:div w:id="604267582">
      <w:bodyDiv w:val="1"/>
      <w:marLeft w:val="0"/>
      <w:marRight w:val="0"/>
      <w:marTop w:val="0"/>
      <w:marBottom w:val="0"/>
      <w:divBdr>
        <w:top w:val="none" w:sz="0" w:space="0" w:color="auto"/>
        <w:left w:val="none" w:sz="0" w:space="0" w:color="auto"/>
        <w:bottom w:val="none" w:sz="0" w:space="0" w:color="auto"/>
        <w:right w:val="none" w:sz="0" w:space="0" w:color="auto"/>
      </w:divBdr>
    </w:div>
    <w:div w:id="604970886">
      <w:bodyDiv w:val="1"/>
      <w:marLeft w:val="0"/>
      <w:marRight w:val="0"/>
      <w:marTop w:val="0"/>
      <w:marBottom w:val="0"/>
      <w:divBdr>
        <w:top w:val="none" w:sz="0" w:space="0" w:color="auto"/>
        <w:left w:val="none" w:sz="0" w:space="0" w:color="auto"/>
        <w:bottom w:val="none" w:sz="0" w:space="0" w:color="auto"/>
        <w:right w:val="none" w:sz="0" w:space="0" w:color="auto"/>
      </w:divBdr>
    </w:div>
    <w:div w:id="632758494">
      <w:bodyDiv w:val="1"/>
      <w:marLeft w:val="0"/>
      <w:marRight w:val="0"/>
      <w:marTop w:val="0"/>
      <w:marBottom w:val="0"/>
      <w:divBdr>
        <w:top w:val="none" w:sz="0" w:space="0" w:color="auto"/>
        <w:left w:val="none" w:sz="0" w:space="0" w:color="auto"/>
        <w:bottom w:val="none" w:sz="0" w:space="0" w:color="auto"/>
        <w:right w:val="none" w:sz="0" w:space="0" w:color="auto"/>
      </w:divBdr>
    </w:div>
    <w:div w:id="636226295">
      <w:bodyDiv w:val="1"/>
      <w:marLeft w:val="0"/>
      <w:marRight w:val="0"/>
      <w:marTop w:val="0"/>
      <w:marBottom w:val="0"/>
      <w:divBdr>
        <w:top w:val="none" w:sz="0" w:space="0" w:color="auto"/>
        <w:left w:val="none" w:sz="0" w:space="0" w:color="auto"/>
        <w:bottom w:val="none" w:sz="0" w:space="0" w:color="auto"/>
        <w:right w:val="none" w:sz="0" w:space="0" w:color="auto"/>
      </w:divBdr>
    </w:div>
    <w:div w:id="648172667">
      <w:bodyDiv w:val="1"/>
      <w:marLeft w:val="0"/>
      <w:marRight w:val="0"/>
      <w:marTop w:val="0"/>
      <w:marBottom w:val="0"/>
      <w:divBdr>
        <w:top w:val="none" w:sz="0" w:space="0" w:color="auto"/>
        <w:left w:val="none" w:sz="0" w:space="0" w:color="auto"/>
        <w:bottom w:val="none" w:sz="0" w:space="0" w:color="auto"/>
        <w:right w:val="none" w:sz="0" w:space="0" w:color="auto"/>
      </w:divBdr>
    </w:div>
    <w:div w:id="653946354">
      <w:bodyDiv w:val="1"/>
      <w:marLeft w:val="0"/>
      <w:marRight w:val="0"/>
      <w:marTop w:val="0"/>
      <w:marBottom w:val="0"/>
      <w:divBdr>
        <w:top w:val="none" w:sz="0" w:space="0" w:color="auto"/>
        <w:left w:val="none" w:sz="0" w:space="0" w:color="auto"/>
        <w:bottom w:val="none" w:sz="0" w:space="0" w:color="auto"/>
        <w:right w:val="none" w:sz="0" w:space="0" w:color="auto"/>
      </w:divBdr>
    </w:div>
    <w:div w:id="655692250">
      <w:bodyDiv w:val="1"/>
      <w:marLeft w:val="0"/>
      <w:marRight w:val="0"/>
      <w:marTop w:val="0"/>
      <w:marBottom w:val="0"/>
      <w:divBdr>
        <w:top w:val="none" w:sz="0" w:space="0" w:color="auto"/>
        <w:left w:val="none" w:sz="0" w:space="0" w:color="auto"/>
        <w:bottom w:val="none" w:sz="0" w:space="0" w:color="auto"/>
        <w:right w:val="none" w:sz="0" w:space="0" w:color="auto"/>
      </w:divBdr>
    </w:div>
    <w:div w:id="669213453">
      <w:bodyDiv w:val="1"/>
      <w:marLeft w:val="0"/>
      <w:marRight w:val="0"/>
      <w:marTop w:val="0"/>
      <w:marBottom w:val="0"/>
      <w:divBdr>
        <w:top w:val="none" w:sz="0" w:space="0" w:color="auto"/>
        <w:left w:val="none" w:sz="0" w:space="0" w:color="auto"/>
        <w:bottom w:val="none" w:sz="0" w:space="0" w:color="auto"/>
        <w:right w:val="none" w:sz="0" w:space="0" w:color="auto"/>
      </w:divBdr>
    </w:div>
    <w:div w:id="679047798">
      <w:bodyDiv w:val="1"/>
      <w:marLeft w:val="0"/>
      <w:marRight w:val="0"/>
      <w:marTop w:val="0"/>
      <w:marBottom w:val="0"/>
      <w:divBdr>
        <w:top w:val="none" w:sz="0" w:space="0" w:color="auto"/>
        <w:left w:val="none" w:sz="0" w:space="0" w:color="auto"/>
        <w:bottom w:val="none" w:sz="0" w:space="0" w:color="auto"/>
        <w:right w:val="none" w:sz="0" w:space="0" w:color="auto"/>
      </w:divBdr>
    </w:div>
    <w:div w:id="691807760">
      <w:bodyDiv w:val="1"/>
      <w:marLeft w:val="0"/>
      <w:marRight w:val="0"/>
      <w:marTop w:val="0"/>
      <w:marBottom w:val="0"/>
      <w:divBdr>
        <w:top w:val="none" w:sz="0" w:space="0" w:color="auto"/>
        <w:left w:val="none" w:sz="0" w:space="0" w:color="auto"/>
        <w:bottom w:val="none" w:sz="0" w:space="0" w:color="auto"/>
        <w:right w:val="none" w:sz="0" w:space="0" w:color="auto"/>
      </w:divBdr>
    </w:div>
    <w:div w:id="696079261">
      <w:bodyDiv w:val="1"/>
      <w:marLeft w:val="0"/>
      <w:marRight w:val="0"/>
      <w:marTop w:val="0"/>
      <w:marBottom w:val="0"/>
      <w:divBdr>
        <w:top w:val="none" w:sz="0" w:space="0" w:color="auto"/>
        <w:left w:val="none" w:sz="0" w:space="0" w:color="auto"/>
        <w:bottom w:val="none" w:sz="0" w:space="0" w:color="auto"/>
        <w:right w:val="none" w:sz="0" w:space="0" w:color="auto"/>
      </w:divBdr>
    </w:div>
    <w:div w:id="698819411">
      <w:bodyDiv w:val="1"/>
      <w:marLeft w:val="0"/>
      <w:marRight w:val="0"/>
      <w:marTop w:val="0"/>
      <w:marBottom w:val="0"/>
      <w:divBdr>
        <w:top w:val="none" w:sz="0" w:space="0" w:color="auto"/>
        <w:left w:val="none" w:sz="0" w:space="0" w:color="auto"/>
        <w:bottom w:val="none" w:sz="0" w:space="0" w:color="auto"/>
        <w:right w:val="none" w:sz="0" w:space="0" w:color="auto"/>
      </w:divBdr>
      <w:divsChild>
        <w:div w:id="337735776">
          <w:marLeft w:val="0"/>
          <w:marRight w:val="0"/>
          <w:marTop w:val="0"/>
          <w:marBottom w:val="0"/>
          <w:divBdr>
            <w:top w:val="none" w:sz="0" w:space="0" w:color="auto"/>
            <w:left w:val="none" w:sz="0" w:space="0" w:color="auto"/>
            <w:bottom w:val="none" w:sz="0" w:space="0" w:color="auto"/>
            <w:right w:val="none" w:sz="0" w:space="0" w:color="auto"/>
          </w:divBdr>
        </w:div>
        <w:div w:id="562834004">
          <w:marLeft w:val="0"/>
          <w:marRight w:val="0"/>
          <w:marTop w:val="0"/>
          <w:marBottom w:val="0"/>
          <w:divBdr>
            <w:top w:val="none" w:sz="0" w:space="0" w:color="auto"/>
            <w:left w:val="none" w:sz="0" w:space="0" w:color="auto"/>
            <w:bottom w:val="none" w:sz="0" w:space="0" w:color="auto"/>
            <w:right w:val="none" w:sz="0" w:space="0" w:color="auto"/>
          </w:divBdr>
        </w:div>
        <w:div w:id="723409667">
          <w:marLeft w:val="0"/>
          <w:marRight w:val="0"/>
          <w:marTop w:val="0"/>
          <w:marBottom w:val="0"/>
          <w:divBdr>
            <w:top w:val="none" w:sz="0" w:space="0" w:color="auto"/>
            <w:left w:val="none" w:sz="0" w:space="0" w:color="auto"/>
            <w:bottom w:val="none" w:sz="0" w:space="0" w:color="auto"/>
            <w:right w:val="none" w:sz="0" w:space="0" w:color="auto"/>
          </w:divBdr>
        </w:div>
        <w:div w:id="741292547">
          <w:marLeft w:val="0"/>
          <w:marRight w:val="0"/>
          <w:marTop w:val="0"/>
          <w:marBottom w:val="0"/>
          <w:divBdr>
            <w:top w:val="none" w:sz="0" w:space="0" w:color="auto"/>
            <w:left w:val="none" w:sz="0" w:space="0" w:color="auto"/>
            <w:bottom w:val="none" w:sz="0" w:space="0" w:color="auto"/>
            <w:right w:val="none" w:sz="0" w:space="0" w:color="auto"/>
          </w:divBdr>
        </w:div>
        <w:div w:id="1339890597">
          <w:marLeft w:val="0"/>
          <w:marRight w:val="0"/>
          <w:marTop w:val="0"/>
          <w:marBottom w:val="0"/>
          <w:divBdr>
            <w:top w:val="none" w:sz="0" w:space="0" w:color="auto"/>
            <w:left w:val="none" w:sz="0" w:space="0" w:color="auto"/>
            <w:bottom w:val="none" w:sz="0" w:space="0" w:color="auto"/>
            <w:right w:val="none" w:sz="0" w:space="0" w:color="auto"/>
          </w:divBdr>
        </w:div>
        <w:div w:id="1704942142">
          <w:marLeft w:val="0"/>
          <w:marRight w:val="0"/>
          <w:marTop w:val="0"/>
          <w:marBottom w:val="0"/>
          <w:divBdr>
            <w:top w:val="none" w:sz="0" w:space="0" w:color="auto"/>
            <w:left w:val="none" w:sz="0" w:space="0" w:color="auto"/>
            <w:bottom w:val="none" w:sz="0" w:space="0" w:color="auto"/>
            <w:right w:val="none" w:sz="0" w:space="0" w:color="auto"/>
          </w:divBdr>
        </w:div>
        <w:div w:id="1768497894">
          <w:marLeft w:val="0"/>
          <w:marRight w:val="0"/>
          <w:marTop w:val="0"/>
          <w:marBottom w:val="0"/>
          <w:divBdr>
            <w:top w:val="none" w:sz="0" w:space="0" w:color="auto"/>
            <w:left w:val="none" w:sz="0" w:space="0" w:color="auto"/>
            <w:bottom w:val="none" w:sz="0" w:space="0" w:color="auto"/>
            <w:right w:val="none" w:sz="0" w:space="0" w:color="auto"/>
          </w:divBdr>
        </w:div>
        <w:div w:id="1852063020">
          <w:marLeft w:val="0"/>
          <w:marRight w:val="0"/>
          <w:marTop w:val="0"/>
          <w:marBottom w:val="0"/>
          <w:divBdr>
            <w:top w:val="none" w:sz="0" w:space="0" w:color="auto"/>
            <w:left w:val="none" w:sz="0" w:space="0" w:color="auto"/>
            <w:bottom w:val="none" w:sz="0" w:space="0" w:color="auto"/>
            <w:right w:val="none" w:sz="0" w:space="0" w:color="auto"/>
          </w:divBdr>
        </w:div>
      </w:divsChild>
    </w:div>
    <w:div w:id="716321065">
      <w:bodyDiv w:val="1"/>
      <w:marLeft w:val="0"/>
      <w:marRight w:val="0"/>
      <w:marTop w:val="0"/>
      <w:marBottom w:val="0"/>
      <w:divBdr>
        <w:top w:val="none" w:sz="0" w:space="0" w:color="auto"/>
        <w:left w:val="none" w:sz="0" w:space="0" w:color="auto"/>
        <w:bottom w:val="none" w:sz="0" w:space="0" w:color="auto"/>
        <w:right w:val="none" w:sz="0" w:space="0" w:color="auto"/>
      </w:divBdr>
    </w:div>
    <w:div w:id="727456811">
      <w:bodyDiv w:val="1"/>
      <w:marLeft w:val="0"/>
      <w:marRight w:val="0"/>
      <w:marTop w:val="0"/>
      <w:marBottom w:val="0"/>
      <w:divBdr>
        <w:top w:val="none" w:sz="0" w:space="0" w:color="auto"/>
        <w:left w:val="none" w:sz="0" w:space="0" w:color="auto"/>
        <w:bottom w:val="none" w:sz="0" w:space="0" w:color="auto"/>
        <w:right w:val="none" w:sz="0" w:space="0" w:color="auto"/>
      </w:divBdr>
    </w:div>
    <w:div w:id="743995240">
      <w:bodyDiv w:val="1"/>
      <w:marLeft w:val="0"/>
      <w:marRight w:val="0"/>
      <w:marTop w:val="0"/>
      <w:marBottom w:val="0"/>
      <w:divBdr>
        <w:top w:val="none" w:sz="0" w:space="0" w:color="auto"/>
        <w:left w:val="none" w:sz="0" w:space="0" w:color="auto"/>
        <w:bottom w:val="none" w:sz="0" w:space="0" w:color="auto"/>
        <w:right w:val="none" w:sz="0" w:space="0" w:color="auto"/>
      </w:divBdr>
    </w:div>
    <w:div w:id="744838826">
      <w:bodyDiv w:val="1"/>
      <w:marLeft w:val="0"/>
      <w:marRight w:val="0"/>
      <w:marTop w:val="0"/>
      <w:marBottom w:val="0"/>
      <w:divBdr>
        <w:top w:val="none" w:sz="0" w:space="0" w:color="auto"/>
        <w:left w:val="none" w:sz="0" w:space="0" w:color="auto"/>
        <w:bottom w:val="none" w:sz="0" w:space="0" w:color="auto"/>
        <w:right w:val="none" w:sz="0" w:space="0" w:color="auto"/>
      </w:divBdr>
    </w:div>
    <w:div w:id="752355305">
      <w:bodyDiv w:val="1"/>
      <w:marLeft w:val="0"/>
      <w:marRight w:val="0"/>
      <w:marTop w:val="0"/>
      <w:marBottom w:val="0"/>
      <w:divBdr>
        <w:top w:val="none" w:sz="0" w:space="0" w:color="auto"/>
        <w:left w:val="none" w:sz="0" w:space="0" w:color="auto"/>
        <w:bottom w:val="none" w:sz="0" w:space="0" w:color="auto"/>
        <w:right w:val="none" w:sz="0" w:space="0" w:color="auto"/>
      </w:divBdr>
    </w:div>
    <w:div w:id="771777855">
      <w:bodyDiv w:val="1"/>
      <w:marLeft w:val="0"/>
      <w:marRight w:val="0"/>
      <w:marTop w:val="0"/>
      <w:marBottom w:val="0"/>
      <w:divBdr>
        <w:top w:val="none" w:sz="0" w:space="0" w:color="auto"/>
        <w:left w:val="none" w:sz="0" w:space="0" w:color="auto"/>
        <w:bottom w:val="none" w:sz="0" w:space="0" w:color="auto"/>
        <w:right w:val="none" w:sz="0" w:space="0" w:color="auto"/>
      </w:divBdr>
    </w:div>
    <w:div w:id="773860786">
      <w:bodyDiv w:val="1"/>
      <w:marLeft w:val="0"/>
      <w:marRight w:val="0"/>
      <w:marTop w:val="0"/>
      <w:marBottom w:val="0"/>
      <w:divBdr>
        <w:top w:val="none" w:sz="0" w:space="0" w:color="auto"/>
        <w:left w:val="none" w:sz="0" w:space="0" w:color="auto"/>
        <w:bottom w:val="none" w:sz="0" w:space="0" w:color="auto"/>
        <w:right w:val="none" w:sz="0" w:space="0" w:color="auto"/>
      </w:divBdr>
    </w:div>
    <w:div w:id="774061960">
      <w:bodyDiv w:val="1"/>
      <w:marLeft w:val="0"/>
      <w:marRight w:val="0"/>
      <w:marTop w:val="0"/>
      <w:marBottom w:val="0"/>
      <w:divBdr>
        <w:top w:val="none" w:sz="0" w:space="0" w:color="auto"/>
        <w:left w:val="none" w:sz="0" w:space="0" w:color="auto"/>
        <w:bottom w:val="none" w:sz="0" w:space="0" w:color="auto"/>
        <w:right w:val="none" w:sz="0" w:space="0" w:color="auto"/>
      </w:divBdr>
    </w:div>
    <w:div w:id="775368030">
      <w:bodyDiv w:val="1"/>
      <w:marLeft w:val="0"/>
      <w:marRight w:val="0"/>
      <w:marTop w:val="0"/>
      <w:marBottom w:val="0"/>
      <w:divBdr>
        <w:top w:val="none" w:sz="0" w:space="0" w:color="auto"/>
        <w:left w:val="none" w:sz="0" w:space="0" w:color="auto"/>
        <w:bottom w:val="none" w:sz="0" w:space="0" w:color="auto"/>
        <w:right w:val="none" w:sz="0" w:space="0" w:color="auto"/>
      </w:divBdr>
    </w:div>
    <w:div w:id="779376988">
      <w:bodyDiv w:val="1"/>
      <w:marLeft w:val="0"/>
      <w:marRight w:val="0"/>
      <w:marTop w:val="0"/>
      <w:marBottom w:val="0"/>
      <w:divBdr>
        <w:top w:val="none" w:sz="0" w:space="0" w:color="auto"/>
        <w:left w:val="none" w:sz="0" w:space="0" w:color="auto"/>
        <w:bottom w:val="none" w:sz="0" w:space="0" w:color="auto"/>
        <w:right w:val="none" w:sz="0" w:space="0" w:color="auto"/>
      </w:divBdr>
    </w:div>
    <w:div w:id="780488908">
      <w:bodyDiv w:val="1"/>
      <w:marLeft w:val="0"/>
      <w:marRight w:val="0"/>
      <w:marTop w:val="0"/>
      <w:marBottom w:val="0"/>
      <w:divBdr>
        <w:top w:val="none" w:sz="0" w:space="0" w:color="auto"/>
        <w:left w:val="none" w:sz="0" w:space="0" w:color="auto"/>
        <w:bottom w:val="none" w:sz="0" w:space="0" w:color="auto"/>
        <w:right w:val="none" w:sz="0" w:space="0" w:color="auto"/>
      </w:divBdr>
    </w:div>
    <w:div w:id="784229722">
      <w:bodyDiv w:val="1"/>
      <w:marLeft w:val="0"/>
      <w:marRight w:val="0"/>
      <w:marTop w:val="0"/>
      <w:marBottom w:val="0"/>
      <w:divBdr>
        <w:top w:val="none" w:sz="0" w:space="0" w:color="auto"/>
        <w:left w:val="none" w:sz="0" w:space="0" w:color="auto"/>
        <w:bottom w:val="none" w:sz="0" w:space="0" w:color="auto"/>
        <w:right w:val="none" w:sz="0" w:space="0" w:color="auto"/>
      </w:divBdr>
    </w:div>
    <w:div w:id="793982894">
      <w:bodyDiv w:val="1"/>
      <w:marLeft w:val="0"/>
      <w:marRight w:val="0"/>
      <w:marTop w:val="0"/>
      <w:marBottom w:val="0"/>
      <w:divBdr>
        <w:top w:val="none" w:sz="0" w:space="0" w:color="auto"/>
        <w:left w:val="none" w:sz="0" w:space="0" w:color="auto"/>
        <w:bottom w:val="none" w:sz="0" w:space="0" w:color="auto"/>
        <w:right w:val="none" w:sz="0" w:space="0" w:color="auto"/>
      </w:divBdr>
      <w:divsChild>
        <w:div w:id="81725907">
          <w:marLeft w:val="0"/>
          <w:marRight w:val="0"/>
          <w:marTop w:val="0"/>
          <w:marBottom w:val="0"/>
          <w:divBdr>
            <w:top w:val="none" w:sz="0" w:space="0" w:color="auto"/>
            <w:left w:val="none" w:sz="0" w:space="0" w:color="auto"/>
            <w:bottom w:val="none" w:sz="0" w:space="0" w:color="auto"/>
            <w:right w:val="none" w:sz="0" w:space="0" w:color="auto"/>
          </w:divBdr>
        </w:div>
        <w:div w:id="519776340">
          <w:marLeft w:val="0"/>
          <w:marRight w:val="0"/>
          <w:marTop w:val="0"/>
          <w:marBottom w:val="0"/>
          <w:divBdr>
            <w:top w:val="none" w:sz="0" w:space="0" w:color="auto"/>
            <w:left w:val="none" w:sz="0" w:space="0" w:color="auto"/>
            <w:bottom w:val="none" w:sz="0" w:space="0" w:color="auto"/>
            <w:right w:val="none" w:sz="0" w:space="0" w:color="auto"/>
          </w:divBdr>
        </w:div>
        <w:div w:id="803962750">
          <w:marLeft w:val="0"/>
          <w:marRight w:val="0"/>
          <w:marTop w:val="0"/>
          <w:marBottom w:val="0"/>
          <w:divBdr>
            <w:top w:val="none" w:sz="0" w:space="0" w:color="auto"/>
            <w:left w:val="none" w:sz="0" w:space="0" w:color="auto"/>
            <w:bottom w:val="none" w:sz="0" w:space="0" w:color="auto"/>
            <w:right w:val="none" w:sz="0" w:space="0" w:color="auto"/>
          </w:divBdr>
        </w:div>
        <w:div w:id="919484937">
          <w:marLeft w:val="0"/>
          <w:marRight w:val="0"/>
          <w:marTop w:val="0"/>
          <w:marBottom w:val="0"/>
          <w:divBdr>
            <w:top w:val="none" w:sz="0" w:space="0" w:color="auto"/>
            <w:left w:val="none" w:sz="0" w:space="0" w:color="auto"/>
            <w:bottom w:val="none" w:sz="0" w:space="0" w:color="auto"/>
            <w:right w:val="none" w:sz="0" w:space="0" w:color="auto"/>
          </w:divBdr>
        </w:div>
        <w:div w:id="1052849556">
          <w:marLeft w:val="0"/>
          <w:marRight w:val="0"/>
          <w:marTop w:val="0"/>
          <w:marBottom w:val="0"/>
          <w:divBdr>
            <w:top w:val="none" w:sz="0" w:space="0" w:color="auto"/>
            <w:left w:val="none" w:sz="0" w:space="0" w:color="auto"/>
            <w:bottom w:val="none" w:sz="0" w:space="0" w:color="auto"/>
            <w:right w:val="none" w:sz="0" w:space="0" w:color="auto"/>
          </w:divBdr>
        </w:div>
        <w:div w:id="1521234771">
          <w:marLeft w:val="0"/>
          <w:marRight w:val="0"/>
          <w:marTop w:val="0"/>
          <w:marBottom w:val="0"/>
          <w:divBdr>
            <w:top w:val="none" w:sz="0" w:space="0" w:color="auto"/>
            <w:left w:val="none" w:sz="0" w:space="0" w:color="auto"/>
            <w:bottom w:val="none" w:sz="0" w:space="0" w:color="auto"/>
            <w:right w:val="none" w:sz="0" w:space="0" w:color="auto"/>
          </w:divBdr>
        </w:div>
        <w:div w:id="1616909276">
          <w:marLeft w:val="0"/>
          <w:marRight w:val="0"/>
          <w:marTop w:val="0"/>
          <w:marBottom w:val="0"/>
          <w:divBdr>
            <w:top w:val="none" w:sz="0" w:space="0" w:color="auto"/>
            <w:left w:val="none" w:sz="0" w:space="0" w:color="auto"/>
            <w:bottom w:val="none" w:sz="0" w:space="0" w:color="auto"/>
            <w:right w:val="none" w:sz="0" w:space="0" w:color="auto"/>
          </w:divBdr>
        </w:div>
        <w:div w:id="1622566261">
          <w:marLeft w:val="0"/>
          <w:marRight w:val="0"/>
          <w:marTop w:val="0"/>
          <w:marBottom w:val="0"/>
          <w:divBdr>
            <w:top w:val="none" w:sz="0" w:space="0" w:color="auto"/>
            <w:left w:val="none" w:sz="0" w:space="0" w:color="auto"/>
            <w:bottom w:val="none" w:sz="0" w:space="0" w:color="auto"/>
            <w:right w:val="none" w:sz="0" w:space="0" w:color="auto"/>
          </w:divBdr>
        </w:div>
        <w:div w:id="1851137479">
          <w:marLeft w:val="0"/>
          <w:marRight w:val="0"/>
          <w:marTop w:val="0"/>
          <w:marBottom w:val="0"/>
          <w:divBdr>
            <w:top w:val="none" w:sz="0" w:space="0" w:color="auto"/>
            <w:left w:val="none" w:sz="0" w:space="0" w:color="auto"/>
            <w:bottom w:val="none" w:sz="0" w:space="0" w:color="auto"/>
            <w:right w:val="none" w:sz="0" w:space="0" w:color="auto"/>
          </w:divBdr>
        </w:div>
        <w:div w:id="1999382599">
          <w:marLeft w:val="0"/>
          <w:marRight w:val="0"/>
          <w:marTop w:val="0"/>
          <w:marBottom w:val="0"/>
          <w:divBdr>
            <w:top w:val="none" w:sz="0" w:space="0" w:color="auto"/>
            <w:left w:val="none" w:sz="0" w:space="0" w:color="auto"/>
            <w:bottom w:val="none" w:sz="0" w:space="0" w:color="auto"/>
            <w:right w:val="none" w:sz="0" w:space="0" w:color="auto"/>
          </w:divBdr>
        </w:div>
        <w:div w:id="2063677592">
          <w:marLeft w:val="0"/>
          <w:marRight w:val="0"/>
          <w:marTop w:val="0"/>
          <w:marBottom w:val="0"/>
          <w:divBdr>
            <w:top w:val="none" w:sz="0" w:space="0" w:color="auto"/>
            <w:left w:val="none" w:sz="0" w:space="0" w:color="auto"/>
            <w:bottom w:val="none" w:sz="0" w:space="0" w:color="auto"/>
            <w:right w:val="none" w:sz="0" w:space="0" w:color="auto"/>
          </w:divBdr>
        </w:div>
      </w:divsChild>
    </w:div>
    <w:div w:id="795293994">
      <w:bodyDiv w:val="1"/>
      <w:marLeft w:val="0"/>
      <w:marRight w:val="0"/>
      <w:marTop w:val="0"/>
      <w:marBottom w:val="0"/>
      <w:divBdr>
        <w:top w:val="none" w:sz="0" w:space="0" w:color="auto"/>
        <w:left w:val="none" w:sz="0" w:space="0" w:color="auto"/>
        <w:bottom w:val="none" w:sz="0" w:space="0" w:color="auto"/>
        <w:right w:val="none" w:sz="0" w:space="0" w:color="auto"/>
      </w:divBdr>
    </w:div>
    <w:div w:id="803618628">
      <w:bodyDiv w:val="1"/>
      <w:marLeft w:val="0"/>
      <w:marRight w:val="0"/>
      <w:marTop w:val="0"/>
      <w:marBottom w:val="0"/>
      <w:divBdr>
        <w:top w:val="none" w:sz="0" w:space="0" w:color="auto"/>
        <w:left w:val="none" w:sz="0" w:space="0" w:color="auto"/>
        <w:bottom w:val="none" w:sz="0" w:space="0" w:color="auto"/>
        <w:right w:val="none" w:sz="0" w:space="0" w:color="auto"/>
      </w:divBdr>
    </w:div>
    <w:div w:id="827600498">
      <w:bodyDiv w:val="1"/>
      <w:marLeft w:val="0"/>
      <w:marRight w:val="0"/>
      <w:marTop w:val="0"/>
      <w:marBottom w:val="0"/>
      <w:divBdr>
        <w:top w:val="none" w:sz="0" w:space="0" w:color="auto"/>
        <w:left w:val="none" w:sz="0" w:space="0" w:color="auto"/>
        <w:bottom w:val="none" w:sz="0" w:space="0" w:color="auto"/>
        <w:right w:val="none" w:sz="0" w:space="0" w:color="auto"/>
      </w:divBdr>
    </w:div>
    <w:div w:id="831796553">
      <w:bodyDiv w:val="1"/>
      <w:marLeft w:val="0"/>
      <w:marRight w:val="0"/>
      <w:marTop w:val="0"/>
      <w:marBottom w:val="0"/>
      <w:divBdr>
        <w:top w:val="none" w:sz="0" w:space="0" w:color="auto"/>
        <w:left w:val="none" w:sz="0" w:space="0" w:color="auto"/>
        <w:bottom w:val="none" w:sz="0" w:space="0" w:color="auto"/>
        <w:right w:val="none" w:sz="0" w:space="0" w:color="auto"/>
      </w:divBdr>
    </w:div>
    <w:div w:id="844132052">
      <w:bodyDiv w:val="1"/>
      <w:marLeft w:val="0"/>
      <w:marRight w:val="0"/>
      <w:marTop w:val="0"/>
      <w:marBottom w:val="0"/>
      <w:divBdr>
        <w:top w:val="none" w:sz="0" w:space="0" w:color="auto"/>
        <w:left w:val="none" w:sz="0" w:space="0" w:color="auto"/>
        <w:bottom w:val="none" w:sz="0" w:space="0" w:color="auto"/>
        <w:right w:val="none" w:sz="0" w:space="0" w:color="auto"/>
      </w:divBdr>
    </w:div>
    <w:div w:id="871922295">
      <w:bodyDiv w:val="1"/>
      <w:marLeft w:val="0"/>
      <w:marRight w:val="0"/>
      <w:marTop w:val="0"/>
      <w:marBottom w:val="0"/>
      <w:divBdr>
        <w:top w:val="none" w:sz="0" w:space="0" w:color="auto"/>
        <w:left w:val="none" w:sz="0" w:space="0" w:color="auto"/>
        <w:bottom w:val="none" w:sz="0" w:space="0" w:color="auto"/>
        <w:right w:val="none" w:sz="0" w:space="0" w:color="auto"/>
      </w:divBdr>
    </w:div>
    <w:div w:id="893394361">
      <w:bodyDiv w:val="1"/>
      <w:marLeft w:val="0"/>
      <w:marRight w:val="0"/>
      <w:marTop w:val="0"/>
      <w:marBottom w:val="0"/>
      <w:divBdr>
        <w:top w:val="none" w:sz="0" w:space="0" w:color="auto"/>
        <w:left w:val="none" w:sz="0" w:space="0" w:color="auto"/>
        <w:bottom w:val="none" w:sz="0" w:space="0" w:color="auto"/>
        <w:right w:val="none" w:sz="0" w:space="0" w:color="auto"/>
      </w:divBdr>
    </w:div>
    <w:div w:id="904534945">
      <w:bodyDiv w:val="1"/>
      <w:marLeft w:val="0"/>
      <w:marRight w:val="0"/>
      <w:marTop w:val="0"/>
      <w:marBottom w:val="0"/>
      <w:divBdr>
        <w:top w:val="none" w:sz="0" w:space="0" w:color="auto"/>
        <w:left w:val="none" w:sz="0" w:space="0" w:color="auto"/>
        <w:bottom w:val="none" w:sz="0" w:space="0" w:color="auto"/>
        <w:right w:val="none" w:sz="0" w:space="0" w:color="auto"/>
      </w:divBdr>
    </w:div>
    <w:div w:id="908003932">
      <w:bodyDiv w:val="1"/>
      <w:marLeft w:val="0"/>
      <w:marRight w:val="0"/>
      <w:marTop w:val="0"/>
      <w:marBottom w:val="0"/>
      <w:divBdr>
        <w:top w:val="none" w:sz="0" w:space="0" w:color="auto"/>
        <w:left w:val="none" w:sz="0" w:space="0" w:color="auto"/>
        <w:bottom w:val="none" w:sz="0" w:space="0" w:color="auto"/>
        <w:right w:val="none" w:sz="0" w:space="0" w:color="auto"/>
      </w:divBdr>
    </w:div>
    <w:div w:id="910695443">
      <w:bodyDiv w:val="1"/>
      <w:marLeft w:val="0"/>
      <w:marRight w:val="0"/>
      <w:marTop w:val="0"/>
      <w:marBottom w:val="0"/>
      <w:divBdr>
        <w:top w:val="none" w:sz="0" w:space="0" w:color="auto"/>
        <w:left w:val="none" w:sz="0" w:space="0" w:color="auto"/>
        <w:bottom w:val="none" w:sz="0" w:space="0" w:color="auto"/>
        <w:right w:val="none" w:sz="0" w:space="0" w:color="auto"/>
      </w:divBdr>
    </w:div>
    <w:div w:id="938413558">
      <w:bodyDiv w:val="1"/>
      <w:marLeft w:val="0"/>
      <w:marRight w:val="0"/>
      <w:marTop w:val="0"/>
      <w:marBottom w:val="0"/>
      <w:divBdr>
        <w:top w:val="none" w:sz="0" w:space="0" w:color="auto"/>
        <w:left w:val="none" w:sz="0" w:space="0" w:color="auto"/>
        <w:bottom w:val="none" w:sz="0" w:space="0" w:color="auto"/>
        <w:right w:val="none" w:sz="0" w:space="0" w:color="auto"/>
      </w:divBdr>
    </w:div>
    <w:div w:id="939409199">
      <w:bodyDiv w:val="1"/>
      <w:marLeft w:val="0"/>
      <w:marRight w:val="0"/>
      <w:marTop w:val="0"/>
      <w:marBottom w:val="0"/>
      <w:divBdr>
        <w:top w:val="none" w:sz="0" w:space="0" w:color="auto"/>
        <w:left w:val="none" w:sz="0" w:space="0" w:color="auto"/>
        <w:bottom w:val="none" w:sz="0" w:space="0" w:color="auto"/>
        <w:right w:val="none" w:sz="0" w:space="0" w:color="auto"/>
      </w:divBdr>
    </w:div>
    <w:div w:id="939486242">
      <w:bodyDiv w:val="1"/>
      <w:marLeft w:val="0"/>
      <w:marRight w:val="0"/>
      <w:marTop w:val="0"/>
      <w:marBottom w:val="0"/>
      <w:divBdr>
        <w:top w:val="none" w:sz="0" w:space="0" w:color="auto"/>
        <w:left w:val="none" w:sz="0" w:space="0" w:color="auto"/>
        <w:bottom w:val="none" w:sz="0" w:space="0" w:color="auto"/>
        <w:right w:val="none" w:sz="0" w:space="0" w:color="auto"/>
      </w:divBdr>
    </w:div>
    <w:div w:id="973681663">
      <w:bodyDiv w:val="1"/>
      <w:marLeft w:val="0"/>
      <w:marRight w:val="0"/>
      <w:marTop w:val="0"/>
      <w:marBottom w:val="0"/>
      <w:divBdr>
        <w:top w:val="none" w:sz="0" w:space="0" w:color="auto"/>
        <w:left w:val="none" w:sz="0" w:space="0" w:color="auto"/>
        <w:bottom w:val="none" w:sz="0" w:space="0" w:color="auto"/>
        <w:right w:val="none" w:sz="0" w:space="0" w:color="auto"/>
      </w:divBdr>
    </w:div>
    <w:div w:id="992179531">
      <w:bodyDiv w:val="1"/>
      <w:marLeft w:val="0"/>
      <w:marRight w:val="0"/>
      <w:marTop w:val="0"/>
      <w:marBottom w:val="0"/>
      <w:divBdr>
        <w:top w:val="none" w:sz="0" w:space="0" w:color="auto"/>
        <w:left w:val="none" w:sz="0" w:space="0" w:color="auto"/>
        <w:bottom w:val="none" w:sz="0" w:space="0" w:color="auto"/>
        <w:right w:val="none" w:sz="0" w:space="0" w:color="auto"/>
      </w:divBdr>
    </w:div>
    <w:div w:id="999574764">
      <w:bodyDiv w:val="1"/>
      <w:marLeft w:val="0"/>
      <w:marRight w:val="0"/>
      <w:marTop w:val="0"/>
      <w:marBottom w:val="0"/>
      <w:divBdr>
        <w:top w:val="none" w:sz="0" w:space="0" w:color="auto"/>
        <w:left w:val="none" w:sz="0" w:space="0" w:color="auto"/>
        <w:bottom w:val="none" w:sz="0" w:space="0" w:color="auto"/>
        <w:right w:val="none" w:sz="0" w:space="0" w:color="auto"/>
      </w:divBdr>
    </w:div>
    <w:div w:id="1002274523">
      <w:bodyDiv w:val="1"/>
      <w:marLeft w:val="0"/>
      <w:marRight w:val="0"/>
      <w:marTop w:val="0"/>
      <w:marBottom w:val="0"/>
      <w:divBdr>
        <w:top w:val="none" w:sz="0" w:space="0" w:color="auto"/>
        <w:left w:val="none" w:sz="0" w:space="0" w:color="auto"/>
        <w:bottom w:val="none" w:sz="0" w:space="0" w:color="auto"/>
        <w:right w:val="none" w:sz="0" w:space="0" w:color="auto"/>
      </w:divBdr>
      <w:divsChild>
        <w:div w:id="59867020">
          <w:marLeft w:val="0"/>
          <w:marRight w:val="0"/>
          <w:marTop w:val="0"/>
          <w:marBottom w:val="0"/>
          <w:divBdr>
            <w:top w:val="none" w:sz="0" w:space="0" w:color="auto"/>
            <w:left w:val="none" w:sz="0" w:space="0" w:color="auto"/>
            <w:bottom w:val="none" w:sz="0" w:space="0" w:color="auto"/>
            <w:right w:val="none" w:sz="0" w:space="0" w:color="auto"/>
          </w:divBdr>
        </w:div>
        <w:div w:id="253973016">
          <w:marLeft w:val="0"/>
          <w:marRight w:val="0"/>
          <w:marTop w:val="0"/>
          <w:marBottom w:val="0"/>
          <w:divBdr>
            <w:top w:val="none" w:sz="0" w:space="0" w:color="auto"/>
            <w:left w:val="none" w:sz="0" w:space="0" w:color="auto"/>
            <w:bottom w:val="none" w:sz="0" w:space="0" w:color="auto"/>
            <w:right w:val="none" w:sz="0" w:space="0" w:color="auto"/>
          </w:divBdr>
        </w:div>
        <w:div w:id="393897479">
          <w:marLeft w:val="0"/>
          <w:marRight w:val="0"/>
          <w:marTop w:val="0"/>
          <w:marBottom w:val="0"/>
          <w:divBdr>
            <w:top w:val="none" w:sz="0" w:space="0" w:color="auto"/>
            <w:left w:val="none" w:sz="0" w:space="0" w:color="auto"/>
            <w:bottom w:val="none" w:sz="0" w:space="0" w:color="auto"/>
            <w:right w:val="none" w:sz="0" w:space="0" w:color="auto"/>
          </w:divBdr>
        </w:div>
        <w:div w:id="396516317">
          <w:marLeft w:val="0"/>
          <w:marRight w:val="0"/>
          <w:marTop w:val="0"/>
          <w:marBottom w:val="0"/>
          <w:divBdr>
            <w:top w:val="none" w:sz="0" w:space="0" w:color="auto"/>
            <w:left w:val="none" w:sz="0" w:space="0" w:color="auto"/>
            <w:bottom w:val="none" w:sz="0" w:space="0" w:color="auto"/>
            <w:right w:val="none" w:sz="0" w:space="0" w:color="auto"/>
          </w:divBdr>
        </w:div>
        <w:div w:id="612127388">
          <w:marLeft w:val="0"/>
          <w:marRight w:val="0"/>
          <w:marTop w:val="0"/>
          <w:marBottom w:val="0"/>
          <w:divBdr>
            <w:top w:val="none" w:sz="0" w:space="0" w:color="auto"/>
            <w:left w:val="none" w:sz="0" w:space="0" w:color="auto"/>
            <w:bottom w:val="none" w:sz="0" w:space="0" w:color="auto"/>
            <w:right w:val="none" w:sz="0" w:space="0" w:color="auto"/>
          </w:divBdr>
        </w:div>
        <w:div w:id="658576406">
          <w:marLeft w:val="0"/>
          <w:marRight w:val="0"/>
          <w:marTop w:val="0"/>
          <w:marBottom w:val="0"/>
          <w:divBdr>
            <w:top w:val="none" w:sz="0" w:space="0" w:color="auto"/>
            <w:left w:val="none" w:sz="0" w:space="0" w:color="auto"/>
            <w:bottom w:val="none" w:sz="0" w:space="0" w:color="auto"/>
            <w:right w:val="none" w:sz="0" w:space="0" w:color="auto"/>
          </w:divBdr>
        </w:div>
        <w:div w:id="692847533">
          <w:marLeft w:val="0"/>
          <w:marRight w:val="0"/>
          <w:marTop w:val="0"/>
          <w:marBottom w:val="0"/>
          <w:divBdr>
            <w:top w:val="none" w:sz="0" w:space="0" w:color="auto"/>
            <w:left w:val="none" w:sz="0" w:space="0" w:color="auto"/>
            <w:bottom w:val="none" w:sz="0" w:space="0" w:color="auto"/>
            <w:right w:val="none" w:sz="0" w:space="0" w:color="auto"/>
          </w:divBdr>
        </w:div>
        <w:div w:id="801652478">
          <w:marLeft w:val="0"/>
          <w:marRight w:val="0"/>
          <w:marTop w:val="0"/>
          <w:marBottom w:val="0"/>
          <w:divBdr>
            <w:top w:val="none" w:sz="0" w:space="0" w:color="auto"/>
            <w:left w:val="none" w:sz="0" w:space="0" w:color="auto"/>
            <w:bottom w:val="none" w:sz="0" w:space="0" w:color="auto"/>
            <w:right w:val="none" w:sz="0" w:space="0" w:color="auto"/>
          </w:divBdr>
        </w:div>
        <w:div w:id="875310000">
          <w:marLeft w:val="0"/>
          <w:marRight w:val="0"/>
          <w:marTop w:val="0"/>
          <w:marBottom w:val="0"/>
          <w:divBdr>
            <w:top w:val="none" w:sz="0" w:space="0" w:color="auto"/>
            <w:left w:val="none" w:sz="0" w:space="0" w:color="auto"/>
            <w:bottom w:val="none" w:sz="0" w:space="0" w:color="auto"/>
            <w:right w:val="none" w:sz="0" w:space="0" w:color="auto"/>
          </w:divBdr>
        </w:div>
        <w:div w:id="945040369">
          <w:marLeft w:val="0"/>
          <w:marRight w:val="0"/>
          <w:marTop w:val="0"/>
          <w:marBottom w:val="0"/>
          <w:divBdr>
            <w:top w:val="none" w:sz="0" w:space="0" w:color="auto"/>
            <w:left w:val="none" w:sz="0" w:space="0" w:color="auto"/>
            <w:bottom w:val="none" w:sz="0" w:space="0" w:color="auto"/>
            <w:right w:val="none" w:sz="0" w:space="0" w:color="auto"/>
          </w:divBdr>
        </w:div>
        <w:div w:id="956595664">
          <w:marLeft w:val="0"/>
          <w:marRight w:val="0"/>
          <w:marTop w:val="0"/>
          <w:marBottom w:val="0"/>
          <w:divBdr>
            <w:top w:val="none" w:sz="0" w:space="0" w:color="auto"/>
            <w:left w:val="none" w:sz="0" w:space="0" w:color="auto"/>
            <w:bottom w:val="none" w:sz="0" w:space="0" w:color="auto"/>
            <w:right w:val="none" w:sz="0" w:space="0" w:color="auto"/>
          </w:divBdr>
        </w:div>
        <w:div w:id="960115079">
          <w:marLeft w:val="0"/>
          <w:marRight w:val="0"/>
          <w:marTop w:val="0"/>
          <w:marBottom w:val="0"/>
          <w:divBdr>
            <w:top w:val="none" w:sz="0" w:space="0" w:color="auto"/>
            <w:left w:val="none" w:sz="0" w:space="0" w:color="auto"/>
            <w:bottom w:val="none" w:sz="0" w:space="0" w:color="auto"/>
            <w:right w:val="none" w:sz="0" w:space="0" w:color="auto"/>
          </w:divBdr>
        </w:div>
        <w:div w:id="1098520003">
          <w:marLeft w:val="0"/>
          <w:marRight w:val="0"/>
          <w:marTop w:val="0"/>
          <w:marBottom w:val="0"/>
          <w:divBdr>
            <w:top w:val="none" w:sz="0" w:space="0" w:color="auto"/>
            <w:left w:val="none" w:sz="0" w:space="0" w:color="auto"/>
            <w:bottom w:val="none" w:sz="0" w:space="0" w:color="auto"/>
            <w:right w:val="none" w:sz="0" w:space="0" w:color="auto"/>
          </w:divBdr>
        </w:div>
        <w:div w:id="1223831066">
          <w:marLeft w:val="0"/>
          <w:marRight w:val="0"/>
          <w:marTop w:val="0"/>
          <w:marBottom w:val="0"/>
          <w:divBdr>
            <w:top w:val="none" w:sz="0" w:space="0" w:color="auto"/>
            <w:left w:val="none" w:sz="0" w:space="0" w:color="auto"/>
            <w:bottom w:val="none" w:sz="0" w:space="0" w:color="auto"/>
            <w:right w:val="none" w:sz="0" w:space="0" w:color="auto"/>
          </w:divBdr>
        </w:div>
        <w:div w:id="1225799200">
          <w:marLeft w:val="0"/>
          <w:marRight w:val="0"/>
          <w:marTop w:val="0"/>
          <w:marBottom w:val="0"/>
          <w:divBdr>
            <w:top w:val="none" w:sz="0" w:space="0" w:color="auto"/>
            <w:left w:val="none" w:sz="0" w:space="0" w:color="auto"/>
            <w:bottom w:val="none" w:sz="0" w:space="0" w:color="auto"/>
            <w:right w:val="none" w:sz="0" w:space="0" w:color="auto"/>
          </w:divBdr>
        </w:div>
        <w:div w:id="1638147897">
          <w:marLeft w:val="0"/>
          <w:marRight w:val="0"/>
          <w:marTop w:val="0"/>
          <w:marBottom w:val="0"/>
          <w:divBdr>
            <w:top w:val="none" w:sz="0" w:space="0" w:color="auto"/>
            <w:left w:val="none" w:sz="0" w:space="0" w:color="auto"/>
            <w:bottom w:val="none" w:sz="0" w:space="0" w:color="auto"/>
            <w:right w:val="none" w:sz="0" w:space="0" w:color="auto"/>
          </w:divBdr>
        </w:div>
        <w:div w:id="1909337589">
          <w:marLeft w:val="0"/>
          <w:marRight w:val="0"/>
          <w:marTop w:val="0"/>
          <w:marBottom w:val="0"/>
          <w:divBdr>
            <w:top w:val="none" w:sz="0" w:space="0" w:color="auto"/>
            <w:left w:val="none" w:sz="0" w:space="0" w:color="auto"/>
            <w:bottom w:val="none" w:sz="0" w:space="0" w:color="auto"/>
            <w:right w:val="none" w:sz="0" w:space="0" w:color="auto"/>
          </w:divBdr>
        </w:div>
      </w:divsChild>
    </w:div>
    <w:div w:id="1011687136">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50769535">
      <w:bodyDiv w:val="1"/>
      <w:marLeft w:val="0"/>
      <w:marRight w:val="0"/>
      <w:marTop w:val="0"/>
      <w:marBottom w:val="0"/>
      <w:divBdr>
        <w:top w:val="none" w:sz="0" w:space="0" w:color="auto"/>
        <w:left w:val="none" w:sz="0" w:space="0" w:color="auto"/>
        <w:bottom w:val="none" w:sz="0" w:space="0" w:color="auto"/>
        <w:right w:val="none" w:sz="0" w:space="0" w:color="auto"/>
      </w:divBdr>
    </w:div>
    <w:div w:id="1060440630">
      <w:bodyDiv w:val="1"/>
      <w:marLeft w:val="0"/>
      <w:marRight w:val="0"/>
      <w:marTop w:val="0"/>
      <w:marBottom w:val="0"/>
      <w:divBdr>
        <w:top w:val="none" w:sz="0" w:space="0" w:color="auto"/>
        <w:left w:val="none" w:sz="0" w:space="0" w:color="auto"/>
        <w:bottom w:val="none" w:sz="0" w:space="0" w:color="auto"/>
        <w:right w:val="none" w:sz="0" w:space="0" w:color="auto"/>
      </w:divBdr>
    </w:div>
    <w:div w:id="1074814848">
      <w:bodyDiv w:val="1"/>
      <w:marLeft w:val="0"/>
      <w:marRight w:val="0"/>
      <w:marTop w:val="0"/>
      <w:marBottom w:val="0"/>
      <w:divBdr>
        <w:top w:val="none" w:sz="0" w:space="0" w:color="auto"/>
        <w:left w:val="none" w:sz="0" w:space="0" w:color="auto"/>
        <w:bottom w:val="none" w:sz="0" w:space="0" w:color="auto"/>
        <w:right w:val="none" w:sz="0" w:space="0" w:color="auto"/>
      </w:divBdr>
    </w:div>
    <w:div w:id="1082262804">
      <w:bodyDiv w:val="1"/>
      <w:marLeft w:val="0"/>
      <w:marRight w:val="0"/>
      <w:marTop w:val="0"/>
      <w:marBottom w:val="0"/>
      <w:divBdr>
        <w:top w:val="none" w:sz="0" w:space="0" w:color="auto"/>
        <w:left w:val="none" w:sz="0" w:space="0" w:color="auto"/>
        <w:bottom w:val="none" w:sz="0" w:space="0" w:color="auto"/>
        <w:right w:val="none" w:sz="0" w:space="0" w:color="auto"/>
      </w:divBdr>
    </w:div>
    <w:div w:id="1127317324">
      <w:bodyDiv w:val="1"/>
      <w:marLeft w:val="0"/>
      <w:marRight w:val="0"/>
      <w:marTop w:val="0"/>
      <w:marBottom w:val="0"/>
      <w:divBdr>
        <w:top w:val="none" w:sz="0" w:space="0" w:color="auto"/>
        <w:left w:val="none" w:sz="0" w:space="0" w:color="auto"/>
        <w:bottom w:val="none" w:sz="0" w:space="0" w:color="auto"/>
        <w:right w:val="none" w:sz="0" w:space="0" w:color="auto"/>
      </w:divBdr>
    </w:div>
    <w:div w:id="1129281703">
      <w:bodyDiv w:val="1"/>
      <w:marLeft w:val="0"/>
      <w:marRight w:val="0"/>
      <w:marTop w:val="0"/>
      <w:marBottom w:val="0"/>
      <w:divBdr>
        <w:top w:val="none" w:sz="0" w:space="0" w:color="auto"/>
        <w:left w:val="none" w:sz="0" w:space="0" w:color="auto"/>
        <w:bottom w:val="none" w:sz="0" w:space="0" w:color="auto"/>
        <w:right w:val="none" w:sz="0" w:space="0" w:color="auto"/>
      </w:divBdr>
    </w:div>
    <w:div w:id="1131284956">
      <w:bodyDiv w:val="1"/>
      <w:marLeft w:val="0"/>
      <w:marRight w:val="0"/>
      <w:marTop w:val="0"/>
      <w:marBottom w:val="0"/>
      <w:divBdr>
        <w:top w:val="none" w:sz="0" w:space="0" w:color="auto"/>
        <w:left w:val="none" w:sz="0" w:space="0" w:color="auto"/>
        <w:bottom w:val="none" w:sz="0" w:space="0" w:color="auto"/>
        <w:right w:val="none" w:sz="0" w:space="0" w:color="auto"/>
      </w:divBdr>
    </w:div>
    <w:div w:id="1134907669">
      <w:bodyDiv w:val="1"/>
      <w:marLeft w:val="0"/>
      <w:marRight w:val="0"/>
      <w:marTop w:val="0"/>
      <w:marBottom w:val="0"/>
      <w:divBdr>
        <w:top w:val="none" w:sz="0" w:space="0" w:color="auto"/>
        <w:left w:val="none" w:sz="0" w:space="0" w:color="auto"/>
        <w:bottom w:val="none" w:sz="0" w:space="0" w:color="auto"/>
        <w:right w:val="none" w:sz="0" w:space="0" w:color="auto"/>
      </w:divBdr>
    </w:div>
    <w:div w:id="1148012475">
      <w:bodyDiv w:val="1"/>
      <w:marLeft w:val="0"/>
      <w:marRight w:val="0"/>
      <w:marTop w:val="0"/>
      <w:marBottom w:val="0"/>
      <w:divBdr>
        <w:top w:val="none" w:sz="0" w:space="0" w:color="auto"/>
        <w:left w:val="none" w:sz="0" w:space="0" w:color="auto"/>
        <w:bottom w:val="none" w:sz="0" w:space="0" w:color="auto"/>
        <w:right w:val="none" w:sz="0" w:space="0" w:color="auto"/>
      </w:divBdr>
    </w:div>
    <w:div w:id="1155334887">
      <w:bodyDiv w:val="1"/>
      <w:marLeft w:val="0"/>
      <w:marRight w:val="0"/>
      <w:marTop w:val="0"/>
      <w:marBottom w:val="0"/>
      <w:divBdr>
        <w:top w:val="none" w:sz="0" w:space="0" w:color="auto"/>
        <w:left w:val="none" w:sz="0" w:space="0" w:color="auto"/>
        <w:bottom w:val="none" w:sz="0" w:space="0" w:color="auto"/>
        <w:right w:val="none" w:sz="0" w:space="0" w:color="auto"/>
      </w:divBdr>
    </w:div>
    <w:div w:id="1162888968">
      <w:bodyDiv w:val="1"/>
      <w:marLeft w:val="0"/>
      <w:marRight w:val="0"/>
      <w:marTop w:val="0"/>
      <w:marBottom w:val="0"/>
      <w:divBdr>
        <w:top w:val="none" w:sz="0" w:space="0" w:color="auto"/>
        <w:left w:val="none" w:sz="0" w:space="0" w:color="auto"/>
        <w:bottom w:val="none" w:sz="0" w:space="0" w:color="auto"/>
        <w:right w:val="none" w:sz="0" w:space="0" w:color="auto"/>
      </w:divBdr>
    </w:div>
    <w:div w:id="1165243781">
      <w:bodyDiv w:val="1"/>
      <w:marLeft w:val="0"/>
      <w:marRight w:val="0"/>
      <w:marTop w:val="0"/>
      <w:marBottom w:val="0"/>
      <w:divBdr>
        <w:top w:val="none" w:sz="0" w:space="0" w:color="auto"/>
        <w:left w:val="none" w:sz="0" w:space="0" w:color="auto"/>
        <w:bottom w:val="none" w:sz="0" w:space="0" w:color="auto"/>
        <w:right w:val="none" w:sz="0" w:space="0" w:color="auto"/>
      </w:divBdr>
    </w:div>
    <w:div w:id="1175918595">
      <w:bodyDiv w:val="1"/>
      <w:marLeft w:val="0"/>
      <w:marRight w:val="0"/>
      <w:marTop w:val="0"/>
      <w:marBottom w:val="0"/>
      <w:divBdr>
        <w:top w:val="none" w:sz="0" w:space="0" w:color="auto"/>
        <w:left w:val="none" w:sz="0" w:space="0" w:color="auto"/>
        <w:bottom w:val="none" w:sz="0" w:space="0" w:color="auto"/>
        <w:right w:val="none" w:sz="0" w:space="0" w:color="auto"/>
      </w:divBdr>
    </w:div>
    <w:div w:id="1180781611">
      <w:bodyDiv w:val="1"/>
      <w:marLeft w:val="0"/>
      <w:marRight w:val="0"/>
      <w:marTop w:val="0"/>
      <w:marBottom w:val="0"/>
      <w:divBdr>
        <w:top w:val="none" w:sz="0" w:space="0" w:color="auto"/>
        <w:left w:val="none" w:sz="0" w:space="0" w:color="auto"/>
        <w:bottom w:val="none" w:sz="0" w:space="0" w:color="auto"/>
        <w:right w:val="none" w:sz="0" w:space="0" w:color="auto"/>
      </w:divBdr>
    </w:div>
    <w:div w:id="1183207306">
      <w:bodyDiv w:val="1"/>
      <w:marLeft w:val="0"/>
      <w:marRight w:val="0"/>
      <w:marTop w:val="0"/>
      <w:marBottom w:val="0"/>
      <w:divBdr>
        <w:top w:val="none" w:sz="0" w:space="0" w:color="auto"/>
        <w:left w:val="none" w:sz="0" w:space="0" w:color="auto"/>
        <w:bottom w:val="none" w:sz="0" w:space="0" w:color="auto"/>
        <w:right w:val="none" w:sz="0" w:space="0" w:color="auto"/>
      </w:divBdr>
    </w:div>
    <w:div w:id="1220748196">
      <w:bodyDiv w:val="1"/>
      <w:marLeft w:val="0"/>
      <w:marRight w:val="0"/>
      <w:marTop w:val="0"/>
      <w:marBottom w:val="0"/>
      <w:divBdr>
        <w:top w:val="none" w:sz="0" w:space="0" w:color="auto"/>
        <w:left w:val="none" w:sz="0" w:space="0" w:color="auto"/>
        <w:bottom w:val="none" w:sz="0" w:space="0" w:color="auto"/>
        <w:right w:val="none" w:sz="0" w:space="0" w:color="auto"/>
      </w:divBdr>
    </w:div>
    <w:div w:id="1225335949">
      <w:bodyDiv w:val="1"/>
      <w:marLeft w:val="0"/>
      <w:marRight w:val="0"/>
      <w:marTop w:val="0"/>
      <w:marBottom w:val="0"/>
      <w:divBdr>
        <w:top w:val="none" w:sz="0" w:space="0" w:color="auto"/>
        <w:left w:val="none" w:sz="0" w:space="0" w:color="auto"/>
        <w:bottom w:val="none" w:sz="0" w:space="0" w:color="auto"/>
        <w:right w:val="none" w:sz="0" w:space="0" w:color="auto"/>
      </w:divBdr>
    </w:div>
    <w:div w:id="1228345250">
      <w:bodyDiv w:val="1"/>
      <w:marLeft w:val="0"/>
      <w:marRight w:val="0"/>
      <w:marTop w:val="0"/>
      <w:marBottom w:val="0"/>
      <w:divBdr>
        <w:top w:val="none" w:sz="0" w:space="0" w:color="auto"/>
        <w:left w:val="none" w:sz="0" w:space="0" w:color="auto"/>
        <w:bottom w:val="none" w:sz="0" w:space="0" w:color="auto"/>
        <w:right w:val="none" w:sz="0" w:space="0" w:color="auto"/>
      </w:divBdr>
    </w:div>
    <w:div w:id="1233542970">
      <w:bodyDiv w:val="1"/>
      <w:marLeft w:val="0"/>
      <w:marRight w:val="0"/>
      <w:marTop w:val="0"/>
      <w:marBottom w:val="0"/>
      <w:divBdr>
        <w:top w:val="none" w:sz="0" w:space="0" w:color="auto"/>
        <w:left w:val="none" w:sz="0" w:space="0" w:color="auto"/>
        <w:bottom w:val="none" w:sz="0" w:space="0" w:color="auto"/>
        <w:right w:val="none" w:sz="0" w:space="0" w:color="auto"/>
      </w:divBdr>
    </w:div>
    <w:div w:id="1244337188">
      <w:bodyDiv w:val="1"/>
      <w:marLeft w:val="0"/>
      <w:marRight w:val="0"/>
      <w:marTop w:val="0"/>
      <w:marBottom w:val="0"/>
      <w:divBdr>
        <w:top w:val="none" w:sz="0" w:space="0" w:color="auto"/>
        <w:left w:val="none" w:sz="0" w:space="0" w:color="auto"/>
        <w:bottom w:val="none" w:sz="0" w:space="0" w:color="auto"/>
        <w:right w:val="none" w:sz="0" w:space="0" w:color="auto"/>
      </w:divBdr>
    </w:div>
    <w:div w:id="1245065039">
      <w:bodyDiv w:val="1"/>
      <w:marLeft w:val="0"/>
      <w:marRight w:val="0"/>
      <w:marTop w:val="0"/>
      <w:marBottom w:val="0"/>
      <w:divBdr>
        <w:top w:val="none" w:sz="0" w:space="0" w:color="auto"/>
        <w:left w:val="none" w:sz="0" w:space="0" w:color="auto"/>
        <w:bottom w:val="none" w:sz="0" w:space="0" w:color="auto"/>
        <w:right w:val="none" w:sz="0" w:space="0" w:color="auto"/>
      </w:divBdr>
    </w:div>
    <w:div w:id="1251042605">
      <w:bodyDiv w:val="1"/>
      <w:marLeft w:val="0"/>
      <w:marRight w:val="0"/>
      <w:marTop w:val="0"/>
      <w:marBottom w:val="0"/>
      <w:divBdr>
        <w:top w:val="none" w:sz="0" w:space="0" w:color="auto"/>
        <w:left w:val="none" w:sz="0" w:space="0" w:color="auto"/>
        <w:bottom w:val="none" w:sz="0" w:space="0" w:color="auto"/>
        <w:right w:val="none" w:sz="0" w:space="0" w:color="auto"/>
      </w:divBdr>
    </w:div>
    <w:div w:id="1266040849">
      <w:bodyDiv w:val="1"/>
      <w:marLeft w:val="0"/>
      <w:marRight w:val="0"/>
      <w:marTop w:val="0"/>
      <w:marBottom w:val="0"/>
      <w:divBdr>
        <w:top w:val="none" w:sz="0" w:space="0" w:color="auto"/>
        <w:left w:val="none" w:sz="0" w:space="0" w:color="auto"/>
        <w:bottom w:val="none" w:sz="0" w:space="0" w:color="auto"/>
        <w:right w:val="none" w:sz="0" w:space="0" w:color="auto"/>
      </w:divBdr>
    </w:div>
    <w:div w:id="1268346905">
      <w:bodyDiv w:val="1"/>
      <w:marLeft w:val="0"/>
      <w:marRight w:val="0"/>
      <w:marTop w:val="0"/>
      <w:marBottom w:val="0"/>
      <w:divBdr>
        <w:top w:val="none" w:sz="0" w:space="0" w:color="auto"/>
        <w:left w:val="none" w:sz="0" w:space="0" w:color="auto"/>
        <w:bottom w:val="none" w:sz="0" w:space="0" w:color="auto"/>
        <w:right w:val="none" w:sz="0" w:space="0" w:color="auto"/>
      </w:divBdr>
    </w:div>
    <w:div w:id="1284069699">
      <w:bodyDiv w:val="1"/>
      <w:marLeft w:val="0"/>
      <w:marRight w:val="0"/>
      <w:marTop w:val="0"/>
      <w:marBottom w:val="0"/>
      <w:divBdr>
        <w:top w:val="none" w:sz="0" w:space="0" w:color="auto"/>
        <w:left w:val="none" w:sz="0" w:space="0" w:color="auto"/>
        <w:bottom w:val="none" w:sz="0" w:space="0" w:color="auto"/>
        <w:right w:val="none" w:sz="0" w:space="0" w:color="auto"/>
      </w:divBdr>
    </w:div>
    <w:div w:id="1289705025">
      <w:bodyDiv w:val="1"/>
      <w:marLeft w:val="0"/>
      <w:marRight w:val="0"/>
      <w:marTop w:val="0"/>
      <w:marBottom w:val="0"/>
      <w:divBdr>
        <w:top w:val="none" w:sz="0" w:space="0" w:color="auto"/>
        <w:left w:val="none" w:sz="0" w:space="0" w:color="auto"/>
        <w:bottom w:val="none" w:sz="0" w:space="0" w:color="auto"/>
        <w:right w:val="none" w:sz="0" w:space="0" w:color="auto"/>
      </w:divBdr>
    </w:div>
    <w:div w:id="1291010931">
      <w:bodyDiv w:val="1"/>
      <w:marLeft w:val="0"/>
      <w:marRight w:val="0"/>
      <w:marTop w:val="0"/>
      <w:marBottom w:val="0"/>
      <w:divBdr>
        <w:top w:val="none" w:sz="0" w:space="0" w:color="auto"/>
        <w:left w:val="none" w:sz="0" w:space="0" w:color="auto"/>
        <w:bottom w:val="none" w:sz="0" w:space="0" w:color="auto"/>
        <w:right w:val="none" w:sz="0" w:space="0" w:color="auto"/>
      </w:divBdr>
    </w:div>
    <w:div w:id="1302924849">
      <w:bodyDiv w:val="1"/>
      <w:marLeft w:val="0"/>
      <w:marRight w:val="0"/>
      <w:marTop w:val="0"/>
      <w:marBottom w:val="0"/>
      <w:divBdr>
        <w:top w:val="none" w:sz="0" w:space="0" w:color="auto"/>
        <w:left w:val="none" w:sz="0" w:space="0" w:color="auto"/>
        <w:bottom w:val="none" w:sz="0" w:space="0" w:color="auto"/>
        <w:right w:val="none" w:sz="0" w:space="0" w:color="auto"/>
      </w:divBdr>
    </w:div>
    <w:div w:id="1306473244">
      <w:bodyDiv w:val="1"/>
      <w:marLeft w:val="0"/>
      <w:marRight w:val="0"/>
      <w:marTop w:val="0"/>
      <w:marBottom w:val="0"/>
      <w:divBdr>
        <w:top w:val="none" w:sz="0" w:space="0" w:color="auto"/>
        <w:left w:val="none" w:sz="0" w:space="0" w:color="auto"/>
        <w:bottom w:val="none" w:sz="0" w:space="0" w:color="auto"/>
        <w:right w:val="none" w:sz="0" w:space="0" w:color="auto"/>
      </w:divBdr>
    </w:div>
    <w:div w:id="1307130051">
      <w:bodyDiv w:val="1"/>
      <w:marLeft w:val="0"/>
      <w:marRight w:val="0"/>
      <w:marTop w:val="0"/>
      <w:marBottom w:val="0"/>
      <w:divBdr>
        <w:top w:val="none" w:sz="0" w:space="0" w:color="auto"/>
        <w:left w:val="none" w:sz="0" w:space="0" w:color="auto"/>
        <w:bottom w:val="none" w:sz="0" w:space="0" w:color="auto"/>
        <w:right w:val="none" w:sz="0" w:space="0" w:color="auto"/>
      </w:divBdr>
    </w:div>
    <w:div w:id="1323583978">
      <w:bodyDiv w:val="1"/>
      <w:marLeft w:val="0"/>
      <w:marRight w:val="0"/>
      <w:marTop w:val="0"/>
      <w:marBottom w:val="0"/>
      <w:divBdr>
        <w:top w:val="none" w:sz="0" w:space="0" w:color="auto"/>
        <w:left w:val="none" w:sz="0" w:space="0" w:color="auto"/>
        <w:bottom w:val="none" w:sz="0" w:space="0" w:color="auto"/>
        <w:right w:val="none" w:sz="0" w:space="0" w:color="auto"/>
      </w:divBdr>
    </w:div>
    <w:div w:id="1335914464">
      <w:bodyDiv w:val="1"/>
      <w:marLeft w:val="0"/>
      <w:marRight w:val="0"/>
      <w:marTop w:val="0"/>
      <w:marBottom w:val="0"/>
      <w:divBdr>
        <w:top w:val="none" w:sz="0" w:space="0" w:color="auto"/>
        <w:left w:val="none" w:sz="0" w:space="0" w:color="auto"/>
        <w:bottom w:val="none" w:sz="0" w:space="0" w:color="auto"/>
        <w:right w:val="none" w:sz="0" w:space="0" w:color="auto"/>
      </w:divBdr>
    </w:div>
    <w:div w:id="1350984036">
      <w:bodyDiv w:val="1"/>
      <w:marLeft w:val="0"/>
      <w:marRight w:val="0"/>
      <w:marTop w:val="0"/>
      <w:marBottom w:val="0"/>
      <w:divBdr>
        <w:top w:val="none" w:sz="0" w:space="0" w:color="auto"/>
        <w:left w:val="none" w:sz="0" w:space="0" w:color="auto"/>
        <w:bottom w:val="none" w:sz="0" w:space="0" w:color="auto"/>
        <w:right w:val="none" w:sz="0" w:space="0" w:color="auto"/>
      </w:divBdr>
    </w:div>
    <w:div w:id="1359238582">
      <w:bodyDiv w:val="1"/>
      <w:marLeft w:val="0"/>
      <w:marRight w:val="0"/>
      <w:marTop w:val="0"/>
      <w:marBottom w:val="0"/>
      <w:divBdr>
        <w:top w:val="none" w:sz="0" w:space="0" w:color="auto"/>
        <w:left w:val="none" w:sz="0" w:space="0" w:color="auto"/>
        <w:bottom w:val="none" w:sz="0" w:space="0" w:color="auto"/>
        <w:right w:val="none" w:sz="0" w:space="0" w:color="auto"/>
      </w:divBdr>
    </w:div>
    <w:div w:id="1370254493">
      <w:bodyDiv w:val="1"/>
      <w:marLeft w:val="0"/>
      <w:marRight w:val="0"/>
      <w:marTop w:val="0"/>
      <w:marBottom w:val="0"/>
      <w:divBdr>
        <w:top w:val="none" w:sz="0" w:space="0" w:color="auto"/>
        <w:left w:val="none" w:sz="0" w:space="0" w:color="auto"/>
        <w:bottom w:val="none" w:sz="0" w:space="0" w:color="auto"/>
        <w:right w:val="none" w:sz="0" w:space="0" w:color="auto"/>
      </w:divBdr>
    </w:div>
    <w:div w:id="1375083974">
      <w:bodyDiv w:val="1"/>
      <w:marLeft w:val="0"/>
      <w:marRight w:val="0"/>
      <w:marTop w:val="0"/>
      <w:marBottom w:val="0"/>
      <w:divBdr>
        <w:top w:val="none" w:sz="0" w:space="0" w:color="auto"/>
        <w:left w:val="none" w:sz="0" w:space="0" w:color="auto"/>
        <w:bottom w:val="none" w:sz="0" w:space="0" w:color="auto"/>
        <w:right w:val="none" w:sz="0" w:space="0" w:color="auto"/>
      </w:divBdr>
      <w:divsChild>
        <w:div w:id="104739342">
          <w:marLeft w:val="0"/>
          <w:marRight w:val="0"/>
          <w:marTop w:val="0"/>
          <w:marBottom w:val="0"/>
          <w:divBdr>
            <w:top w:val="none" w:sz="0" w:space="0" w:color="auto"/>
            <w:left w:val="none" w:sz="0" w:space="0" w:color="auto"/>
            <w:bottom w:val="none" w:sz="0" w:space="0" w:color="auto"/>
            <w:right w:val="none" w:sz="0" w:space="0" w:color="auto"/>
          </w:divBdr>
        </w:div>
        <w:div w:id="579218212">
          <w:marLeft w:val="0"/>
          <w:marRight w:val="0"/>
          <w:marTop w:val="0"/>
          <w:marBottom w:val="0"/>
          <w:divBdr>
            <w:top w:val="none" w:sz="0" w:space="0" w:color="auto"/>
            <w:left w:val="none" w:sz="0" w:space="0" w:color="auto"/>
            <w:bottom w:val="none" w:sz="0" w:space="0" w:color="auto"/>
            <w:right w:val="none" w:sz="0" w:space="0" w:color="auto"/>
          </w:divBdr>
        </w:div>
        <w:div w:id="921911665">
          <w:marLeft w:val="0"/>
          <w:marRight w:val="0"/>
          <w:marTop w:val="0"/>
          <w:marBottom w:val="0"/>
          <w:divBdr>
            <w:top w:val="none" w:sz="0" w:space="0" w:color="auto"/>
            <w:left w:val="none" w:sz="0" w:space="0" w:color="auto"/>
            <w:bottom w:val="none" w:sz="0" w:space="0" w:color="auto"/>
            <w:right w:val="none" w:sz="0" w:space="0" w:color="auto"/>
          </w:divBdr>
        </w:div>
        <w:div w:id="1327514530">
          <w:marLeft w:val="0"/>
          <w:marRight w:val="0"/>
          <w:marTop w:val="0"/>
          <w:marBottom w:val="0"/>
          <w:divBdr>
            <w:top w:val="none" w:sz="0" w:space="0" w:color="auto"/>
            <w:left w:val="none" w:sz="0" w:space="0" w:color="auto"/>
            <w:bottom w:val="none" w:sz="0" w:space="0" w:color="auto"/>
            <w:right w:val="none" w:sz="0" w:space="0" w:color="auto"/>
          </w:divBdr>
        </w:div>
      </w:divsChild>
    </w:div>
    <w:div w:id="1379627765">
      <w:bodyDiv w:val="1"/>
      <w:marLeft w:val="0"/>
      <w:marRight w:val="0"/>
      <w:marTop w:val="0"/>
      <w:marBottom w:val="0"/>
      <w:divBdr>
        <w:top w:val="none" w:sz="0" w:space="0" w:color="auto"/>
        <w:left w:val="none" w:sz="0" w:space="0" w:color="auto"/>
        <w:bottom w:val="none" w:sz="0" w:space="0" w:color="auto"/>
        <w:right w:val="none" w:sz="0" w:space="0" w:color="auto"/>
      </w:divBdr>
    </w:div>
    <w:div w:id="1381203595">
      <w:bodyDiv w:val="1"/>
      <w:marLeft w:val="0"/>
      <w:marRight w:val="0"/>
      <w:marTop w:val="0"/>
      <w:marBottom w:val="0"/>
      <w:divBdr>
        <w:top w:val="none" w:sz="0" w:space="0" w:color="auto"/>
        <w:left w:val="none" w:sz="0" w:space="0" w:color="auto"/>
        <w:bottom w:val="none" w:sz="0" w:space="0" w:color="auto"/>
        <w:right w:val="none" w:sz="0" w:space="0" w:color="auto"/>
      </w:divBdr>
      <w:divsChild>
        <w:div w:id="211621691">
          <w:marLeft w:val="0"/>
          <w:marRight w:val="0"/>
          <w:marTop w:val="0"/>
          <w:marBottom w:val="0"/>
          <w:divBdr>
            <w:top w:val="none" w:sz="0" w:space="0" w:color="auto"/>
            <w:left w:val="none" w:sz="0" w:space="0" w:color="auto"/>
            <w:bottom w:val="none" w:sz="0" w:space="0" w:color="auto"/>
            <w:right w:val="none" w:sz="0" w:space="0" w:color="auto"/>
          </w:divBdr>
        </w:div>
        <w:div w:id="259261067">
          <w:marLeft w:val="0"/>
          <w:marRight w:val="0"/>
          <w:marTop w:val="0"/>
          <w:marBottom w:val="0"/>
          <w:divBdr>
            <w:top w:val="none" w:sz="0" w:space="0" w:color="auto"/>
            <w:left w:val="none" w:sz="0" w:space="0" w:color="auto"/>
            <w:bottom w:val="none" w:sz="0" w:space="0" w:color="auto"/>
            <w:right w:val="none" w:sz="0" w:space="0" w:color="auto"/>
          </w:divBdr>
        </w:div>
        <w:div w:id="565728672">
          <w:marLeft w:val="0"/>
          <w:marRight w:val="0"/>
          <w:marTop w:val="0"/>
          <w:marBottom w:val="0"/>
          <w:divBdr>
            <w:top w:val="none" w:sz="0" w:space="0" w:color="auto"/>
            <w:left w:val="none" w:sz="0" w:space="0" w:color="auto"/>
            <w:bottom w:val="none" w:sz="0" w:space="0" w:color="auto"/>
            <w:right w:val="none" w:sz="0" w:space="0" w:color="auto"/>
          </w:divBdr>
        </w:div>
        <w:div w:id="901527766">
          <w:marLeft w:val="0"/>
          <w:marRight w:val="0"/>
          <w:marTop w:val="0"/>
          <w:marBottom w:val="0"/>
          <w:divBdr>
            <w:top w:val="none" w:sz="0" w:space="0" w:color="auto"/>
            <w:left w:val="none" w:sz="0" w:space="0" w:color="auto"/>
            <w:bottom w:val="none" w:sz="0" w:space="0" w:color="auto"/>
            <w:right w:val="none" w:sz="0" w:space="0" w:color="auto"/>
          </w:divBdr>
        </w:div>
        <w:div w:id="1132290177">
          <w:marLeft w:val="0"/>
          <w:marRight w:val="0"/>
          <w:marTop w:val="0"/>
          <w:marBottom w:val="0"/>
          <w:divBdr>
            <w:top w:val="none" w:sz="0" w:space="0" w:color="auto"/>
            <w:left w:val="none" w:sz="0" w:space="0" w:color="auto"/>
            <w:bottom w:val="none" w:sz="0" w:space="0" w:color="auto"/>
            <w:right w:val="none" w:sz="0" w:space="0" w:color="auto"/>
          </w:divBdr>
        </w:div>
        <w:div w:id="1245841103">
          <w:marLeft w:val="0"/>
          <w:marRight w:val="0"/>
          <w:marTop w:val="0"/>
          <w:marBottom w:val="0"/>
          <w:divBdr>
            <w:top w:val="none" w:sz="0" w:space="0" w:color="auto"/>
            <w:left w:val="none" w:sz="0" w:space="0" w:color="auto"/>
            <w:bottom w:val="none" w:sz="0" w:space="0" w:color="auto"/>
            <w:right w:val="none" w:sz="0" w:space="0" w:color="auto"/>
          </w:divBdr>
        </w:div>
        <w:div w:id="1510213184">
          <w:marLeft w:val="0"/>
          <w:marRight w:val="0"/>
          <w:marTop w:val="0"/>
          <w:marBottom w:val="0"/>
          <w:divBdr>
            <w:top w:val="none" w:sz="0" w:space="0" w:color="auto"/>
            <w:left w:val="none" w:sz="0" w:space="0" w:color="auto"/>
            <w:bottom w:val="none" w:sz="0" w:space="0" w:color="auto"/>
            <w:right w:val="none" w:sz="0" w:space="0" w:color="auto"/>
          </w:divBdr>
        </w:div>
      </w:divsChild>
    </w:div>
    <w:div w:id="1382023712">
      <w:bodyDiv w:val="1"/>
      <w:marLeft w:val="0"/>
      <w:marRight w:val="0"/>
      <w:marTop w:val="0"/>
      <w:marBottom w:val="0"/>
      <w:divBdr>
        <w:top w:val="none" w:sz="0" w:space="0" w:color="auto"/>
        <w:left w:val="none" w:sz="0" w:space="0" w:color="auto"/>
        <w:bottom w:val="none" w:sz="0" w:space="0" w:color="auto"/>
        <w:right w:val="none" w:sz="0" w:space="0" w:color="auto"/>
      </w:divBdr>
    </w:div>
    <w:div w:id="1385056698">
      <w:bodyDiv w:val="1"/>
      <w:marLeft w:val="0"/>
      <w:marRight w:val="0"/>
      <w:marTop w:val="0"/>
      <w:marBottom w:val="0"/>
      <w:divBdr>
        <w:top w:val="none" w:sz="0" w:space="0" w:color="auto"/>
        <w:left w:val="none" w:sz="0" w:space="0" w:color="auto"/>
        <w:bottom w:val="none" w:sz="0" w:space="0" w:color="auto"/>
        <w:right w:val="none" w:sz="0" w:space="0" w:color="auto"/>
      </w:divBdr>
    </w:div>
    <w:div w:id="1392074015">
      <w:bodyDiv w:val="1"/>
      <w:marLeft w:val="0"/>
      <w:marRight w:val="0"/>
      <w:marTop w:val="0"/>
      <w:marBottom w:val="0"/>
      <w:divBdr>
        <w:top w:val="none" w:sz="0" w:space="0" w:color="auto"/>
        <w:left w:val="none" w:sz="0" w:space="0" w:color="auto"/>
        <w:bottom w:val="none" w:sz="0" w:space="0" w:color="auto"/>
        <w:right w:val="none" w:sz="0" w:space="0" w:color="auto"/>
      </w:divBdr>
    </w:div>
    <w:div w:id="1393650619">
      <w:bodyDiv w:val="1"/>
      <w:marLeft w:val="0"/>
      <w:marRight w:val="0"/>
      <w:marTop w:val="0"/>
      <w:marBottom w:val="0"/>
      <w:divBdr>
        <w:top w:val="none" w:sz="0" w:space="0" w:color="auto"/>
        <w:left w:val="none" w:sz="0" w:space="0" w:color="auto"/>
        <w:bottom w:val="none" w:sz="0" w:space="0" w:color="auto"/>
        <w:right w:val="none" w:sz="0" w:space="0" w:color="auto"/>
      </w:divBdr>
    </w:div>
    <w:div w:id="1395661568">
      <w:bodyDiv w:val="1"/>
      <w:marLeft w:val="0"/>
      <w:marRight w:val="0"/>
      <w:marTop w:val="0"/>
      <w:marBottom w:val="0"/>
      <w:divBdr>
        <w:top w:val="none" w:sz="0" w:space="0" w:color="auto"/>
        <w:left w:val="none" w:sz="0" w:space="0" w:color="auto"/>
        <w:bottom w:val="none" w:sz="0" w:space="0" w:color="auto"/>
        <w:right w:val="none" w:sz="0" w:space="0" w:color="auto"/>
      </w:divBdr>
    </w:div>
    <w:div w:id="1397968196">
      <w:bodyDiv w:val="1"/>
      <w:marLeft w:val="0"/>
      <w:marRight w:val="0"/>
      <w:marTop w:val="0"/>
      <w:marBottom w:val="0"/>
      <w:divBdr>
        <w:top w:val="none" w:sz="0" w:space="0" w:color="auto"/>
        <w:left w:val="none" w:sz="0" w:space="0" w:color="auto"/>
        <w:bottom w:val="none" w:sz="0" w:space="0" w:color="auto"/>
        <w:right w:val="none" w:sz="0" w:space="0" w:color="auto"/>
      </w:divBdr>
    </w:div>
    <w:div w:id="1405100941">
      <w:bodyDiv w:val="1"/>
      <w:marLeft w:val="0"/>
      <w:marRight w:val="0"/>
      <w:marTop w:val="0"/>
      <w:marBottom w:val="0"/>
      <w:divBdr>
        <w:top w:val="none" w:sz="0" w:space="0" w:color="auto"/>
        <w:left w:val="none" w:sz="0" w:space="0" w:color="auto"/>
        <w:bottom w:val="none" w:sz="0" w:space="0" w:color="auto"/>
        <w:right w:val="none" w:sz="0" w:space="0" w:color="auto"/>
      </w:divBdr>
    </w:div>
    <w:div w:id="1427077731">
      <w:bodyDiv w:val="1"/>
      <w:marLeft w:val="0"/>
      <w:marRight w:val="0"/>
      <w:marTop w:val="0"/>
      <w:marBottom w:val="0"/>
      <w:divBdr>
        <w:top w:val="none" w:sz="0" w:space="0" w:color="auto"/>
        <w:left w:val="none" w:sz="0" w:space="0" w:color="auto"/>
        <w:bottom w:val="none" w:sz="0" w:space="0" w:color="auto"/>
        <w:right w:val="none" w:sz="0" w:space="0" w:color="auto"/>
      </w:divBdr>
    </w:div>
    <w:div w:id="1429614659">
      <w:bodyDiv w:val="1"/>
      <w:marLeft w:val="0"/>
      <w:marRight w:val="0"/>
      <w:marTop w:val="0"/>
      <w:marBottom w:val="0"/>
      <w:divBdr>
        <w:top w:val="none" w:sz="0" w:space="0" w:color="auto"/>
        <w:left w:val="none" w:sz="0" w:space="0" w:color="auto"/>
        <w:bottom w:val="none" w:sz="0" w:space="0" w:color="auto"/>
        <w:right w:val="none" w:sz="0" w:space="0" w:color="auto"/>
      </w:divBdr>
    </w:div>
    <w:div w:id="1433864545">
      <w:bodyDiv w:val="1"/>
      <w:marLeft w:val="0"/>
      <w:marRight w:val="0"/>
      <w:marTop w:val="0"/>
      <w:marBottom w:val="0"/>
      <w:divBdr>
        <w:top w:val="none" w:sz="0" w:space="0" w:color="auto"/>
        <w:left w:val="none" w:sz="0" w:space="0" w:color="auto"/>
        <w:bottom w:val="none" w:sz="0" w:space="0" w:color="auto"/>
        <w:right w:val="none" w:sz="0" w:space="0" w:color="auto"/>
      </w:divBdr>
    </w:div>
    <w:div w:id="1442844277">
      <w:bodyDiv w:val="1"/>
      <w:marLeft w:val="0"/>
      <w:marRight w:val="0"/>
      <w:marTop w:val="0"/>
      <w:marBottom w:val="0"/>
      <w:divBdr>
        <w:top w:val="none" w:sz="0" w:space="0" w:color="auto"/>
        <w:left w:val="none" w:sz="0" w:space="0" w:color="auto"/>
        <w:bottom w:val="none" w:sz="0" w:space="0" w:color="auto"/>
        <w:right w:val="none" w:sz="0" w:space="0" w:color="auto"/>
      </w:divBdr>
    </w:div>
    <w:div w:id="1444153581">
      <w:bodyDiv w:val="1"/>
      <w:marLeft w:val="0"/>
      <w:marRight w:val="0"/>
      <w:marTop w:val="0"/>
      <w:marBottom w:val="0"/>
      <w:divBdr>
        <w:top w:val="none" w:sz="0" w:space="0" w:color="auto"/>
        <w:left w:val="none" w:sz="0" w:space="0" w:color="auto"/>
        <w:bottom w:val="none" w:sz="0" w:space="0" w:color="auto"/>
        <w:right w:val="none" w:sz="0" w:space="0" w:color="auto"/>
      </w:divBdr>
      <w:divsChild>
        <w:div w:id="94056315">
          <w:marLeft w:val="0"/>
          <w:marRight w:val="0"/>
          <w:marTop w:val="0"/>
          <w:marBottom w:val="0"/>
          <w:divBdr>
            <w:top w:val="none" w:sz="0" w:space="0" w:color="auto"/>
            <w:left w:val="none" w:sz="0" w:space="0" w:color="auto"/>
            <w:bottom w:val="none" w:sz="0" w:space="0" w:color="auto"/>
            <w:right w:val="none" w:sz="0" w:space="0" w:color="auto"/>
          </w:divBdr>
        </w:div>
        <w:div w:id="294482895">
          <w:marLeft w:val="0"/>
          <w:marRight w:val="0"/>
          <w:marTop w:val="0"/>
          <w:marBottom w:val="0"/>
          <w:divBdr>
            <w:top w:val="none" w:sz="0" w:space="0" w:color="auto"/>
            <w:left w:val="none" w:sz="0" w:space="0" w:color="auto"/>
            <w:bottom w:val="none" w:sz="0" w:space="0" w:color="auto"/>
            <w:right w:val="none" w:sz="0" w:space="0" w:color="auto"/>
          </w:divBdr>
        </w:div>
        <w:div w:id="558323470">
          <w:marLeft w:val="0"/>
          <w:marRight w:val="0"/>
          <w:marTop w:val="0"/>
          <w:marBottom w:val="0"/>
          <w:divBdr>
            <w:top w:val="none" w:sz="0" w:space="0" w:color="auto"/>
            <w:left w:val="none" w:sz="0" w:space="0" w:color="auto"/>
            <w:bottom w:val="none" w:sz="0" w:space="0" w:color="auto"/>
            <w:right w:val="none" w:sz="0" w:space="0" w:color="auto"/>
          </w:divBdr>
        </w:div>
        <w:div w:id="615210248">
          <w:marLeft w:val="0"/>
          <w:marRight w:val="0"/>
          <w:marTop w:val="0"/>
          <w:marBottom w:val="0"/>
          <w:divBdr>
            <w:top w:val="none" w:sz="0" w:space="0" w:color="auto"/>
            <w:left w:val="none" w:sz="0" w:space="0" w:color="auto"/>
            <w:bottom w:val="none" w:sz="0" w:space="0" w:color="auto"/>
            <w:right w:val="none" w:sz="0" w:space="0" w:color="auto"/>
          </w:divBdr>
        </w:div>
        <w:div w:id="709188469">
          <w:marLeft w:val="0"/>
          <w:marRight w:val="0"/>
          <w:marTop w:val="0"/>
          <w:marBottom w:val="0"/>
          <w:divBdr>
            <w:top w:val="none" w:sz="0" w:space="0" w:color="auto"/>
            <w:left w:val="none" w:sz="0" w:space="0" w:color="auto"/>
            <w:bottom w:val="none" w:sz="0" w:space="0" w:color="auto"/>
            <w:right w:val="none" w:sz="0" w:space="0" w:color="auto"/>
          </w:divBdr>
        </w:div>
        <w:div w:id="1048265383">
          <w:marLeft w:val="0"/>
          <w:marRight w:val="0"/>
          <w:marTop w:val="0"/>
          <w:marBottom w:val="0"/>
          <w:divBdr>
            <w:top w:val="none" w:sz="0" w:space="0" w:color="auto"/>
            <w:left w:val="none" w:sz="0" w:space="0" w:color="auto"/>
            <w:bottom w:val="none" w:sz="0" w:space="0" w:color="auto"/>
            <w:right w:val="none" w:sz="0" w:space="0" w:color="auto"/>
          </w:divBdr>
        </w:div>
      </w:divsChild>
    </w:div>
    <w:div w:id="1461612099">
      <w:bodyDiv w:val="1"/>
      <w:marLeft w:val="0"/>
      <w:marRight w:val="0"/>
      <w:marTop w:val="0"/>
      <w:marBottom w:val="0"/>
      <w:divBdr>
        <w:top w:val="none" w:sz="0" w:space="0" w:color="auto"/>
        <w:left w:val="none" w:sz="0" w:space="0" w:color="auto"/>
        <w:bottom w:val="none" w:sz="0" w:space="0" w:color="auto"/>
        <w:right w:val="none" w:sz="0" w:space="0" w:color="auto"/>
      </w:divBdr>
    </w:div>
    <w:div w:id="1476529693">
      <w:bodyDiv w:val="1"/>
      <w:marLeft w:val="0"/>
      <w:marRight w:val="0"/>
      <w:marTop w:val="0"/>
      <w:marBottom w:val="0"/>
      <w:divBdr>
        <w:top w:val="none" w:sz="0" w:space="0" w:color="auto"/>
        <w:left w:val="none" w:sz="0" w:space="0" w:color="auto"/>
        <w:bottom w:val="none" w:sz="0" w:space="0" w:color="auto"/>
        <w:right w:val="none" w:sz="0" w:space="0" w:color="auto"/>
      </w:divBdr>
    </w:div>
    <w:div w:id="1496873580">
      <w:bodyDiv w:val="1"/>
      <w:marLeft w:val="0"/>
      <w:marRight w:val="0"/>
      <w:marTop w:val="0"/>
      <w:marBottom w:val="0"/>
      <w:divBdr>
        <w:top w:val="none" w:sz="0" w:space="0" w:color="auto"/>
        <w:left w:val="none" w:sz="0" w:space="0" w:color="auto"/>
        <w:bottom w:val="none" w:sz="0" w:space="0" w:color="auto"/>
        <w:right w:val="none" w:sz="0" w:space="0" w:color="auto"/>
      </w:divBdr>
    </w:div>
    <w:div w:id="1505508137">
      <w:bodyDiv w:val="1"/>
      <w:marLeft w:val="0"/>
      <w:marRight w:val="0"/>
      <w:marTop w:val="0"/>
      <w:marBottom w:val="0"/>
      <w:divBdr>
        <w:top w:val="none" w:sz="0" w:space="0" w:color="auto"/>
        <w:left w:val="none" w:sz="0" w:space="0" w:color="auto"/>
        <w:bottom w:val="none" w:sz="0" w:space="0" w:color="auto"/>
        <w:right w:val="none" w:sz="0" w:space="0" w:color="auto"/>
      </w:divBdr>
    </w:div>
    <w:div w:id="1509908665">
      <w:bodyDiv w:val="1"/>
      <w:marLeft w:val="0"/>
      <w:marRight w:val="0"/>
      <w:marTop w:val="0"/>
      <w:marBottom w:val="0"/>
      <w:divBdr>
        <w:top w:val="none" w:sz="0" w:space="0" w:color="auto"/>
        <w:left w:val="none" w:sz="0" w:space="0" w:color="auto"/>
        <w:bottom w:val="none" w:sz="0" w:space="0" w:color="auto"/>
        <w:right w:val="none" w:sz="0" w:space="0" w:color="auto"/>
      </w:divBdr>
    </w:div>
    <w:div w:id="1516505252">
      <w:bodyDiv w:val="1"/>
      <w:marLeft w:val="0"/>
      <w:marRight w:val="0"/>
      <w:marTop w:val="0"/>
      <w:marBottom w:val="0"/>
      <w:divBdr>
        <w:top w:val="none" w:sz="0" w:space="0" w:color="auto"/>
        <w:left w:val="none" w:sz="0" w:space="0" w:color="auto"/>
        <w:bottom w:val="none" w:sz="0" w:space="0" w:color="auto"/>
        <w:right w:val="none" w:sz="0" w:space="0" w:color="auto"/>
      </w:divBdr>
    </w:div>
    <w:div w:id="1524172519">
      <w:bodyDiv w:val="1"/>
      <w:marLeft w:val="0"/>
      <w:marRight w:val="0"/>
      <w:marTop w:val="0"/>
      <w:marBottom w:val="0"/>
      <w:divBdr>
        <w:top w:val="none" w:sz="0" w:space="0" w:color="auto"/>
        <w:left w:val="none" w:sz="0" w:space="0" w:color="auto"/>
        <w:bottom w:val="none" w:sz="0" w:space="0" w:color="auto"/>
        <w:right w:val="none" w:sz="0" w:space="0" w:color="auto"/>
      </w:divBdr>
    </w:div>
    <w:div w:id="1535577441">
      <w:bodyDiv w:val="1"/>
      <w:marLeft w:val="0"/>
      <w:marRight w:val="0"/>
      <w:marTop w:val="0"/>
      <w:marBottom w:val="0"/>
      <w:divBdr>
        <w:top w:val="none" w:sz="0" w:space="0" w:color="auto"/>
        <w:left w:val="none" w:sz="0" w:space="0" w:color="auto"/>
        <w:bottom w:val="none" w:sz="0" w:space="0" w:color="auto"/>
        <w:right w:val="none" w:sz="0" w:space="0" w:color="auto"/>
      </w:divBdr>
    </w:div>
    <w:div w:id="1541626191">
      <w:bodyDiv w:val="1"/>
      <w:marLeft w:val="0"/>
      <w:marRight w:val="0"/>
      <w:marTop w:val="0"/>
      <w:marBottom w:val="0"/>
      <w:divBdr>
        <w:top w:val="none" w:sz="0" w:space="0" w:color="auto"/>
        <w:left w:val="none" w:sz="0" w:space="0" w:color="auto"/>
        <w:bottom w:val="none" w:sz="0" w:space="0" w:color="auto"/>
        <w:right w:val="none" w:sz="0" w:space="0" w:color="auto"/>
      </w:divBdr>
    </w:div>
    <w:div w:id="1552689004">
      <w:bodyDiv w:val="1"/>
      <w:marLeft w:val="0"/>
      <w:marRight w:val="0"/>
      <w:marTop w:val="0"/>
      <w:marBottom w:val="0"/>
      <w:divBdr>
        <w:top w:val="none" w:sz="0" w:space="0" w:color="auto"/>
        <w:left w:val="none" w:sz="0" w:space="0" w:color="auto"/>
        <w:bottom w:val="none" w:sz="0" w:space="0" w:color="auto"/>
        <w:right w:val="none" w:sz="0" w:space="0" w:color="auto"/>
      </w:divBdr>
    </w:div>
    <w:div w:id="1553421995">
      <w:bodyDiv w:val="1"/>
      <w:marLeft w:val="0"/>
      <w:marRight w:val="0"/>
      <w:marTop w:val="0"/>
      <w:marBottom w:val="0"/>
      <w:divBdr>
        <w:top w:val="none" w:sz="0" w:space="0" w:color="auto"/>
        <w:left w:val="none" w:sz="0" w:space="0" w:color="auto"/>
        <w:bottom w:val="none" w:sz="0" w:space="0" w:color="auto"/>
        <w:right w:val="none" w:sz="0" w:space="0" w:color="auto"/>
      </w:divBdr>
    </w:div>
    <w:div w:id="1574705013">
      <w:bodyDiv w:val="1"/>
      <w:marLeft w:val="0"/>
      <w:marRight w:val="0"/>
      <w:marTop w:val="0"/>
      <w:marBottom w:val="0"/>
      <w:divBdr>
        <w:top w:val="none" w:sz="0" w:space="0" w:color="auto"/>
        <w:left w:val="none" w:sz="0" w:space="0" w:color="auto"/>
        <w:bottom w:val="none" w:sz="0" w:space="0" w:color="auto"/>
        <w:right w:val="none" w:sz="0" w:space="0" w:color="auto"/>
      </w:divBdr>
    </w:div>
    <w:div w:id="1585919897">
      <w:bodyDiv w:val="1"/>
      <w:marLeft w:val="0"/>
      <w:marRight w:val="0"/>
      <w:marTop w:val="0"/>
      <w:marBottom w:val="0"/>
      <w:divBdr>
        <w:top w:val="none" w:sz="0" w:space="0" w:color="auto"/>
        <w:left w:val="none" w:sz="0" w:space="0" w:color="auto"/>
        <w:bottom w:val="none" w:sz="0" w:space="0" w:color="auto"/>
        <w:right w:val="none" w:sz="0" w:space="0" w:color="auto"/>
      </w:divBdr>
    </w:div>
    <w:div w:id="1586374081">
      <w:bodyDiv w:val="1"/>
      <w:marLeft w:val="0"/>
      <w:marRight w:val="0"/>
      <w:marTop w:val="0"/>
      <w:marBottom w:val="0"/>
      <w:divBdr>
        <w:top w:val="none" w:sz="0" w:space="0" w:color="auto"/>
        <w:left w:val="none" w:sz="0" w:space="0" w:color="auto"/>
        <w:bottom w:val="none" w:sz="0" w:space="0" w:color="auto"/>
        <w:right w:val="none" w:sz="0" w:space="0" w:color="auto"/>
      </w:divBdr>
    </w:div>
    <w:div w:id="1596936908">
      <w:bodyDiv w:val="1"/>
      <w:marLeft w:val="0"/>
      <w:marRight w:val="0"/>
      <w:marTop w:val="0"/>
      <w:marBottom w:val="0"/>
      <w:divBdr>
        <w:top w:val="none" w:sz="0" w:space="0" w:color="auto"/>
        <w:left w:val="none" w:sz="0" w:space="0" w:color="auto"/>
        <w:bottom w:val="none" w:sz="0" w:space="0" w:color="auto"/>
        <w:right w:val="none" w:sz="0" w:space="0" w:color="auto"/>
      </w:divBdr>
    </w:div>
    <w:div w:id="1611354995">
      <w:bodyDiv w:val="1"/>
      <w:marLeft w:val="0"/>
      <w:marRight w:val="0"/>
      <w:marTop w:val="0"/>
      <w:marBottom w:val="0"/>
      <w:divBdr>
        <w:top w:val="none" w:sz="0" w:space="0" w:color="auto"/>
        <w:left w:val="none" w:sz="0" w:space="0" w:color="auto"/>
        <w:bottom w:val="none" w:sz="0" w:space="0" w:color="auto"/>
        <w:right w:val="none" w:sz="0" w:space="0" w:color="auto"/>
      </w:divBdr>
    </w:div>
    <w:div w:id="1618563313">
      <w:bodyDiv w:val="1"/>
      <w:marLeft w:val="0"/>
      <w:marRight w:val="0"/>
      <w:marTop w:val="0"/>
      <w:marBottom w:val="0"/>
      <w:divBdr>
        <w:top w:val="none" w:sz="0" w:space="0" w:color="auto"/>
        <w:left w:val="none" w:sz="0" w:space="0" w:color="auto"/>
        <w:bottom w:val="none" w:sz="0" w:space="0" w:color="auto"/>
        <w:right w:val="none" w:sz="0" w:space="0" w:color="auto"/>
      </w:divBdr>
    </w:div>
    <w:div w:id="1632976679">
      <w:bodyDiv w:val="1"/>
      <w:marLeft w:val="0"/>
      <w:marRight w:val="0"/>
      <w:marTop w:val="0"/>
      <w:marBottom w:val="0"/>
      <w:divBdr>
        <w:top w:val="none" w:sz="0" w:space="0" w:color="auto"/>
        <w:left w:val="none" w:sz="0" w:space="0" w:color="auto"/>
        <w:bottom w:val="none" w:sz="0" w:space="0" w:color="auto"/>
        <w:right w:val="none" w:sz="0" w:space="0" w:color="auto"/>
      </w:divBdr>
    </w:div>
    <w:div w:id="1634140606">
      <w:bodyDiv w:val="1"/>
      <w:marLeft w:val="0"/>
      <w:marRight w:val="0"/>
      <w:marTop w:val="0"/>
      <w:marBottom w:val="0"/>
      <w:divBdr>
        <w:top w:val="none" w:sz="0" w:space="0" w:color="auto"/>
        <w:left w:val="none" w:sz="0" w:space="0" w:color="auto"/>
        <w:bottom w:val="none" w:sz="0" w:space="0" w:color="auto"/>
        <w:right w:val="none" w:sz="0" w:space="0" w:color="auto"/>
      </w:divBdr>
    </w:div>
    <w:div w:id="1647279334">
      <w:bodyDiv w:val="1"/>
      <w:marLeft w:val="0"/>
      <w:marRight w:val="0"/>
      <w:marTop w:val="0"/>
      <w:marBottom w:val="0"/>
      <w:divBdr>
        <w:top w:val="none" w:sz="0" w:space="0" w:color="auto"/>
        <w:left w:val="none" w:sz="0" w:space="0" w:color="auto"/>
        <w:bottom w:val="none" w:sz="0" w:space="0" w:color="auto"/>
        <w:right w:val="none" w:sz="0" w:space="0" w:color="auto"/>
      </w:divBdr>
    </w:div>
    <w:div w:id="1650330486">
      <w:bodyDiv w:val="1"/>
      <w:marLeft w:val="0"/>
      <w:marRight w:val="0"/>
      <w:marTop w:val="0"/>
      <w:marBottom w:val="0"/>
      <w:divBdr>
        <w:top w:val="none" w:sz="0" w:space="0" w:color="auto"/>
        <w:left w:val="none" w:sz="0" w:space="0" w:color="auto"/>
        <w:bottom w:val="none" w:sz="0" w:space="0" w:color="auto"/>
        <w:right w:val="none" w:sz="0" w:space="0" w:color="auto"/>
      </w:divBdr>
    </w:div>
    <w:div w:id="1653749663">
      <w:bodyDiv w:val="1"/>
      <w:marLeft w:val="0"/>
      <w:marRight w:val="0"/>
      <w:marTop w:val="0"/>
      <w:marBottom w:val="0"/>
      <w:divBdr>
        <w:top w:val="none" w:sz="0" w:space="0" w:color="auto"/>
        <w:left w:val="none" w:sz="0" w:space="0" w:color="auto"/>
        <w:bottom w:val="none" w:sz="0" w:space="0" w:color="auto"/>
        <w:right w:val="none" w:sz="0" w:space="0" w:color="auto"/>
      </w:divBdr>
    </w:div>
    <w:div w:id="1654481318">
      <w:bodyDiv w:val="1"/>
      <w:marLeft w:val="0"/>
      <w:marRight w:val="0"/>
      <w:marTop w:val="0"/>
      <w:marBottom w:val="0"/>
      <w:divBdr>
        <w:top w:val="none" w:sz="0" w:space="0" w:color="auto"/>
        <w:left w:val="none" w:sz="0" w:space="0" w:color="auto"/>
        <w:bottom w:val="none" w:sz="0" w:space="0" w:color="auto"/>
        <w:right w:val="none" w:sz="0" w:space="0" w:color="auto"/>
      </w:divBdr>
    </w:div>
    <w:div w:id="1655333549">
      <w:bodyDiv w:val="1"/>
      <w:marLeft w:val="0"/>
      <w:marRight w:val="0"/>
      <w:marTop w:val="0"/>
      <w:marBottom w:val="0"/>
      <w:divBdr>
        <w:top w:val="none" w:sz="0" w:space="0" w:color="auto"/>
        <w:left w:val="none" w:sz="0" w:space="0" w:color="auto"/>
        <w:bottom w:val="none" w:sz="0" w:space="0" w:color="auto"/>
        <w:right w:val="none" w:sz="0" w:space="0" w:color="auto"/>
      </w:divBdr>
    </w:div>
    <w:div w:id="1663854706">
      <w:bodyDiv w:val="1"/>
      <w:marLeft w:val="0"/>
      <w:marRight w:val="0"/>
      <w:marTop w:val="0"/>
      <w:marBottom w:val="0"/>
      <w:divBdr>
        <w:top w:val="none" w:sz="0" w:space="0" w:color="auto"/>
        <w:left w:val="none" w:sz="0" w:space="0" w:color="auto"/>
        <w:bottom w:val="none" w:sz="0" w:space="0" w:color="auto"/>
        <w:right w:val="none" w:sz="0" w:space="0" w:color="auto"/>
      </w:divBdr>
    </w:div>
    <w:div w:id="1677612220">
      <w:bodyDiv w:val="1"/>
      <w:marLeft w:val="0"/>
      <w:marRight w:val="0"/>
      <w:marTop w:val="0"/>
      <w:marBottom w:val="0"/>
      <w:divBdr>
        <w:top w:val="none" w:sz="0" w:space="0" w:color="auto"/>
        <w:left w:val="none" w:sz="0" w:space="0" w:color="auto"/>
        <w:bottom w:val="none" w:sz="0" w:space="0" w:color="auto"/>
        <w:right w:val="none" w:sz="0" w:space="0" w:color="auto"/>
      </w:divBdr>
    </w:div>
    <w:div w:id="1685282421">
      <w:bodyDiv w:val="1"/>
      <w:marLeft w:val="0"/>
      <w:marRight w:val="0"/>
      <w:marTop w:val="0"/>
      <w:marBottom w:val="0"/>
      <w:divBdr>
        <w:top w:val="none" w:sz="0" w:space="0" w:color="auto"/>
        <w:left w:val="none" w:sz="0" w:space="0" w:color="auto"/>
        <w:bottom w:val="none" w:sz="0" w:space="0" w:color="auto"/>
        <w:right w:val="none" w:sz="0" w:space="0" w:color="auto"/>
      </w:divBdr>
    </w:div>
    <w:div w:id="1695351513">
      <w:bodyDiv w:val="1"/>
      <w:marLeft w:val="0"/>
      <w:marRight w:val="0"/>
      <w:marTop w:val="0"/>
      <w:marBottom w:val="0"/>
      <w:divBdr>
        <w:top w:val="none" w:sz="0" w:space="0" w:color="auto"/>
        <w:left w:val="none" w:sz="0" w:space="0" w:color="auto"/>
        <w:bottom w:val="none" w:sz="0" w:space="0" w:color="auto"/>
        <w:right w:val="none" w:sz="0" w:space="0" w:color="auto"/>
      </w:divBdr>
    </w:div>
    <w:div w:id="1698500464">
      <w:bodyDiv w:val="1"/>
      <w:marLeft w:val="0"/>
      <w:marRight w:val="0"/>
      <w:marTop w:val="0"/>
      <w:marBottom w:val="0"/>
      <w:divBdr>
        <w:top w:val="none" w:sz="0" w:space="0" w:color="auto"/>
        <w:left w:val="none" w:sz="0" w:space="0" w:color="auto"/>
        <w:bottom w:val="none" w:sz="0" w:space="0" w:color="auto"/>
        <w:right w:val="none" w:sz="0" w:space="0" w:color="auto"/>
      </w:divBdr>
    </w:div>
    <w:div w:id="1702590662">
      <w:bodyDiv w:val="1"/>
      <w:marLeft w:val="0"/>
      <w:marRight w:val="0"/>
      <w:marTop w:val="0"/>
      <w:marBottom w:val="0"/>
      <w:divBdr>
        <w:top w:val="none" w:sz="0" w:space="0" w:color="auto"/>
        <w:left w:val="none" w:sz="0" w:space="0" w:color="auto"/>
        <w:bottom w:val="none" w:sz="0" w:space="0" w:color="auto"/>
        <w:right w:val="none" w:sz="0" w:space="0" w:color="auto"/>
      </w:divBdr>
    </w:div>
    <w:div w:id="1708720956">
      <w:bodyDiv w:val="1"/>
      <w:marLeft w:val="0"/>
      <w:marRight w:val="0"/>
      <w:marTop w:val="0"/>
      <w:marBottom w:val="0"/>
      <w:divBdr>
        <w:top w:val="none" w:sz="0" w:space="0" w:color="auto"/>
        <w:left w:val="none" w:sz="0" w:space="0" w:color="auto"/>
        <w:bottom w:val="none" w:sz="0" w:space="0" w:color="auto"/>
        <w:right w:val="none" w:sz="0" w:space="0" w:color="auto"/>
      </w:divBdr>
    </w:div>
    <w:div w:id="1713532792">
      <w:bodyDiv w:val="1"/>
      <w:marLeft w:val="0"/>
      <w:marRight w:val="0"/>
      <w:marTop w:val="0"/>
      <w:marBottom w:val="0"/>
      <w:divBdr>
        <w:top w:val="none" w:sz="0" w:space="0" w:color="auto"/>
        <w:left w:val="none" w:sz="0" w:space="0" w:color="auto"/>
        <w:bottom w:val="none" w:sz="0" w:space="0" w:color="auto"/>
        <w:right w:val="none" w:sz="0" w:space="0" w:color="auto"/>
      </w:divBdr>
    </w:div>
    <w:div w:id="1763065637">
      <w:bodyDiv w:val="1"/>
      <w:marLeft w:val="0"/>
      <w:marRight w:val="0"/>
      <w:marTop w:val="0"/>
      <w:marBottom w:val="0"/>
      <w:divBdr>
        <w:top w:val="none" w:sz="0" w:space="0" w:color="auto"/>
        <w:left w:val="none" w:sz="0" w:space="0" w:color="auto"/>
        <w:bottom w:val="none" w:sz="0" w:space="0" w:color="auto"/>
        <w:right w:val="none" w:sz="0" w:space="0" w:color="auto"/>
      </w:divBdr>
      <w:divsChild>
        <w:div w:id="581598895">
          <w:marLeft w:val="0"/>
          <w:marRight w:val="0"/>
          <w:marTop w:val="0"/>
          <w:marBottom w:val="0"/>
          <w:divBdr>
            <w:top w:val="none" w:sz="0" w:space="0" w:color="auto"/>
            <w:left w:val="none" w:sz="0" w:space="0" w:color="auto"/>
            <w:bottom w:val="none" w:sz="0" w:space="0" w:color="auto"/>
            <w:right w:val="none" w:sz="0" w:space="0" w:color="auto"/>
          </w:divBdr>
        </w:div>
        <w:div w:id="681132566">
          <w:marLeft w:val="0"/>
          <w:marRight w:val="0"/>
          <w:marTop w:val="0"/>
          <w:marBottom w:val="0"/>
          <w:divBdr>
            <w:top w:val="none" w:sz="0" w:space="0" w:color="auto"/>
            <w:left w:val="none" w:sz="0" w:space="0" w:color="auto"/>
            <w:bottom w:val="none" w:sz="0" w:space="0" w:color="auto"/>
            <w:right w:val="none" w:sz="0" w:space="0" w:color="auto"/>
          </w:divBdr>
        </w:div>
        <w:div w:id="784690982">
          <w:marLeft w:val="0"/>
          <w:marRight w:val="0"/>
          <w:marTop w:val="0"/>
          <w:marBottom w:val="0"/>
          <w:divBdr>
            <w:top w:val="none" w:sz="0" w:space="0" w:color="auto"/>
            <w:left w:val="none" w:sz="0" w:space="0" w:color="auto"/>
            <w:bottom w:val="none" w:sz="0" w:space="0" w:color="auto"/>
            <w:right w:val="none" w:sz="0" w:space="0" w:color="auto"/>
          </w:divBdr>
        </w:div>
        <w:div w:id="801575815">
          <w:marLeft w:val="0"/>
          <w:marRight w:val="0"/>
          <w:marTop w:val="0"/>
          <w:marBottom w:val="0"/>
          <w:divBdr>
            <w:top w:val="none" w:sz="0" w:space="0" w:color="auto"/>
            <w:left w:val="none" w:sz="0" w:space="0" w:color="auto"/>
            <w:bottom w:val="none" w:sz="0" w:space="0" w:color="auto"/>
            <w:right w:val="none" w:sz="0" w:space="0" w:color="auto"/>
          </w:divBdr>
        </w:div>
        <w:div w:id="879172155">
          <w:marLeft w:val="0"/>
          <w:marRight w:val="0"/>
          <w:marTop w:val="0"/>
          <w:marBottom w:val="0"/>
          <w:divBdr>
            <w:top w:val="none" w:sz="0" w:space="0" w:color="auto"/>
            <w:left w:val="none" w:sz="0" w:space="0" w:color="auto"/>
            <w:bottom w:val="none" w:sz="0" w:space="0" w:color="auto"/>
            <w:right w:val="none" w:sz="0" w:space="0" w:color="auto"/>
          </w:divBdr>
        </w:div>
        <w:div w:id="910504159">
          <w:marLeft w:val="0"/>
          <w:marRight w:val="0"/>
          <w:marTop w:val="0"/>
          <w:marBottom w:val="0"/>
          <w:divBdr>
            <w:top w:val="none" w:sz="0" w:space="0" w:color="auto"/>
            <w:left w:val="none" w:sz="0" w:space="0" w:color="auto"/>
            <w:bottom w:val="none" w:sz="0" w:space="0" w:color="auto"/>
            <w:right w:val="none" w:sz="0" w:space="0" w:color="auto"/>
          </w:divBdr>
        </w:div>
        <w:div w:id="1480072740">
          <w:marLeft w:val="0"/>
          <w:marRight w:val="0"/>
          <w:marTop w:val="0"/>
          <w:marBottom w:val="0"/>
          <w:divBdr>
            <w:top w:val="none" w:sz="0" w:space="0" w:color="auto"/>
            <w:left w:val="none" w:sz="0" w:space="0" w:color="auto"/>
            <w:bottom w:val="none" w:sz="0" w:space="0" w:color="auto"/>
            <w:right w:val="none" w:sz="0" w:space="0" w:color="auto"/>
          </w:divBdr>
        </w:div>
        <w:div w:id="1549339728">
          <w:marLeft w:val="0"/>
          <w:marRight w:val="0"/>
          <w:marTop w:val="0"/>
          <w:marBottom w:val="0"/>
          <w:divBdr>
            <w:top w:val="none" w:sz="0" w:space="0" w:color="auto"/>
            <w:left w:val="none" w:sz="0" w:space="0" w:color="auto"/>
            <w:bottom w:val="none" w:sz="0" w:space="0" w:color="auto"/>
            <w:right w:val="none" w:sz="0" w:space="0" w:color="auto"/>
          </w:divBdr>
        </w:div>
        <w:div w:id="1579440480">
          <w:marLeft w:val="0"/>
          <w:marRight w:val="0"/>
          <w:marTop w:val="0"/>
          <w:marBottom w:val="0"/>
          <w:divBdr>
            <w:top w:val="none" w:sz="0" w:space="0" w:color="auto"/>
            <w:left w:val="none" w:sz="0" w:space="0" w:color="auto"/>
            <w:bottom w:val="none" w:sz="0" w:space="0" w:color="auto"/>
            <w:right w:val="none" w:sz="0" w:space="0" w:color="auto"/>
          </w:divBdr>
        </w:div>
        <w:div w:id="1612475888">
          <w:marLeft w:val="0"/>
          <w:marRight w:val="0"/>
          <w:marTop w:val="0"/>
          <w:marBottom w:val="0"/>
          <w:divBdr>
            <w:top w:val="none" w:sz="0" w:space="0" w:color="auto"/>
            <w:left w:val="none" w:sz="0" w:space="0" w:color="auto"/>
            <w:bottom w:val="none" w:sz="0" w:space="0" w:color="auto"/>
            <w:right w:val="none" w:sz="0" w:space="0" w:color="auto"/>
          </w:divBdr>
        </w:div>
        <w:div w:id="1661345418">
          <w:marLeft w:val="0"/>
          <w:marRight w:val="0"/>
          <w:marTop w:val="0"/>
          <w:marBottom w:val="0"/>
          <w:divBdr>
            <w:top w:val="none" w:sz="0" w:space="0" w:color="auto"/>
            <w:left w:val="none" w:sz="0" w:space="0" w:color="auto"/>
            <w:bottom w:val="none" w:sz="0" w:space="0" w:color="auto"/>
            <w:right w:val="none" w:sz="0" w:space="0" w:color="auto"/>
          </w:divBdr>
        </w:div>
        <w:div w:id="1755664584">
          <w:marLeft w:val="0"/>
          <w:marRight w:val="0"/>
          <w:marTop w:val="0"/>
          <w:marBottom w:val="0"/>
          <w:divBdr>
            <w:top w:val="none" w:sz="0" w:space="0" w:color="auto"/>
            <w:left w:val="none" w:sz="0" w:space="0" w:color="auto"/>
            <w:bottom w:val="none" w:sz="0" w:space="0" w:color="auto"/>
            <w:right w:val="none" w:sz="0" w:space="0" w:color="auto"/>
          </w:divBdr>
        </w:div>
        <w:div w:id="2100590319">
          <w:marLeft w:val="0"/>
          <w:marRight w:val="0"/>
          <w:marTop w:val="0"/>
          <w:marBottom w:val="0"/>
          <w:divBdr>
            <w:top w:val="none" w:sz="0" w:space="0" w:color="auto"/>
            <w:left w:val="none" w:sz="0" w:space="0" w:color="auto"/>
            <w:bottom w:val="none" w:sz="0" w:space="0" w:color="auto"/>
            <w:right w:val="none" w:sz="0" w:space="0" w:color="auto"/>
          </w:divBdr>
        </w:div>
      </w:divsChild>
    </w:div>
    <w:div w:id="1764689706">
      <w:bodyDiv w:val="1"/>
      <w:marLeft w:val="0"/>
      <w:marRight w:val="0"/>
      <w:marTop w:val="0"/>
      <w:marBottom w:val="0"/>
      <w:divBdr>
        <w:top w:val="none" w:sz="0" w:space="0" w:color="auto"/>
        <w:left w:val="none" w:sz="0" w:space="0" w:color="auto"/>
        <w:bottom w:val="none" w:sz="0" w:space="0" w:color="auto"/>
        <w:right w:val="none" w:sz="0" w:space="0" w:color="auto"/>
      </w:divBdr>
    </w:div>
    <w:div w:id="1772578520">
      <w:bodyDiv w:val="1"/>
      <w:marLeft w:val="0"/>
      <w:marRight w:val="0"/>
      <w:marTop w:val="0"/>
      <w:marBottom w:val="0"/>
      <w:divBdr>
        <w:top w:val="none" w:sz="0" w:space="0" w:color="auto"/>
        <w:left w:val="none" w:sz="0" w:space="0" w:color="auto"/>
        <w:bottom w:val="none" w:sz="0" w:space="0" w:color="auto"/>
        <w:right w:val="none" w:sz="0" w:space="0" w:color="auto"/>
      </w:divBdr>
    </w:div>
    <w:div w:id="1793356482">
      <w:bodyDiv w:val="1"/>
      <w:marLeft w:val="0"/>
      <w:marRight w:val="0"/>
      <w:marTop w:val="0"/>
      <w:marBottom w:val="0"/>
      <w:divBdr>
        <w:top w:val="none" w:sz="0" w:space="0" w:color="auto"/>
        <w:left w:val="none" w:sz="0" w:space="0" w:color="auto"/>
        <w:bottom w:val="none" w:sz="0" w:space="0" w:color="auto"/>
        <w:right w:val="none" w:sz="0" w:space="0" w:color="auto"/>
      </w:divBdr>
    </w:div>
    <w:div w:id="1795950340">
      <w:bodyDiv w:val="1"/>
      <w:marLeft w:val="0"/>
      <w:marRight w:val="0"/>
      <w:marTop w:val="0"/>
      <w:marBottom w:val="0"/>
      <w:divBdr>
        <w:top w:val="none" w:sz="0" w:space="0" w:color="auto"/>
        <w:left w:val="none" w:sz="0" w:space="0" w:color="auto"/>
        <w:bottom w:val="none" w:sz="0" w:space="0" w:color="auto"/>
        <w:right w:val="none" w:sz="0" w:space="0" w:color="auto"/>
      </w:divBdr>
    </w:div>
    <w:div w:id="1796019005">
      <w:bodyDiv w:val="1"/>
      <w:marLeft w:val="0"/>
      <w:marRight w:val="0"/>
      <w:marTop w:val="0"/>
      <w:marBottom w:val="0"/>
      <w:divBdr>
        <w:top w:val="none" w:sz="0" w:space="0" w:color="auto"/>
        <w:left w:val="none" w:sz="0" w:space="0" w:color="auto"/>
        <w:bottom w:val="none" w:sz="0" w:space="0" w:color="auto"/>
        <w:right w:val="none" w:sz="0" w:space="0" w:color="auto"/>
      </w:divBdr>
    </w:div>
    <w:div w:id="1796367192">
      <w:bodyDiv w:val="1"/>
      <w:marLeft w:val="0"/>
      <w:marRight w:val="0"/>
      <w:marTop w:val="0"/>
      <w:marBottom w:val="0"/>
      <w:divBdr>
        <w:top w:val="none" w:sz="0" w:space="0" w:color="auto"/>
        <w:left w:val="none" w:sz="0" w:space="0" w:color="auto"/>
        <w:bottom w:val="none" w:sz="0" w:space="0" w:color="auto"/>
        <w:right w:val="none" w:sz="0" w:space="0" w:color="auto"/>
      </w:divBdr>
    </w:div>
    <w:div w:id="1807897057">
      <w:bodyDiv w:val="1"/>
      <w:marLeft w:val="0"/>
      <w:marRight w:val="0"/>
      <w:marTop w:val="0"/>
      <w:marBottom w:val="0"/>
      <w:divBdr>
        <w:top w:val="none" w:sz="0" w:space="0" w:color="auto"/>
        <w:left w:val="none" w:sz="0" w:space="0" w:color="auto"/>
        <w:bottom w:val="none" w:sz="0" w:space="0" w:color="auto"/>
        <w:right w:val="none" w:sz="0" w:space="0" w:color="auto"/>
      </w:divBdr>
      <w:divsChild>
        <w:div w:id="251089218">
          <w:marLeft w:val="0"/>
          <w:marRight w:val="0"/>
          <w:marTop w:val="0"/>
          <w:marBottom w:val="0"/>
          <w:divBdr>
            <w:top w:val="none" w:sz="0" w:space="0" w:color="auto"/>
            <w:left w:val="none" w:sz="0" w:space="0" w:color="auto"/>
            <w:bottom w:val="none" w:sz="0" w:space="0" w:color="auto"/>
            <w:right w:val="none" w:sz="0" w:space="0" w:color="auto"/>
          </w:divBdr>
        </w:div>
        <w:div w:id="269555163">
          <w:marLeft w:val="0"/>
          <w:marRight w:val="0"/>
          <w:marTop w:val="0"/>
          <w:marBottom w:val="0"/>
          <w:divBdr>
            <w:top w:val="none" w:sz="0" w:space="0" w:color="auto"/>
            <w:left w:val="none" w:sz="0" w:space="0" w:color="auto"/>
            <w:bottom w:val="none" w:sz="0" w:space="0" w:color="auto"/>
            <w:right w:val="none" w:sz="0" w:space="0" w:color="auto"/>
          </w:divBdr>
        </w:div>
        <w:div w:id="315837129">
          <w:marLeft w:val="0"/>
          <w:marRight w:val="0"/>
          <w:marTop w:val="0"/>
          <w:marBottom w:val="0"/>
          <w:divBdr>
            <w:top w:val="none" w:sz="0" w:space="0" w:color="auto"/>
            <w:left w:val="none" w:sz="0" w:space="0" w:color="auto"/>
            <w:bottom w:val="none" w:sz="0" w:space="0" w:color="auto"/>
            <w:right w:val="none" w:sz="0" w:space="0" w:color="auto"/>
          </w:divBdr>
        </w:div>
        <w:div w:id="469132901">
          <w:marLeft w:val="0"/>
          <w:marRight w:val="0"/>
          <w:marTop w:val="0"/>
          <w:marBottom w:val="0"/>
          <w:divBdr>
            <w:top w:val="none" w:sz="0" w:space="0" w:color="auto"/>
            <w:left w:val="none" w:sz="0" w:space="0" w:color="auto"/>
            <w:bottom w:val="none" w:sz="0" w:space="0" w:color="auto"/>
            <w:right w:val="none" w:sz="0" w:space="0" w:color="auto"/>
          </w:divBdr>
        </w:div>
        <w:div w:id="511182562">
          <w:marLeft w:val="0"/>
          <w:marRight w:val="0"/>
          <w:marTop w:val="0"/>
          <w:marBottom w:val="0"/>
          <w:divBdr>
            <w:top w:val="none" w:sz="0" w:space="0" w:color="auto"/>
            <w:left w:val="none" w:sz="0" w:space="0" w:color="auto"/>
            <w:bottom w:val="none" w:sz="0" w:space="0" w:color="auto"/>
            <w:right w:val="none" w:sz="0" w:space="0" w:color="auto"/>
          </w:divBdr>
        </w:div>
        <w:div w:id="765268975">
          <w:marLeft w:val="0"/>
          <w:marRight w:val="0"/>
          <w:marTop w:val="0"/>
          <w:marBottom w:val="0"/>
          <w:divBdr>
            <w:top w:val="none" w:sz="0" w:space="0" w:color="auto"/>
            <w:left w:val="none" w:sz="0" w:space="0" w:color="auto"/>
            <w:bottom w:val="none" w:sz="0" w:space="0" w:color="auto"/>
            <w:right w:val="none" w:sz="0" w:space="0" w:color="auto"/>
          </w:divBdr>
        </w:div>
        <w:div w:id="797919367">
          <w:marLeft w:val="0"/>
          <w:marRight w:val="0"/>
          <w:marTop w:val="0"/>
          <w:marBottom w:val="0"/>
          <w:divBdr>
            <w:top w:val="none" w:sz="0" w:space="0" w:color="auto"/>
            <w:left w:val="none" w:sz="0" w:space="0" w:color="auto"/>
            <w:bottom w:val="none" w:sz="0" w:space="0" w:color="auto"/>
            <w:right w:val="none" w:sz="0" w:space="0" w:color="auto"/>
          </w:divBdr>
        </w:div>
        <w:div w:id="1081565340">
          <w:marLeft w:val="0"/>
          <w:marRight w:val="0"/>
          <w:marTop w:val="0"/>
          <w:marBottom w:val="0"/>
          <w:divBdr>
            <w:top w:val="none" w:sz="0" w:space="0" w:color="auto"/>
            <w:left w:val="none" w:sz="0" w:space="0" w:color="auto"/>
            <w:bottom w:val="none" w:sz="0" w:space="0" w:color="auto"/>
            <w:right w:val="none" w:sz="0" w:space="0" w:color="auto"/>
          </w:divBdr>
        </w:div>
        <w:div w:id="1243099601">
          <w:marLeft w:val="0"/>
          <w:marRight w:val="0"/>
          <w:marTop w:val="0"/>
          <w:marBottom w:val="0"/>
          <w:divBdr>
            <w:top w:val="none" w:sz="0" w:space="0" w:color="auto"/>
            <w:left w:val="none" w:sz="0" w:space="0" w:color="auto"/>
            <w:bottom w:val="none" w:sz="0" w:space="0" w:color="auto"/>
            <w:right w:val="none" w:sz="0" w:space="0" w:color="auto"/>
          </w:divBdr>
        </w:div>
        <w:div w:id="1573852312">
          <w:marLeft w:val="0"/>
          <w:marRight w:val="0"/>
          <w:marTop w:val="0"/>
          <w:marBottom w:val="0"/>
          <w:divBdr>
            <w:top w:val="none" w:sz="0" w:space="0" w:color="auto"/>
            <w:left w:val="none" w:sz="0" w:space="0" w:color="auto"/>
            <w:bottom w:val="none" w:sz="0" w:space="0" w:color="auto"/>
            <w:right w:val="none" w:sz="0" w:space="0" w:color="auto"/>
          </w:divBdr>
        </w:div>
        <w:div w:id="1615865961">
          <w:marLeft w:val="0"/>
          <w:marRight w:val="0"/>
          <w:marTop w:val="0"/>
          <w:marBottom w:val="0"/>
          <w:divBdr>
            <w:top w:val="none" w:sz="0" w:space="0" w:color="auto"/>
            <w:left w:val="none" w:sz="0" w:space="0" w:color="auto"/>
            <w:bottom w:val="none" w:sz="0" w:space="0" w:color="auto"/>
            <w:right w:val="none" w:sz="0" w:space="0" w:color="auto"/>
          </w:divBdr>
        </w:div>
        <w:div w:id="1670213049">
          <w:marLeft w:val="0"/>
          <w:marRight w:val="0"/>
          <w:marTop w:val="0"/>
          <w:marBottom w:val="0"/>
          <w:divBdr>
            <w:top w:val="none" w:sz="0" w:space="0" w:color="auto"/>
            <w:left w:val="none" w:sz="0" w:space="0" w:color="auto"/>
            <w:bottom w:val="none" w:sz="0" w:space="0" w:color="auto"/>
            <w:right w:val="none" w:sz="0" w:space="0" w:color="auto"/>
          </w:divBdr>
        </w:div>
        <w:div w:id="1783569177">
          <w:marLeft w:val="0"/>
          <w:marRight w:val="0"/>
          <w:marTop w:val="0"/>
          <w:marBottom w:val="0"/>
          <w:divBdr>
            <w:top w:val="none" w:sz="0" w:space="0" w:color="auto"/>
            <w:left w:val="none" w:sz="0" w:space="0" w:color="auto"/>
            <w:bottom w:val="none" w:sz="0" w:space="0" w:color="auto"/>
            <w:right w:val="none" w:sz="0" w:space="0" w:color="auto"/>
          </w:divBdr>
        </w:div>
        <w:div w:id="1872836378">
          <w:marLeft w:val="0"/>
          <w:marRight w:val="0"/>
          <w:marTop w:val="0"/>
          <w:marBottom w:val="0"/>
          <w:divBdr>
            <w:top w:val="none" w:sz="0" w:space="0" w:color="auto"/>
            <w:left w:val="none" w:sz="0" w:space="0" w:color="auto"/>
            <w:bottom w:val="none" w:sz="0" w:space="0" w:color="auto"/>
            <w:right w:val="none" w:sz="0" w:space="0" w:color="auto"/>
          </w:divBdr>
        </w:div>
        <w:div w:id="1968661662">
          <w:marLeft w:val="0"/>
          <w:marRight w:val="0"/>
          <w:marTop w:val="0"/>
          <w:marBottom w:val="0"/>
          <w:divBdr>
            <w:top w:val="none" w:sz="0" w:space="0" w:color="auto"/>
            <w:left w:val="none" w:sz="0" w:space="0" w:color="auto"/>
            <w:bottom w:val="none" w:sz="0" w:space="0" w:color="auto"/>
            <w:right w:val="none" w:sz="0" w:space="0" w:color="auto"/>
          </w:divBdr>
        </w:div>
        <w:div w:id="2020699039">
          <w:marLeft w:val="0"/>
          <w:marRight w:val="0"/>
          <w:marTop w:val="0"/>
          <w:marBottom w:val="0"/>
          <w:divBdr>
            <w:top w:val="none" w:sz="0" w:space="0" w:color="auto"/>
            <w:left w:val="none" w:sz="0" w:space="0" w:color="auto"/>
            <w:bottom w:val="none" w:sz="0" w:space="0" w:color="auto"/>
            <w:right w:val="none" w:sz="0" w:space="0" w:color="auto"/>
          </w:divBdr>
        </w:div>
      </w:divsChild>
    </w:div>
    <w:div w:id="1812752267">
      <w:bodyDiv w:val="1"/>
      <w:marLeft w:val="0"/>
      <w:marRight w:val="0"/>
      <w:marTop w:val="0"/>
      <w:marBottom w:val="0"/>
      <w:divBdr>
        <w:top w:val="none" w:sz="0" w:space="0" w:color="auto"/>
        <w:left w:val="none" w:sz="0" w:space="0" w:color="auto"/>
        <w:bottom w:val="none" w:sz="0" w:space="0" w:color="auto"/>
        <w:right w:val="none" w:sz="0" w:space="0" w:color="auto"/>
      </w:divBdr>
    </w:div>
    <w:div w:id="1819153887">
      <w:bodyDiv w:val="1"/>
      <w:marLeft w:val="0"/>
      <w:marRight w:val="0"/>
      <w:marTop w:val="0"/>
      <w:marBottom w:val="0"/>
      <w:divBdr>
        <w:top w:val="none" w:sz="0" w:space="0" w:color="auto"/>
        <w:left w:val="none" w:sz="0" w:space="0" w:color="auto"/>
        <w:bottom w:val="none" w:sz="0" w:space="0" w:color="auto"/>
        <w:right w:val="none" w:sz="0" w:space="0" w:color="auto"/>
      </w:divBdr>
    </w:div>
    <w:div w:id="1822305649">
      <w:bodyDiv w:val="1"/>
      <w:marLeft w:val="0"/>
      <w:marRight w:val="0"/>
      <w:marTop w:val="0"/>
      <w:marBottom w:val="0"/>
      <w:divBdr>
        <w:top w:val="none" w:sz="0" w:space="0" w:color="auto"/>
        <w:left w:val="none" w:sz="0" w:space="0" w:color="auto"/>
        <w:bottom w:val="none" w:sz="0" w:space="0" w:color="auto"/>
        <w:right w:val="none" w:sz="0" w:space="0" w:color="auto"/>
      </w:divBdr>
    </w:div>
    <w:div w:id="1841382072">
      <w:bodyDiv w:val="1"/>
      <w:marLeft w:val="0"/>
      <w:marRight w:val="0"/>
      <w:marTop w:val="0"/>
      <w:marBottom w:val="0"/>
      <w:divBdr>
        <w:top w:val="none" w:sz="0" w:space="0" w:color="auto"/>
        <w:left w:val="none" w:sz="0" w:space="0" w:color="auto"/>
        <w:bottom w:val="none" w:sz="0" w:space="0" w:color="auto"/>
        <w:right w:val="none" w:sz="0" w:space="0" w:color="auto"/>
      </w:divBdr>
    </w:div>
    <w:div w:id="1844930407">
      <w:bodyDiv w:val="1"/>
      <w:marLeft w:val="0"/>
      <w:marRight w:val="0"/>
      <w:marTop w:val="0"/>
      <w:marBottom w:val="0"/>
      <w:divBdr>
        <w:top w:val="none" w:sz="0" w:space="0" w:color="auto"/>
        <w:left w:val="none" w:sz="0" w:space="0" w:color="auto"/>
        <w:bottom w:val="none" w:sz="0" w:space="0" w:color="auto"/>
        <w:right w:val="none" w:sz="0" w:space="0" w:color="auto"/>
      </w:divBdr>
    </w:div>
    <w:div w:id="1845315335">
      <w:bodyDiv w:val="1"/>
      <w:marLeft w:val="0"/>
      <w:marRight w:val="0"/>
      <w:marTop w:val="0"/>
      <w:marBottom w:val="0"/>
      <w:divBdr>
        <w:top w:val="none" w:sz="0" w:space="0" w:color="auto"/>
        <w:left w:val="none" w:sz="0" w:space="0" w:color="auto"/>
        <w:bottom w:val="none" w:sz="0" w:space="0" w:color="auto"/>
        <w:right w:val="none" w:sz="0" w:space="0" w:color="auto"/>
      </w:divBdr>
    </w:div>
    <w:div w:id="1849633751">
      <w:bodyDiv w:val="1"/>
      <w:marLeft w:val="0"/>
      <w:marRight w:val="0"/>
      <w:marTop w:val="0"/>
      <w:marBottom w:val="0"/>
      <w:divBdr>
        <w:top w:val="none" w:sz="0" w:space="0" w:color="auto"/>
        <w:left w:val="none" w:sz="0" w:space="0" w:color="auto"/>
        <w:bottom w:val="none" w:sz="0" w:space="0" w:color="auto"/>
        <w:right w:val="none" w:sz="0" w:space="0" w:color="auto"/>
      </w:divBdr>
    </w:div>
    <w:div w:id="1860460100">
      <w:bodyDiv w:val="1"/>
      <w:marLeft w:val="0"/>
      <w:marRight w:val="0"/>
      <w:marTop w:val="0"/>
      <w:marBottom w:val="0"/>
      <w:divBdr>
        <w:top w:val="none" w:sz="0" w:space="0" w:color="auto"/>
        <w:left w:val="none" w:sz="0" w:space="0" w:color="auto"/>
        <w:bottom w:val="none" w:sz="0" w:space="0" w:color="auto"/>
        <w:right w:val="none" w:sz="0" w:space="0" w:color="auto"/>
      </w:divBdr>
    </w:div>
    <w:div w:id="1870751873">
      <w:bodyDiv w:val="1"/>
      <w:marLeft w:val="0"/>
      <w:marRight w:val="0"/>
      <w:marTop w:val="0"/>
      <w:marBottom w:val="0"/>
      <w:divBdr>
        <w:top w:val="none" w:sz="0" w:space="0" w:color="auto"/>
        <w:left w:val="none" w:sz="0" w:space="0" w:color="auto"/>
        <w:bottom w:val="none" w:sz="0" w:space="0" w:color="auto"/>
        <w:right w:val="none" w:sz="0" w:space="0" w:color="auto"/>
      </w:divBdr>
    </w:div>
    <w:div w:id="1876963856">
      <w:bodyDiv w:val="1"/>
      <w:marLeft w:val="0"/>
      <w:marRight w:val="0"/>
      <w:marTop w:val="0"/>
      <w:marBottom w:val="0"/>
      <w:divBdr>
        <w:top w:val="none" w:sz="0" w:space="0" w:color="auto"/>
        <w:left w:val="none" w:sz="0" w:space="0" w:color="auto"/>
        <w:bottom w:val="none" w:sz="0" w:space="0" w:color="auto"/>
        <w:right w:val="none" w:sz="0" w:space="0" w:color="auto"/>
      </w:divBdr>
    </w:div>
    <w:div w:id="1876964937">
      <w:bodyDiv w:val="1"/>
      <w:marLeft w:val="0"/>
      <w:marRight w:val="0"/>
      <w:marTop w:val="0"/>
      <w:marBottom w:val="0"/>
      <w:divBdr>
        <w:top w:val="none" w:sz="0" w:space="0" w:color="auto"/>
        <w:left w:val="none" w:sz="0" w:space="0" w:color="auto"/>
        <w:bottom w:val="none" w:sz="0" w:space="0" w:color="auto"/>
        <w:right w:val="none" w:sz="0" w:space="0" w:color="auto"/>
      </w:divBdr>
    </w:div>
    <w:div w:id="1881093705">
      <w:bodyDiv w:val="1"/>
      <w:marLeft w:val="0"/>
      <w:marRight w:val="0"/>
      <w:marTop w:val="0"/>
      <w:marBottom w:val="0"/>
      <w:divBdr>
        <w:top w:val="none" w:sz="0" w:space="0" w:color="auto"/>
        <w:left w:val="none" w:sz="0" w:space="0" w:color="auto"/>
        <w:bottom w:val="none" w:sz="0" w:space="0" w:color="auto"/>
        <w:right w:val="none" w:sz="0" w:space="0" w:color="auto"/>
      </w:divBdr>
    </w:div>
    <w:div w:id="1886017811">
      <w:bodyDiv w:val="1"/>
      <w:marLeft w:val="0"/>
      <w:marRight w:val="0"/>
      <w:marTop w:val="0"/>
      <w:marBottom w:val="0"/>
      <w:divBdr>
        <w:top w:val="none" w:sz="0" w:space="0" w:color="auto"/>
        <w:left w:val="none" w:sz="0" w:space="0" w:color="auto"/>
        <w:bottom w:val="none" w:sz="0" w:space="0" w:color="auto"/>
        <w:right w:val="none" w:sz="0" w:space="0" w:color="auto"/>
      </w:divBdr>
    </w:div>
    <w:div w:id="1896040502">
      <w:bodyDiv w:val="1"/>
      <w:marLeft w:val="0"/>
      <w:marRight w:val="0"/>
      <w:marTop w:val="0"/>
      <w:marBottom w:val="0"/>
      <w:divBdr>
        <w:top w:val="none" w:sz="0" w:space="0" w:color="auto"/>
        <w:left w:val="none" w:sz="0" w:space="0" w:color="auto"/>
        <w:bottom w:val="none" w:sz="0" w:space="0" w:color="auto"/>
        <w:right w:val="none" w:sz="0" w:space="0" w:color="auto"/>
      </w:divBdr>
    </w:div>
    <w:div w:id="1899437019">
      <w:bodyDiv w:val="1"/>
      <w:marLeft w:val="0"/>
      <w:marRight w:val="0"/>
      <w:marTop w:val="0"/>
      <w:marBottom w:val="0"/>
      <w:divBdr>
        <w:top w:val="none" w:sz="0" w:space="0" w:color="auto"/>
        <w:left w:val="none" w:sz="0" w:space="0" w:color="auto"/>
        <w:bottom w:val="none" w:sz="0" w:space="0" w:color="auto"/>
        <w:right w:val="none" w:sz="0" w:space="0" w:color="auto"/>
      </w:divBdr>
    </w:div>
    <w:div w:id="1911961026">
      <w:bodyDiv w:val="1"/>
      <w:marLeft w:val="0"/>
      <w:marRight w:val="0"/>
      <w:marTop w:val="0"/>
      <w:marBottom w:val="0"/>
      <w:divBdr>
        <w:top w:val="none" w:sz="0" w:space="0" w:color="auto"/>
        <w:left w:val="none" w:sz="0" w:space="0" w:color="auto"/>
        <w:bottom w:val="none" w:sz="0" w:space="0" w:color="auto"/>
        <w:right w:val="none" w:sz="0" w:space="0" w:color="auto"/>
      </w:divBdr>
    </w:div>
    <w:div w:id="1917350644">
      <w:bodyDiv w:val="1"/>
      <w:marLeft w:val="0"/>
      <w:marRight w:val="0"/>
      <w:marTop w:val="0"/>
      <w:marBottom w:val="0"/>
      <w:divBdr>
        <w:top w:val="none" w:sz="0" w:space="0" w:color="auto"/>
        <w:left w:val="none" w:sz="0" w:space="0" w:color="auto"/>
        <w:bottom w:val="none" w:sz="0" w:space="0" w:color="auto"/>
        <w:right w:val="none" w:sz="0" w:space="0" w:color="auto"/>
      </w:divBdr>
    </w:div>
    <w:div w:id="1922325743">
      <w:bodyDiv w:val="1"/>
      <w:marLeft w:val="0"/>
      <w:marRight w:val="0"/>
      <w:marTop w:val="0"/>
      <w:marBottom w:val="0"/>
      <w:divBdr>
        <w:top w:val="none" w:sz="0" w:space="0" w:color="auto"/>
        <w:left w:val="none" w:sz="0" w:space="0" w:color="auto"/>
        <w:bottom w:val="none" w:sz="0" w:space="0" w:color="auto"/>
        <w:right w:val="none" w:sz="0" w:space="0" w:color="auto"/>
      </w:divBdr>
      <w:divsChild>
        <w:div w:id="18942614">
          <w:marLeft w:val="0"/>
          <w:marRight w:val="0"/>
          <w:marTop w:val="0"/>
          <w:marBottom w:val="0"/>
          <w:divBdr>
            <w:top w:val="none" w:sz="0" w:space="0" w:color="auto"/>
            <w:left w:val="none" w:sz="0" w:space="0" w:color="auto"/>
            <w:bottom w:val="none" w:sz="0" w:space="0" w:color="auto"/>
            <w:right w:val="none" w:sz="0" w:space="0" w:color="auto"/>
          </w:divBdr>
        </w:div>
        <w:div w:id="23094197">
          <w:marLeft w:val="0"/>
          <w:marRight w:val="0"/>
          <w:marTop w:val="0"/>
          <w:marBottom w:val="0"/>
          <w:divBdr>
            <w:top w:val="none" w:sz="0" w:space="0" w:color="auto"/>
            <w:left w:val="none" w:sz="0" w:space="0" w:color="auto"/>
            <w:bottom w:val="none" w:sz="0" w:space="0" w:color="auto"/>
            <w:right w:val="none" w:sz="0" w:space="0" w:color="auto"/>
          </w:divBdr>
        </w:div>
        <w:div w:id="54010895">
          <w:marLeft w:val="0"/>
          <w:marRight w:val="0"/>
          <w:marTop w:val="0"/>
          <w:marBottom w:val="0"/>
          <w:divBdr>
            <w:top w:val="none" w:sz="0" w:space="0" w:color="auto"/>
            <w:left w:val="none" w:sz="0" w:space="0" w:color="auto"/>
            <w:bottom w:val="none" w:sz="0" w:space="0" w:color="auto"/>
            <w:right w:val="none" w:sz="0" w:space="0" w:color="auto"/>
          </w:divBdr>
        </w:div>
        <w:div w:id="63383905">
          <w:marLeft w:val="0"/>
          <w:marRight w:val="0"/>
          <w:marTop w:val="0"/>
          <w:marBottom w:val="0"/>
          <w:divBdr>
            <w:top w:val="none" w:sz="0" w:space="0" w:color="auto"/>
            <w:left w:val="none" w:sz="0" w:space="0" w:color="auto"/>
            <w:bottom w:val="none" w:sz="0" w:space="0" w:color="auto"/>
            <w:right w:val="none" w:sz="0" w:space="0" w:color="auto"/>
          </w:divBdr>
        </w:div>
        <w:div w:id="209734452">
          <w:marLeft w:val="0"/>
          <w:marRight w:val="0"/>
          <w:marTop w:val="0"/>
          <w:marBottom w:val="0"/>
          <w:divBdr>
            <w:top w:val="none" w:sz="0" w:space="0" w:color="auto"/>
            <w:left w:val="none" w:sz="0" w:space="0" w:color="auto"/>
            <w:bottom w:val="none" w:sz="0" w:space="0" w:color="auto"/>
            <w:right w:val="none" w:sz="0" w:space="0" w:color="auto"/>
          </w:divBdr>
        </w:div>
        <w:div w:id="419454055">
          <w:marLeft w:val="0"/>
          <w:marRight w:val="0"/>
          <w:marTop w:val="0"/>
          <w:marBottom w:val="0"/>
          <w:divBdr>
            <w:top w:val="none" w:sz="0" w:space="0" w:color="auto"/>
            <w:left w:val="none" w:sz="0" w:space="0" w:color="auto"/>
            <w:bottom w:val="none" w:sz="0" w:space="0" w:color="auto"/>
            <w:right w:val="none" w:sz="0" w:space="0" w:color="auto"/>
          </w:divBdr>
        </w:div>
        <w:div w:id="460003757">
          <w:marLeft w:val="0"/>
          <w:marRight w:val="0"/>
          <w:marTop w:val="0"/>
          <w:marBottom w:val="0"/>
          <w:divBdr>
            <w:top w:val="none" w:sz="0" w:space="0" w:color="auto"/>
            <w:left w:val="none" w:sz="0" w:space="0" w:color="auto"/>
            <w:bottom w:val="none" w:sz="0" w:space="0" w:color="auto"/>
            <w:right w:val="none" w:sz="0" w:space="0" w:color="auto"/>
          </w:divBdr>
        </w:div>
        <w:div w:id="755514285">
          <w:marLeft w:val="0"/>
          <w:marRight w:val="0"/>
          <w:marTop w:val="0"/>
          <w:marBottom w:val="0"/>
          <w:divBdr>
            <w:top w:val="none" w:sz="0" w:space="0" w:color="auto"/>
            <w:left w:val="none" w:sz="0" w:space="0" w:color="auto"/>
            <w:bottom w:val="none" w:sz="0" w:space="0" w:color="auto"/>
            <w:right w:val="none" w:sz="0" w:space="0" w:color="auto"/>
          </w:divBdr>
        </w:div>
        <w:div w:id="893808414">
          <w:marLeft w:val="0"/>
          <w:marRight w:val="0"/>
          <w:marTop w:val="0"/>
          <w:marBottom w:val="0"/>
          <w:divBdr>
            <w:top w:val="none" w:sz="0" w:space="0" w:color="auto"/>
            <w:left w:val="none" w:sz="0" w:space="0" w:color="auto"/>
            <w:bottom w:val="none" w:sz="0" w:space="0" w:color="auto"/>
            <w:right w:val="none" w:sz="0" w:space="0" w:color="auto"/>
          </w:divBdr>
        </w:div>
        <w:div w:id="937447788">
          <w:marLeft w:val="0"/>
          <w:marRight w:val="0"/>
          <w:marTop w:val="0"/>
          <w:marBottom w:val="0"/>
          <w:divBdr>
            <w:top w:val="none" w:sz="0" w:space="0" w:color="auto"/>
            <w:left w:val="none" w:sz="0" w:space="0" w:color="auto"/>
            <w:bottom w:val="none" w:sz="0" w:space="0" w:color="auto"/>
            <w:right w:val="none" w:sz="0" w:space="0" w:color="auto"/>
          </w:divBdr>
        </w:div>
        <w:div w:id="1028070772">
          <w:marLeft w:val="0"/>
          <w:marRight w:val="0"/>
          <w:marTop w:val="0"/>
          <w:marBottom w:val="0"/>
          <w:divBdr>
            <w:top w:val="none" w:sz="0" w:space="0" w:color="auto"/>
            <w:left w:val="none" w:sz="0" w:space="0" w:color="auto"/>
            <w:bottom w:val="none" w:sz="0" w:space="0" w:color="auto"/>
            <w:right w:val="none" w:sz="0" w:space="0" w:color="auto"/>
          </w:divBdr>
        </w:div>
        <w:div w:id="1280919173">
          <w:marLeft w:val="0"/>
          <w:marRight w:val="0"/>
          <w:marTop w:val="0"/>
          <w:marBottom w:val="0"/>
          <w:divBdr>
            <w:top w:val="none" w:sz="0" w:space="0" w:color="auto"/>
            <w:left w:val="none" w:sz="0" w:space="0" w:color="auto"/>
            <w:bottom w:val="none" w:sz="0" w:space="0" w:color="auto"/>
            <w:right w:val="none" w:sz="0" w:space="0" w:color="auto"/>
          </w:divBdr>
        </w:div>
        <w:div w:id="1314676825">
          <w:marLeft w:val="0"/>
          <w:marRight w:val="0"/>
          <w:marTop w:val="0"/>
          <w:marBottom w:val="0"/>
          <w:divBdr>
            <w:top w:val="none" w:sz="0" w:space="0" w:color="auto"/>
            <w:left w:val="none" w:sz="0" w:space="0" w:color="auto"/>
            <w:bottom w:val="none" w:sz="0" w:space="0" w:color="auto"/>
            <w:right w:val="none" w:sz="0" w:space="0" w:color="auto"/>
          </w:divBdr>
        </w:div>
        <w:div w:id="1618638220">
          <w:marLeft w:val="0"/>
          <w:marRight w:val="0"/>
          <w:marTop w:val="0"/>
          <w:marBottom w:val="0"/>
          <w:divBdr>
            <w:top w:val="none" w:sz="0" w:space="0" w:color="auto"/>
            <w:left w:val="none" w:sz="0" w:space="0" w:color="auto"/>
            <w:bottom w:val="none" w:sz="0" w:space="0" w:color="auto"/>
            <w:right w:val="none" w:sz="0" w:space="0" w:color="auto"/>
          </w:divBdr>
        </w:div>
        <w:div w:id="1695418710">
          <w:marLeft w:val="0"/>
          <w:marRight w:val="0"/>
          <w:marTop w:val="0"/>
          <w:marBottom w:val="0"/>
          <w:divBdr>
            <w:top w:val="none" w:sz="0" w:space="0" w:color="auto"/>
            <w:left w:val="none" w:sz="0" w:space="0" w:color="auto"/>
            <w:bottom w:val="none" w:sz="0" w:space="0" w:color="auto"/>
            <w:right w:val="none" w:sz="0" w:space="0" w:color="auto"/>
          </w:divBdr>
        </w:div>
        <w:div w:id="1795639930">
          <w:marLeft w:val="0"/>
          <w:marRight w:val="0"/>
          <w:marTop w:val="0"/>
          <w:marBottom w:val="0"/>
          <w:divBdr>
            <w:top w:val="none" w:sz="0" w:space="0" w:color="auto"/>
            <w:left w:val="none" w:sz="0" w:space="0" w:color="auto"/>
            <w:bottom w:val="none" w:sz="0" w:space="0" w:color="auto"/>
            <w:right w:val="none" w:sz="0" w:space="0" w:color="auto"/>
          </w:divBdr>
        </w:div>
        <w:div w:id="1838615294">
          <w:marLeft w:val="0"/>
          <w:marRight w:val="0"/>
          <w:marTop w:val="0"/>
          <w:marBottom w:val="0"/>
          <w:divBdr>
            <w:top w:val="none" w:sz="0" w:space="0" w:color="auto"/>
            <w:left w:val="none" w:sz="0" w:space="0" w:color="auto"/>
            <w:bottom w:val="none" w:sz="0" w:space="0" w:color="auto"/>
            <w:right w:val="none" w:sz="0" w:space="0" w:color="auto"/>
          </w:divBdr>
        </w:div>
        <w:div w:id="1887372462">
          <w:marLeft w:val="0"/>
          <w:marRight w:val="0"/>
          <w:marTop w:val="0"/>
          <w:marBottom w:val="0"/>
          <w:divBdr>
            <w:top w:val="none" w:sz="0" w:space="0" w:color="auto"/>
            <w:left w:val="none" w:sz="0" w:space="0" w:color="auto"/>
            <w:bottom w:val="none" w:sz="0" w:space="0" w:color="auto"/>
            <w:right w:val="none" w:sz="0" w:space="0" w:color="auto"/>
          </w:divBdr>
        </w:div>
        <w:div w:id="1977950106">
          <w:marLeft w:val="0"/>
          <w:marRight w:val="0"/>
          <w:marTop w:val="0"/>
          <w:marBottom w:val="0"/>
          <w:divBdr>
            <w:top w:val="none" w:sz="0" w:space="0" w:color="auto"/>
            <w:left w:val="none" w:sz="0" w:space="0" w:color="auto"/>
            <w:bottom w:val="none" w:sz="0" w:space="0" w:color="auto"/>
            <w:right w:val="none" w:sz="0" w:space="0" w:color="auto"/>
          </w:divBdr>
        </w:div>
        <w:div w:id="2067289831">
          <w:marLeft w:val="0"/>
          <w:marRight w:val="0"/>
          <w:marTop w:val="0"/>
          <w:marBottom w:val="0"/>
          <w:divBdr>
            <w:top w:val="none" w:sz="0" w:space="0" w:color="auto"/>
            <w:left w:val="none" w:sz="0" w:space="0" w:color="auto"/>
            <w:bottom w:val="none" w:sz="0" w:space="0" w:color="auto"/>
            <w:right w:val="none" w:sz="0" w:space="0" w:color="auto"/>
          </w:divBdr>
        </w:div>
      </w:divsChild>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55358835">
      <w:bodyDiv w:val="1"/>
      <w:marLeft w:val="0"/>
      <w:marRight w:val="0"/>
      <w:marTop w:val="0"/>
      <w:marBottom w:val="0"/>
      <w:divBdr>
        <w:top w:val="none" w:sz="0" w:space="0" w:color="auto"/>
        <w:left w:val="none" w:sz="0" w:space="0" w:color="auto"/>
        <w:bottom w:val="none" w:sz="0" w:space="0" w:color="auto"/>
        <w:right w:val="none" w:sz="0" w:space="0" w:color="auto"/>
      </w:divBdr>
    </w:div>
    <w:div w:id="1961910282">
      <w:bodyDiv w:val="1"/>
      <w:marLeft w:val="0"/>
      <w:marRight w:val="0"/>
      <w:marTop w:val="0"/>
      <w:marBottom w:val="0"/>
      <w:divBdr>
        <w:top w:val="none" w:sz="0" w:space="0" w:color="auto"/>
        <w:left w:val="none" w:sz="0" w:space="0" w:color="auto"/>
        <w:bottom w:val="none" w:sz="0" w:space="0" w:color="auto"/>
        <w:right w:val="none" w:sz="0" w:space="0" w:color="auto"/>
      </w:divBdr>
    </w:div>
    <w:div w:id="1968506645">
      <w:bodyDiv w:val="1"/>
      <w:marLeft w:val="0"/>
      <w:marRight w:val="0"/>
      <w:marTop w:val="0"/>
      <w:marBottom w:val="0"/>
      <w:divBdr>
        <w:top w:val="none" w:sz="0" w:space="0" w:color="auto"/>
        <w:left w:val="none" w:sz="0" w:space="0" w:color="auto"/>
        <w:bottom w:val="none" w:sz="0" w:space="0" w:color="auto"/>
        <w:right w:val="none" w:sz="0" w:space="0" w:color="auto"/>
      </w:divBdr>
    </w:div>
    <w:div w:id="1988048025">
      <w:bodyDiv w:val="1"/>
      <w:marLeft w:val="0"/>
      <w:marRight w:val="0"/>
      <w:marTop w:val="0"/>
      <w:marBottom w:val="0"/>
      <w:divBdr>
        <w:top w:val="none" w:sz="0" w:space="0" w:color="auto"/>
        <w:left w:val="none" w:sz="0" w:space="0" w:color="auto"/>
        <w:bottom w:val="none" w:sz="0" w:space="0" w:color="auto"/>
        <w:right w:val="none" w:sz="0" w:space="0" w:color="auto"/>
      </w:divBdr>
    </w:div>
    <w:div w:id="1993102499">
      <w:bodyDiv w:val="1"/>
      <w:marLeft w:val="0"/>
      <w:marRight w:val="0"/>
      <w:marTop w:val="0"/>
      <w:marBottom w:val="0"/>
      <w:divBdr>
        <w:top w:val="none" w:sz="0" w:space="0" w:color="auto"/>
        <w:left w:val="none" w:sz="0" w:space="0" w:color="auto"/>
        <w:bottom w:val="none" w:sz="0" w:space="0" w:color="auto"/>
        <w:right w:val="none" w:sz="0" w:space="0" w:color="auto"/>
      </w:divBdr>
    </w:div>
    <w:div w:id="2001813071">
      <w:bodyDiv w:val="1"/>
      <w:marLeft w:val="0"/>
      <w:marRight w:val="0"/>
      <w:marTop w:val="0"/>
      <w:marBottom w:val="0"/>
      <w:divBdr>
        <w:top w:val="none" w:sz="0" w:space="0" w:color="auto"/>
        <w:left w:val="none" w:sz="0" w:space="0" w:color="auto"/>
        <w:bottom w:val="none" w:sz="0" w:space="0" w:color="auto"/>
        <w:right w:val="none" w:sz="0" w:space="0" w:color="auto"/>
      </w:divBdr>
    </w:div>
    <w:div w:id="2006517463">
      <w:bodyDiv w:val="1"/>
      <w:marLeft w:val="0"/>
      <w:marRight w:val="0"/>
      <w:marTop w:val="0"/>
      <w:marBottom w:val="0"/>
      <w:divBdr>
        <w:top w:val="none" w:sz="0" w:space="0" w:color="auto"/>
        <w:left w:val="none" w:sz="0" w:space="0" w:color="auto"/>
        <w:bottom w:val="none" w:sz="0" w:space="0" w:color="auto"/>
        <w:right w:val="none" w:sz="0" w:space="0" w:color="auto"/>
      </w:divBdr>
    </w:div>
    <w:div w:id="2008246266">
      <w:bodyDiv w:val="1"/>
      <w:marLeft w:val="0"/>
      <w:marRight w:val="0"/>
      <w:marTop w:val="0"/>
      <w:marBottom w:val="0"/>
      <w:divBdr>
        <w:top w:val="none" w:sz="0" w:space="0" w:color="auto"/>
        <w:left w:val="none" w:sz="0" w:space="0" w:color="auto"/>
        <w:bottom w:val="none" w:sz="0" w:space="0" w:color="auto"/>
        <w:right w:val="none" w:sz="0" w:space="0" w:color="auto"/>
      </w:divBdr>
    </w:div>
    <w:div w:id="2011252924">
      <w:bodyDiv w:val="1"/>
      <w:marLeft w:val="0"/>
      <w:marRight w:val="0"/>
      <w:marTop w:val="0"/>
      <w:marBottom w:val="0"/>
      <w:divBdr>
        <w:top w:val="none" w:sz="0" w:space="0" w:color="auto"/>
        <w:left w:val="none" w:sz="0" w:space="0" w:color="auto"/>
        <w:bottom w:val="none" w:sz="0" w:space="0" w:color="auto"/>
        <w:right w:val="none" w:sz="0" w:space="0" w:color="auto"/>
      </w:divBdr>
    </w:div>
    <w:div w:id="2019845942">
      <w:bodyDiv w:val="1"/>
      <w:marLeft w:val="0"/>
      <w:marRight w:val="0"/>
      <w:marTop w:val="0"/>
      <w:marBottom w:val="0"/>
      <w:divBdr>
        <w:top w:val="none" w:sz="0" w:space="0" w:color="auto"/>
        <w:left w:val="none" w:sz="0" w:space="0" w:color="auto"/>
        <w:bottom w:val="none" w:sz="0" w:space="0" w:color="auto"/>
        <w:right w:val="none" w:sz="0" w:space="0" w:color="auto"/>
      </w:divBdr>
    </w:div>
    <w:div w:id="2034568163">
      <w:bodyDiv w:val="1"/>
      <w:marLeft w:val="0"/>
      <w:marRight w:val="0"/>
      <w:marTop w:val="0"/>
      <w:marBottom w:val="0"/>
      <w:divBdr>
        <w:top w:val="none" w:sz="0" w:space="0" w:color="auto"/>
        <w:left w:val="none" w:sz="0" w:space="0" w:color="auto"/>
        <w:bottom w:val="none" w:sz="0" w:space="0" w:color="auto"/>
        <w:right w:val="none" w:sz="0" w:space="0" w:color="auto"/>
      </w:divBdr>
    </w:div>
    <w:div w:id="2039893253">
      <w:bodyDiv w:val="1"/>
      <w:marLeft w:val="0"/>
      <w:marRight w:val="0"/>
      <w:marTop w:val="0"/>
      <w:marBottom w:val="0"/>
      <w:divBdr>
        <w:top w:val="none" w:sz="0" w:space="0" w:color="auto"/>
        <w:left w:val="none" w:sz="0" w:space="0" w:color="auto"/>
        <w:bottom w:val="none" w:sz="0" w:space="0" w:color="auto"/>
        <w:right w:val="none" w:sz="0" w:space="0" w:color="auto"/>
      </w:divBdr>
    </w:div>
    <w:div w:id="2048291087">
      <w:bodyDiv w:val="1"/>
      <w:marLeft w:val="0"/>
      <w:marRight w:val="0"/>
      <w:marTop w:val="0"/>
      <w:marBottom w:val="0"/>
      <w:divBdr>
        <w:top w:val="none" w:sz="0" w:space="0" w:color="auto"/>
        <w:left w:val="none" w:sz="0" w:space="0" w:color="auto"/>
        <w:bottom w:val="none" w:sz="0" w:space="0" w:color="auto"/>
        <w:right w:val="none" w:sz="0" w:space="0" w:color="auto"/>
      </w:divBdr>
    </w:div>
    <w:div w:id="2055498482">
      <w:bodyDiv w:val="1"/>
      <w:marLeft w:val="0"/>
      <w:marRight w:val="0"/>
      <w:marTop w:val="0"/>
      <w:marBottom w:val="0"/>
      <w:divBdr>
        <w:top w:val="none" w:sz="0" w:space="0" w:color="auto"/>
        <w:left w:val="none" w:sz="0" w:space="0" w:color="auto"/>
        <w:bottom w:val="none" w:sz="0" w:space="0" w:color="auto"/>
        <w:right w:val="none" w:sz="0" w:space="0" w:color="auto"/>
      </w:divBdr>
    </w:div>
    <w:div w:id="2059696167">
      <w:bodyDiv w:val="1"/>
      <w:marLeft w:val="0"/>
      <w:marRight w:val="0"/>
      <w:marTop w:val="0"/>
      <w:marBottom w:val="0"/>
      <w:divBdr>
        <w:top w:val="none" w:sz="0" w:space="0" w:color="auto"/>
        <w:left w:val="none" w:sz="0" w:space="0" w:color="auto"/>
        <w:bottom w:val="none" w:sz="0" w:space="0" w:color="auto"/>
        <w:right w:val="none" w:sz="0" w:space="0" w:color="auto"/>
      </w:divBdr>
    </w:div>
    <w:div w:id="2064399621">
      <w:bodyDiv w:val="1"/>
      <w:marLeft w:val="0"/>
      <w:marRight w:val="0"/>
      <w:marTop w:val="0"/>
      <w:marBottom w:val="0"/>
      <w:divBdr>
        <w:top w:val="none" w:sz="0" w:space="0" w:color="auto"/>
        <w:left w:val="none" w:sz="0" w:space="0" w:color="auto"/>
        <w:bottom w:val="none" w:sz="0" w:space="0" w:color="auto"/>
        <w:right w:val="none" w:sz="0" w:space="0" w:color="auto"/>
      </w:divBdr>
    </w:div>
    <w:div w:id="2068215047">
      <w:bodyDiv w:val="1"/>
      <w:marLeft w:val="0"/>
      <w:marRight w:val="0"/>
      <w:marTop w:val="0"/>
      <w:marBottom w:val="0"/>
      <w:divBdr>
        <w:top w:val="none" w:sz="0" w:space="0" w:color="auto"/>
        <w:left w:val="none" w:sz="0" w:space="0" w:color="auto"/>
        <w:bottom w:val="none" w:sz="0" w:space="0" w:color="auto"/>
        <w:right w:val="none" w:sz="0" w:space="0" w:color="auto"/>
      </w:divBdr>
    </w:div>
    <w:div w:id="2073041931">
      <w:bodyDiv w:val="1"/>
      <w:marLeft w:val="0"/>
      <w:marRight w:val="0"/>
      <w:marTop w:val="0"/>
      <w:marBottom w:val="0"/>
      <w:divBdr>
        <w:top w:val="none" w:sz="0" w:space="0" w:color="auto"/>
        <w:left w:val="none" w:sz="0" w:space="0" w:color="auto"/>
        <w:bottom w:val="none" w:sz="0" w:space="0" w:color="auto"/>
        <w:right w:val="none" w:sz="0" w:space="0" w:color="auto"/>
      </w:divBdr>
    </w:div>
    <w:div w:id="2075665115">
      <w:bodyDiv w:val="1"/>
      <w:marLeft w:val="0"/>
      <w:marRight w:val="0"/>
      <w:marTop w:val="0"/>
      <w:marBottom w:val="0"/>
      <w:divBdr>
        <w:top w:val="none" w:sz="0" w:space="0" w:color="auto"/>
        <w:left w:val="none" w:sz="0" w:space="0" w:color="auto"/>
        <w:bottom w:val="none" w:sz="0" w:space="0" w:color="auto"/>
        <w:right w:val="none" w:sz="0" w:space="0" w:color="auto"/>
      </w:divBdr>
    </w:div>
    <w:div w:id="2078506611">
      <w:bodyDiv w:val="1"/>
      <w:marLeft w:val="0"/>
      <w:marRight w:val="0"/>
      <w:marTop w:val="0"/>
      <w:marBottom w:val="0"/>
      <w:divBdr>
        <w:top w:val="none" w:sz="0" w:space="0" w:color="auto"/>
        <w:left w:val="none" w:sz="0" w:space="0" w:color="auto"/>
        <w:bottom w:val="none" w:sz="0" w:space="0" w:color="auto"/>
        <w:right w:val="none" w:sz="0" w:space="0" w:color="auto"/>
      </w:divBdr>
    </w:div>
    <w:div w:id="2086413265">
      <w:bodyDiv w:val="1"/>
      <w:marLeft w:val="0"/>
      <w:marRight w:val="0"/>
      <w:marTop w:val="0"/>
      <w:marBottom w:val="0"/>
      <w:divBdr>
        <w:top w:val="none" w:sz="0" w:space="0" w:color="auto"/>
        <w:left w:val="none" w:sz="0" w:space="0" w:color="auto"/>
        <w:bottom w:val="none" w:sz="0" w:space="0" w:color="auto"/>
        <w:right w:val="none" w:sz="0" w:space="0" w:color="auto"/>
      </w:divBdr>
    </w:div>
    <w:div w:id="2090811514">
      <w:bodyDiv w:val="1"/>
      <w:marLeft w:val="0"/>
      <w:marRight w:val="0"/>
      <w:marTop w:val="0"/>
      <w:marBottom w:val="0"/>
      <w:divBdr>
        <w:top w:val="none" w:sz="0" w:space="0" w:color="auto"/>
        <w:left w:val="none" w:sz="0" w:space="0" w:color="auto"/>
        <w:bottom w:val="none" w:sz="0" w:space="0" w:color="auto"/>
        <w:right w:val="none" w:sz="0" w:space="0" w:color="auto"/>
      </w:divBdr>
    </w:div>
    <w:div w:id="2104916215">
      <w:bodyDiv w:val="1"/>
      <w:marLeft w:val="0"/>
      <w:marRight w:val="0"/>
      <w:marTop w:val="0"/>
      <w:marBottom w:val="0"/>
      <w:divBdr>
        <w:top w:val="none" w:sz="0" w:space="0" w:color="auto"/>
        <w:left w:val="none" w:sz="0" w:space="0" w:color="auto"/>
        <w:bottom w:val="none" w:sz="0" w:space="0" w:color="auto"/>
        <w:right w:val="none" w:sz="0" w:space="0" w:color="auto"/>
      </w:divBdr>
    </w:div>
    <w:div w:id="2107380112">
      <w:bodyDiv w:val="1"/>
      <w:marLeft w:val="0"/>
      <w:marRight w:val="0"/>
      <w:marTop w:val="0"/>
      <w:marBottom w:val="0"/>
      <w:divBdr>
        <w:top w:val="none" w:sz="0" w:space="0" w:color="auto"/>
        <w:left w:val="none" w:sz="0" w:space="0" w:color="auto"/>
        <w:bottom w:val="none" w:sz="0" w:space="0" w:color="auto"/>
        <w:right w:val="none" w:sz="0" w:space="0" w:color="auto"/>
      </w:divBdr>
    </w:div>
    <w:div w:id="2116290240">
      <w:bodyDiv w:val="1"/>
      <w:marLeft w:val="0"/>
      <w:marRight w:val="0"/>
      <w:marTop w:val="0"/>
      <w:marBottom w:val="0"/>
      <w:divBdr>
        <w:top w:val="none" w:sz="0" w:space="0" w:color="auto"/>
        <w:left w:val="none" w:sz="0" w:space="0" w:color="auto"/>
        <w:bottom w:val="none" w:sz="0" w:space="0" w:color="auto"/>
        <w:right w:val="none" w:sz="0" w:space="0" w:color="auto"/>
      </w:divBdr>
    </w:div>
    <w:div w:id="2117795847">
      <w:bodyDiv w:val="1"/>
      <w:marLeft w:val="0"/>
      <w:marRight w:val="0"/>
      <w:marTop w:val="0"/>
      <w:marBottom w:val="0"/>
      <w:divBdr>
        <w:top w:val="none" w:sz="0" w:space="0" w:color="auto"/>
        <w:left w:val="none" w:sz="0" w:space="0" w:color="auto"/>
        <w:bottom w:val="none" w:sz="0" w:space="0" w:color="auto"/>
        <w:right w:val="none" w:sz="0" w:space="0" w:color="auto"/>
      </w:divBdr>
    </w:div>
    <w:div w:id="2128232284">
      <w:bodyDiv w:val="1"/>
      <w:marLeft w:val="0"/>
      <w:marRight w:val="0"/>
      <w:marTop w:val="0"/>
      <w:marBottom w:val="0"/>
      <w:divBdr>
        <w:top w:val="none" w:sz="0" w:space="0" w:color="auto"/>
        <w:left w:val="none" w:sz="0" w:space="0" w:color="auto"/>
        <w:bottom w:val="none" w:sz="0" w:space="0" w:color="auto"/>
        <w:right w:val="none" w:sz="0" w:space="0" w:color="auto"/>
      </w:divBdr>
    </w:div>
    <w:div w:id="2129466692">
      <w:bodyDiv w:val="1"/>
      <w:marLeft w:val="0"/>
      <w:marRight w:val="0"/>
      <w:marTop w:val="0"/>
      <w:marBottom w:val="0"/>
      <w:divBdr>
        <w:top w:val="none" w:sz="0" w:space="0" w:color="auto"/>
        <w:left w:val="none" w:sz="0" w:space="0" w:color="auto"/>
        <w:bottom w:val="none" w:sz="0" w:space="0" w:color="auto"/>
        <w:right w:val="none" w:sz="0" w:space="0" w:color="auto"/>
      </w:divBdr>
    </w:div>
    <w:div w:id="2130007271">
      <w:bodyDiv w:val="1"/>
      <w:marLeft w:val="0"/>
      <w:marRight w:val="0"/>
      <w:marTop w:val="0"/>
      <w:marBottom w:val="0"/>
      <w:divBdr>
        <w:top w:val="none" w:sz="0" w:space="0" w:color="auto"/>
        <w:left w:val="none" w:sz="0" w:space="0" w:color="auto"/>
        <w:bottom w:val="none" w:sz="0" w:space="0" w:color="auto"/>
        <w:right w:val="none" w:sz="0" w:space="0" w:color="auto"/>
      </w:divBdr>
    </w:div>
    <w:div w:id="2133664790">
      <w:bodyDiv w:val="1"/>
      <w:marLeft w:val="0"/>
      <w:marRight w:val="0"/>
      <w:marTop w:val="0"/>
      <w:marBottom w:val="0"/>
      <w:divBdr>
        <w:top w:val="none" w:sz="0" w:space="0" w:color="auto"/>
        <w:left w:val="none" w:sz="0" w:space="0" w:color="auto"/>
        <w:bottom w:val="none" w:sz="0" w:space="0" w:color="auto"/>
        <w:right w:val="none" w:sz="0" w:space="0" w:color="auto"/>
      </w:divBdr>
    </w:div>
    <w:div w:id="2136829305">
      <w:bodyDiv w:val="1"/>
      <w:marLeft w:val="0"/>
      <w:marRight w:val="0"/>
      <w:marTop w:val="0"/>
      <w:marBottom w:val="0"/>
      <w:divBdr>
        <w:top w:val="none" w:sz="0" w:space="0" w:color="auto"/>
        <w:left w:val="none" w:sz="0" w:space="0" w:color="auto"/>
        <w:bottom w:val="none" w:sz="0" w:space="0" w:color="auto"/>
        <w:right w:val="none" w:sz="0" w:space="0" w:color="auto"/>
      </w:divBdr>
    </w:div>
    <w:div w:id="213890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oleObject" Target="embeddings/oleObject2.bin"/><Relationship Id="rId39" Type="http://schemas.openxmlformats.org/officeDocument/2006/relationships/header" Target="header13.xml"/><Relationship Id="rId21" Type="http://schemas.openxmlformats.org/officeDocument/2006/relationships/header" Target="header10.xml"/><Relationship Id="rId34" Type="http://schemas.openxmlformats.org/officeDocument/2006/relationships/chart" Target="charts/chart6.xm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hyperlink" Target="http://coop15abril.fin.ec/servicios.php?info=CuentaAhorro" TargetMode="External"/><Relationship Id="rId63" Type="http://schemas.openxmlformats.org/officeDocument/2006/relationships/image" Target="media/image7.png"/><Relationship Id="rId68" Type="http://schemas.openxmlformats.org/officeDocument/2006/relationships/image" Target="media/image12.png"/><Relationship Id="rId76" Type="http://schemas.openxmlformats.org/officeDocument/2006/relationships/image" Target="media/image20.png"/><Relationship Id="rId84"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footer" Target="footer4.xml"/><Relationship Id="rId45" Type="http://schemas.openxmlformats.org/officeDocument/2006/relationships/image" Target="media/image4.png"/><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image" Target="media/image10.png"/><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image" Target="media/image25.jpeg"/><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image" Target="media/image16.png"/><Relationship Id="rId80" Type="http://schemas.openxmlformats.org/officeDocument/2006/relationships/header" Target="header2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3.wmf"/><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eader" Target="header16.xml"/><Relationship Id="rId59" Type="http://schemas.openxmlformats.org/officeDocument/2006/relationships/image" Target="media/image5.png"/><Relationship Id="rId67" Type="http://schemas.openxmlformats.org/officeDocument/2006/relationships/image" Target="media/image11.png"/><Relationship Id="rId20" Type="http://schemas.openxmlformats.org/officeDocument/2006/relationships/footer" Target="footer2.xml"/><Relationship Id="rId41" Type="http://schemas.openxmlformats.org/officeDocument/2006/relationships/header" Target="header14.xml"/><Relationship Id="rId54" Type="http://schemas.openxmlformats.org/officeDocument/2006/relationships/footer" Target="footer9.xm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wmf"/><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footer" Target="footer6.xml"/><Relationship Id="rId52" Type="http://schemas.openxmlformats.org/officeDocument/2006/relationships/hyperlink" Target="http://coop15abril.fin.ec/servicios.php?info=CuentaAhorro" TargetMode="External"/><Relationship Id="rId60" Type="http://schemas.openxmlformats.org/officeDocument/2006/relationships/header" Target="header24.xml"/><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4.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¿Conoce usted si la cooperativa de ahorro y crédito 15 de abril, cuenta con un manual de procesos aplicado al área de captaciones?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86-4C4E-9E6B-017882238E8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86-4C4E-9E6B-017882238E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Hoja1!$B$2:$B$3</c:f>
              <c:strCache>
                <c:ptCount val="2"/>
                <c:pt idx="0">
                  <c:v>Sí</c:v>
                </c:pt>
                <c:pt idx="1">
                  <c:v>No</c:v>
                </c:pt>
              </c:strCache>
            </c:strRef>
          </c:cat>
          <c:val>
            <c:numRef>
              <c:f>Hoja1!$C$2:$C$3</c:f>
              <c:numCache>
                <c:formatCode>General</c:formatCode>
                <c:ptCount val="2"/>
                <c:pt idx="0">
                  <c:v>7</c:v>
                </c:pt>
                <c:pt idx="1">
                  <c:v>0</c:v>
                </c:pt>
              </c:numCache>
            </c:numRef>
          </c:val>
          <c:extLst xmlns:c16r2="http://schemas.microsoft.com/office/drawing/2015/06/chart">
            <c:ext xmlns:c16="http://schemas.microsoft.com/office/drawing/2014/chart" uri="{C3380CC4-5D6E-409C-BE32-E72D297353CC}">
              <c16:uniqueId val="{00000004-6486-4C4E-9E6B-017882238E8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effectLst/>
              </a:rPr>
              <a:t>¿En alguna ocasión ha sido amonestado por incumplir los procedimientos y protocolos definidos en el Reglamento Interno de Trabajo y/o manual de procedimientos de captaciones?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lumMod val="60000"/>
                <a:lumOff val="40000"/>
              </a:schemeClr>
            </a:solidFill>
          </c:spPr>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38C-44DA-9297-6B2306D0F371}"/>
              </c:ext>
            </c:extLst>
          </c:dPt>
          <c:dPt>
            <c:idx val="1"/>
            <c:bubble3D val="0"/>
            <c:spPr>
              <a:solidFill>
                <a:srgbClr val="FC10FC"/>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38C-44DA-9297-6B2306D0F3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Hoja1!$B$29:$B$30</c:f>
              <c:strCache>
                <c:ptCount val="2"/>
                <c:pt idx="0">
                  <c:v>Sí</c:v>
                </c:pt>
                <c:pt idx="1">
                  <c:v>No</c:v>
                </c:pt>
              </c:strCache>
            </c:strRef>
          </c:cat>
          <c:val>
            <c:numRef>
              <c:f>Hoja1!$C$29:$C$30</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4-038C-44DA-9297-6B2306D0F37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effectLst/>
              </a:rPr>
              <a:t>¿De ser positiva la respuesta anterior, está en su conocimiento lo contemplado en los procedimientos y protocolos establecidos para el área de captaciones?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197-41CC-AF0D-1A0888FC1EC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197-41CC-AF0D-1A0888FC1E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Hoja1!$B$2:$B$3</c:f>
              <c:strCache>
                <c:ptCount val="2"/>
                <c:pt idx="0">
                  <c:v>Sí</c:v>
                </c:pt>
                <c:pt idx="1">
                  <c:v>No</c:v>
                </c:pt>
              </c:strCache>
            </c:strRef>
          </c:cat>
          <c:val>
            <c:numRef>
              <c:f>Hoja1!$C$2:$C$3</c:f>
              <c:numCache>
                <c:formatCode>General</c:formatCode>
                <c:ptCount val="2"/>
                <c:pt idx="0">
                  <c:v>7</c:v>
                </c:pt>
                <c:pt idx="1">
                  <c:v>0</c:v>
                </c:pt>
              </c:numCache>
            </c:numRef>
          </c:val>
          <c:extLst xmlns:c16r2="http://schemas.microsoft.com/office/drawing/2015/06/chart">
            <c:ext xmlns:c16="http://schemas.microsoft.com/office/drawing/2014/chart" uri="{C3380CC4-5D6E-409C-BE32-E72D297353CC}">
              <c16:uniqueId val="{00000004-2197-41CC-AF0D-1A0888FC1EC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¿Al realizar las actividades de su puesto, de tener dudas en algún procedimiento, solventa las mismas acudiendo a?</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1B-41D6-AA4D-2F962A6AC02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1B-41D6-AA4D-2F962A6AC028}"/>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1B-41D6-AA4D-2F962A6AC02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1B-41D6-AA4D-2F962A6AC0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Hoja1!$B$11:$B$14</c:f>
              <c:strCache>
                <c:ptCount val="4"/>
                <c:pt idx="0">
                  <c:v>No consulta</c:v>
                </c:pt>
                <c:pt idx="1">
                  <c:v>Protocolos del área</c:v>
                </c:pt>
                <c:pt idx="2">
                  <c:v>Jefe inmediato</c:v>
                </c:pt>
                <c:pt idx="3">
                  <c:v>Otros</c:v>
                </c:pt>
              </c:strCache>
            </c:strRef>
          </c:cat>
          <c:val>
            <c:numRef>
              <c:f>Hoja1!$C$11:$C$14</c:f>
              <c:numCache>
                <c:formatCode>General</c:formatCode>
                <c:ptCount val="4"/>
                <c:pt idx="0">
                  <c:v>0</c:v>
                </c:pt>
                <c:pt idx="1">
                  <c:v>5</c:v>
                </c:pt>
                <c:pt idx="2">
                  <c:v>2</c:v>
                </c:pt>
                <c:pt idx="3">
                  <c:v>0</c:v>
                </c:pt>
              </c:numCache>
            </c:numRef>
          </c:val>
          <c:extLst xmlns:c16r2="http://schemas.microsoft.com/office/drawing/2015/06/chart">
            <c:ext xmlns:c16="http://schemas.microsoft.com/office/drawing/2014/chart" uri="{C3380CC4-5D6E-409C-BE32-E72D297353CC}">
              <c16:uniqueId val="{00000008-6A1B-41D6-AA4D-2F962A6AC02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¿Considera usted que el modelo de proceso para apertura de depósitos a plazo brinda las mejores condiciones para el cliente? </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55B-4717-90FB-7DA0ED948D3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55B-4717-90FB-7DA0ED948D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Hoja1!$B$22:$B$23</c:f>
              <c:strCache>
                <c:ptCount val="2"/>
                <c:pt idx="0">
                  <c:v>Sí</c:v>
                </c:pt>
                <c:pt idx="1">
                  <c:v>No</c:v>
                </c:pt>
              </c:strCache>
            </c:strRef>
          </c:cat>
          <c:val>
            <c:numRef>
              <c:f>Hoja1!$C$22:$C$23</c:f>
              <c:numCache>
                <c:formatCode>General</c:formatCode>
                <c:ptCount val="2"/>
                <c:pt idx="0">
                  <c:v>3</c:v>
                </c:pt>
                <c:pt idx="1">
                  <c:v>4</c:v>
                </c:pt>
              </c:numCache>
            </c:numRef>
          </c:val>
          <c:extLst xmlns:c16r2="http://schemas.microsoft.com/office/drawing/2015/06/chart">
            <c:ext xmlns:c16="http://schemas.microsoft.com/office/drawing/2014/chart" uri="{C3380CC4-5D6E-409C-BE32-E72D297353CC}">
              <c16:uniqueId val="{00000004-155B-4717-90FB-7DA0ED948D3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¿El número de cancelaciones de depósitos a plazo supera el número de nuevas captaciones?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6ED-4990-BA09-41084F7B7CE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6ED-4990-BA09-41084F7B7C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Hoja1!$B$29:$B$30</c:f>
              <c:strCache>
                <c:ptCount val="2"/>
                <c:pt idx="0">
                  <c:v>Sí</c:v>
                </c:pt>
                <c:pt idx="1">
                  <c:v>No</c:v>
                </c:pt>
              </c:strCache>
            </c:strRef>
          </c:cat>
          <c:val>
            <c:numRef>
              <c:f>Hoja1!$C$29:$C$30</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4-56ED-4990-BA09-41084F7B7C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effectLst/>
              </a:rPr>
              <a:t>¿Considera usted que el modelo de proceso para renovación de depósitos a plazo brinda las mejores condiciones para el cliente? </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lumMod val="60000"/>
                <a:lumOff val="40000"/>
              </a:schemeClr>
            </a:solidFill>
          </c:spPr>
          <c:dPt>
            <c:idx val="0"/>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CBD-4D1A-ADB0-C455E04F976D}"/>
              </c:ext>
            </c:extLst>
          </c:dPt>
          <c:dPt>
            <c:idx val="1"/>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CBD-4D1A-ADB0-C455E04F97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Hoja1!$B$29:$B$30</c:f>
              <c:strCache>
                <c:ptCount val="2"/>
                <c:pt idx="0">
                  <c:v>Sí</c:v>
                </c:pt>
                <c:pt idx="1">
                  <c:v>No</c:v>
                </c:pt>
              </c:strCache>
            </c:strRef>
          </c:cat>
          <c:val>
            <c:numRef>
              <c:f>Hoja1!$C$29:$C$30</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4-FCBD-4D1A-ADB0-C455E04F976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effectLst/>
              </a:rPr>
              <a:t>¿Ha tenido dificultades para cumplir con la meta de captaciones fijadas según cada periodo?</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6AA-4CA8-B087-D938A63CEF83}"/>
              </c:ext>
            </c:extLst>
          </c:dPt>
          <c:dPt>
            <c:idx val="1"/>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6AA-4CA8-B087-D938A63CEF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Hoja1!$B$2:$B$3</c:f>
              <c:strCache>
                <c:ptCount val="2"/>
                <c:pt idx="0">
                  <c:v>Sí</c:v>
                </c:pt>
                <c:pt idx="1">
                  <c:v>No</c:v>
                </c:pt>
              </c:strCache>
            </c:strRef>
          </c:cat>
          <c:val>
            <c:numRef>
              <c:f>Hoja1!$C$2:$C$3</c:f>
              <c:numCache>
                <c:formatCode>General</c:formatCode>
                <c:ptCount val="2"/>
                <c:pt idx="0">
                  <c:v>7</c:v>
                </c:pt>
                <c:pt idx="1">
                  <c:v>0</c:v>
                </c:pt>
              </c:numCache>
            </c:numRef>
          </c:val>
          <c:extLst xmlns:c16r2="http://schemas.microsoft.com/office/drawing/2015/06/chart">
            <c:ext xmlns:c16="http://schemas.microsoft.com/office/drawing/2014/chart" uri="{C3380CC4-5D6E-409C-BE32-E72D297353CC}">
              <c16:uniqueId val="{00000004-A6AA-4CA8-B087-D938A63CEF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¿En alguna ocasión ha tenido la necesidad de modificar y/o alterar alguno de los procedimientos del área de captaciones con la finalidad de lograr las metas planteadas?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74E-4BC1-A48C-F9201EDBD9C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74E-4BC1-A48C-F9201EDBD9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Hoja1!$B$39:$B$40</c:f>
              <c:strCache>
                <c:ptCount val="2"/>
                <c:pt idx="0">
                  <c:v>Sí</c:v>
                </c:pt>
                <c:pt idx="1">
                  <c:v>No</c:v>
                </c:pt>
              </c:strCache>
            </c:strRef>
          </c:cat>
          <c:val>
            <c:numRef>
              <c:f>Hoja1!$C$39:$C$40</c:f>
              <c:numCache>
                <c:formatCode>General</c:formatCode>
                <c:ptCount val="2"/>
                <c:pt idx="0">
                  <c:v>4</c:v>
                </c:pt>
                <c:pt idx="1">
                  <c:v>3</c:v>
                </c:pt>
              </c:numCache>
            </c:numRef>
          </c:val>
          <c:extLst xmlns:c16r2="http://schemas.microsoft.com/office/drawing/2015/06/chart">
            <c:ext xmlns:c16="http://schemas.microsoft.com/office/drawing/2014/chart" uri="{C3380CC4-5D6E-409C-BE32-E72D297353CC}">
              <c16:uniqueId val="{00000004-C74E-4BC1-A48C-F9201EDBD9C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¿Las metas establecidas por la gerencia en relación a los productos de su puesto de trabajo se cumplen?</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3C8-42F4-B06C-20A128CEF8D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3C8-42F4-B06C-20A128CEF8D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3C8-42F4-B06C-20A128CEF8D6}"/>
              </c:ext>
            </c:extLst>
          </c:dPt>
          <c:dPt>
            <c:idx val="3"/>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3C8-42F4-B06C-20A128CEF8D6}"/>
              </c:ext>
            </c:extLst>
          </c:dPt>
          <c:dLbls>
            <c:dLbl>
              <c:idx val="1"/>
              <c:layout>
                <c:manualLayout>
                  <c:x val="6.2846237970253724E-2"/>
                  <c:y val="-8.844415281423155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C8-42F4-B06C-20A128CEF8D6}"/>
                </c:ext>
              </c:extLst>
            </c:dLbl>
            <c:dLbl>
              <c:idx val="2"/>
              <c:layout>
                <c:manualLayout>
                  <c:x val="-6.0417650918635123E-2"/>
                  <c:y val="-1.00018226888305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C8-42F4-B06C-20A128CEF8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Hoja1!$B$49:$B$52</c:f>
              <c:strCache>
                <c:ptCount val="4"/>
                <c:pt idx="0">
                  <c:v>Siempre</c:v>
                </c:pt>
                <c:pt idx="1">
                  <c:v>Nunca</c:v>
                </c:pt>
                <c:pt idx="2">
                  <c:v>En ocasiones</c:v>
                </c:pt>
                <c:pt idx="3">
                  <c:v>La mayoría de veces</c:v>
                </c:pt>
              </c:strCache>
            </c:strRef>
          </c:cat>
          <c:val>
            <c:numRef>
              <c:f>Hoja1!$C$49:$C$52</c:f>
              <c:numCache>
                <c:formatCode>General</c:formatCode>
                <c:ptCount val="4"/>
                <c:pt idx="0">
                  <c:v>0</c:v>
                </c:pt>
                <c:pt idx="1">
                  <c:v>0</c:v>
                </c:pt>
                <c:pt idx="2">
                  <c:v>0</c:v>
                </c:pt>
                <c:pt idx="3">
                  <c:v>7</c:v>
                </c:pt>
              </c:numCache>
            </c:numRef>
          </c:val>
          <c:extLst xmlns:c16r2="http://schemas.microsoft.com/office/drawing/2015/06/chart">
            <c:ext xmlns:c16="http://schemas.microsoft.com/office/drawing/2014/chart" uri="{C3380CC4-5D6E-409C-BE32-E72D297353CC}">
              <c16:uniqueId val="{00000008-B3C8-42F4-B06C-20A128CEF8D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Min03</b:Tag>
    <b:SourceType>Misc</b:SourceType>
    <b:Guid>{44FCA153-9654-4B24-8CF5-F1471FBE2221}</b:Guid>
    <b:Author>
      <b:Author>
        <b:Corporate>Ministerio de Economía, Fomento y Reconstrucción</b:Corporate>
      </b:Author>
    </b:Author>
    <b:Title>Ley General de Cooperativas</b:Title>
    <b:PublicationTitle>Título I: De la naturaleza de las cooperativas</b:PublicationTitle>
    <b:Year>2003</b:Year>
    <b:Month>Septiembre</b:Month>
    <b:Day>25</b:Day>
    <b:City>Chile</b:City>
    <b:Publisher>Congreso Nacional de Chile</b:Publisher>
    <b:RefOrder>1</b:RefOrder>
  </b:Source>
  <b:Source>
    <b:Tag>Coosf</b:Tag>
    <b:SourceType>InternetSite</b:SourceType>
    <b:Guid>{DBF25F49-0515-4B88-BC31-AE69948E342B}</b:Guid>
    <b:Title>Cooperativa de Ahorro y Crédito 15 de Abril Ltda.</b:Title>
    <b:Year>s.f.</b:Year>
    <b:Author>
      <b:Author>
        <b:Corporate>Cooperativa de Ahorro y Crédito 15 de Abril Ltda.</b:Corporate>
      </b:Author>
    </b:Author>
    <b:YearAccessed>2018</b:YearAccessed>
    <b:MonthAccessed>Marzo</b:MonthAccessed>
    <b:DayAccessed>30</b:DayAccessed>
    <b:URL>http://coop15abril.fin.ec/</b:URL>
    <b:RefOrder>2</b:RefOrder>
  </b:Source>
  <b:Source>
    <b:Tag>Red961</b:Tag>
    <b:SourceType>Book</b:SourceType>
    <b:Guid>{41C6D26A-F084-43F9-8DB4-C7AC38CDF948}</b:Guid>
    <b:Title>Auditoría de Gestión</b:Title>
    <b:Year>1996</b:Year>
    <b:Author>
      <b:Author>
        <b:NameList>
          <b:Person>
            <b:Last>Redondo</b:Last>
            <b:First>R.</b:First>
          </b:Person>
          <b:Person>
            <b:Last>Llopart</b:Last>
            <b:First>X.</b:First>
          </b:Person>
          <b:Person>
            <b:Last>Duran</b:Last>
            <b:First>D.</b:First>
          </b:Person>
        </b:NameList>
      </b:Author>
    </b:Author>
    <b:City>Barcelona</b:City>
    <b:Publisher>Universidad de Barcelona</b:Publisher>
    <b:RefOrder>3</b:RefOrder>
  </b:Source>
  <b:Source>
    <b:Tag>Coosf1</b:Tag>
    <b:SourceType>InternetSite</b:SourceType>
    <b:Guid>{43ACB3A6-DE9F-4B71-AE96-CF9F0BC3E364}</b:Guid>
    <b:Title>La institución</b:Title>
    <b:Year>s.f.</b:Year>
    <b:Author>
      <b:Author>
        <b:Corporate>Cooperativa de Ahorro y Crédito 15 de Abril</b:Corporate>
      </b:Author>
    </b:Author>
    <b:InternetSiteTitle>Reseña Histórica</b:InternetSiteTitle>
    <b:URL>http://coop15abril.fin.ec/</b:URL>
    <b:RefOrder>4</b:RefOrder>
  </b:Source>
  <b:Source>
    <b:Tag>Her14</b:Tag>
    <b:SourceType>Misc</b:SourceType>
    <b:Guid>{EB01047F-5878-4EE4-992A-2510347772E4}</b:Guid>
    <b:Title>Cooperativas de Ahorro y Crédito del Ecuador: El nuevo marco jurídico y su rol económico y social</b:Title>
    <b:Year>2014</b:Year>
    <b:Month>Octubre</b:Month>
    <b:PublicationTitle>Impacto del nuevo marco jurídico institucional en las cooperativas de ahorro y crédito</b:PublicationTitle>
    <b:City>Guayaquil</b:City>
    <b:StateProvince>Guayas</b:StateProvince>
    <b:CountryRegion>Ecuador</b:CountryRegion>
    <b:Publisher>Universidad de Guayaquil</b:Publisher>
    <b:Author>
      <b:Author>
        <b:NameList>
          <b:Person>
            <b:Last>Heredia</b:Last>
            <b:First>Santiago</b:First>
          </b:Person>
        </b:NameList>
      </b:Author>
    </b:Author>
    <b:RefOrder>5</b:RefOrder>
  </b:Source>
  <b:Source>
    <b:Tag>Mad04</b:Tag>
    <b:SourceType>Book</b:SourceType>
    <b:Guid>{3C24ACE3-CFCF-43C1-A8EB-6E1B5EF7CF14}</b:Guid>
    <b:Title>Manual Práctico de Auditoría</b:Title>
    <b:Year>2004</b:Year>
    <b:City>Bilbao, España</b:City>
    <b:Publisher>Ediciones DEUSTO</b:Publisher>
    <b:Author>
      <b:Author>
        <b:NameList>
          <b:Person>
            <b:Last>Madariaga</b:Last>
            <b:First>Juan</b:First>
          </b:Person>
        </b:NameList>
      </b:Author>
    </b:Author>
    <b:RefOrder>6</b:RefOrder>
  </b:Source>
  <b:Source>
    <b:Tag>Mon92</b:Tag>
    <b:SourceType>Book</b:SourceType>
    <b:Guid>{030C4F3E-C415-4F54-A2E2-114CA2B270F3}</b:Guid>
    <b:Title>La Auditoría en España</b:Title>
    <b:Year>1992</b:Year>
    <b:City>Valencia, España</b:City>
    <b:Publisher>Universidad de Valencia</b:Publisher>
    <b:Author>
      <b:Author>
        <b:NameList>
          <b:Person>
            <b:Last>Montesinos</b:Last>
            <b:First>Vicente</b:First>
          </b:Person>
        </b:NameList>
      </b:Author>
    </b:Author>
    <b:RefOrder>7</b:RefOrder>
  </b:Source>
  <b:Source>
    <b:Tag>Mor08</b:Tag>
    <b:SourceType>Book</b:SourceType>
    <b:Guid>{0CB0F1F7-13FB-46F6-9B14-62DBC823F6A8}</b:Guid>
    <b:Title>Diccionario de Contabilidad, Auditoría y Control de Gestión</b:Title>
    <b:Year>2008</b:Year>
    <b:City>Madrid, España</b:City>
    <b:Publisher>Editorial del Economista</b:Publisher>
    <b:Author>
      <b:Author>
        <b:NameList>
          <b:Person>
            <b:Last>Mora</b:Last>
            <b:First>Araceli</b:First>
          </b:Person>
        </b:NameList>
      </b:Author>
    </b:Author>
    <b:RefOrder>8</b:RefOrder>
  </b:Source>
  <b:Source>
    <b:Tag>Cai11</b:Tag>
    <b:SourceType>Misc</b:SourceType>
    <b:Guid>{4294901E-99CE-4CDD-B995-73517BD55F5A}</b:Guid>
    <b:Year>2011</b:Year>
    <b:Month>Abril</b:Month>
    <b:City>Quito</b:City>
    <b:Publisher>Universidad Técnica Particular de Loja</b:Publisher>
    <b:Author>
      <b:Author>
        <b:NameList>
          <b:Person>
            <b:Last>Caicedo</b:Last>
            <b:First>Katya</b:First>
          </b:Person>
        </b:NameList>
      </b:Author>
    </b:Author>
    <b:StateProvince>Pichincha</b:StateProvince>
    <b:CountryRegion>Ecuador</b:CountryRegion>
    <b:PublicationTitle>Plan Estratégico de La Cooperativa de Ahorro Y Crédito “Manantial De Oro Ltda.”</b:PublicationTitle>
    <b:Title>Mercado de microfinanzas en el Ecuador</b:Title>
    <b:RefOrder>9</b:RefOrder>
  </b:Source>
  <b:Source>
    <b:Tag>Asa082</b:Tag>
    <b:SourceType>Book</b:SourceType>
    <b:Guid>{1091B317-8086-40C0-BD3A-F6075749244D}</b:Guid>
    <b:Title>Constitución de la República del Ecuador</b:Title>
    <b:Year>2008</b:Year>
    <b:City>Montecristi, Ecuador</b:City>
    <b:Publisher>Registro Oficial 449</b:Publisher>
    <b:Author>
      <b:Author>
        <b:Corporate>Asamblea Nacional Constituyente</b:Corporate>
      </b:Author>
    </b:Author>
    <b:RefOrder>10</b:RefOrder>
  </b:Source>
  <b:Source>
    <b:Tag>Asa11</b:Tag>
    <b:SourceType>Book</b:SourceType>
    <b:Guid>{BB6EEB29-A072-45CC-A0DE-24B20EDF60AF}</b:Guid>
    <b:Author>
      <b:Author>
        <b:Corporate>Asamblea Nacional del Ecuador</b:Corporate>
      </b:Author>
    </b:Author>
    <b:Title>Ley Orgánica de Economía Popular y Solidaria y del Sector Financiero Popular y Solidario</b:Title>
    <b:Year>2011</b:Year>
    <b:City>Quito, Ecuador</b:City>
    <b:Publisher>Registro Oficial 444</b:Publisher>
    <b:RefOrder>11</b:RefOrder>
  </b:Source>
  <b:Source>
    <b:Tag>Cue09</b:Tag>
    <b:SourceType>DocumentFromInternetSite</b:SourceType>
    <b:Guid>{EF57B147-440C-40FD-BF61-083FE585545B}</b:Guid>
    <b:Title>Concepto Universal de Auditoría</b:Title>
    <b:Year>2009</b:Year>
    <b:Month>Septiembre</b:Month>
    <b:Day>09</b:Day>
    <b:URL>ftp://ftp.unicauca.edu.co/cuentas/.cuentasbajadas29092009/gcuellar.back/docs/teoria.pdf</b:URL>
    <b:Author>
      <b:Author>
        <b:NameList>
          <b:Person>
            <b:Last>Cuellar</b:Last>
            <b:First>Guillermo</b:First>
          </b:Person>
        </b:NameList>
      </b:Author>
    </b:Author>
    <b:RefOrder>12</b:RefOrder>
  </b:Source>
  <b:Source>
    <b:Tag>DeA08</b:Tag>
    <b:SourceType>Book</b:SourceType>
    <b:Guid>{4CBBA77F-2D53-4BA9-8F5B-061C3AC08CCA}</b:Guid>
    <b:Title>Auditoría de Gestión, conceptos y métodos</b:Title>
    <b:Year>2008</b:Year>
    <b:City>La Habana, Cuba</b:City>
    <b:Publisher>Felix Varela</b:Publisher>
    <b:Author>
      <b:Author>
        <b:NameList>
          <b:Person>
            <b:Last>De Armas</b:Last>
            <b:First>Raul</b:First>
          </b:Person>
        </b:NameList>
      </b:Author>
    </b:Author>
    <b:RefOrder>13</b:RefOrder>
  </b:Source>
  <b:Source>
    <b:Tag>Sis13</b:Tag>
    <b:SourceType>DocumentFromInternetSite</b:SourceType>
    <b:Guid>{B1FA20A1-7DA9-43FB-9E80-E4DDF503D49E}</b:Guid>
    <b:Title>Las Cajas de Ahorro: Clasificación y Actualidad</b:Title>
    <b:Year>2013</b:Year>
    <b:Month>Enero</b:Month>
    <b:Day>04</b:Day>
    <b:URL>https://www.google.com.ec/search?q=que+son+las+cajas+de+ahorro+y+cuales+son+sus+objetivos&amp;sa=X&amp;ved=0ahUKEwjf0Jmjr7raAhXOo1kKHVTfAUAQ1QII6gEoAQ&amp;biw=1708&amp;bih=818</b:URL>
    <b:Author>
      <b:Author>
        <b:Corporate>Sistema Financiero Español</b:Corporate>
      </b:Author>
    </b:Author>
    <b:RefOrder>14</b:RefOrder>
  </b:Source>
  <b:Source>
    <b:Tag>Guesf</b:Tag>
    <b:SourceType>DocumentFromInternetSite</b:SourceType>
    <b:Guid>{56FC5F18-7ED1-4600-A0E1-DE82F28C45BA}</b:Guid>
    <b:Title>Metodología para calificación  de cartera recibida por el Banco Central del Ecuador</b:Title>
    <b:Year>s.f.</b:Year>
    <b:URL>https://contenido.bce.fin.ec/documentos/PublicacionesNotas/Catalogo/Cuadernos/Cuad118.pdf</b:URL>
    <b:Author>
      <b:Author>
        <b:NameList>
          <b:Person>
            <b:Last>Guerreo</b:Last>
            <b:First>Rosa</b:First>
          </b:Person>
          <b:Person>
            <b:Last>Moreno</b:Last>
            <b:First>Juan</b:First>
          </b:Person>
        </b:NameList>
      </b:Author>
    </b:Author>
    <b:RefOrder>15</b:RefOrder>
  </b:Source>
  <b:Source>
    <b:Tag>Eco16</b:Tag>
    <b:SourceType>InternetSite</b:SourceType>
    <b:Guid>{D6698873-D41F-4ED5-9831-FDD6D5AB33EF}</b:Guid>
    <b:Title>Definición de Captación</b:Title>
    <b:Year>2016</b:Year>
    <b:URL>https://www.economiasimple.net/glosario/captacion</b:URL>
    <b:Author>
      <b:Author>
        <b:Corporate>Economía Simple</b:Corporate>
      </b:Author>
    </b:Author>
    <b:RefOrder>16</b:RefOrder>
  </b:Source>
  <b:Source>
    <b:Tag>Lar15</b:Tag>
    <b:SourceType>InternetSite</b:SourceType>
    <b:Guid>{1AA33CEB-977F-40AB-BCE1-5CE25BD3C200}</b:Guid>
    <b:Title>Contabilidad Bancaria y de Seguros</b:Title>
    <b:InternetSiteTitle>Cartera de Crédito</b:InternetSiteTitle>
    <b:Year>2015</b:Year>
    <b:Month>Junio</b:Month>
    <b:Day>20</b:Day>
    <b:URL>http://conta-bancariaseguros.blogspot.com/2015/06/3_47.html</b:URL>
    <b:Author>
      <b:Author>
        <b:NameList>
          <b:Person>
            <b:Last>Largo</b:Last>
            <b:First>María de Jesús</b:First>
          </b:Person>
        </b:NameList>
      </b:Author>
    </b:Author>
    <b:RefOrder>17</b:RefOrder>
  </b:Source>
  <b:Source>
    <b:Tag>Est16</b:Tag>
    <b:SourceType>InternetSite</b:SourceType>
    <b:Guid>{2EE148C2-BB81-4914-BABB-885A28D2960A}</b:Guid>
    <b:Title>Enciclopedia Jurídica Online</b:Title>
    <b:InternetSiteTitle>Cartera Vencida en México</b:InternetSiteTitle>
    <b:Year>2016</b:Year>
    <b:Month>Enero</b:Month>
    <b:Day>02</b:Day>
    <b:URL>http://mexico.leyderecho.org/cartera-vencida/</b:URL>
    <b:Author>
      <b:Author>
        <b:NameList>
          <b:Person>
            <b:Last>Estrada</b:Last>
            <b:First>Miguel</b:First>
          </b:Person>
        </b:NameList>
      </b:Author>
    </b:Author>
    <b:RefOrder>18</b:RefOrder>
  </b:Source>
  <b:Source>
    <b:Tag>Pup16</b:Tag>
    <b:SourceType>InternetSite</b:SourceType>
    <b:Guid>{B622845D-115C-4049-8F3D-AE31D97DFD03}</b:Guid>
    <b:Title>Enciclopedia Jurídica Online</b:Title>
    <b:InternetSiteTitle>Cartera Vigente</b:InternetSiteTitle>
    <b:Year>2016</b:Year>
    <b:Month>Abril</b:Month>
    <b:Day>16</b:Day>
    <b:URL>http://diccionario.leyderecho.org/cartera-vigente/</b:URL>
    <b:Author>
      <b:Author>
        <b:NameList>
          <b:Person>
            <b:Last>Puppio</b:Last>
            <b:First>Vicente</b:First>
          </b:Person>
        </b:NameList>
      </b:Author>
    </b:Author>
    <b:RefOrder>19</b:RefOrder>
  </b:Source>
  <b:Source>
    <b:Tag>COOsf</b:Tag>
    <b:SourceType>InternetSite</b:SourceType>
    <b:Guid>{5BC57523-C958-4141-81CA-947C58154634}</b:Guid>
    <b:Author>
      <b:Author>
        <b:Corporate>COOPROGRESO</b:Corporate>
      </b:Author>
    </b:Author>
    <b:Title>Productos y Servicios</b:Title>
    <b:InternetSiteTitle>Certificados de Aportación</b:InternetSiteTitle>
    <b:Year>s.f.</b:Year>
    <b:URL>http://www.cooprogreso.fin.ec/productos-y-servicios/cuentas-de-ahorro/cuenta-de-certificado-de-aportacion/</b:URL>
    <b:RefOrder>20</b:RefOrder>
  </b:Source>
  <b:Source>
    <b:Tag>Ban08</b:Tag>
    <b:SourceType>DocumentFromInternetSite</b:SourceType>
    <b:Guid>{DB8D2E59-C528-431D-B8A5-07D46EB5B9DD}</b:Guid>
    <b:Title>Colocaciones</b:Title>
    <b:InternetSiteTitle>Definición y Cobertura</b:InternetSiteTitle>
    <b:Year>2008</b:Year>
    <b:URL>https://si3.bcentral.cl/estadisticas/Principal1/Metodologias/EMF/CDC/Colocaciones_sistema_financiero.pdf</b:URL>
    <b:Author>
      <b:Author>
        <b:Corporate>Banco Central de Chile</b:Corporate>
      </b:Author>
    </b:Author>
    <b:RefOrder>21</b:RefOrder>
  </b:Source>
  <b:Source>
    <b:Tag>Con11</b:Tag>
    <b:SourceType>Misc</b:SourceType>
    <b:Guid>{440AF502-BD49-4CCF-8594-F9A13C4CBE5A}</b:Guid>
    <b:Title>Guía Metodológica para auditoría de gestión</b:Title>
    <b:Year>2011</b:Year>
    <b:Month>Diciembre</b:Month>
    <b:Day>02</b:Day>
    <b:Author>
      <b:Author>
        <b:Corporate>Contraloría General del Estado</b:Corporate>
      </b:Author>
    </b:Author>
    <b:PublicationTitle>Acuerdo 047-CG-2011</b:PublicationTitle>
    <b:City>Quito</b:City>
    <b:StateProvince>Pichincha</b:StateProvince>
    <b:CountryRegion>Ecuador</b:CountryRegion>
    <b:Publisher>Dirección de Investigación Técnica, Normativa y Desarrollo Administrativo</b:Publisher>
    <b:RefOrder>22</b:RefOrder>
  </b:Source>
  <b:Source>
    <b:Tag>Con111</b:Tag>
    <b:SourceType>Misc</b:SourceType>
    <b:Guid>{74FD943C-8D62-4AF3-8A50-6488F20A12CD}</b:Guid>
    <b:Author>
      <b:Author>
        <b:Corporate>Contraloría General del Estado</b:Corporate>
      </b:Author>
    </b:Author>
    <b:Title>Guía Metodológica para Auditoría de Gestión.</b:Title>
    <b:PublicationTitle>Acuerdo 047-CG-2011</b:PublicationTitle>
    <b:Year>2011</b:Year>
    <b:Month>Diciembre</b:Month>
    <b:Day>02</b:Day>
    <b:City>Quito</b:City>
    <b:StateProvince>Pichincha</b:StateProvince>
    <b:CountryRegion>Ecuador</b:CountryRegion>
    <b:Publisher>Dirección de Investigación Técnica, Normativa y Desarrollo Administrativo</b:Publisher>
    <b:RefOrder>23</b:RefOrder>
  </b:Source>
  <b:Source>
    <b:Tag>Fed17</b:Tag>
    <b:SourceType>InternetSite</b:SourceType>
    <b:Guid>{53A4FB6D-9972-45FB-8326-0DDF7A8F3123}</b:Guid>
    <b:Author>
      <b:Author>
        <b:Corporate>Federación de cooperativas agro-alimentarias de Euskadi</b:Corporate>
      </b:Author>
    </b:Author>
    <b:Title>La definición de una cooperativa</b:Title>
    <b:Year>2017</b:Year>
    <b:URL>https://euskadi.coop/la-definicion-de-una-cooperativa/</b:URL>
    <b:RefOrder>24</b:RefOrder>
  </b:Source>
  <b:Source>
    <b:Tag>Dep16</b:Tag>
    <b:SourceType>InternetSite</b:SourceType>
    <b:Guid>{73A8AB39-7986-4358-BA44-63B48DA015F5}</b:Guid>
    <b:Author>
      <b:Author>
        <b:Corporate>Departamento de cooperativas de Chile</b:Corporate>
      </b:Author>
    </b:Author>
    <b:Title>Definición y tipos de cooperativas</b:Title>
    <b:Year>2016</b:Year>
    <b:URL>http://www.decoop.cl/Inicio/FomentoCooperativo/CursosenL%C3%ADnea/DEFINICI%C3%93NYTIPODECOOPERATIVAS/tabid/128/Default.aspx</b:URL>
    <b:RefOrder>25</b:RefOrder>
  </b:Source>
  <b:Source>
    <b:Tag>Mar03</b:Tag>
    <b:SourceType>Book</b:SourceType>
    <b:Guid>{08144C46-F314-4631-B856-CEDC58DD67BB}</b:Guid>
    <b:Title>Contabilidad bancaria: financiera, de gestión y auditoría</b:Title>
    <b:Year>2003</b:Year>
    <b:City>Barcelona, España</b:City>
    <b:Publisher>Ediciones Pirámide</b:Publisher>
    <b:Author>
      <b:Author>
        <b:NameList>
          <b:Person>
            <b:Last>Marín</b:Last>
            <b:First>Salvador</b:First>
          </b:Person>
          <b:Person>
            <b:Last>Martínez</b:Last>
            <b:First>Francisco</b:First>
          </b:Person>
        </b:NameList>
      </b:Author>
    </b:Author>
    <b:RefOrder>26</b:RefOrder>
  </b:Source>
  <b:Source>
    <b:Tag>Ofisf1</b:Tag>
    <b:SourceType>InternetSite</b:SourceType>
    <b:Guid>{AE196F94-29F7-49EE-90C3-ACC035E4EC26}</b:Guid>
    <b:Title>¿Qué son y cómo se construyen los indicadores en la evaluación de impacto?</b:Title>
    <b:Year>s.f.</b:Year>
    <b:Author>
      <b:Author>
        <b:Corporate>Oficina Internacional del Trabajo</b:Corporate>
      </b:Author>
    </b:Author>
    <b:InternetSiteTitle>Guía para la evaluación de impacto</b:InternetSiteTitle>
    <b:URL>http://guia.oitcinterfor.org/como-evaluar/como-se-construyen-indicadores</b:URL>
    <b:RefOrder>27</b:RefOrder>
  </b:Source>
  <b:Source>
    <b:Tag>www09</b:Tag>
    <b:SourceType>InternetSite</b:SourceType>
    <b:Guid>{9DDFEAB6-B19E-48DB-9DE9-DD2D03BE754B}</b:Guid>
    <b:Author>
      <b:Author>
        <b:Corporate>www.economía48.com</b:Corporate>
      </b:Author>
    </b:Author>
    <b:Title>La Gran Enciclopedia de Economía</b:Title>
    <b:InternetSiteTitle>Crédito</b:InternetSiteTitle>
    <b:Year>2009</b:Year>
    <b:URL>http://www.economia48.com/spa/d/credito/credito.htm</b:URL>
    <b:RefOrder>28</b:RefOrder>
  </b:Source>
  <b:Source>
    <b:Tag>Ban10</b:Tag>
    <b:SourceType>InternetSite</b:SourceType>
    <b:Guid>{4F4F56F1-8387-407D-BE20-86214A013407}</b:Guid>
    <b:Author>
      <b:Author>
        <b:Corporate>Banco de España</b:Corporate>
      </b:Author>
    </b:Author>
    <b:Title>Finanzas para todos</b:Title>
    <b:InternetSiteTitle>Depósitos a plazo</b:InternetSiteTitle>
    <b:Year>2010</b:Year>
    <b:URL>http://www.finanzasparatodos.es/es/productosyservicios/productosbancariosahorro/depositosaplazo.html</b:URL>
    <b:RefOrder>29</b:RefOrder>
  </b:Source>
  <b:Source>
    <b:Tag>Vil131</b:Tag>
    <b:SourceType>InternetSite</b:SourceType>
    <b:Guid>{86606D01-873F-4776-B129-224C65D93A5F}</b:Guid>
    <b:Title>EUMED.NET</b:Title>
    <b:InternetSiteTitle>La Gestión en la producción</b:InternetSiteTitle>
    <b:Year>2013</b:Year>
    <b:URL>http://www.eumed.net/libros-gratis/2013a/1321/gestion.html</b:URL>
    <b:Author>
      <b:Author>
        <b:NameList>
          <b:Person>
            <b:Last>Vilcarromero</b:Last>
            <b:First>Raul</b:First>
          </b:Person>
        </b:NameList>
      </b:Author>
    </b:Author>
    <b:RefOrder>30</b:RefOrder>
  </b:Source>
  <b:Source>
    <b:Tag>Supsf</b:Tag>
    <b:SourceType>InternetSite</b:SourceType>
    <b:Guid>{609BCDEC-FC2B-4667-AFAA-A15BA8217860}</b:Guid>
    <b:Author>
      <b:Author>
        <b:Corporate>Superintendencia de Economía Popular y Solidaria</b:Corporate>
      </b:Author>
    </b:Author>
    <b:Title>Conoce que es la economía popular y solidaria (EPS)</b:Title>
    <b:Year>s.f.</b:Year>
    <b:URL>http://www.seps.gob.ec/noticia?conoce-la-eps</b:URL>
    <b:RefOrder>31</b:RefOrder>
  </b:Source>
  <b:Source>
    <b:Tag>Cen06</b:Tag>
    <b:SourceType>Book</b:SourceType>
    <b:Guid>{BC0D57F7-DE83-4906-9D66-3684856D4D7A}</b:Guid>
    <b:Author>
      <b:Author>
        <b:Corporate>Centro Hospitalario de Alta Resolución de Andalucía</b:Corporate>
      </b:Author>
    </b:Author>
    <b:Title>Temario Específico: Técnico Especialista en Radiología</b:Title>
    <b:Year>2006</b:Year>
    <b:City>Andalucía, España</b:City>
    <b:Publisher>MAD</b:Publisher>
    <b:RefOrder>32</b:RefOrder>
  </b:Source>
  <b:Source>
    <b:Tag>Bro92</b:Tag>
    <b:SourceType>Book</b:SourceType>
    <b:Guid>{41C8C9D5-E0CE-48EA-BE18-6D90043EDE0D}</b:Guid>
    <b:Title>Gestión de la atención al cliente</b:Title>
    <b:Year>1992</b:Year>
    <b:City>Madrid, España</b:City>
    <b:Publisher>Ediciones Diaz de Santos S.A.</b:Publisher>
    <b:Author>
      <b:Author>
        <b:NameList>
          <b:Person>
            <b:Last>Brown</b:Last>
            <b:First>Andrew</b:First>
          </b:Person>
        </b:NameList>
      </b:Author>
    </b:Author>
    <b:RefOrder>33</b:RefOrder>
  </b:Source>
  <b:Source>
    <b:Tag>Wil891</b:Tag>
    <b:SourceType>Book</b:SourceType>
    <b:Guid>{C1E84EE8-21B7-4B8D-8D5A-3DBB30D28C09}</b:Guid>
    <b:Title>Auditoría Administrativa, Evaluación de los Métodos y Eficiencia administrativa</b:Title>
    <b:Year>1989</b:Year>
    <b:City>México</b:City>
    <b:Publisher>Ediciones Diana</b:Publisher>
    <b:Author>
      <b:Author>
        <b:NameList>
          <b:Person>
            <b:Last>Williams</b:Last>
            <b:First>Leonard</b:First>
          </b:Person>
        </b:NameList>
      </b:Author>
    </b:Author>
    <b:RefOrder>34</b:RefOrder>
  </b:Source>
  <b:Source>
    <b:Tag>Red962</b:Tag>
    <b:SourceType>DocumentFromInternetSite</b:SourceType>
    <b:Guid>{65BB3FCE-8495-4990-B8F4-9671BA447C91}</b:Guid>
    <b:Title>Auditoría de gestión</b:Title>
    <b:Year>1996</b:Year>
    <b:URL>http://diposit.ub.edu/dspace/bitstream/2445/13223/1/Auditoria%20de%20gesti%C3%B3n.pdf</b:URL>
    <b:Author>
      <b:Author>
        <b:NameList>
          <b:Person>
            <b:Last>Redondo</b:Last>
            <b:First>Rafael</b:First>
          </b:Person>
          <b:Person>
            <b:Last>Llopart</b:Last>
            <b:First>Xavier</b:First>
          </b:Person>
          <b:Person>
            <b:Last>Duran</b:Last>
            <b:First>Dunia</b:First>
          </b:Person>
        </b:NameList>
      </b:Author>
    </b:Author>
    <b:YearAccessed>2018</b:YearAccessed>
    <b:MonthAccessed>Mayo</b:MonthAccessed>
    <b:DayAccessed>06</b:DayAccessed>
    <b:RefOrder>35</b:RefOrder>
  </b:Source>
  <b:Source>
    <b:Tag>Sup15</b:Tag>
    <b:SourceType>InternetSite</b:SourceType>
    <b:Guid>{F8D94221-9E04-489F-8DD6-14271D509021}</b:Guid>
    <b:Title>Superintendencia de Economía Popular y Solidaria</b:Title>
    <b:InternetSiteTitle>Ecuador tiene un total de 887 cooperativas de ahorro y crédito</b:InternetSiteTitle>
    <b:Year>2015</b:Year>
    <b:URL>http://www.seps.gob.ec/noticia?ecuador-tiene-un-total-de-887-cooperativas-de-ahorro-y-credito</b:URL>
    <b:Author>
      <b:Author>
        <b:Corporate>Superintendencia de Economía Popular y Solidaria</b:Corporate>
      </b:Author>
    </b:Author>
    <b:YearAccessed>2018</b:YearAccessed>
    <b:MonthAccessed>Mayo</b:MonthAccessed>
    <b:DayAccessed>12</b:DayAccessed>
    <b:RefOrder>36</b:RefOrder>
  </b:Source>
  <b:Source>
    <b:Tag>Coo14</b:Tag>
    <b:SourceType>InternetSite</b:SourceType>
    <b:Guid>{2B8A163C-7C60-463C-AE06-F80ACE4040DD}</b:Guid>
    <b:Author>
      <b:Author>
        <b:Corporate>Cooperativas de las Américas</b:Corporate>
      </b:Author>
    </b:Author>
    <b:Title>Nuevo informe estadístico mundial sobre las cooperativas de ahorro y crédito</b:Title>
    <b:Year>2014</b:Year>
    <b:Month>Julio</b:Month>
    <b:Day>30</b:Day>
    <b:URL>https://www.aciamericas.coop/Nuevo-informe-estadistico-mundial</b:URL>
    <b:YearAccessed>2018</b:YearAccessed>
    <b:MonthAccessed>Mayo</b:MonthAccessed>
    <b:DayAccessed>12</b:DayAccessed>
    <b:RefOrder>37</b:RefOrder>
  </b:Source>
  <b:Source>
    <b:Tag>Asa14</b:Tag>
    <b:SourceType>Book</b:SourceType>
    <b:Guid>{7993E168-B2F8-4E22-8FD9-ACD060D4A520}</b:Guid>
    <b:Author>
      <b:Author>
        <b:Corporate>Asamblea Nacional del Ecuador</b:Corporate>
      </b:Author>
    </b:Author>
    <b:Title>Código Orgánico Monetario y Financiero</b:Title>
    <b:Year>2014</b:Year>
    <b:City>Quito, Ecuador</b:City>
    <b:Publisher>Registro Oficial 332</b:Publisher>
    <b:URL>http://base.socioeco.org/docs/_bitstream_25000_1303_1_tuce-0005-186.pdf</b:URL>
    <b:RefOrder>38</b:RefOrder>
  </b:Source>
  <b:Source>
    <b:Tag>Pro04</b:Tag>
    <b:SourceType>Misc</b:SourceType>
    <b:Guid>{478653DB-ABB5-43F2-A288-349358903911}</b:Guid>
    <b:Author>
      <b:Author>
        <b:Corporate>Programa de Servicios Financieros</b:Corporate>
      </b:Author>
    </b:Author>
    <b:Title>Experiencias y desafíos en microfinanzas y desarrollo rural</b:Title>
    <b:Year>2004</b:Year>
    <b:City>Quito</b:City>
    <b:Publisher>Fraga Cía. Ltda.</b:Publisher>
    <b:URL>http://dspace.utpl.edu.ec/bitstream/123456789/2400/1/330X1312.pdf</b:URL>
    <b:RefOrder>39</b:RefOrder>
  </b:Source>
  <b:Source>
    <b:Tag>Cai111</b:Tag>
    <b:SourceType>Misc</b:SourceType>
    <b:Guid>{3C428E24-D366-4085-8AE9-74FF7CD2B8F4}</b:Guid>
    <b:Title>Principales productos y servicios</b:Title>
    <b:Year>2011</b:Year>
    <b:City>Quito</b:City>
    <b:Publisher>Universidad Técnica Particular de Loja</b:Publisher>
    <b:PublicationTitle>Plan Estratégico de la cooperativa de ahorro y crédito "Manantial de Oro Ltda"</b:PublicationTitle>
    <b:Month>Abril</b:Month>
    <b:StateProvince>Pichincha</b:StateProvince>
    <b:CountryRegion>Ecuador</b:CountryRegion>
    <b:Author>
      <b:Author>
        <b:NameList>
          <b:Person>
            <b:Last>Caicedo</b:Last>
            <b:First>Katya</b:First>
          </b:Person>
        </b:NameList>
      </b:Author>
    </b:Author>
    <b:URL>http://dspace.utpl.edu.ec/bitstream/123456789/2400/1/330X1312.pdf</b:URL>
    <b:RefOrder>40</b:RefOrder>
  </b:Source>
  <b:Source>
    <b:Tag>Uni10</b:Tag>
    <b:SourceType>DocumentFromInternetSite</b:SourceType>
    <b:Guid>{3599F532-EBBA-4B10-9DAD-01E0429D9499}</b:Guid>
    <b:Title>Control Interno</b:Title>
    <b:Year>2010</b:Year>
    <b:Author>
      <b:Author>
        <b:Corporate>Universidad Nacional de Santa</b:Corporate>
      </b:Author>
    </b:Author>
    <b:Month>Octubre</b:Month>
    <b:Day>31</b:Day>
    <b:URL>www.economicas.unsa.edu.ar/web/.../control-unsa-sistema-de-control-interno.pdf</b:URL>
    <b:YearAccessed>2018</b:YearAccessed>
    <b:MonthAccessed>mayo</b:MonthAccessed>
    <b:DayAccessed>10</b:DayAccessed>
    <b:RefOrder>41</b:RefOrder>
  </b:Source>
</b:Sources>
</file>

<file path=customXml/itemProps1.xml><?xml version="1.0" encoding="utf-8"?>
<ds:datastoreItem xmlns:ds="http://schemas.openxmlformats.org/officeDocument/2006/customXml" ds:itemID="{1A21437D-34E8-422C-B3ED-4E9C0A08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34329</Words>
  <Characters>188812</Characters>
  <Application>Microsoft Office Word</Application>
  <DocSecurity>0</DocSecurity>
  <Lines>1573</Lines>
  <Paragraphs>445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2</cp:revision>
  <cp:lastPrinted>2018-08-18T03:42:00Z</cp:lastPrinted>
  <dcterms:created xsi:type="dcterms:W3CDTF">2018-08-21T22:35:00Z</dcterms:created>
  <dcterms:modified xsi:type="dcterms:W3CDTF">2018-08-21T22:35:00Z</dcterms:modified>
</cp:coreProperties>
</file>