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A1C" w:rsidRDefault="00D35A1C" w:rsidP="00D35A1C">
      <w:pPr>
        <w:jc w:val="center"/>
      </w:pPr>
      <w:bookmarkStart w:id="0" w:name="_GoBack"/>
      <w:bookmarkEnd w:id="0"/>
      <w:r>
        <w:rPr>
          <w:noProof/>
          <w:lang w:val="es-EC" w:eastAsia="es-EC"/>
        </w:rPr>
        <w:drawing>
          <wp:inline distT="0" distB="0" distL="0" distR="0">
            <wp:extent cx="2394585" cy="2167035"/>
            <wp:effectExtent l="0" t="0" r="571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3606" cy="2175198"/>
                    </a:xfrm>
                    <a:prstGeom prst="rect">
                      <a:avLst/>
                    </a:prstGeom>
                  </pic:spPr>
                </pic:pic>
              </a:graphicData>
            </a:graphic>
          </wp:inline>
        </w:drawing>
      </w:r>
    </w:p>
    <w:p w:rsidR="00D35A1C" w:rsidRPr="00D35A1C" w:rsidRDefault="00D35A1C" w:rsidP="00D35A1C">
      <w:pPr>
        <w:jc w:val="center"/>
        <w:rPr>
          <w:sz w:val="28"/>
        </w:rPr>
      </w:pPr>
      <w:r w:rsidRPr="00D35A1C">
        <w:rPr>
          <w:sz w:val="28"/>
        </w:rPr>
        <w:t>Carrera de Marketing</w:t>
      </w:r>
    </w:p>
    <w:p w:rsidR="00D35A1C" w:rsidRPr="00D35A1C" w:rsidRDefault="00D35A1C" w:rsidP="00D35A1C">
      <w:pPr>
        <w:jc w:val="center"/>
        <w:rPr>
          <w:sz w:val="28"/>
        </w:rPr>
      </w:pPr>
      <w:r w:rsidRPr="00D35A1C">
        <w:rPr>
          <w:sz w:val="28"/>
        </w:rPr>
        <w:t>Trabajo de Titulación</w:t>
      </w:r>
    </w:p>
    <w:p w:rsidR="00D35A1C" w:rsidRDefault="00D35A1C" w:rsidP="00D50D7A">
      <w:pPr>
        <w:spacing w:after="0"/>
        <w:jc w:val="center"/>
      </w:pPr>
      <w:r>
        <w:t>Previo a la obtención del Título de</w:t>
      </w:r>
    </w:p>
    <w:p w:rsidR="00D35A1C" w:rsidRPr="00D50D7A" w:rsidRDefault="00D35A1C" w:rsidP="00D35A1C">
      <w:pPr>
        <w:jc w:val="center"/>
        <w:rPr>
          <w:sz w:val="28"/>
        </w:rPr>
      </w:pPr>
      <w:r w:rsidRPr="00D50D7A">
        <w:rPr>
          <w:sz w:val="28"/>
        </w:rPr>
        <w:t>Ingeniero en Marketing</w:t>
      </w:r>
    </w:p>
    <w:p w:rsidR="00D35A1C" w:rsidRPr="00D50D7A" w:rsidRDefault="00D35A1C" w:rsidP="00D35A1C">
      <w:pPr>
        <w:jc w:val="center"/>
        <w:rPr>
          <w:sz w:val="28"/>
        </w:rPr>
      </w:pPr>
      <w:r w:rsidRPr="00D50D7A">
        <w:rPr>
          <w:sz w:val="28"/>
        </w:rPr>
        <w:t>Tema:</w:t>
      </w:r>
    </w:p>
    <w:p w:rsidR="00D35A1C" w:rsidRDefault="00D35A1C" w:rsidP="00D35A1C">
      <w:pPr>
        <w:jc w:val="center"/>
      </w:pPr>
      <w:r>
        <w:t xml:space="preserve">Análisis </w:t>
      </w:r>
      <w:r w:rsidR="0096050D">
        <w:t xml:space="preserve">de la calidad del servicio </w:t>
      </w:r>
      <w:r w:rsidR="00AA5372">
        <w:t>y satisfacción de</w:t>
      </w:r>
      <w:r w:rsidR="00731150">
        <w:t xml:space="preserve"> </w:t>
      </w:r>
      <w:r w:rsidR="00AA5372">
        <w:t>l</w:t>
      </w:r>
      <w:r w:rsidR="00731150">
        <w:t>os</w:t>
      </w:r>
      <w:r w:rsidR="00AA5372">
        <w:t xml:space="preserve"> cliente</w:t>
      </w:r>
      <w:r w:rsidR="00731150">
        <w:t xml:space="preserve">s actuales de la empresa </w:t>
      </w:r>
      <w:proofErr w:type="spellStart"/>
      <w:r w:rsidR="0096050D">
        <w:t>Seguriseg</w:t>
      </w:r>
      <w:proofErr w:type="spellEnd"/>
      <w:r w:rsidR="0096050D">
        <w:t xml:space="preserve"> Cía. Ltda.</w:t>
      </w:r>
      <w:r w:rsidR="00731150">
        <w:t xml:space="preserve"> en la ciudad de Portoviejo.</w:t>
      </w:r>
    </w:p>
    <w:p w:rsidR="00D35A1C" w:rsidRPr="00D50D7A" w:rsidRDefault="0096050D" w:rsidP="00D35A1C">
      <w:pPr>
        <w:jc w:val="center"/>
        <w:rPr>
          <w:sz w:val="28"/>
        </w:rPr>
      </w:pPr>
      <w:r>
        <w:rPr>
          <w:sz w:val="28"/>
        </w:rPr>
        <w:t>Autor</w:t>
      </w:r>
      <w:r w:rsidR="00D35A1C" w:rsidRPr="00D50D7A">
        <w:rPr>
          <w:sz w:val="28"/>
        </w:rPr>
        <w:t>:</w:t>
      </w:r>
    </w:p>
    <w:p w:rsidR="00D35A1C" w:rsidRDefault="0096050D" w:rsidP="00D35A1C">
      <w:pPr>
        <w:jc w:val="center"/>
      </w:pPr>
      <w:r>
        <w:t xml:space="preserve">Carlos Javier García </w:t>
      </w:r>
      <w:proofErr w:type="spellStart"/>
      <w:r>
        <w:t>García</w:t>
      </w:r>
      <w:proofErr w:type="spellEnd"/>
    </w:p>
    <w:p w:rsidR="00D35A1C" w:rsidRPr="00D50D7A" w:rsidRDefault="0027774B" w:rsidP="00D35A1C">
      <w:pPr>
        <w:jc w:val="center"/>
        <w:rPr>
          <w:sz w:val="28"/>
        </w:rPr>
      </w:pPr>
      <w:r>
        <w:rPr>
          <w:sz w:val="28"/>
        </w:rPr>
        <w:t>Director del trabajo de titulación</w:t>
      </w:r>
      <w:r w:rsidR="00D35A1C" w:rsidRPr="00D50D7A">
        <w:rPr>
          <w:sz w:val="28"/>
        </w:rPr>
        <w:t>:</w:t>
      </w:r>
    </w:p>
    <w:p w:rsidR="00D35A1C" w:rsidRDefault="0027774B" w:rsidP="00D35A1C">
      <w:pPr>
        <w:jc w:val="center"/>
      </w:pPr>
      <w:r>
        <w:t>Ing. Hernán Gonzalo Carrión</w:t>
      </w:r>
      <w:r w:rsidR="00290328">
        <w:t xml:space="preserve"> Mg. Sc.</w:t>
      </w:r>
    </w:p>
    <w:p w:rsidR="00D35A1C" w:rsidRDefault="00D35A1C" w:rsidP="00D35A1C">
      <w:pPr>
        <w:jc w:val="center"/>
      </w:pPr>
      <w:r>
        <w:t>Portoviejo - Manabí – República del Ecuador</w:t>
      </w:r>
    </w:p>
    <w:p w:rsidR="001D0AEF" w:rsidRPr="00D50D7A" w:rsidRDefault="00D35A1C" w:rsidP="00D35A1C">
      <w:pPr>
        <w:jc w:val="center"/>
        <w:rPr>
          <w:sz w:val="28"/>
        </w:rPr>
      </w:pPr>
      <w:r w:rsidRPr="00D50D7A">
        <w:rPr>
          <w:sz w:val="28"/>
        </w:rPr>
        <w:t>2018</w:t>
      </w:r>
    </w:p>
    <w:p w:rsidR="00D35A1C" w:rsidRDefault="00D35A1C" w:rsidP="00D35A1C">
      <w:pPr>
        <w:pStyle w:val="Ttulo1"/>
        <w:numPr>
          <w:ilvl w:val="0"/>
          <w:numId w:val="0"/>
        </w:numPr>
        <w:ind w:left="432" w:hanging="432"/>
      </w:pPr>
      <w:bookmarkStart w:id="1" w:name="_Toc524000125"/>
      <w:r>
        <w:lastRenderedPageBreak/>
        <w:t>CERTIFICACIÓN DEL DIRECTOR DEL ANÁLISIS DE CASO</w:t>
      </w:r>
      <w:bookmarkEnd w:id="1"/>
    </w:p>
    <w:p w:rsidR="00D35A1C" w:rsidRDefault="0027774B" w:rsidP="0096050D">
      <w:r>
        <w:t>Hernán Carrión</w:t>
      </w:r>
      <w:r w:rsidR="00D35A1C">
        <w:t xml:space="preserve">, certifica que el trabajo de titulación </w:t>
      </w:r>
      <w:r w:rsidR="00731150" w:rsidRPr="00731150">
        <w:t xml:space="preserve">Análisis de la calidad del servicio y satisfacción de los clientes actuales de la empresa </w:t>
      </w:r>
      <w:proofErr w:type="spellStart"/>
      <w:r w:rsidR="00731150" w:rsidRPr="00731150">
        <w:t>Seguriseg</w:t>
      </w:r>
      <w:proofErr w:type="spellEnd"/>
      <w:r w:rsidR="00731150" w:rsidRPr="00731150">
        <w:t xml:space="preserve"> Cía. L</w:t>
      </w:r>
      <w:r w:rsidR="00731150">
        <w:t>tda. en la ciudad de Portoviejo</w:t>
      </w:r>
      <w:r w:rsidR="00D35A1C">
        <w:t xml:space="preserve">, elaborado por </w:t>
      </w:r>
      <w:r w:rsidR="0096050D">
        <w:t>el</w:t>
      </w:r>
      <w:r w:rsidR="00D35A1C">
        <w:t xml:space="preserve"> egresad</w:t>
      </w:r>
      <w:r w:rsidR="0096050D">
        <w:t>o</w:t>
      </w:r>
      <w:r w:rsidR="00D35A1C">
        <w:t xml:space="preserve"> </w:t>
      </w:r>
      <w:r w:rsidR="0096050D" w:rsidRPr="0096050D">
        <w:t xml:space="preserve">Carlos Javier García </w:t>
      </w:r>
      <w:proofErr w:type="spellStart"/>
      <w:r w:rsidR="0096050D" w:rsidRPr="0096050D">
        <w:t>García</w:t>
      </w:r>
      <w:proofErr w:type="spellEnd"/>
      <w:r w:rsidR="00D50D7A">
        <w:t xml:space="preserve"> </w:t>
      </w:r>
      <w:r w:rsidR="00D35A1C">
        <w:t>es original y realizado bajo mi dirección.</w:t>
      </w:r>
    </w:p>
    <w:p w:rsidR="00D35A1C" w:rsidRDefault="00D35A1C" w:rsidP="00D35A1C">
      <w:r>
        <w:t xml:space="preserve">Habiendo demostrado eficiencia, responsabilidad y originalidad en todas las actividades relacionadas con el proceso de investigación, siendo algunos criterios de </w:t>
      </w:r>
      <w:r w:rsidR="0096050D">
        <w:t>propiedad exclusiva del autor</w:t>
      </w:r>
      <w:r>
        <w:t>.</w:t>
      </w:r>
    </w:p>
    <w:p w:rsidR="00D50D7A" w:rsidRDefault="00D50D7A" w:rsidP="00D35A1C"/>
    <w:p w:rsidR="00D50D7A" w:rsidRDefault="00D50D7A" w:rsidP="00D35A1C"/>
    <w:p w:rsidR="00D50D7A" w:rsidRDefault="00D50D7A" w:rsidP="00D35A1C"/>
    <w:p w:rsidR="00D50D7A" w:rsidRDefault="00D50D7A" w:rsidP="00D35A1C"/>
    <w:p w:rsidR="00D35A1C" w:rsidRDefault="00D35A1C" w:rsidP="00D50D7A">
      <w:pPr>
        <w:jc w:val="center"/>
      </w:pPr>
      <w:r>
        <w:t>______________________________________</w:t>
      </w:r>
    </w:p>
    <w:p w:rsidR="0059451B" w:rsidRPr="0059451B" w:rsidRDefault="0059451B" w:rsidP="0059451B">
      <w:pPr>
        <w:jc w:val="center"/>
        <w:rPr>
          <w:b/>
        </w:rPr>
      </w:pPr>
      <w:r w:rsidRPr="0059451B">
        <w:rPr>
          <w:b/>
        </w:rPr>
        <w:t>Ing. Hernán Gonzalo Carrión</w:t>
      </w:r>
      <w:r w:rsidR="00290328">
        <w:rPr>
          <w:b/>
        </w:rPr>
        <w:t xml:space="preserve"> Mg. Sc.</w:t>
      </w:r>
    </w:p>
    <w:p w:rsidR="00D35A1C" w:rsidRDefault="0059451B" w:rsidP="00D50D7A">
      <w:pPr>
        <w:jc w:val="center"/>
        <w:rPr>
          <w:b/>
        </w:rPr>
      </w:pPr>
      <w:r>
        <w:rPr>
          <w:b/>
        </w:rPr>
        <w:t xml:space="preserve">DIRECTOR </w:t>
      </w:r>
      <w:r w:rsidR="00D35A1C" w:rsidRPr="00D50D7A">
        <w:rPr>
          <w:b/>
        </w:rPr>
        <w:t>DEL TRABAJO DE TITULACIÓN</w:t>
      </w:r>
    </w:p>
    <w:p w:rsidR="00D50D7A" w:rsidRDefault="00D50D7A" w:rsidP="00D50D7A"/>
    <w:p w:rsidR="00D50D7A" w:rsidRDefault="00D50D7A" w:rsidP="00D50D7A"/>
    <w:p w:rsidR="00D50D7A" w:rsidRDefault="00D50D7A" w:rsidP="00D50D7A"/>
    <w:p w:rsidR="00D50D7A" w:rsidRDefault="00D50D7A" w:rsidP="00D50D7A"/>
    <w:p w:rsidR="00D50D7A" w:rsidRDefault="00D50D7A" w:rsidP="00D50D7A"/>
    <w:p w:rsidR="00D50D7A" w:rsidRDefault="00D50D7A" w:rsidP="0096050D">
      <w:pPr>
        <w:pStyle w:val="Ttulo1"/>
        <w:numPr>
          <w:ilvl w:val="0"/>
          <w:numId w:val="0"/>
        </w:numPr>
        <w:ind w:left="432" w:hanging="432"/>
      </w:pPr>
      <w:bookmarkStart w:id="2" w:name="_Toc524000126"/>
      <w:r>
        <w:lastRenderedPageBreak/>
        <w:t>CERTIFICACIÓN DEL TRIBUNAL EXAMINADOR</w:t>
      </w:r>
      <w:bookmarkEnd w:id="2"/>
    </w:p>
    <w:p w:rsidR="00D50D7A" w:rsidRPr="00D50D7A" w:rsidRDefault="00D50D7A" w:rsidP="00D50D7A"/>
    <w:p w:rsidR="00D50D7A" w:rsidRPr="00D50D7A" w:rsidRDefault="00D50D7A" w:rsidP="00D50D7A">
      <w:pPr>
        <w:rPr>
          <w:b/>
        </w:rPr>
      </w:pPr>
      <w:r>
        <w:t xml:space="preserve">Quienes suscriben, docentes miembros del tribunal de sustentación del trabajo de titulación </w:t>
      </w:r>
      <w:r w:rsidR="00731150" w:rsidRPr="00731150">
        <w:rPr>
          <w:b/>
        </w:rPr>
        <w:t xml:space="preserve">Análisis de la calidad del servicio y satisfacción de los clientes actuales de la empresa </w:t>
      </w:r>
      <w:proofErr w:type="spellStart"/>
      <w:r w:rsidR="00731150" w:rsidRPr="00731150">
        <w:rPr>
          <w:b/>
        </w:rPr>
        <w:t>Seguriseg</w:t>
      </w:r>
      <w:proofErr w:type="spellEnd"/>
      <w:r w:rsidR="00731150" w:rsidRPr="00731150">
        <w:rPr>
          <w:b/>
        </w:rPr>
        <w:t xml:space="preserve"> Cía. Ltda. en la ciudad de Portoviejo.</w:t>
      </w:r>
    </w:p>
    <w:p w:rsidR="00D50D7A" w:rsidRDefault="00D50D7A" w:rsidP="00D50D7A">
      <w:r>
        <w:t xml:space="preserve">Certificamos que el presente trabajo ha cumplido con los requisitos reglamentarios que exige la Universidad San Gregorio de Portoviejo.  </w:t>
      </w:r>
    </w:p>
    <w:p w:rsidR="00D50D7A" w:rsidRDefault="00D50D7A" w:rsidP="00D50D7A"/>
    <w:p w:rsidR="00D50D7A" w:rsidRDefault="00D50D7A" w:rsidP="00D50D7A">
      <w:pPr>
        <w:jc w:val="center"/>
      </w:pPr>
      <w:r>
        <w:t xml:space="preserve">Tribunal </w:t>
      </w:r>
    </w:p>
    <w:p w:rsidR="00D50D7A" w:rsidRDefault="00D50D7A" w:rsidP="00D50D7A">
      <w:pPr>
        <w:jc w:val="center"/>
      </w:pPr>
    </w:p>
    <w:p w:rsidR="00D50D7A" w:rsidRDefault="00D50D7A" w:rsidP="00D50D7A">
      <w:r>
        <w:t>________________________________       ________________________________</w:t>
      </w:r>
    </w:p>
    <w:p w:rsidR="00D50D7A" w:rsidRDefault="00D50D7A" w:rsidP="00D50D7A">
      <w:r>
        <w:t xml:space="preserve">Ing. Galo Cano Pita. Mg. MKT                            </w:t>
      </w:r>
      <w:r w:rsidR="0027774B">
        <w:t>Ing</w:t>
      </w:r>
      <w:r>
        <w:t xml:space="preserve">. </w:t>
      </w:r>
      <w:r w:rsidR="0027774B">
        <w:t xml:space="preserve">Hernán </w:t>
      </w:r>
      <w:r w:rsidR="0059451B">
        <w:t xml:space="preserve">Gonzalo </w:t>
      </w:r>
      <w:r w:rsidR="0027774B">
        <w:t>Carrión</w:t>
      </w:r>
      <w:r w:rsidR="0059451B">
        <w:t xml:space="preserve"> Mg. Sc.</w:t>
      </w:r>
    </w:p>
    <w:p w:rsidR="00D50D7A" w:rsidRPr="00D50D7A" w:rsidRDefault="00D50D7A" w:rsidP="00D50D7A">
      <w:pPr>
        <w:rPr>
          <w:b/>
        </w:rPr>
      </w:pPr>
      <w:r w:rsidRPr="00D50D7A">
        <w:rPr>
          <w:b/>
        </w:rPr>
        <w:t>Coordinador de la Carrera de Marketing         Tutor del Trabajo de Titulación</w:t>
      </w:r>
    </w:p>
    <w:p w:rsidR="00D50D7A" w:rsidRDefault="00D50D7A" w:rsidP="00D50D7A"/>
    <w:p w:rsidR="00D50D7A" w:rsidRDefault="00D50D7A" w:rsidP="00D50D7A"/>
    <w:p w:rsidR="00D50D7A" w:rsidRDefault="00D50D7A" w:rsidP="00D50D7A">
      <w:r>
        <w:t>________________________________      ________________________________</w:t>
      </w:r>
    </w:p>
    <w:p w:rsidR="00D50D7A" w:rsidRDefault="00D50D7A" w:rsidP="00D50D7A">
      <w:r>
        <w:t>Ing.</w:t>
      </w:r>
      <w:r w:rsidR="00290328">
        <w:t xml:space="preserve"> Duval Molina Palma Mg. Sc.</w:t>
      </w:r>
      <w:r>
        <w:t xml:space="preserve">                Ing.</w:t>
      </w:r>
      <w:r w:rsidR="0059451B">
        <w:t xml:space="preserve"> Evelyn Párraga Patiño Mg. </w:t>
      </w:r>
      <w:proofErr w:type="spellStart"/>
      <w:r w:rsidR="00DB1FB5">
        <w:t>Invst</w:t>
      </w:r>
      <w:proofErr w:type="spellEnd"/>
      <w:r w:rsidR="00DB1FB5">
        <w:t>.</w:t>
      </w:r>
    </w:p>
    <w:p w:rsidR="00D50D7A" w:rsidRPr="00D50D7A" w:rsidRDefault="0059451B" w:rsidP="00D50D7A">
      <w:pPr>
        <w:rPr>
          <w:b/>
        </w:rPr>
      </w:pPr>
      <w:r>
        <w:rPr>
          <w:b/>
        </w:rPr>
        <w:t xml:space="preserve">     </w:t>
      </w:r>
      <w:r w:rsidR="00D50D7A" w:rsidRPr="00D50D7A">
        <w:rPr>
          <w:b/>
        </w:rPr>
        <w:t xml:space="preserve">Miembro del Tribunal                     </w:t>
      </w:r>
      <w:r>
        <w:rPr>
          <w:b/>
        </w:rPr>
        <w:t xml:space="preserve">          </w:t>
      </w:r>
      <w:r w:rsidR="00D50D7A" w:rsidRPr="00D50D7A">
        <w:rPr>
          <w:b/>
        </w:rPr>
        <w:t xml:space="preserve"> Miembro del Tribunal</w:t>
      </w:r>
    </w:p>
    <w:p w:rsidR="00D50D7A" w:rsidRDefault="00D50D7A" w:rsidP="00D50D7A"/>
    <w:p w:rsidR="00D50D7A" w:rsidRDefault="00D50D7A" w:rsidP="00D50D7A"/>
    <w:p w:rsidR="001F77FF" w:rsidRDefault="001F77FF" w:rsidP="001F77FF">
      <w:pPr>
        <w:pStyle w:val="Ttulo1"/>
        <w:numPr>
          <w:ilvl w:val="0"/>
          <w:numId w:val="0"/>
        </w:numPr>
        <w:ind w:left="432" w:hanging="432"/>
      </w:pPr>
      <w:bookmarkStart w:id="3" w:name="_Toc524000127"/>
      <w:r>
        <w:lastRenderedPageBreak/>
        <w:t>DECLARACIÓN DE AUTORÍA</w:t>
      </w:r>
      <w:bookmarkEnd w:id="3"/>
    </w:p>
    <w:p w:rsidR="001F77FF" w:rsidRPr="001F77FF" w:rsidRDefault="001F77FF" w:rsidP="001F77FF">
      <w:pPr>
        <w:rPr>
          <w:b/>
        </w:rPr>
      </w:pPr>
      <w:r>
        <w:t xml:space="preserve">La responsabilidad del presente estudio de caso, sus argumentos, análisis, procedimientos, ideas, resultados, conclusiones y planteamiento de soluciones del tema </w:t>
      </w:r>
      <w:r w:rsidR="00731150" w:rsidRPr="00731150">
        <w:rPr>
          <w:b/>
        </w:rPr>
        <w:t xml:space="preserve">Análisis de la calidad del servicio y satisfacción de los clientes actuales de la empresa </w:t>
      </w:r>
      <w:proofErr w:type="spellStart"/>
      <w:r w:rsidR="00731150" w:rsidRPr="00731150">
        <w:rPr>
          <w:b/>
        </w:rPr>
        <w:t>Seguriseg</w:t>
      </w:r>
      <w:proofErr w:type="spellEnd"/>
      <w:r w:rsidR="00731150" w:rsidRPr="00731150">
        <w:rPr>
          <w:b/>
        </w:rPr>
        <w:t xml:space="preserve"> Cía. Ltda. en la c</w:t>
      </w:r>
      <w:r w:rsidR="00731150">
        <w:rPr>
          <w:b/>
        </w:rPr>
        <w:t>iudad de Portoviejo</w:t>
      </w:r>
      <w:r>
        <w:rPr>
          <w:b/>
        </w:rPr>
        <w:t xml:space="preserve">, </w:t>
      </w:r>
      <w:r>
        <w:t>pert</w:t>
      </w:r>
      <w:r w:rsidR="0096050D">
        <w:t>enece exclusivamente a su autor</w:t>
      </w:r>
      <w:r>
        <w:t>. Quien con actividades en conjunto con el tutor del trabajo de titulación, logramos culminar con éxito.</w:t>
      </w:r>
    </w:p>
    <w:p w:rsidR="001F77FF" w:rsidRDefault="0096050D" w:rsidP="001F77FF">
      <w:r>
        <w:t>Al mismo tiempo que c</w:t>
      </w:r>
      <w:r w:rsidR="001F77FF">
        <w:t>edo los derechos de autoría del presente trabajo de titulación a favor de la Universidad San Gregorio de Portoviejo.</w:t>
      </w:r>
    </w:p>
    <w:p w:rsidR="001F77FF" w:rsidRDefault="001F77FF" w:rsidP="001F77FF"/>
    <w:p w:rsidR="001F77FF" w:rsidRDefault="001F77FF" w:rsidP="001F77FF"/>
    <w:p w:rsidR="001F77FF" w:rsidRDefault="001F77FF" w:rsidP="001F77FF">
      <w:pPr>
        <w:jc w:val="center"/>
      </w:pPr>
      <w:r>
        <w:t>______________________________________</w:t>
      </w:r>
    </w:p>
    <w:p w:rsidR="0096050D" w:rsidRDefault="0096050D" w:rsidP="001F77FF">
      <w:pPr>
        <w:jc w:val="center"/>
      </w:pPr>
      <w:r w:rsidRPr="0096050D">
        <w:t xml:space="preserve">Carlos Javier García </w:t>
      </w:r>
      <w:proofErr w:type="spellStart"/>
      <w:r w:rsidRPr="0096050D">
        <w:t>García</w:t>
      </w:r>
      <w:proofErr w:type="spellEnd"/>
      <w:r>
        <w:t xml:space="preserve"> </w:t>
      </w:r>
    </w:p>
    <w:p w:rsidR="00D50D7A" w:rsidRDefault="0096050D" w:rsidP="001F77FF">
      <w:pPr>
        <w:jc w:val="center"/>
        <w:rPr>
          <w:b/>
        </w:rPr>
      </w:pPr>
      <w:r>
        <w:rPr>
          <w:b/>
        </w:rPr>
        <w:t>AUTOR</w:t>
      </w:r>
    </w:p>
    <w:p w:rsidR="003204A9" w:rsidRDefault="003204A9" w:rsidP="001F77FF">
      <w:pPr>
        <w:jc w:val="center"/>
        <w:rPr>
          <w:b/>
        </w:rPr>
      </w:pPr>
    </w:p>
    <w:p w:rsidR="003204A9" w:rsidRDefault="003204A9" w:rsidP="001F77FF">
      <w:pPr>
        <w:jc w:val="center"/>
        <w:rPr>
          <w:b/>
        </w:rPr>
      </w:pPr>
    </w:p>
    <w:p w:rsidR="003204A9" w:rsidRDefault="003204A9" w:rsidP="001F77FF">
      <w:pPr>
        <w:jc w:val="center"/>
        <w:rPr>
          <w:b/>
        </w:rPr>
      </w:pPr>
    </w:p>
    <w:p w:rsidR="003204A9" w:rsidRDefault="003204A9" w:rsidP="001F77FF">
      <w:pPr>
        <w:jc w:val="center"/>
        <w:rPr>
          <w:b/>
        </w:rPr>
      </w:pPr>
    </w:p>
    <w:p w:rsidR="003204A9" w:rsidRDefault="003204A9" w:rsidP="001F77FF">
      <w:pPr>
        <w:jc w:val="center"/>
        <w:rPr>
          <w:b/>
        </w:rPr>
      </w:pPr>
    </w:p>
    <w:p w:rsidR="003204A9" w:rsidRDefault="003204A9" w:rsidP="001F77FF">
      <w:pPr>
        <w:jc w:val="center"/>
        <w:rPr>
          <w:b/>
        </w:rPr>
      </w:pPr>
    </w:p>
    <w:p w:rsidR="003204A9" w:rsidRDefault="003204A9" w:rsidP="003204A9">
      <w:pPr>
        <w:pStyle w:val="Ttulo1"/>
        <w:numPr>
          <w:ilvl w:val="0"/>
          <w:numId w:val="0"/>
        </w:numPr>
        <w:ind w:left="432" w:hanging="432"/>
      </w:pPr>
      <w:bookmarkStart w:id="4" w:name="_Toc524000128"/>
      <w:r>
        <w:lastRenderedPageBreak/>
        <w:t>AGRADECIMIENTO</w:t>
      </w:r>
      <w:bookmarkEnd w:id="4"/>
    </w:p>
    <w:p w:rsidR="003204A9" w:rsidRDefault="003204A9" w:rsidP="003204A9"/>
    <w:p w:rsidR="00E815CA" w:rsidRDefault="00E815CA" w:rsidP="003204A9">
      <w:r>
        <w:t>Doy las gracias a Dios, a la Universidad San Gregorio de Portoviejo por permitir realizar mis estudios como profesional, a mis profesores que gracias a su experiencia transmitidas en clases me motivaron a estudiar para ser mejor persona y podamos ayudar colectivamente a nuestra sociedad.</w:t>
      </w:r>
    </w:p>
    <w:p w:rsidR="00E815CA" w:rsidRDefault="00E815CA" w:rsidP="003204A9">
      <w:r>
        <w:t xml:space="preserve">Doy las gracias a quienes integran a </w:t>
      </w:r>
      <w:proofErr w:type="spellStart"/>
      <w:r>
        <w:t>Seguriseg</w:t>
      </w:r>
      <w:proofErr w:type="spellEnd"/>
      <w:r>
        <w:t xml:space="preserve"> Cía. Ltda. por ser parte de mi formación profesional y a la vez por brindarme toda la información necesaria para lograr mi objetivo y la culminación de mi tesis</w:t>
      </w:r>
      <w:r w:rsidR="00141BA6">
        <w:t>.</w:t>
      </w:r>
    </w:p>
    <w:p w:rsidR="003204A9" w:rsidRDefault="003204A9" w:rsidP="003204A9"/>
    <w:p w:rsidR="003204A9" w:rsidRDefault="003204A9" w:rsidP="003204A9"/>
    <w:p w:rsidR="003204A9" w:rsidRDefault="0096050D" w:rsidP="003204A9">
      <w:pPr>
        <w:jc w:val="right"/>
      </w:pPr>
      <w:r w:rsidRPr="0096050D">
        <w:t xml:space="preserve">Carlos Javier García </w:t>
      </w:r>
      <w:proofErr w:type="spellStart"/>
      <w:r w:rsidRPr="0096050D">
        <w:t>García</w:t>
      </w:r>
      <w:proofErr w:type="spellEnd"/>
    </w:p>
    <w:p w:rsidR="003204A9" w:rsidRDefault="003204A9" w:rsidP="003204A9">
      <w:pPr>
        <w:jc w:val="right"/>
      </w:pPr>
    </w:p>
    <w:p w:rsidR="003204A9" w:rsidRDefault="003204A9" w:rsidP="003204A9">
      <w:pPr>
        <w:jc w:val="right"/>
      </w:pPr>
    </w:p>
    <w:p w:rsidR="003204A9" w:rsidRDefault="003204A9" w:rsidP="003204A9">
      <w:pPr>
        <w:jc w:val="right"/>
      </w:pPr>
    </w:p>
    <w:p w:rsidR="003204A9" w:rsidRDefault="003204A9" w:rsidP="003204A9">
      <w:pPr>
        <w:jc w:val="right"/>
      </w:pPr>
    </w:p>
    <w:p w:rsidR="003204A9" w:rsidRDefault="003204A9" w:rsidP="003204A9">
      <w:pPr>
        <w:jc w:val="right"/>
      </w:pPr>
    </w:p>
    <w:p w:rsidR="003204A9" w:rsidRDefault="003204A9" w:rsidP="003204A9">
      <w:pPr>
        <w:jc w:val="right"/>
      </w:pPr>
    </w:p>
    <w:p w:rsidR="003204A9" w:rsidRDefault="003204A9" w:rsidP="003204A9">
      <w:pPr>
        <w:jc w:val="right"/>
      </w:pPr>
    </w:p>
    <w:p w:rsidR="003204A9" w:rsidRDefault="003204A9" w:rsidP="003204A9">
      <w:pPr>
        <w:jc w:val="right"/>
      </w:pPr>
    </w:p>
    <w:p w:rsidR="003204A9" w:rsidRDefault="003204A9" w:rsidP="003204A9">
      <w:pPr>
        <w:pStyle w:val="Ttulo1"/>
        <w:numPr>
          <w:ilvl w:val="0"/>
          <w:numId w:val="0"/>
        </w:numPr>
        <w:ind w:left="432" w:hanging="432"/>
      </w:pPr>
      <w:bookmarkStart w:id="5" w:name="_Toc524000129"/>
      <w:r>
        <w:lastRenderedPageBreak/>
        <w:t>DEDICATORIA</w:t>
      </w:r>
      <w:bookmarkEnd w:id="5"/>
    </w:p>
    <w:p w:rsidR="00E815CA" w:rsidRPr="00E815CA" w:rsidRDefault="00E815CA" w:rsidP="00E815CA"/>
    <w:p w:rsidR="003204A9" w:rsidRDefault="00E815CA" w:rsidP="00E815CA">
      <w:pPr>
        <w:jc w:val="left"/>
      </w:pPr>
      <w:r>
        <w:t>Dedico esta tesis a mis padres, a mis abuelos y tíos que siempre  están en constante apoyo, a mis queridos suegros y a mi esposa por brindarme su amor y apoyo, a mis hijos que me motivan a ser una mejor persona día a día.</w:t>
      </w:r>
    </w:p>
    <w:p w:rsidR="003204A9" w:rsidRDefault="0096050D" w:rsidP="0096050D">
      <w:pPr>
        <w:jc w:val="right"/>
      </w:pPr>
      <w:r w:rsidRPr="0096050D">
        <w:t xml:space="preserve">Carlos Javier García </w:t>
      </w:r>
      <w:proofErr w:type="spellStart"/>
      <w:r w:rsidRPr="0096050D">
        <w:t>García</w:t>
      </w:r>
      <w:proofErr w:type="spellEnd"/>
    </w:p>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 w:rsidR="003204A9" w:rsidRDefault="003204A9" w:rsidP="003204A9">
      <w:pPr>
        <w:pStyle w:val="Ttulo1"/>
        <w:numPr>
          <w:ilvl w:val="0"/>
          <w:numId w:val="0"/>
        </w:numPr>
        <w:ind w:left="432" w:hanging="432"/>
      </w:pPr>
      <w:bookmarkStart w:id="6" w:name="_Toc524000130"/>
      <w:r>
        <w:lastRenderedPageBreak/>
        <w:t>RESUMEN</w:t>
      </w:r>
      <w:bookmarkEnd w:id="6"/>
    </w:p>
    <w:p w:rsidR="003204A9" w:rsidRDefault="008D2C04" w:rsidP="003204A9">
      <w:r>
        <w:t xml:space="preserve">Medir la calidad del servicio, puede representar para muchas empresas, un proceso difícil y complicado, si se comparase con la medición de la calidad de un producto, ya que al ser un intangible es percibido de manera más subjetiva.  El presente estudio tiene como finalidad </w:t>
      </w:r>
      <w:r w:rsidR="00D84FBB">
        <w:t>analizar</w:t>
      </w:r>
      <w:r w:rsidR="00D84FBB" w:rsidRPr="00912229">
        <w:t xml:space="preserve"> </w:t>
      </w:r>
      <w:r w:rsidR="00D84FBB" w:rsidRPr="00731150">
        <w:t>la</w:t>
      </w:r>
      <w:r w:rsidRPr="00731150">
        <w:t xml:space="preserve"> calidad del servicio y satisfacción de los clientes actuales de la empresa </w:t>
      </w:r>
      <w:proofErr w:type="spellStart"/>
      <w:r w:rsidRPr="00731150">
        <w:t>Seguriseg</w:t>
      </w:r>
      <w:proofErr w:type="spellEnd"/>
      <w:r w:rsidRPr="00731150">
        <w:t xml:space="preserve"> Cía. L</w:t>
      </w:r>
      <w:r>
        <w:t xml:space="preserve">tda. en la ciudad de Portoviejo, debido a la necesidad detectada de conocer cuáles son las posibles causas que provocan que la empresa tenga una alta tasa de abandono por parte de los clientes.  </w:t>
      </w:r>
      <w:r w:rsidR="00277D04" w:rsidRPr="00277D04">
        <w:t xml:space="preserve">Para tal efecto se realizó una  encuesta a una muestra representativa de los </w:t>
      </w:r>
      <w:r>
        <w:t>clientes actuales y entrevistas al personal</w:t>
      </w:r>
      <w:r w:rsidR="00277D04" w:rsidRPr="00277D04">
        <w:t xml:space="preserve">, </w:t>
      </w:r>
      <w:r>
        <w:t>lo cual</w:t>
      </w:r>
      <w:r w:rsidR="00277D04" w:rsidRPr="00277D04">
        <w:t xml:space="preserve"> permitió indagar </w:t>
      </w:r>
      <w:r>
        <w:t>el nivel de satisfacción de los servicios prestados por la empresa de seguridad</w:t>
      </w:r>
      <w:r w:rsidR="00277D04" w:rsidRPr="00277D04">
        <w:t xml:space="preserve">. Siendo los resultados más significativos la necesidad de  </w:t>
      </w:r>
      <w:r>
        <w:t>implementar un plan de capacitaciones que brinde al personal operativo de la empresa los conocimientos, destrezas y habilidades necesarias para brindar un buen servicio al cliente, y por ende incrementar el nivel de satisfacción del mismo; y también el renovar uniformes y equipo de seguridad, debido a que su mal estado no causan una buena impresión en el cliente y también provoca descontento del personal</w:t>
      </w:r>
      <w:r w:rsidR="00277D04" w:rsidRPr="00277D04">
        <w:t>.</w:t>
      </w:r>
    </w:p>
    <w:p w:rsidR="003204A9" w:rsidRPr="003204A9" w:rsidRDefault="003204A9" w:rsidP="003204A9">
      <w:pPr>
        <w:rPr>
          <w:b/>
        </w:rPr>
      </w:pPr>
      <w:r w:rsidRPr="003204A9">
        <w:rPr>
          <w:b/>
        </w:rPr>
        <w:t>Palabras clave:</w:t>
      </w:r>
      <w:r w:rsidR="008D2C04">
        <w:rPr>
          <w:b/>
        </w:rPr>
        <w:t xml:space="preserve"> </w:t>
      </w:r>
      <w:r w:rsidR="008D2C04" w:rsidRPr="002F306C">
        <w:t xml:space="preserve">Seguridad, calidad, servicio al cliente, mejora continua, </w:t>
      </w:r>
      <w:r w:rsidR="002F306C" w:rsidRPr="002F306C">
        <w:t>capacitación</w:t>
      </w:r>
    </w:p>
    <w:p w:rsidR="003204A9" w:rsidRDefault="003204A9" w:rsidP="003204A9"/>
    <w:p w:rsidR="003204A9" w:rsidRDefault="003204A9" w:rsidP="003204A9"/>
    <w:p w:rsidR="003204A9" w:rsidRDefault="003204A9" w:rsidP="003204A9"/>
    <w:p w:rsidR="003204A9" w:rsidRPr="003204A9" w:rsidRDefault="003204A9" w:rsidP="003204A9"/>
    <w:p w:rsidR="003204A9" w:rsidRDefault="003204A9" w:rsidP="003204A9"/>
    <w:p w:rsidR="003204A9" w:rsidRDefault="003204A9" w:rsidP="003204A9">
      <w:pPr>
        <w:jc w:val="right"/>
      </w:pPr>
    </w:p>
    <w:p w:rsidR="003204A9" w:rsidRPr="002F306C" w:rsidRDefault="003204A9" w:rsidP="003204A9">
      <w:pPr>
        <w:pStyle w:val="Ttulo1"/>
        <w:numPr>
          <w:ilvl w:val="0"/>
          <w:numId w:val="0"/>
        </w:numPr>
        <w:ind w:left="432" w:hanging="432"/>
        <w:rPr>
          <w:lang w:val="en-US"/>
        </w:rPr>
      </w:pPr>
      <w:bookmarkStart w:id="7" w:name="_Toc524000131"/>
      <w:r w:rsidRPr="002F306C">
        <w:rPr>
          <w:lang w:val="en-US"/>
        </w:rPr>
        <w:lastRenderedPageBreak/>
        <w:t>ABSTRACT</w:t>
      </w:r>
      <w:bookmarkEnd w:id="7"/>
    </w:p>
    <w:p w:rsidR="002F306C" w:rsidRPr="002F306C" w:rsidRDefault="002F306C" w:rsidP="002F306C">
      <w:pPr>
        <w:rPr>
          <w:lang w:val="en-US"/>
        </w:rPr>
      </w:pPr>
      <w:r>
        <w:rPr>
          <w:lang w:val="en-US"/>
        </w:rPr>
        <w:t>M</w:t>
      </w:r>
      <w:r w:rsidRPr="002F306C">
        <w:rPr>
          <w:lang w:val="en-US"/>
        </w:rPr>
        <w:t xml:space="preserve">easuring the quality of the service, can represent for many companies, a difficult and complicated process, when compared with the measurement of the quality of a product, since being an intangible is perceived in a more subjective way. The purpose of this study is to analyze the quality of service and satisfaction of current customers of the company </w:t>
      </w:r>
      <w:proofErr w:type="spellStart"/>
      <w:r w:rsidRPr="002F306C">
        <w:rPr>
          <w:lang w:val="en-US"/>
        </w:rPr>
        <w:t>Seguriseg</w:t>
      </w:r>
      <w:proofErr w:type="spellEnd"/>
      <w:r w:rsidRPr="002F306C">
        <w:rPr>
          <w:lang w:val="en-US"/>
        </w:rPr>
        <w:t xml:space="preserve"> </w:t>
      </w:r>
      <w:proofErr w:type="spellStart"/>
      <w:r w:rsidRPr="002F306C">
        <w:rPr>
          <w:lang w:val="en-US"/>
        </w:rPr>
        <w:t>Cía</w:t>
      </w:r>
      <w:proofErr w:type="spellEnd"/>
      <w:r w:rsidRPr="002F306C">
        <w:rPr>
          <w:lang w:val="en-US"/>
        </w:rPr>
        <w:t>. Ltda. In the city of Portoviejo, due to the need detected to know what are the possible causes that cause the company to have a high rate of abandonment by customers. For this purpose, a survey was conducted on a representative sample of current clients and interviews with staff, which allowed us to investigate the level of satisfaction of the services provided by the security company. The most significant results being the need to implement a training plan that provides the operational personnel of the company with the knowledge, skills and abilities necessary to provide good customer service, and therefore increase the level of satisfaction of the same; and also the renewal of uniforms and security equipment, due to the fact that their poor condition does not cause a good impression on the client and also causes staff discontent.</w:t>
      </w:r>
    </w:p>
    <w:p w:rsidR="003204A9" w:rsidRPr="002F306C" w:rsidRDefault="002F306C" w:rsidP="002F306C">
      <w:pPr>
        <w:rPr>
          <w:lang w:val="en-US"/>
        </w:rPr>
      </w:pPr>
      <w:r w:rsidRPr="002F306C">
        <w:rPr>
          <w:b/>
          <w:lang w:val="en-US"/>
        </w:rPr>
        <w:t>Keywords:</w:t>
      </w:r>
      <w:r w:rsidRPr="002F306C">
        <w:rPr>
          <w:lang w:val="en-US"/>
        </w:rPr>
        <w:t xml:space="preserve"> Safety, quality, customer service, continuous improvement, training</w:t>
      </w:r>
    </w:p>
    <w:p w:rsidR="003204A9" w:rsidRPr="00141BA6" w:rsidRDefault="003204A9" w:rsidP="003204A9">
      <w:pPr>
        <w:rPr>
          <w:b/>
          <w:lang w:val="en-US"/>
        </w:rPr>
      </w:pPr>
    </w:p>
    <w:p w:rsidR="003204A9" w:rsidRPr="00141BA6" w:rsidRDefault="003204A9" w:rsidP="003204A9">
      <w:pPr>
        <w:jc w:val="right"/>
        <w:rPr>
          <w:lang w:val="en-US"/>
        </w:rPr>
      </w:pPr>
    </w:p>
    <w:p w:rsidR="003204A9" w:rsidRPr="00141BA6" w:rsidRDefault="003204A9" w:rsidP="003204A9">
      <w:pPr>
        <w:jc w:val="right"/>
        <w:rPr>
          <w:lang w:val="en-US"/>
        </w:rPr>
      </w:pPr>
    </w:p>
    <w:p w:rsidR="003204A9" w:rsidRPr="00141BA6" w:rsidRDefault="003204A9" w:rsidP="003204A9">
      <w:pPr>
        <w:jc w:val="right"/>
        <w:rPr>
          <w:lang w:val="en-US"/>
        </w:rPr>
      </w:pPr>
    </w:p>
    <w:p w:rsidR="003204A9" w:rsidRPr="00141BA6" w:rsidRDefault="003204A9" w:rsidP="003204A9">
      <w:pPr>
        <w:jc w:val="right"/>
        <w:rPr>
          <w:lang w:val="en-US"/>
        </w:rPr>
      </w:pPr>
    </w:p>
    <w:p w:rsidR="003204A9" w:rsidRPr="00141BA6" w:rsidRDefault="003204A9" w:rsidP="003204A9">
      <w:pPr>
        <w:jc w:val="right"/>
        <w:rPr>
          <w:lang w:val="en-US"/>
        </w:rPr>
      </w:pPr>
    </w:p>
    <w:p w:rsidR="00EF103A" w:rsidRDefault="00EF103A" w:rsidP="0000771B">
      <w:pPr>
        <w:pStyle w:val="Ttulo1"/>
        <w:numPr>
          <w:ilvl w:val="0"/>
          <w:numId w:val="0"/>
        </w:numPr>
        <w:ind w:left="432" w:hanging="432"/>
      </w:pPr>
      <w:bookmarkStart w:id="8" w:name="_Toc524000132"/>
      <w:r>
        <w:lastRenderedPageBreak/>
        <w:t>ÍNDICE</w:t>
      </w:r>
      <w:bookmarkEnd w:id="8"/>
    </w:p>
    <w:p w:rsidR="00C93281" w:rsidRPr="00C93281" w:rsidRDefault="00C93281" w:rsidP="00C93281">
      <w:r>
        <w:t>Portada.</w:t>
      </w:r>
    </w:p>
    <w:p w:rsidR="002A2398" w:rsidRDefault="009F679B">
      <w:pPr>
        <w:pStyle w:val="TDC1"/>
        <w:tabs>
          <w:tab w:val="right" w:leader="dot" w:pos="8777"/>
        </w:tabs>
        <w:rPr>
          <w:rFonts w:asciiTheme="minorHAnsi" w:eastAsiaTheme="minorEastAsia" w:hAnsiTheme="minorHAnsi"/>
          <w:noProof/>
          <w:sz w:val="22"/>
          <w:lang w:val="es-EC" w:eastAsia="es-EC"/>
        </w:rPr>
      </w:pPr>
      <w:r>
        <w:fldChar w:fldCharType="begin"/>
      </w:r>
      <w:r>
        <w:instrText xml:space="preserve"> TOC \o "1-3" \h \z \u </w:instrText>
      </w:r>
      <w:r>
        <w:fldChar w:fldCharType="separate"/>
      </w:r>
      <w:hyperlink w:anchor="_Toc524000125" w:history="1">
        <w:r w:rsidR="002A2398" w:rsidRPr="00DB16F1">
          <w:rPr>
            <w:rStyle w:val="Hipervnculo"/>
            <w:noProof/>
          </w:rPr>
          <w:t>CERTIFICACIÓN DEL DIRECTOR DEL ANÁLISIS DE CASO</w:t>
        </w:r>
        <w:r w:rsidR="002A2398">
          <w:rPr>
            <w:noProof/>
            <w:webHidden/>
          </w:rPr>
          <w:tab/>
        </w:r>
        <w:r w:rsidR="002A2398">
          <w:rPr>
            <w:noProof/>
            <w:webHidden/>
          </w:rPr>
          <w:fldChar w:fldCharType="begin"/>
        </w:r>
        <w:r w:rsidR="002A2398">
          <w:rPr>
            <w:noProof/>
            <w:webHidden/>
          </w:rPr>
          <w:instrText xml:space="preserve"> PAGEREF _Toc524000125 \h </w:instrText>
        </w:r>
        <w:r w:rsidR="002A2398">
          <w:rPr>
            <w:noProof/>
            <w:webHidden/>
          </w:rPr>
        </w:r>
        <w:r w:rsidR="002A2398">
          <w:rPr>
            <w:noProof/>
            <w:webHidden/>
          </w:rPr>
          <w:fldChar w:fldCharType="separate"/>
        </w:r>
        <w:r w:rsidR="00D84FBB">
          <w:rPr>
            <w:noProof/>
            <w:webHidden/>
          </w:rPr>
          <w:t>II</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26" w:history="1">
        <w:r w:rsidR="002A2398" w:rsidRPr="00DB16F1">
          <w:rPr>
            <w:rStyle w:val="Hipervnculo"/>
            <w:noProof/>
          </w:rPr>
          <w:t>CERTIFICACIÓN DEL TRIBUNAL EXAMINADOR</w:t>
        </w:r>
        <w:r w:rsidR="002A2398">
          <w:rPr>
            <w:noProof/>
            <w:webHidden/>
          </w:rPr>
          <w:tab/>
        </w:r>
        <w:r w:rsidR="002A2398">
          <w:rPr>
            <w:noProof/>
            <w:webHidden/>
          </w:rPr>
          <w:fldChar w:fldCharType="begin"/>
        </w:r>
        <w:r w:rsidR="002A2398">
          <w:rPr>
            <w:noProof/>
            <w:webHidden/>
          </w:rPr>
          <w:instrText xml:space="preserve"> PAGEREF _Toc524000126 \h </w:instrText>
        </w:r>
        <w:r w:rsidR="002A2398">
          <w:rPr>
            <w:noProof/>
            <w:webHidden/>
          </w:rPr>
        </w:r>
        <w:r w:rsidR="002A2398">
          <w:rPr>
            <w:noProof/>
            <w:webHidden/>
          </w:rPr>
          <w:fldChar w:fldCharType="separate"/>
        </w:r>
        <w:r w:rsidR="00D84FBB">
          <w:rPr>
            <w:noProof/>
            <w:webHidden/>
          </w:rPr>
          <w:t>III</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27" w:history="1">
        <w:r w:rsidR="002A2398" w:rsidRPr="00DB16F1">
          <w:rPr>
            <w:rStyle w:val="Hipervnculo"/>
            <w:noProof/>
          </w:rPr>
          <w:t>DECLARACIÓN DE AUTORÍA</w:t>
        </w:r>
        <w:r w:rsidR="002A2398">
          <w:rPr>
            <w:noProof/>
            <w:webHidden/>
          </w:rPr>
          <w:tab/>
        </w:r>
        <w:r w:rsidR="002A2398">
          <w:rPr>
            <w:noProof/>
            <w:webHidden/>
          </w:rPr>
          <w:fldChar w:fldCharType="begin"/>
        </w:r>
        <w:r w:rsidR="002A2398">
          <w:rPr>
            <w:noProof/>
            <w:webHidden/>
          </w:rPr>
          <w:instrText xml:space="preserve"> PAGEREF _Toc524000127 \h </w:instrText>
        </w:r>
        <w:r w:rsidR="002A2398">
          <w:rPr>
            <w:noProof/>
            <w:webHidden/>
          </w:rPr>
        </w:r>
        <w:r w:rsidR="002A2398">
          <w:rPr>
            <w:noProof/>
            <w:webHidden/>
          </w:rPr>
          <w:fldChar w:fldCharType="separate"/>
        </w:r>
        <w:r w:rsidR="00D84FBB">
          <w:rPr>
            <w:noProof/>
            <w:webHidden/>
          </w:rPr>
          <w:t>IV</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28" w:history="1">
        <w:r w:rsidR="002A2398" w:rsidRPr="00DB16F1">
          <w:rPr>
            <w:rStyle w:val="Hipervnculo"/>
            <w:noProof/>
          </w:rPr>
          <w:t>AGRADECIMIENTO</w:t>
        </w:r>
        <w:r w:rsidR="002A2398">
          <w:rPr>
            <w:noProof/>
            <w:webHidden/>
          </w:rPr>
          <w:tab/>
        </w:r>
        <w:r w:rsidR="002A2398">
          <w:rPr>
            <w:noProof/>
            <w:webHidden/>
          </w:rPr>
          <w:fldChar w:fldCharType="begin"/>
        </w:r>
        <w:r w:rsidR="002A2398">
          <w:rPr>
            <w:noProof/>
            <w:webHidden/>
          </w:rPr>
          <w:instrText xml:space="preserve"> PAGEREF _Toc524000128 \h </w:instrText>
        </w:r>
        <w:r w:rsidR="002A2398">
          <w:rPr>
            <w:noProof/>
            <w:webHidden/>
          </w:rPr>
        </w:r>
        <w:r w:rsidR="002A2398">
          <w:rPr>
            <w:noProof/>
            <w:webHidden/>
          </w:rPr>
          <w:fldChar w:fldCharType="separate"/>
        </w:r>
        <w:r w:rsidR="00D84FBB">
          <w:rPr>
            <w:noProof/>
            <w:webHidden/>
          </w:rPr>
          <w:t>V</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29" w:history="1">
        <w:r w:rsidR="002A2398" w:rsidRPr="00DB16F1">
          <w:rPr>
            <w:rStyle w:val="Hipervnculo"/>
            <w:noProof/>
          </w:rPr>
          <w:t>DEDICATORIA</w:t>
        </w:r>
        <w:r w:rsidR="002A2398">
          <w:rPr>
            <w:noProof/>
            <w:webHidden/>
          </w:rPr>
          <w:tab/>
        </w:r>
        <w:r w:rsidR="002A2398">
          <w:rPr>
            <w:noProof/>
            <w:webHidden/>
          </w:rPr>
          <w:fldChar w:fldCharType="begin"/>
        </w:r>
        <w:r w:rsidR="002A2398">
          <w:rPr>
            <w:noProof/>
            <w:webHidden/>
          </w:rPr>
          <w:instrText xml:space="preserve"> PAGEREF _Toc524000129 \h </w:instrText>
        </w:r>
        <w:r w:rsidR="002A2398">
          <w:rPr>
            <w:noProof/>
            <w:webHidden/>
          </w:rPr>
        </w:r>
        <w:r w:rsidR="002A2398">
          <w:rPr>
            <w:noProof/>
            <w:webHidden/>
          </w:rPr>
          <w:fldChar w:fldCharType="separate"/>
        </w:r>
        <w:r w:rsidR="00D84FBB">
          <w:rPr>
            <w:noProof/>
            <w:webHidden/>
          </w:rPr>
          <w:t>VI</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30" w:history="1">
        <w:r w:rsidR="002A2398" w:rsidRPr="00DB16F1">
          <w:rPr>
            <w:rStyle w:val="Hipervnculo"/>
            <w:noProof/>
          </w:rPr>
          <w:t>RESUMEN</w:t>
        </w:r>
        <w:r w:rsidR="002A2398">
          <w:rPr>
            <w:noProof/>
            <w:webHidden/>
          </w:rPr>
          <w:tab/>
        </w:r>
        <w:r w:rsidR="002A2398">
          <w:rPr>
            <w:noProof/>
            <w:webHidden/>
          </w:rPr>
          <w:fldChar w:fldCharType="begin"/>
        </w:r>
        <w:r w:rsidR="002A2398">
          <w:rPr>
            <w:noProof/>
            <w:webHidden/>
          </w:rPr>
          <w:instrText xml:space="preserve"> PAGEREF _Toc524000130 \h </w:instrText>
        </w:r>
        <w:r w:rsidR="002A2398">
          <w:rPr>
            <w:noProof/>
            <w:webHidden/>
          </w:rPr>
        </w:r>
        <w:r w:rsidR="002A2398">
          <w:rPr>
            <w:noProof/>
            <w:webHidden/>
          </w:rPr>
          <w:fldChar w:fldCharType="separate"/>
        </w:r>
        <w:r w:rsidR="00D84FBB">
          <w:rPr>
            <w:noProof/>
            <w:webHidden/>
          </w:rPr>
          <w:t>VII</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31" w:history="1">
        <w:r w:rsidR="002A2398" w:rsidRPr="00DB16F1">
          <w:rPr>
            <w:rStyle w:val="Hipervnculo"/>
            <w:noProof/>
            <w:lang w:val="en-US"/>
          </w:rPr>
          <w:t>ABSTRACT</w:t>
        </w:r>
        <w:r w:rsidR="002A2398">
          <w:rPr>
            <w:noProof/>
            <w:webHidden/>
          </w:rPr>
          <w:tab/>
        </w:r>
        <w:r w:rsidR="002A2398">
          <w:rPr>
            <w:noProof/>
            <w:webHidden/>
          </w:rPr>
          <w:fldChar w:fldCharType="begin"/>
        </w:r>
        <w:r w:rsidR="002A2398">
          <w:rPr>
            <w:noProof/>
            <w:webHidden/>
          </w:rPr>
          <w:instrText xml:space="preserve"> PAGEREF _Toc524000131 \h </w:instrText>
        </w:r>
        <w:r w:rsidR="002A2398">
          <w:rPr>
            <w:noProof/>
            <w:webHidden/>
          </w:rPr>
        </w:r>
        <w:r w:rsidR="002A2398">
          <w:rPr>
            <w:noProof/>
            <w:webHidden/>
          </w:rPr>
          <w:fldChar w:fldCharType="separate"/>
        </w:r>
        <w:r w:rsidR="00D84FBB">
          <w:rPr>
            <w:noProof/>
            <w:webHidden/>
          </w:rPr>
          <w:t>VIII</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32" w:history="1">
        <w:r w:rsidR="002A2398" w:rsidRPr="00DB16F1">
          <w:rPr>
            <w:rStyle w:val="Hipervnculo"/>
            <w:noProof/>
          </w:rPr>
          <w:t>ÍNDICE</w:t>
        </w:r>
        <w:r w:rsidR="002A2398">
          <w:rPr>
            <w:noProof/>
            <w:webHidden/>
          </w:rPr>
          <w:tab/>
        </w:r>
        <w:r w:rsidR="002A2398">
          <w:rPr>
            <w:noProof/>
            <w:webHidden/>
          </w:rPr>
          <w:fldChar w:fldCharType="begin"/>
        </w:r>
        <w:r w:rsidR="002A2398">
          <w:rPr>
            <w:noProof/>
            <w:webHidden/>
          </w:rPr>
          <w:instrText xml:space="preserve"> PAGEREF _Toc524000132 \h </w:instrText>
        </w:r>
        <w:r w:rsidR="002A2398">
          <w:rPr>
            <w:noProof/>
            <w:webHidden/>
          </w:rPr>
        </w:r>
        <w:r w:rsidR="002A2398">
          <w:rPr>
            <w:noProof/>
            <w:webHidden/>
          </w:rPr>
          <w:fldChar w:fldCharType="separate"/>
        </w:r>
        <w:r w:rsidR="00D84FBB">
          <w:rPr>
            <w:noProof/>
            <w:webHidden/>
          </w:rPr>
          <w:t>IX</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33" w:history="1">
        <w:r w:rsidR="002A2398" w:rsidRPr="00DB16F1">
          <w:rPr>
            <w:rStyle w:val="Hipervnculo"/>
            <w:noProof/>
          </w:rPr>
          <w:t>INTRODUCCIÓN</w:t>
        </w:r>
        <w:r w:rsidR="002A2398">
          <w:rPr>
            <w:noProof/>
            <w:webHidden/>
          </w:rPr>
          <w:tab/>
        </w:r>
        <w:r w:rsidR="002A2398">
          <w:rPr>
            <w:noProof/>
            <w:webHidden/>
          </w:rPr>
          <w:fldChar w:fldCharType="begin"/>
        </w:r>
        <w:r w:rsidR="002A2398">
          <w:rPr>
            <w:noProof/>
            <w:webHidden/>
          </w:rPr>
          <w:instrText xml:space="preserve"> PAGEREF _Toc524000133 \h </w:instrText>
        </w:r>
        <w:r w:rsidR="002A2398">
          <w:rPr>
            <w:noProof/>
            <w:webHidden/>
          </w:rPr>
        </w:r>
        <w:r w:rsidR="002A2398">
          <w:rPr>
            <w:noProof/>
            <w:webHidden/>
          </w:rPr>
          <w:fldChar w:fldCharType="separate"/>
        </w:r>
        <w:r w:rsidR="00D84FBB">
          <w:rPr>
            <w:noProof/>
            <w:webHidden/>
          </w:rPr>
          <w:t>XII</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34" w:history="1">
        <w:r w:rsidR="002A2398" w:rsidRPr="00DB16F1">
          <w:rPr>
            <w:rStyle w:val="Hipervnculo"/>
            <w:noProof/>
          </w:rPr>
          <w:t>CAPÍTULO I.</w:t>
        </w:r>
        <w:r w:rsidR="002A2398">
          <w:rPr>
            <w:noProof/>
            <w:webHidden/>
          </w:rPr>
          <w:tab/>
        </w:r>
        <w:r w:rsidR="002A2398">
          <w:rPr>
            <w:noProof/>
            <w:webHidden/>
          </w:rPr>
          <w:fldChar w:fldCharType="begin"/>
        </w:r>
        <w:r w:rsidR="002A2398">
          <w:rPr>
            <w:noProof/>
            <w:webHidden/>
          </w:rPr>
          <w:instrText xml:space="preserve"> PAGEREF _Toc524000134 \h </w:instrText>
        </w:r>
        <w:r w:rsidR="002A2398">
          <w:rPr>
            <w:noProof/>
            <w:webHidden/>
          </w:rPr>
        </w:r>
        <w:r w:rsidR="002A2398">
          <w:rPr>
            <w:noProof/>
            <w:webHidden/>
          </w:rPr>
          <w:fldChar w:fldCharType="separate"/>
        </w:r>
        <w:r w:rsidR="00D84FBB">
          <w:rPr>
            <w:noProof/>
            <w:webHidden/>
          </w:rPr>
          <w:t>1</w:t>
        </w:r>
        <w:r w:rsidR="002A2398">
          <w:rPr>
            <w:noProof/>
            <w:webHidden/>
          </w:rPr>
          <w:fldChar w:fldCharType="end"/>
        </w:r>
      </w:hyperlink>
    </w:p>
    <w:p w:rsidR="002A2398" w:rsidRDefault="00650AA2">
      <w:pPr>
        <w:pStyle w:val="TDC1"/>
        <w:tabs>
          <w:tab w:val="left" w:pos="880"/>
          <w:tab w:val="right" w:leader="dot" w:pos="8777"/>
        </w:tabs>
        <w:rPr>
          <w:rFonts w:asciiTheme="minorHAnsi" w:eastAsiaTheme="minorEastAsia" w:hAnsiTheme="minorHAnsi"/>
          <w:noProof/>
          <w:sz w:val="22"/>
          <w:lang w:val="es-EC" w:eastAsia="es-EC"/>
        </w:rPr>
      </w:pPr>
      <w:hyperlink w:anchor="_Toc524000135" w:history="1">
        <w:r w:rsidR="002A2398" w:rsidRPr="00DB16F1">
          <w:rPr>
            <w:rStyle w:val="Hipervnculo"/>
            <w:noProof/>
          </w:rPr>
          <w:t>1</w:t>
        </w:r>
        <w:r w:rsidR="002A2398">
          <w:rPr>
            <w:rFonts w:asciiTheme="minorHAnsi" w:eastAsiaTheme="minorEastAsia" w:hAnsiTheme="minorHAnsi"/>
            <w:noProof/>
            <w:sz w:val="22"/>
            <w:lang w:val="es-EC" w:eastAsia="es-EC"/>
          </w:rPr>
          <w:tab/>
        </w:r>
        <w:r w:rsidR="002A2398" w:rsidRPr="00DB16F1">
          <w:rPr>
            <w:rStyle w:val="Hipervnculo"/>
            <w:noProof/>
          </w:rPr>
          <w:t>PROBLEMATIZACIÓN</w:t>
        </w:r>
        <w:r w:rsidR="002A2398">
          <w:rPr>
            <w:noProof/>
            <w:webHidden/>
          </w:rPr>
          <w:tab/>
        </w:r>
        <w:r w:rsidR="002A2398">
          <w:rPr>
            <w:noProof/>
            <w:webHidden/>
          </w:rPr>
          <w:fldChar w:fldCharType="begin"/>
        </w:r>
        <w:r w:rsidR="002A2398">
          <w:rPr>
            <w:noProof/>
            <w:webHidden/>
          </w:rPr>
          <w:instrText xml:space="preserve"> PAGEREF _Toc524000135 \h </w:instrText>
        </w:r>
        <w:r w:rsidR="002A2398">
          <w:rPr>
            <w:noProof/>
            <w:webHidden/>
          </w:rPr>
        </w:r>
        <w:r w:rsidR="002A2398">
          <w:rPr>
            <w:noProof/>
            <w:webHidden/>
          </w:rPr>
          <w:fldChar w:fldCharType="separate"/>
        </w:r>
        <w:r w:rsidR="00D84FBB">
          <w:rPr>
            <w:noProof/>
            <w:webHidden/>
          </w:rPr>
          <w:t>1</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36" w:history="1">
        <w:r w:rsidR="002A2398" w:rsidRPr="00DB16F1">
          <w:rPr>
            <w:rStyle w:val="Hipervnculo"/>
            <w:noProof/>
          </w:rPr>
          <w:t>1.1</w:t>
        </w:r>
        <w:r w:rsidR="002A2398">
          <w:rPr>
            <w:rFonts w:asciiTheme="minorHAnsi" w:eastAsiaTheme="minorEastAsia" w:hAnsiTheme="minorHAnsi"/>
            <w:noProof/>
            <w:sz w:val="22"/>
            <w:lang w:val="es-EC" w:eastAsia="es-EC"/>
          </w:rPr>
          <w:tab/>
        </w:r>
        <w:r w:rsidR="002A2398" w:rsidRPr="00DB16F1">
          <w:rPr>
            <w:rStyle w:val="Hipervnculo"/>
            <w:noProof/>
          </w:rPr>
          <w:t>TEMA</w:t>
        </w:r>
        <w:r w:rsidR="002A2398">
          <w:rPr>
            <w:noProof/>
            <w:webHidden/>
          </w:rPr>
          <w:tab/>
        </w:r>
        <w:r w:rsidR="002A2398">
          <w:rPr>
            <w:noProof/>
            <w:webHidden/>
          </w:rPr>
          <w:fldChar w:fldCharType="begin"/>
        </w:r>
        <w:r w:rsidR="002A2398">
          <w:rPr>
            <w:noProof/>
            <w:webHidden/>
          </w:rPr>
          <w:instrText xml:space="preserve"> PAGEREF _Toc524000136 \h </w:instrText>
        </w:r>
        <w:r w:rsidR="002A2398">
          <w:rPr>
            <w:noProof/>
            <w:webHidden/>
          </w:rPr>
        </w:r>
        <w:r w:rsidR="002A2398">
          <w:rPr>
            <w:noProof/>
            <w:webHidden/>
          </w:rPr>
          <w:fldChar w:fldCharType="separate"/>
        </w:r>
        <w:r w:rsidR="00D84FBB">
          <w:rPr>
            <w:noProof/>
            <w:webHidden/>
          </w:rPr>
          <w:t>1</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37" w:history="1">
        <w:r w:rsidR="002A2398" w:rsidRPr="00DB16F1">
          <w:rPr>
            <w:rStyle w:val="Hipervnculo"/>
            <w:noProof/>
          </w:rPr>
          <w:t>1.2</w:t>
        </w:r>
        <w:r w:rsidR="002A2398">
          <w:rPr>
            <w:rFonts w:asciiTheme="minorHAnsi" w:eastAsiaTheme="minorEastAsia" w:hAnsiTheme="minorHAnsi"/>
            <w:noProof/>
            <w:sz w:val="22"/>
            <w:lang w:val="es-EC" w:eastAsia="es-EC"/>
          </w:rPr>
          <w:tab/>
        </w:r>
        <w:r w:rsidR="002A2398" w:rsidRPr="00DB16F1">
          <w:rPr>
            <w:rStyle w:val="Hipervnculo"/>
            <w:noProof/>
          </w:rPr>
          <w:t>ANTECEDENTES GENERALES.</w:t>
        </w:r>
        <w:r w:rsidR="002A2398">
          <w:rPr>
            <w:noProof/>
            <w:webHidden/>
          </w:rPr>
          <w:tab/>
        </w:r>
        <w:r w:rsidR="002A2398">
          <w:rPr>
            <w:noProof/>
            <w:webHidden/>
          </w:rPr>
          <w:fldChar w:fldCharType="begin"/>
        </w:r>
        <w:r w:rsidR="002A2398">
          <w:rPr>
            <w:noProof/>
            <w:webHidden/>
          </w:rPr>
          <w:instrText xml:space="preserve"> PAGEREF _Toc524000137 \h </w:instrText>
        </w:r>
        <w:r w:rsidR="002A2398">
          <w:rPr>
            <w:noProof/>
            <w:webHidden/>
          </w:rPr>
        </w:r>
        <w:r w:rsidR="002A2398">
          <w:rPr>
            <w:noProof/>
            <w:webHidden/>
          </w:rPr>
          <w:fldChar w:fldCharType="separate"/>
        </w:r>
        <w:r w:rsidR="00D84FBB">
          <w:rPr>
            <w:noProof/>
            <w:webHidden/>
          </w:rPr>
          <w:t>1</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38" w:history="1">
        <w:r w:rsidR="002A2398" w:rsidRPr="00DB16F1">
          <w:rPr>
            <w:rStyle w:val="Hipervnculo"/>
            <w:noProof/>
          </w:rPr>
          <w:t>1.2.1</w:t>
        </w:r>
        <w:r w:rsidR="002A2398">
          <w:rPr>
            <w:rFonts w:asciiTheme="minorHAnsi" w:eastAsiaTheme="minorEastAsia" w:hAnsiTheme="minorHAnsi"/>
            <w:noProof/>
            <w:sz w:val="22"/>
            <w:lang w:val="es-EC" w:eastAsia="es-EC"/>
          </w:rPr>
          <w:tab/>
        </w:r>
        <w:r w:rsidR="002A2398" w:rsidRPr="00DB16F1">
          <w:rPr>
            <w:rStyle w:val="Hipervnculo"/>
            <w:noProof/>
          </w:rPr>
          <w:t>PLANTEAMIENTO DEL PROBLEMA</w:t>
        </w:r>
        <w:r w:rsidR="002A2398">
          <w:rPr>
            <w:noProof/>
            <w:webHidden/>
          </w:rPr>
          <w:tab/>
        </w:r>
        <w:r w:rsidR="002A2398">
          <w:rPr>
            <w:noProof/>
            <w:webHidden/>
          </w:rPr>
          <w:fldChar w:fldCharType="begin"/>
        </w:r>
        <w:r w:rsidR="002A2398">
          <w:rPr>
            <w:noProof/>
            <w:webHidden/>
          </w:rPr>
          <w:instrText xml:space="preserve"> PAGEREF _Toc524000138 \h </w:instrText>
        </w:r>
        <w:r w:rsidR="002A2398">
          <w:rPr>
            <w:noProof/>
            <w:webHidden/>
          </w:rPr>
        </w:r>
        <w:r w:rsidR="002A2398">
          <w:rPr>
            <w:noProof/>
            <w:webHidden/>
          </w:rPr>
          <w:fldChar w:fldCharType="separate"/>
        </w:r>
        <w:r w:rsidR="00D84FBB">
          <w:rPr>
            <w:noProof/>
            <w:webHidden/>
          </w:rPr>
          <w:t>1</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39" w:history="1">
        <w:r w:rsidR="002A2398" w:rsidRPr="00DB16F1">
          <w:rPr>
            <w:rStyle w:val="Hipervnculo"/>
            <w:noProof/>
          </w:rPr>
          <w:t>1.2.2</w:t>
        </w:r>
        <w:r w:rsidR="002A2398">
          <w:rPr>
            <w:rFonts w:asciiTheme="minorHAnsi" w:eastAsiaTheme="minorEastAsia" w:hAnsiTheme="minorHAnsi"/>
            <w:noProof/>
            <w:sz w:val="22"/>
            <w:lang w:val="es-EC" w:eastAsia="es-EC"/>
          </w:rPr>
          <w:tab/>
        </w:r>
        <w:r w:rsidR="002A2398" w:rsidRPr="00DB16F1">
          <w:rPr>
            <w:rStyle w:val="Hipervnculo"/>
            <w:noProof/>
          </w:rPr>
          <w:t>CONTEXTUALIZACIÓN HISTÓRICA DEL PROBLEMA</w:t>
        </w:r>
        <w:r w:rsidR="002A2398">
          <w:rPr>
            <w:noProof/>
            <w:webHidden/>
          </w:rPr>
          <w:tab/>
        </w:r>
        <w:r w:rsidR="002A2398">
          <w:rPr>
            <w:noProof/>
            <w:webHidden/>
          </w:rPr>
          <w:fldChar w:fldCharType="begin"/>
        </w:r>
        <w:r w:rsidR="002A2398">
          <w:rPr>
            <w:noProof/>
            <w:webHidden/>
          </w:rPr>
          <w:instrText xml:space="preserve"> PAGEREF _Toc524000139 \h </w:instrText>
        </w:r>
        <w:r w:rsidR="002A2398">
          <w:rPr>
            <w:noProof/>
            <w:webHidden/>
          </w:rPr>
        </w:r>
        <w:r w:rsidR="002A2398">
          <w:rPr>
            <w:noProof/>
            <w:webHidden/>
          </w:rPr>
          <w:fldChar w:fldCharType="separate"/>
        </w:r>
        <w:r w:rsidR="00D84FBB">
          <w:rPr>
            <w:noProof/>
            <w:webHidden/>
          </w:rPr>
          <w:t>4</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40" w:history="1">
        <w:r w:rsidR="002A2398" w:rsidRPr="00DB16F1">
          <w:rPr>
            <w:rStyle w:val="Hipervnculo"/>
            <w:noProof/>
          </w:rPr>
          <w:t>1.3</w:t>
        </w:r>
        <w:r w:rsidR="002A2398">
          <w:rPr>
            <w:rFonts w:asciiTheme="minorHAnsi" w:eastAsiaTheme="minorEastAsia" w:hAnsiTheme="minorHAnsi"/>
            <w:noProof/>
            <w:sz w:val="22"/>
            <w:lang w:val="es-EC" w:eastAsia="es-EC"/>
          </w:rPr>
          <w:tab/>
        </w:r>
        <w:r w:rsidR="002A2398" w:rsidRPr="00DB16F1">
          <w:rPr>
            <w:rStyle w:val="Hipervnculo"/>
            <w:noProof/>
          </w:rPr>
          <w:t>JUSTIFICACIÓN DEL TEMA.</w:t>
        </w:r>
        <w:r w:rsidR="002A2398">
          <w:rPr>
            <w:noProof/>
            <w:webHidden/>
          </w:rPr>
          <w:tab/>
        </w:r>
        <w:r w:rsidR="002A2398">
          <w:rPr>
            <w:noProof/>
            <w:webHidden/>
          </w:rPr>
          <w:fldChar w:fldCharType="begin"/>
        </w:r>
        <w:r w:rsidR="002A2398">
          <w:rPr>
            <w:noProof/>
            <w:webHidden/>
          </w:rPr>
          <w:instrText xml:space="preserve"> PAGEREF _Toc524000140 \h </w:instrText>
        </w:r>
        <w:r w:rsidR="002A2398">
          <w:rPr>
            <w:noProof/>
            <w:webHidden/>
          </w:rPr>
        </w:r>
        <w:r w:rsidR="002A2398">
          <w:rPr>
            <w:noProof/>
            <w:webHidden/>
          </w:rPr>
          <w:fldChar w:fldCharType="separate"/>
        </w:r>
        <w:r w:rsidR="00D84FBB">
          <w:rPr>
            <w:noProof/>
            <w:webHidden/>
          </w:rPr>
          <w:t>6</w:t>
        </w:r>
        <w:r w:rsidR="002A2398">
          <w:rPr>
            <w:noProof/>
            <w:webHidden/>
          </w:rPr>
          <w:fldChar w:fldCharType="end"/>
        </w:r>
      </w:hyperlink>
    </w:p>
    <w:p w:rsidR="002A2398" w:rsidRDefault="00650AA2">
      <w:pPr>
        <w:pStyle w:val="TDC3"/>
        <w:tabs>
          <w:tab w:val="right" w:leader="dot" w:pos="8777"/>
        </w:tabs>
        <w:rPr>
          <w:rFonts w:asciiTheme="minorHAnsi" w:eastAsiaTheme="minorEastAsia" w:hAnsiTheme="minorHAnsi"/>
          <w:noProof/>
          <w:sz w:val="22"/>
          <w:lang w:val="es-EC" w:eastAsia="es-EC"/>
        </w:rPr>
      </w:pPr>
      <w:hyperlink w:anchor="_Toc524000141" w:history="1">
        <w:r w:rsidR="002A2398" w:rsidRPr="00DB16F1">
          <w:rPr>
            <w:rStyle w:val="Hipervnculo"/>
            <w:noProof/>
          </w:rPr>
          <w:t>DELIMITACIÓN DEL PROBLEMA</w:t>
        </w:r>
        <w:r w:rsidR="002A2398">
          <w:rPr>
            <w:noProof/>
            <w:webHidden/>
          </w:rPr>
          <w:tab/>
        </w:r>
        <w:r w:rsidR="002A2398">
          <w:rPr>
            <w:noProof/>
            <w:webHidden/>
          </w:rPr>
          <w:fldChar w:fldCharType="begin"/>
        </w:r>
        <w:r w:rsidR="002A2398">
          <w:rPr>
            <w:noProof/>
            <w:webHidden/>
          </w:rPr>
          <w:instrText xml:space="preserve"> PAGEREF _Toc524000141 \h </w:instrText>
        </w:r>
        <w:r w:rsidR="002A2398">
          <w:rPr>
            <w:noProof/>
            <w:webHidden/>
          </w:rPr>
        </w:r>
        <w:r w:rsidR="002A2398">
          <w:rPr>
            <w:noProof/>
            <w:webHidden/>
          </w:rPr>
          <w:fldChar w:fldCharType="separate"/>
        </w:r>
        <w:r w:rsidR="00D84FBB">
          <w:rPr>
            <w:noProof/>
            <w:webHidden/>
          </w:rPr>
          <w:t>6</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42" w:history="1">
        <w:r w:rsidR="002A2398" w:rsidRPr="00DB16F1">
          <w:rPr>
            <w:rStyle w:val="Hipervnculo"/>
            <w:noProof/>
          </w:rPr>
          <w:t>1.4</w:t>
        </w:r>
        <w:r w:rsidR="002A2398">
          <w:rPr>
            <w:rFonts w:asciiTheme="minorHAnsi" w:eastAsiaTheme="minorEastAsia" w:hAnsiTheme="minorHAnsi"/>
            <w:noProof/>
            <w:sz w:val="22"/>
            <w:lang w:val="es-EC" w:eastAsia="es-EC"/>
          </w:rPr>
          <w:tab/>
        </w:r>
        <w:r w:rsidR="002A2398" w:rsidRPr="00DB16F1">
          <w:rPr>
            <w:rStyle w:val="Hipervnculo"/>
            <w:noProof/>
          </w:rPr>
          <w:t>OBJETIVOS</w:t>
        </w:r>
        <w:r w:rsidR="002A2398">
          <w:rPr>
            <w:noProof/>
            <w:webHidden/>
          </w:rPr>
          <w:tab/>
        </w:r>
        <w:r w:rsidR="002A2398">
          <w:rPr>
            <w:noProof/>
            <w:webHidden/>
          </w:rPr>
          <w:fldChar w:fldCharType="begin"/>
        </w:r>
        <w:r w:rsidR="002A2398">
          <w:rPr>
            <w:noProof/>
            <w:webHidden/>
          </w:rPr>
          <w:instrText xml:space="preserve"> PAGEREF _Toc524000142 \h </w:instrText>
        </w:r>
        <w:r w:rsidR="002A2398">
          <w:rPr>
            <w:noProof/>
            <w:webHidden/>
          </w:rPr>
        </w:r>
        <w:r w:rsidR="002A2398">
          <w:rPr>
            <w:noProof/>
            <w:webHidden/>
          </w:rPr>
          <w:fldChar w:fldCharType="separate"/>
        </w:r>
        <w:r w:rsidR="00D84FBB">
          <w:rPr>
            <w:noProof/>
            <w:webHidden/>
          </w:rPr>
          <w:t>7</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43" w:history="1">
        <w:r w:rsidR="002A2398" w:rsidRPr="00DB16F1">
          <w:rPr>
            <w:rStyle w:val="Hipervnculo"/>
            <w:noProof/>
          </w:rPr>
          <w:t>1.4.1</w:t>
        </w:r>
        <w:r w:rsidR="002A2398">
          <w:rPr>
            <w:rFonts w:asciiTheme="minorHAnsi" w:eastAsiaTheme="minorEastAsia" w:hAnsiTheme="minorHAnsi"/>
            <w:noProof/>
            <w:sz w:val="22"/>
            <w:lang w:val="es-EC" w:eastAsia="es-EC"/>
          </w:rPr>
          <w:tab/>
        </w:r>
        <w:r w:rsidR="002A2398" w:rsidRPr="00DB16F1">
          <w:rPr>
            <w:rStyle w:val="Hipervnculo"/>
            <w:noProof/>
          </w:rPr>
          <w:t>Objetivo General.</w:t>
        </w:r>
        <w:r w:rsidR="002A2398">
          <w:rPr>
            <w:noProof/>
            <w:webHidden/>
          </w:rPr>
          <w:tab/>
        </w:r>
        <w:r w:rsidR="002A2398">
          <w:rPr>
            <w:noProof/>
            <w:webHidden/>
          </w:rPr>
          <w:fldChar w:fldCharType="begin"/>
        </w:r>
        <w:r w:rsidR="002A2398">
          <w:rPr>
            <w:noProof/>
            <w:webHidden/>
          </w:rPr>
          <w:instrText xml:space="preserve"> PAGEREF _Toc524000143 \h </w:instrText>
        </w:r>
        <w:r w:rsidR="002A2398">
          <w:rPr>
            <w:noProof/>
            <w:webHidden/>
          </w:rPr>
        </w:r>
        <w:r w:rsidR="002A2398">
          <w:rPr>
            <w:noProof/>
            <w:webHidden/>
          </w:rPr>
          <w:fldChar w:fldCharType="separate"/>
        </w:r>
        <w:r w:rsidR="00D84FBB">
          <w:rPr>
            <w:noProof/>
            <w:webHidden/>
          </w:rPr>
          <w:t>7</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44" w:history="1">
        <w:r w:rsidR="002A2398" w:rsidRPr="00DB16F1">
          <w:rPr>
            <w:rStyle w:val="Hipervnculo"/>
            <w:noProof/>
          </w:rPr>
          <w:t>1.4.2</w:t>
        </w:r>
        <w:r w:rsidR="002A2398">
          <w:rPr>
            <w:rFonts w:asciiTheme="minorHAnsi" w:eastAsiaTheme="minorEastAsia" w:hAnsiTheme="minorHAnsi"/>
            <w:noProof/>
            <w:sz w:val="22"/>
            <w:lang w:val="es-EC" w:eastAsia="es-EC"/>
          </w:rPr>
          <w:tab/>
        </w:r>
        <w:r w:rsidR="002A2398" w:rsidRPr="00DB16F1">
          <w:rPr>
            <w:rStyle w:val="Hipervnculo"/>
            <w:noProof/>
          </w:rPr>
          <w:t>Objetivos Específicos.</w:t>
        </w:r>
        <w:r w:rsidR="002A2398">
          <w:rPr>
            <w:noProof/>
            <w:webHidden/>
          </w:rPr>
          <w:tab/>
        </w:r>
        <w:r w:rsidR="002A2398">
          <w:rPr>
            <w:noProof/>
            <w:webHidden/>
          </w:rPr>
          <w:fldChar w:fldCharType="begin"/>
        </w:r>
        <w:r w:rsidR="002A2398">
          <w:rPr>
            <w:noProof/>
            <w:webHidden/>
          </w:rPr>
          <w:instrText xml:space="preserve"> PAGEREF _Toc524000144 \h </w:instrText>
        </w:r>
        <w:r w:rsidR="002A2398">
          <w:rPr>
            <w:noProof/>
            <w:webHidden/>
          </w:rPr>
        </w:r>
        <w:r w:rsidR="002A2398">
          <w:rPr>
            <w:noProof/>
            <w:webHidden/>
          </w:rPr>
          <w:fldChar w:fldCharType="separate"/>
        </w:r>
        <w:r w:rsidR="00D84FBB">
          <w:rPr>
            <w:noProof/>
            <w:webHidden/>
          </w:rPr>
          <w:t>7</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45" w:history="1">
        <w:r w:rsidR="002A2398" w:rsidRPr="00DB16F1">
          <w:rPr>
            <w:rStyle w:val="Hipervnculo"/>
            <w:noProof/>
          </w:rPr>
          <w:t>CAPÍTULO II.</w:t>
        </w:r>
        <w:r w:rsidR="002A2398">
          <w:rPr>
            <w:noProof/>
            <w:webHidden/>
          </w:rPr>
          <w:tab/>
        </w:r>
        <w:r w:rsidR="002A2398">
          <w:rPr>
            <w:noProof/>
            <w:webHidden/>
          </w:rPr>
          <w:fldChar w:fldCharType="begin"/>
        </w:r>
        <w:r w:rsidR="002A2398">
          <w:rPr>
            <w:noProof/>
            <w:webHidden/>
          </w:rPr>
          <w:instrText xml:space="preserve"> PAGEREF _Toc524000145 \h </w:instrText>
        </w:r>
        <w:r w:rsidR="002A2398">
          <w:rPr>
            <w:noProof/>
            <w:webHidden/>
          </w:rPr>
        </w:r>
        <w:r w:rsidR="002A2398">
          <w:rPr>
            <w:noProof/>
            <w:webHidden/>
          </w:rPr>
          <w:fldChar w:fldCharType="separate"/>
        </w:r>
        <w:r w:rsidR="00D84FBB">
          <w:rPr>
            <w:noProof/>
            <w:webHidden/>
          </w:rPr>
          <w:t>9</w:t>
        </w:r>
        <w:r w:rsidR="002A2398">
          <w:rPr>
            <w:noProof/>
            <w:webHidden/>
          </w:rPr>
          <w:fldChar w:fldCharType="end"/>
        </w:r>
      </w:hyperlink>
    </w:p>
    <w:p w:rsidR="002A2398" w:rsidRDefault="00650AA2">
      <w:pPr>
        <w:pStyle w:val="TDC1"/>
        <w:tabs>
          <w:tab w:val="left" w:pos="880"/>
          <w:tab w:val="right" w:leader="dot" w:pos="8777"/>
        </w:tabs>
        <w:rPr>
          <w:rFonts w:asciiTheme="minorHAnsi" w:eastAsiaTheme="minorEastAsia" w:hAnsiTheme="minorHAnsi"/>
          <w:noProof/>
          <w:sz w:val="22"/>
          <w:lang w:val="es-EC" w:eastAsia="es-EC"/>
        </w:rPr>
      </w:pPr>
      <w:hyperlink w:anchor="_Toc524000146" w:history="1">
        <w:r w:rsidR="002A2398" w:rsidRPr="00DB16F1">
          <w:rPr>
            <w:rStyle w:val="Hipervnculo"/>
            <w:noProof/>
          </w:rPr>
          <w:t>2</w:t>
        </w:r>
        <w:r w:rsidR="002A2398">
          <w:rPr>
            <w:rFonts w:asciiTheme="minorHAnsi" w:eastAsiaTheme="minorEastAsia" w:hAnsiTheme="minorHAnsi"/>
            <w:noProof/>
            <w:sz w:val="22"/>
            <w:lang w:val="es-EC" w:eastAsia="es-EC"/>
          </w:rPr>
          <w:tab/>
        </w:r>
        <w:r w:rsidR="002A2398" w:rsidRPr="00DB16F1">
          <w:rPr>
            <w:rStyle w:val="Hipervnculo"/>
            <w:noProof/>
          </w:rPr>
          <w:t>CONTEXTUALIZACIÓN.</w:t>
        </w:r>
        <w:r w:rsidR="002A2398">
          <w:rPr>
            <w:noProof/>
            <w:webHidden/>
          </w:rPr>
          <w:tab/>
        </w:r>
        <w:r w:rsidR="002A2398">
          <w:rPr>
            <w:noProof/>
            <w:webHidden/>
          </w:rPr>
          <w:fldChar w:fldCharType="begin"/>
        </w:r>
        <w:r w:rsidR="002A2398">
          <w:rPr>
            <w:noProof/>
            <w:webHidden/>
          </w:rPr>
          <w:instrText xml:space="preserve"> PAGEREF _Toc524000146 \h </w:instrText>
        </w:r>
        <w:r w:rsidR="002A2398">
          <w:rPr>
            <w:noProof/>
            <w:webHidden/>
          </w:rPr>
        </w:r>
        <w:r w:rsidR="002A2398">
          <w:rPr>
            <w:noProof/>
            <w:webHidden/>
          </w:rPr>
          <w:fldChar w:fldCharType="separate"/>
        </w:r>
        <w:r w:rsidR="00D84FBB">
          <w:rPr>
            <w:noProof/>
            <w:webHidden/>
          </w:rPr>
          <w:t>9</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47" w:history="1">
        <w:r w:rsidR="002A2398" w:rsidRPr="00DB16F1">
          <w:rPr>
            <w:rStyle w:val="Hipervnculo"/>
            <w:noProof/>
          </w:rPr>
          <w:t>2.1</w:t>
        </w:r>
        <w:r w:rsidR="002A2398">
          <w:rPr>
            <w:rFonts w:asciiTheme="minorHAnsi" w:eastAsiaTheme="minorEastAsia" w:hAnsiTheme="minorHAnsi"/>
            <w:noProof/>
            <w:sz w:val="22"/>
            <w:lang w:val="es-EC" w:eastAsia="es-EC"/>
          </w:rPr>
          <w:tab/>
        </w:r>
        <w:r w:rsidR="002A2398" w:rsidRPr="00DB16F1">
          <w:rPr>
            <w:rStyle w:val="Hipervnculo"/>
            <w:noProof/>
          </w:rPr>
          <w:t>MARCO TEÓRICO</w:t>
        </w:r>
        <w:r w:rsidR="002A2398">
          <w:rPr>
            <w:noProof/>
            <w:webHidden/>
          </w:rPr>
          <w:tab/>
        </w:r>
        <w:r w:rsidR="002A2398">
          <w:rPr>
            <w:noProof/>
            <w:webHidden/>
          </w:rPr>
          <w:fldChar w:fldCharType="begin"/>
        </w:r>
        <w:r w:rsidR="002A2398">
          <w:rPr>
            <w:noProof/>
            <w:webHidden/>
          </w:rPr>
          <w:instrText xml:space="preserve"> PAGEREF _Toc524000147 \h </w:instrText>
        </w:r>
        <w:r w:rsidR="002A2398">
          <w:rPr>
            <w:noProof/>
            <w:webHidden/>
          </w:rPr>
        </w:r>
        <w:r w:rsidR="002A2398">
          <w:rPr>
            <w:noProof/>
            <w:webHidden/>
          </w:rPr>
          <w:fldChar w:fldCharType="separate"/>
        </w:r>
        <w:r w:rsidR="00D84FBB">
          <w:rPr>
            <w:noProof/>
            <w:webHidden/>
          </w:rPr>
          <w:t>9</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48" w:history="1">
        <w:r w:rsidR="002A2398" w:rsidRPr="00DB16F1">
          <w:rPr>
            <w:rStyle w:val="Hipervnculo"/>
            <w:noProof/>
          </w:rPr>
          <w:t>2.1.1</w:t>
        </w:r>
        <w:r w:rsidR="002A2398">
          <w:rPr>
            <w:rFonts w:asciiTheme="minorHAnsi" w:eastAsiaTheme="minorEastAsia" w:hAnsiTheme="minorHAnsi"/>
            <w:noProof/>
            <w:sz w:val="22"/>
            <w:lang w:val="es-EC" w:eastAsia="es-EC"/>
          </w:rPr>
          <w:tab/>
        </w:r>
        <w:r w:rsidR="002A2398" w:rsidRPr="00DB16F1">
          <w:rPr>
            <w:rStyle w:val="Hipervnculo"/>
            <w:noProof/>
          </w:rPr>
          <w:t>Definición de Calidad Total</w:t>
        </w:r>
        <w:r w:rsidR="002A2398">
          <w:rPr>
            <w:noProof/>
            <w:webHidden/>
          </w:rPr>
          <w:tab/>
        </w:r>
        <w:r w:rsidR="002A2398">
          <w:rPr>
            <w:noProof/>
            <w:webHidden/>
          </w:rPr>
          <w:fldChar w:fldCharType="begin"/>
        </w:r>
        <w:r w:rsidR="002A2398">
          <w:rPr>
            <w:noProof/>
            <w:webHidden/>
          </w:rPr>
          <w:instrText xml:space="preserve"> PAGEREF _Toc524000148 \h </w:instrText>
        </w:r>
        <w:r w:rsidR="002A2398">
          <w:rPr>
            <w:noProof/>
            <w:webHidden/>
          </w:rPr>
        </w:r>
        <w:r w:rsidR="002A2398">
          <w:rPr>
            <w:noProof/>
            <w:webHidden/>
          </w:rPr>
          <w:fldChar w:fldCharType="separate"/>
        </w:r>
        <w:r w:rsidR="00D84FBB">
          <w:rPr>
            <w:noProof/>
            <w:webHidden/>
          </w:rPr>
          <w:t>9</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49" w:history="1">
        <w:r w:rsidR="002A2398" w:rsidRPr="00DB16F1">
          <w:rPr>
            <w:rStyle w:val="Hipervnculo"/>
            <w:noProof/>
          </w:rPr>
          <w:t>2.1.2</w:t>
        </w:r>
        <w:r w:rsidR="002A2398">
          <w:rPr>
            <w:rFonts w:asciiTheme="minorHAnsi" w:eastAsiaTheme="minorEastAsia" w:hAnsiTheme="minorHAnsi"/>
            <w:noProof/>
            <w:sz w:val="22"/>
            <w:lang w:val="es-EC" w:eastAsia="es-EC"/>
          </w:rPr>
          <w:tab/>
        </w:r>
        <w:r w:rsidR="002A2398" w:rsidRPr="00DB16F1">
          <w:rPr>
            <w:rStyle w:val="Hipervnculo"/>
            <w:noProof/>
          </w:rPr>
          <w:t>Satisfacción del Cliente</w:t>
        </w:r>
        <w:r w:rsidR="002A2398">
          <w:rPr>
            <w:noProof/>
            <w:webHidden/>
          </w:rPr>
          <w:tab/>
        </w:r>
        <w:r w:rsidR="002A2398">
          <w:rPr>
            <w:noProof/>
            <w:webHidden/>
          </w:rPr>
          <w:fldChar w:fldCharType="begin"/>
        </w:r>
        <w:r w:rsidR="002A2398">
          <w:rPr>
            <w:noProof/>
            <w:webHidden/>
          </w:rPr>
          <w:instrText xml:space="preserve"> PAGEREF _Toc524000149 \h </w:instrText>
        </w:r>
        <w:r w:rsidR="002A2398">
          <w:rPr>
            <w:noProof/>
            <w:webHidden/>
          </w:rPr>
        </w:r>
        <w:r w:rsidR="002A2398">
          <w:rPr>
            <w:noProof/>
            <w:webHidden/>
          </w:rPr>
          <w:fldChar w:fldCharType="separate"/>
        </w:r>
        <w:r w:rsidR="00D84FBB">
          <w:rPr>
            <w:noProof/>
            <w:webHidden/>
          </w:rPr>
          <w:t>9</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50" w:history="1">
        <w:r w:rsidR="002A2398" w:rsidRPr="00DB16F1">
          <w:rPr>
            <w:rStyle w:val="Hipervnculo"/>
            <w:noProof/>
          </w:rPr>
          <w:t>2.1.3</w:t>
        </w:r>
        <w:r w:rsidR="002A2398">
          <w:rPr>
            <w:rFonts w:asciiTheme="minorHAnsi" w:eastAsiaTheme="minorEastAsia" w:hAnsiTheme="minorHAnsi"/>
            <w:noProof/>
            <w:sz w:val="22"/>
            <w:lang w:val="es-EC" w:eastAsia="es-EC"/>
          </w:rPr>
          <w:tab/>
        </w:r>
        <w:r w:rsidR="002A2398" w:rsidRPr="00DB16F1">
          <w:rPr>
            <w:rStyle w:val="Hipervnculo"/>
            <w:noProof/>
          </w:rPr>
          <w:t>Importancia de la calidad del servicio</w:t>
        </w:r>
        <w:r w:rsidR="002A2398">
          <w:rPr>
            <w:noProof/>
            <w:webHidden/>
          </w:rPr>
          <w:tab/>
        </w:r>
        <w:r w:rsidR="002A2398">
          <w:rPr>
            <w:noProof/>
            <w:webHidden/>
          </w:rPr>
          <w:fldChar w:fldCharType="begin"/>
        </w:r>
        <w:r w:rsidR="002A2398">
          <w:rPr>
            <w:noProof/>
            <w:webHidden/>
          </w:rPr>
          <w:instrText xml:space="preserve"> PAGEREF _Toc524000150 \h </w:instrText>
        </w:r>
        <w:r w:rsidR="002A2398">
          <w:rPr>
            <w:noProof/>
            <w:webHidden/>
          </w:rPr>
        </w:r>
        <w:r w:rsidR="002A2398">
          <w:rPr>
            <w:noProof/>
            <w:webHidden/>
          </w:rPr>
          <w:fldChar w:fldCharType="separate"/>
        </w:r>
        <w:r w:rsidR="00D84FBB">
          <w:rPr>
            <w:noProof/>
            <w:webHidden/>
          </w:rPr>
          <w:t>11</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1" w:history="1">
        <w:r w:rsidR="002A2398" w:rsidRPr="00DB16F1">
          <w:rPr>
            <w:rStyle w:val="Hipervnculo"/>
            <w:noProof/>
          </w:rPr>
          <w:t>2.2</w:t>
        </w:r>
        <w:r w:rsidR="002A2398">
          <w:rPr>
            <w:rFonts w:asciiTheme="minorHAnsi" w:eastAsiaTheme="minorEastAsia" w:hAnsiTheme="minorHAnsi"/>
            <w:noProof/>
            <w:sz w:val="22"/>
            <w:lang w:val="es-EC" w:eastAsia="es-EC"/>
          </w:rPr>
          <w:tab/>
        </w:r>
        <w:r w:rsidR="002A2398" w:rsidRPr="00DB16F1">
          <w:rPr>
            <w:rStyle w:val="Hipervnculo"/>
            <w:noProof/>
          </w:rPr>
          <w:t>MARCO CONCEPTUAL.</w:t>
        </w:r>
        <w:r w:rsidR="002A2398">
          <w:rPr>
            <w:noProof/>
            <w:webHidden/>
          </w:rPr>
          <w:tab/>
        </w:r>
        <w:r w:rsidR="002A2398">
          <w:rPr>
            <w:noProof/>
            <w:webHidden/>
          </w:rPr>
          <w:fldChar w:fldCharType="begin"/>
        </w:r>
        <w:r w:rsidR="002A2398">
          <w:rPr>
            <w:noProof/>
            <w:webHidden/>
          </w:rPr>
          <w:instrText xml:space="preserve"> PAGEREF _Toc524000151 \h </w:instrText>
        </w:r>
        <w:r w:rsidR="002A2398">
          <w:rPr>
            <w:noProof/>
            <w:webHidden/>
          </w:rPr>
        </w:r>
        <w:r w:rsidR="002A2398">
          <w:rPr>
            <w:noProof/>
            <w:webHidden/>
          </w:rPr>
          <w:fldChar w:fldCharType="separate"/>
        </w:r>
        <w:r w:rsidR="00D84FBB">
          <w:rPr>
            <w:noProof/>
            <w:webHidden/>
          </w:rPr>
          <w:t>12</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2" w:history="1">
        <w:r w:rsidR="002A2398" w:rsidRPr="00DB16F1">
          <w:rPr>
            <w:rStyle w:val="Hipervnculo"/>
            <w:noProof/>
          </w:rPr>
          <w:t>2.3</w:t>
        </w:r>
        <w:r w:rsidR="002A2398">
          <w:rPr>
            <w:rFonts w:asciiTheme="minorHAnsi" w:eastAsiaTheme="minorEastAsia" w:hAnsiTheme="minorHAnsi"/>
            <w:noProof/>
            <w:sz w:val="22"/>
            <w:lang w:val="es-EC" w:eastAsia="es-EC"/>
          </w:rPr>
          <w:tab/>
        </w:r>
        <w:r w:rsidR="002A2398" w:rsidRPr="00DB16F1">
          <w:rPr>
            <w:rStyle w:val="Hipervnculo"/>
            <w:noProof/>
          </w:rPr>
          <w:t>MARCO LEGAL.</w:t>
        </w:r>
        <w:r w:rsidR="002A2398">
          <w:rPr>
            <w:noProof/>
            <w:webHidden/>
          </w:rPr>
          <w:tab/>
        </w:r>
        <w:r w:rsidR="002A2398">
          <w:rPr>
            <w:noProof/>
            <w:webHidden/>
          </w:rPr>
          <w:fldChar w:fldCharType="begin"/>
        </w:r>
        <w:r w:rsidR="002A2398">
          <w:rPr>
            <w:noProof/>
            <w:webHidden/>
          </w:rPr>
          <w:instrText xml:space="preserve"> PAGEREF _Toc524000152 \h </w:instrText>
        </w:r>
        <w:r w:rsidR="002A2398">
          <w:rPr>
            <w:noProof/>
            <w:webHidden/>
          </w:rPr>
        </w:r>
        <w:r w:rsidR="002A2398">
          <w:rPr>
            <w:noProof/>
            <w:webHidden/>
          </w:rPr>
          <w:fldChar w:fldCharType="separate"/>
        </w:r>
        <w:r w:rsidR="00D84FBB">
          <w:rPr>
            <w:noProof/>
            <w:webHidden/>
          </w:rPr>
          <w:t>13</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3" w:history="1">
        <w:r w:rsidR="002A2398" w:rsidRPr="00DB16F1">
          <w:rPr>
            <w:rStyle w:val="Hipervnculo"/>
            <w:noProof/>
          </w:rPr>
          <w:t>2.4</w:t>
        </w:r>
        <w:r w:rsidR="002A2398">
          <w:rPr>
            <w:rFonts w:asciiTheme="minorHAnsi" w:eastAsiaTheme="minorEastAsia" w:hAnsiTheme="minorHAnsi"/>
            <w:noProof/>
            <w:sz w:val="22"/>
            <w:lang w:val="es-EC" w:eastAsia="es-EC"/>
          </w:rPr>
          <w:tab/>
        </w:r>
        <w:r w:rsidR="002A2398" w:rsidRPr="00DB16F1">
          <w:rPr>
            <w:rStyle w:val="Hipervnculo"/>
            <w:noProof/>
          </w:rPr>
          <w:t>MARCO AMBIENTAL.</w:t>
        </w:r>
        <w:r w:rsidR="002A2398">
          <w:rPr>
            <w:noProof/>
            <w:webHidden/>
          </w:rPr>
          <w:tab/>
        </w:r>
        <w:r w:rsidR="002A2398">
          <w:rPr>
            <w:noProof/>
            <w:webHidden/>
          </w:rPr>
          <w:fldChar w:fldCharType="begin"/>
        </w:r>
        <w:r w:rsidR="002A2398">
          <w:rPr>
            <w:noProof/>
            <w:webHidden/>
          </w:rPr>
          <w:instrText xml:space="preserve"> PAGEREF _Toc524000153 \h </w:instrText>
        </w:r>
        <w:r w:rsidR="002A2398">
          <w:rPr>
            <w:noProof/>
            <w:webHidden/>
          </w:rPr>
        </w:r>
        <w:r w:rsidR="002A2398">
          <w:rPr>
            <w:noProof/>
            <w:webHidden/>
          </w:rPr>
          <w:fldChar w:fldCharType="separate"/>
        </w:r>
        <w:r w:rsidR="00D84FBB">
          <w:rPr>
            <w:noProof/>
            <w:webHidden/>
          </w:rPr>
          <w:t>16</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54" w:history="1">
        <w:r w:rsidR="002A2398" w:rsidRPr="00DB16F1">
          <w:rPr>
            <w:rStyle w:val="Hipervnculo"/>
            <w:noProof/>
          </w:rPr>
          <w:t>CAPÍTULO III.</w:t>
        </w:r>
        <w:r w:rsidR="002A2398">
          <w:rPr>
            <w:noProof/>
            <w:webHidden/>
          </w:rPr>
          <w:tab/>
        </w:r>
        <w:r w:rsidR="002A2398">
          <w:rPr>
            <w:noProof/>
            <w:webHidden/>
          </w:rPr>
          <w:fldChar w:fldCharType="begin"/>
        </w:r>
        <w:r w:rsidR="002A2398">
          <w:rPr>
            <w:noProof/>
            <w:webHidden/>
          </w:rPr>
          <w:instrText xml:space="preserve"> PAGEREF _Toc524000154 \h </w:instrText>
        </w:r>
        <w:r w:rsidR="002A2398">
          <w:rPr>
            <w:noProof/>
            <w:webHidden/>
          </w:rPr>
        </w:r>
        <w:r w:rsidR="002A2398">
          <w:rPr>
            <w:noProof/>
            <w:webHidden/>
          </w:rPr>
          <w:fldChar w:fldCharType="separate"/>
        </w:r>
        <w:r w:rsidR="00D84FBB">
          <w:rPr>
            <w:noProof/>
            <w:webHidden/>
          </w:rPr>
          <w:t>19</w:t>
        </w:r>
        <w:r w:rsidR="002A2398">
          <w:rPr>
            <w:noProof/>
            <w:webHidden/>
          </w:rPr>
          <w:fldChar w:fldCharType="end"/>
        </w:r>
      </w:hyperlink>
    </w:p>
    <w:p w:rsidR="002A2398" w:rsidRDefault="00650AA2">
      <w:pPr>
        <w:pStyle w:val="TDC1"/>
        <w:tabs>
          <w:tab w:val="left" w:pos="880"/>
          <w:tab w:val="right" w:leader="dot" w:pos="8777"/>
        </w:tabs>
        <w:rPr>
          <w:rFonts w:asciiTheme="minorHAnsi" w:eastAsiaTheme="minorEastAsia" w:hAnsiTheme="minorHAnsi"/>
          <w:noProof/>
          <w:sz w:val="22"/>
          <w:lang w:val="es-EC" w:eastAsia="es-EC"/>
        </w:rPr>
      </w:pPr>
      <w:hyperlink w:anchor="_Toc524000155" w:history="1">
        <w:r w:rsidR="002A2398" w:rsidRPr="00DB16F1">
          <w:rPr>
            <w:rStyle w:val="Hipervnculo"/>
            <w:noProof/>
          </w:rPr>
          <w:t>3</w:t>
        </w:r>
        <w:r w:rsidR="002A2398">
          <w:rPr>
            <w:rFonts w:asciiTheme="minorHAnsi" w:eastAsiaTheme="minorEastAsia" w:hAnsiTheme="minorHAnsi"/>
            <w:noProof/>
            <w:sz w:val="22"/>
            <w:lang w:val="es-EC" w:eastAsia="es-EC"/>
          </w:rPr>
          <w:tab/>
        </w:r>
        <w:r w:rsidR="002A2398" w:rsidRPr="00DB16F1">
          <w:rPr>
            <w:rStyle w:val="Hipervnculo"/>
            <w:noProof/>
          </w:rPr>
          <w:t>MARCO METODOLÓGICO.</w:t>
        </w:r>
        <w:r w:rsidR="002A2398">
          <w:rPr>
            <w:noProof/>
            <w:webHidden/>
          </w:rPr>
          <w:tab/>
        </w:r>
        <w:r w:rsidR="002A2398">
          <w:rPr>
            <w:noProof/>
            <w:webHidden/>
          </w:rPr>
          <w:fldChar w:fldCharType="begin"/>
        </w:r>
        <w:r w:rsidR="002A2398">
          <w:rPr>
            <w:noProof/>
            <w:webHidden/>
          </w:rPr>
          <w:instrText xml:space="preserve"> PAGEREF _Toc524000155 \h </w:instrText>
        </w:r>
        <w:r w:rsidR="002A2398">
          <w:rPr>
            <w:noProof/>
            <w:webHidden/>
          </w:rPr>
        </w:r>
        <w:r w:rsidR="002A2398">
          <w:rPr>
            <w:noProof/>
            <w:webHidden/>
          </w:rPr>
          <w:fldChar w:fldCharType="separate"/>
        </w:r>
        <w:r w:rsidR="00D84FBB">
          <w:rPr>
            <w:noProof/>
            <w:webHidden/>
          </w:rPr>
          <w:t>19</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6" w:history="1">
        <w:r w:rsidR="002A2398" w:rsidRPr="00DB16F1">
          <w:rPr>
            <w:rStyle w:val="Hipervnculo"/>
            <w:noProof/>
          </w:rPr>
          <w:t>3.1</w:t>
        </w:r>
        <w:r w:rsidR="002A2398">
          <w:rPr>
            <w:rFonts w:asciiTheme="minorHAnsi" w:eastAsiaTheme="minorEastAsia" w:hAnsiTheme="minorHAnsi"/>
            <w:noProof/>
            <w:sz w:val="22"/>
            <w:lang w:val="es-EC" w:eastAsia="es-EC"/>
          </w:rPr>
          <w:tab/>
        </w:r>
        <w:r w:rsidR="002A2398" w:rsidRPr="00DB16F1">
          <w:rPr>
            <w:rStyle w:val="Hipervnculo"/>
            <w:noProof/>
          </w:rPr>
          <w:t>TIPO DE INVESTIGACIÓN.</w:t>
        </w:r>
        <w:r w:rsidR="002A2398">
          <w:rPr>
            <w:noProof/>
            <w:webHidden/>
          </w:rPr>
          <w:tab/>
        </w:r>
        <w:r w:rsidR="002A2398">
          <w:rPr>
            <w:noProof/>
            <w:webHidden/>
          </w:rPr>
          <w:fldChar w:fldCharType="begin"/>
        </w:r>
        <w:r w:rsidR="002A2398">
          <w:rPr>
            <w:noProof/>
            <w:webHidden/>
          </w:rPr>
          <w:instrText xml:space="preserve"> PAGEREF _Toc524000156 \h </w:instrText>
        </w:r>
        <w:r w:rsidR="002A2398">
          <w:rPr>
            <w:noProof/>
            <w:webHidden/>
          </w:rPr>
        </w:r>
        <w:r w:rsidR="002A2398">
          <w:rPr>
            <w:noProof/>
            <w:webHidden/>
          </w:rPr>
          <w:fldChar w:fldCharType="separate"/>
        </w:r>
        <w:r w:rsidR="00D84FBB">
          <w:rPr>
            <w:noProof/>
            <w:webHidden/>
          </w:rPr>
          <w:t>19</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7" w:history="1">
        <w:r w:rsidR="002A2398" w:rsidRPr="00DB16F1">
          <w:rPr>
            <w:rStyle w:val="Hipervnculo"/>
            <w:noProof/>
          </w:rPr>
          <w:t>3.2</w:t>
        </w:r>
        <w:r w:rsidR="002A2398">
          <w:rPr>
            <w:rFonts w:asciiTheme="minorHAnsi" w:eastAsiaTheme="minorEastAsia" w:hAnsiTheme="minorHAnsi"/>
            <w:noProof/>
            <w:sz w:val="22"/>
            <w:lang w:val="es-EC" w:eastAsia="es-EC"/>
          </w:rPr>
          <w:tab/>
        </w:r>
        <w:r w:rsidR="002A2398" w:rsidRPr="00DB16F1">
          <w:rPr>
            <w:rStyle w:val="Hipervnculo"/>
            <w:noProof/>
          </w:rPr>
          <w:t>MÉTODO DE INVESTIGACIÓN</w:t>
        </w:r>
        <w:r w:rsidR="002A2398">
          <w:rPr>
            <w:noProof/>
            <w:webHidden/>
          </w:rPr>
          <w:tab/>
        </w:r>
        <w:r w:rsidR="002A2398">
          <w:rPr>
            <w:noProof/>
            <w:webHidden/>
          </w:rPr>
          <w:fldChar w:fldCharType="begin"/>
        </w:r>
        <w:r w:rsidR="002A2398">
          <w:rPr>
            <w:noProof/>
            <w:webHidden/>
          </w:rPr>
          <w:instrText xml:space="preserve"> PAGEREF _Toc524000157 \h </w:instrText>
        </w:r>
        <w:r w:rsidR="002A2398">
          <w:rPr>
            <w:noProof/>
            <w:webHidden/>
          </w:rPr>
        </w:r>
        <w:r w:rsidR="002A2398">
          <w:rPr>
            <w:noProof/>
            <w:webHidden/>
          </w:rPr>
          <w:fldChar w:fldCharType="separate"/>
        </w:r>
        <w:r w:rsidR="00D84FBB">
          <w:rPr>
            <w:noProof/>
            <w:webHidden/>
          </w:rPr>
          <w:t>19</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8" w:history="1">
        <w:r w:rsidR="002A2398" w:rsidRPr="00DB16F1">
          <w:rPr>
            <w:rStyle w:val="Hipervnculo"/>
            <w:noProof/>
          </w:rPr>
          <w:t>3.3</w:t>
        </w:r>
        <w:r w:rsidR="002A2398">
          <w:rPr>
            <w:rFonts w:asciiTheme="minorHAnsi" w:eastAsiaTheme="minorEastAsia" w:hAnsiTheme="minorHAnsi"/>
            <w:noProof/>
            <w:sz w:val="22"/>
            <w:lang w:val="es-EC" w:eastAsia="es-EC"/>
          </w:rPr>
          <w:tab/>
        </w:r>
        <w:r w:rsidR="002A2398" w:rsidRPr="00DB16F1">
          <w:rPr>
            <w:rStyle w:val="Hipervnculo"/>
            <w:noProof/>
          </w:rPr>
          <w:t>TÉCNICAS DE INVESTIGACIÓN.</w:t>
        </w:r>
        <w:r w:rsidR="002A2398">
          <w:rPr>
            <w:noProof/>
            <w:webHidden/>
          </w:rPr>
          <w:tab/>
        </w:r>
        <w:r w:rsidR="002A2398">
          <w:rPr>
            <w:noProof/>
            <w:webHidden/>
          </w:rPr>
          <w:fldChar w:fldCharType="begin"/>
        </w:r>
        <w:r w:rsidR="002A2398">
          <w:rPr>
            <w:noProof/>
            <w:webHidden/>
          </w:rPr>
          <w:instrText xml:space="preserve"> PAGEREF _Toc524000158 \h </w:instrText>
        </w:r>
        <w:r w:rsidR="002A2398">
          <w:rPr>
            <w:noProof/>
            <w:webHidden/>
          </w:rPr>
        </w:r>
        <w:r w:rsidR="002A2398">
          <w:rPr>
            <w:noProof/>
            <w:webHidden/>
          </w:rPr>
          <w:fldChar w:fldCharType="separate"/>
        </w:r>
        <w:r w:rsidR="00D84FBB">
          <w:rPr>
            <w:noProof/>
            <w:webHidden/>
          </w:rPr>
          <w:t>19</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59" w:history="1">
        <w:r w:rsidR="002A2398" w:rsidRPr="00DB16F1">
          <w:rPr>
            <w:rStyle w:val="Hipervnculo"/>
            <w:noProof/>
          </w:rPr>
          <w:t>3.4</w:t>
        </w:r>
        <w:r w:rsidR="002A2398">
          <w:rPr>
            <w:rFonts w:asciiTheme="minorHAnsi" w:eastAsiaTheme="minorEastAsia" w:hAnsiTheme="minorHAnsi"/>
            <w:noProof/>
            <w:sz w:val="22"/>
            <w:lang w:val="es-EC" w:eastAsia="es-EC"/>
          </w:rPr>
          <w:tab/>
        </w:r>
        <w:r w:rsidR="002A2398" w:rsidRPr="00DB16F1">
          <w:rPr>
            <w:rStyle w:val="Hipervnculo"/>
            <w:noProof/>
          </w:rPr>
          <w:t>UNIVERSO DE INVESTIGACIÓN.</w:t>
        </w:r>
        <w:r w:rsidR="002A2398">
          <w:rPr>
            <w:noProof/>
            <w:webHidden/>
          </w:rPr>
          <w:tab/>
        </w:r>
        <w:r w:rsidR="002A2398">
          <w:rPr>
            <w:noProof/>
            <w:webHidden/>
          </w:rPr>
          <w:fldChar w:fldCharType="begin"/>
        </w:r>
        <w:r w:rsidR="002A2398">
          <w:rPr>
            <w:noProof/>
            <w:webHidden/>
          </w:rPr>
          <w:instrText xml:space="preserve"> PAGEREF _Toc524000159 \h </w:instrText>
        </w:r>
        <w:r w:rsidR="002A2398">
          <w:rPr>
            <w:noProof/>
            <w:webHidden/>
          </w:rPr>
        </w:r>
        <w:r w:rsidR="002A2398">
          <w:rPr>
            <w:noProof/>
            <w:webHidden/>
          </w:rPr>
          <w:fldChar w:fldCharType="separate"/>
        </w:r>
        <w:r w:rsidR="00D84FBB">
          <w:rPr>
            <w:noProof/>
            <w:webHidden/>
          </w:rPr>
          <w:t>19</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60" w:history="1">
        <w:r w:rsidR="002A2398" w:rsidRPr="00DB16F1">
          <w:rPr>
            <w:rStyle w:val="Hipervnculo"/>
            <w:noProof/>
          </w:rPr>
          <w:t>3.5</w:t>
        </w:r>
        <w:r w:rsidR="002A2398">
          <w:rPr>
            <w:rFonts w:asciiTheme="minorHAnsi" w:eastAsiaTheme="minorEastAsia" w:hAnsiTheme="minorHAnsi"/>
            <w:noProof/>
            <w:sz w:val="22"/>
            <w:lang w:val="es-EC" w:eastAsia="es-EC"/>
          </w:rPr>
          <w:tab/>
        </w:r>
        <w:r w:rsidR="002A2398" w:rsidRPr="00DB16F1">
          <w:rPr>
            <w:rStyle w:val="Hipervnculo"/>
            <w:noProof/>
          </w:rPr>
          <w:t>TAMAÑO DE MUESTRA</w:t>
        </w:r>
        <w:r w:rsidR="002A2398">
          <w:rPr>
            <w:noProof/>
            <w:webHidden/>
          </w:rPr>
          <w:tab/>
        </w:r>
        <w:r w:rsidR="002A2398">
          <w:rPr>
            <w:noProof/>
            <w:webHidden/>
          </w:rPr>
          <w:fldChar w:fldCharType="begin"/>
        </w:r>
        <w:r w:rsidR="002A2398">
          <w:rPr>
            <w:noProof/>
            <w:webHidden/>
          </w:rPr>
          <w:instrText xml:space="preserve"> PAGEREF _Toc524000160 \h </w:instrText>
        </w:r>
        <w:r w:rsidR="002A2398">
          <w:rPr>
            <w:noProof/>
            <w:webHidden/>
          </w:rPr>
        </w:r>
        <w:r w:rsidR="002A2398">
          <w:rPr>
            <w:noProof/>
            <w:webHidden/>
          </w:rPr>
          <w:fldChar w:fldCharType="separate"/>
        </w:r>
        <w:r w:rsidR="00D84FBB">
          <w:rPr>
            <w:noProof/>
            <w:webHidden/>
          </w:rPr>
          <w:t>20</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61" w:history="1">
        <w:r w:rsidR="002A2398" w:rsidRPr="00DB16F1">
          <w:rPr>
            <w:rStyle w:val="Hipervnculo"/>
            <w:noProof/>
          </w:rPr>
          <w:t>3.6</w:t>
        </w:r>
        <w:r w:rsidR="002A2398">
          <w:rPr>
            <w:rFonts w:asciiTheme="minorHAnsi" w:eastAsiaTheme="minorEastAsia" w:hAnsiTheme="minorHAnsi"/>
            <w:noProof/>
            <w:sz w:val="22"/>
            <w:lang w:val="es-EC" w:eastAsia="es-EC"/>
          </w:rPr>
          <w:tab/>
        </w:r>
        <w:r w:rsidR="002A2398" w:rsidRPr="00DB16F1">
          <w:rPr>
            <w:rStyle w:val="Hipervnculo"/>
            <w:noProof/>
          </w:rPr>
          <w:t>MÉTODO DE MUESTREO</w:t>
        </w:r>
        <w:r w:rsidR="002A2398">
          <w:rPr>
            <w:noProof/>
            <w:webHidden/>
          </w:rPr>
          <w:tab/>
        </w:r>
        <w:r w:rsidR="002A2398">
          <w:rPr>
            <w:noProof/>
            <w:webHidden/>
          </w:rPr>
          <w:fldChar w:fldCharType="begin"/>
        </w:r>
        <w:r w:rsidR="002A2398">
          <w:rPr>
            <w:noProof/>
            <w:webHidden/>
          </w:rPr>
          <w:instrText xml:space="preserve"> PAGEREF _Toc524000161 \h </w:instrText>
        </w:r>
        <w:r w:rsidR="002A2398">
          <w:rPr>
            <w:noProof/>
            <w:webHidden/>
          </w:rPr>
        </w:r>
        <w:r w:rsidR="002A2398">
          <w:rPr>
            <w:noProof/>
            <w:webHidden/>
          </w:rPr>
          <w:fldChar w:fldCharType="separate"/>
        </w:r>
        <w:r w:rsidR="00D84FBB">
          <w:rPr>
            <w:noProof/>
            <w:webHidden/>
          </w:rPr>
          <w:t>21</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62" w:history="1">
        <w:r w:rsidR="002A2398" w:rsidRPr="00DB16F1">
          <w:rPr>
            <w:rStyle w:val="Hipervnculo"/>
            <w:noProof/>
          </w:rPr>
          <w:t>3.7</w:t>
        </w:r>
        <w:r w:rsidR="002A2398">
          <w:rPr>
            <w:rFonts w:asciiTheme="minorHAnsi" w:eastAsiaTheme="minorEastAsia" w:hAnsiTheme="minorHAnsi"/>
            <w:noProof/>
            <w:sz w:val="22"/>
            <w:lang w:val="es-EC" w:eastAsia="es-EC"/>
          </w:rPr>
          <w:tab/>
        </w:r>
        <w:r w:rsidR="002A2398" w:rsidRPr="00DB16F1">
          <w:rPr>
            <w:rStyle w:val="Hipervnculo"/>
            <w:noProof/>
          </w:rPr>
          <w:t>MÉTODO DE ANÁLISIS DE DATOS CUANTITATIVOS.</w:t>
        </w:r>
        <w:r w:rsidR="002A2398">
          <w:rPr>
            <w:noProof/>
            <w:webHidden/>
          </w:rPr>
          <w:tab/>
        </w:r>
        <w:r w:rsidR="002A2398">
          <w:rPr>
            <w:noProof/>
            <w:webHidden/>
          </w:rPr>
          <w:fldChar w:fldCharType="begin"/>
        </w:r>
        <w:r w:rsidR="002A2398">
          <w:rPr>
            <w:noProof/>
            <w:webHidden/>
          </w:rPr>
          <w:instrText xml:space="preserve"> PAGEREF _Toc524000162 \h </w:instrText>
        </w:r>
        <w:r w:rsidR="002A2398">
          <w:rPr>
            <w:noProof/>
            <w:webHidden/>
          </w:rPr>
        </w:r>
        <w:r w:rsidR="002A2398">
          <w:rPr>
            <w:noProof/>
            <w:webHidden/>
          </w:rPr>
          <w:fldChar w:fldCharType="separate"/>
        </w:r>
        <w:r w:rsidR="00D84FBB">
          <w:rPr>
            <w:noProof/>
            <w:webHidden/>
          </w:rPr>
          <w:t>22</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63" w:history="1">
        <w:r w:rsidR="002A2398" w:rsidRPr="00DB16F1">
          <w:rPr>
            <w:rStyle w:val="Hipervnculo"/>
            <w:noProof/>
          </w:rPr>
          <w:t>3.8</w:t>
        </w:r>
        <w:r w:rsidR="002A2398">
          <w:rPr>
            <w:rFonts w:asciiTheme="minorHAnsi" w:eastAsiaTheme="minorEastAsia" w:hAnsiTheme="minorHAnsi"/>
            <w:noProof/>
            <w:sz w:val="22"/>
            <w:lang w:val="es-EC" w:eastAsia="es-EC"/>
          </w:rPr>
          <w:tab/>
        </w:r>
        <w:r w:rsidR="002A2398" w:rsidRPr="00DB16F1">
          <w:rPr>
            <w:rStyle w:val="Hipervnculo"/>
            <w:noProof/>
          </w:rPr>
          <w:t>MÉTODO DE ANÁLISIS DE DATOS CUALITATIVOS.</w:t>
        </w:r>
        <w:r w:rsidR="002A2398">
          <w:rPr>
            <w:noProof/>
            <w:webHidden/>
          </w:rPr>
          <w:tab/>
        </w:r>
        <w:r w:rsidR="002A2398">
          <w:rPr>
            <w:noProof/>
            <w:webHidden/>
          </w:rPr>
          <w:fldChar w:fldCharType="begin"/>
        </w:r>
        <w:r w:rsidR="002A2398">
          <w:rPr>
            <w:noProof/>
            <w:webHidden/>
          </w:rPr>
          <w:instrText xml:space="preserve"> PAGEREF _Toc524000163 \h </w:instrText>
        </w:r>
        <w:r w:rsidR="002A2398">
          <w:rPr>
            <w:noProof/>
            <w:webHidden/>
          </w:rPr>
        </w:r>
        <w:r w:rsidR="002A2398">
          <w:rPr>
            <w:noProof/>
            <w:webHidden/>
          </w:rPr>
          <w:fldChar w:fldCharType="separate"/>
        </w:r>
        <w:r w:rsidR="00D84FBB">
          <w:rPr>
            <w:noProof/>
            <w:webHidden/>
          </w:rPr>
          <w:t>22</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64" w:history="1">
        <w:r w:rsidR="002A2398" w:rsidRPr="00DB16F1">
          <w:rPr>
            <w:rStyle w:val="Hipervnculo"/>
            <w:noProof/>
          </w:rPr>
          <w:t>CAPÍTULO IV</w:t>
        </w:r>
        <w:r w:rsidR="002A2398">
          <w:rPr>
            <w:noProof/>
            <w:webHidden/>
          </w:rPr>
          <w:tab/>
        </w:r>
        <w:r w:rsidR="002A2398">
          <w:rPr>
            <w:noProof/>
            <w:webHidden/>
          </w:rPr>
          <w:fldChar w:fldCharType="begin"/>
        </w:r>
        <w:r w:rsidR="002A2398">
          <w:rPr>
            <w:noProof/>
            <w:webHidden/>
          </w:rPr>
          <w:instrText xml:space="preserve"> PAGEREF _Toc524000164 \h </w:instrText>
        </w:r>
        <w:r w:rsidR="002A2398">
          <w:rPr>
            <w:noProof/>
            <w:webHidden/>
          </w:rPr>
        </w:r>
        <w:r w:rsidR="002A2398">
          <w:rPr>
            <w:noProof/>
            <w:webHidden/>
          </w:rPr>
          <w:fldChar w:fldCharType="separate"/>
        </w:r>
        <w:r w:rsidR="00D84FBB">
          <w:rPr>
            <w:noProof/>
            <w:webHidden/>
          </w:rPr>
          <w:t>23</w:t>
        </w:r>
        <w:r w:rsidR="002A2398">
          <w:rPr>
            <w:noProof/>
            <w:webHidden/>
          </w:rPr>
          <w:fldChar w:fldCharType="end"/>
        </w:r>
      </w:hyperlink>
    </w:p>
    <w:p w:rsidR="002A2398" w:rsidRDefault="00650AA2">
      <w:pPr>
        <w:pStyle w:val="TDC1"/>
        <w:tabs>
          <w:tab w:val="left" w:pos="880"/>
          <w:tab w:val="right" w:leader="dot" w:pos="8777"/>
        </w:tabs>
        <w:rPr>
          <w:rFonts w:asciiTheme="minorHAnsi" w:eastAsiaTheme="minorEastAsia" w:hAnsiTheme="minorHAnsi"/>
          <w:noProof/>
          <w:sz w:val="22"/>
          <w:lang w:val="es-EC" w:eastAsia="es-EC"/>
        </w:rPr>
      </w:pPr>
      <w:hyperlink w:anchor="_Toc524000165" w:history="1">
        <w:r w:rsidR="002A2398" w:rsidRPr="00DB16F1">
          <w:rPr>
            <w:rStyle w:val="Hipervnculo"/>
            <w:noProof/>
          </w:rPr>
          <w:t>4</w:t>
        </w:r>
        <w:r w:rsidR="002A2398">
          <w:rPr>
            <w:rFonts w:asciiTheme="minorHAnsi" w:eastAsiaTheme="minorEastAsia" w:hAnsiTheme="minorHAnsi"/>
            <w:noProof/>
            <w:sz w:val="22"/>
            <w:lang w:val="es-EC" w:eastAsia="es-EC"/>
          </w:rPr>
          <w:tab/>
        </w:r>
        <w:r w:rsidR="002A2398" w:rsidRPr="00DB16F1">
          <w:rPr>
            <w:rStyle w:val="Hipervnculo"/>
            <w:noProof/>
          </w:rPr>
          <w:t>INFORME FINAL</w:t>
        </w:r>
        <w:r w:rsidR="002A2398">
          <w:rPr>
            <w:noProof/>
            <w:webHidden/>
          </w:rPr>
          <w:tab/>
        </w:r>
        <w:r w:rsidR="002A2398">
          <w:rPr>
            <w:noProof/>
            <w:webHidden/>
          </w:rPr>
          <w:fldChar w:fldCharType="begin"/>
        </w:r>
        <w:r w:rsidR="002A2398">
          <w:rPr>
            <w:noProof/>
            <w:webHidden/>
          </w:rPr>
          <w:instrText xml:space="preserve"> PAGEREF _Toc524000165 \h </w:instrText>
        </w:r>
        <w:r w:rsidR="002A2398">
          <w:rPr>
            <w:noProof/>
            <w:webHidden/>
          </w:rPr>
        </w:r>
        <w:r w:rsidR="002A2398">
          <w:rPr>
            <w:noProof/>
            <w:webHidden/>
          </w:rPr>
          <w:fldChar w:fldCharType="separate"/>
        </w:r>
        <w:r w:rsidR="00D84FBB">
          <w:rPr>
            <w:noProof/>
            <w:webHidden/>
          </w:rPr>
          <w:t>23</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66" w:history="1">
        <w:r w:rsidR="002A2398" w:rsidRPr="00DB16F1">
          <w:rPr>
            <w:rStyle w:val="Hipervnculo"/>
            <w:noProof/>
          </w:rPr>
          <w:t>4.1</w:t>
        </w:r>
        <w:r w:rsidR="002A2398">
          <w:rPr>
            <w:rFonts w:asciiTheme="minorHAnsi" w:eastAsiaTheme="minorEastAsia" w:hAnsiTheme="minorHAnsi"/>
            <w:noProof/>
            <w:sz w:val="22"/>
            <w:lang w:val="es-EC" w:eastAsia="es-EC"/>
          </w:rPr>
          <w:tab/>
        </w:r>
        <w:r w:rsidR="002A2398" w:rsidRPr="00DB16F1">
          <w:rPr>
            <w:rStyle w:val="Hipervnculo"/>
            <w:noProof/>
          </w:rPr>
          <w:t>ANÁLISIS DE RESULTADOS DE LA INVESTIGACIÓN.</w:t>
        </w:r>
        <w:r w:rsidR="002A2398">
          <w:rPr>
            <w:noProof/>
            <w:webHidden/>
          </w:rPr>
          <w:tab/>
        </w:r>
        <w:r w:rsidR="002A2398">
          <w:rPr>
            <w:noProof/>
            <w:webHidden/>
          </w:rPr>
          <w:fldChar w:fldCharType="begin"/>
        </w:r>
        <w:r w:rsidR="002A2398">
          <w:rPr>
            <w:noProof/>
            <w:webHidden/>
          </w:rPr>
          <w:instrText xml:space="preserve"> PAGEREF _Toc524000166 \h </w:instrText>
        </w:r>
        <w:r w:rsidR="002A2398">
          <w:rPr>
            <w:noProof/>
            <w:webHidden/>
          </w:rPr>
        </w:r>
        <w:r w:rsidR="002A2398">
          <w:rPr>
            <w:noProof/>
            <w:webHidden/>
          </w:rPr>
          <w:fldChar w:fldCharType="separate"/>
        </w:r>
        <w:r w:rsidR="00D84FBB">
          <w:rPr>
            <w:noProof/>
            <w:webHidden/>
          </w:rPr>
          <w:t>23</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67" w:history="1">
        <w:r w:rsidR="002A2398" w:rsidRPr="00DB16F1">
          <w:rPr>
            <w:rStyle w:val="Hipervnculo"/>
            <w:noProof/>
          </w:rPr>
          <w:t>4.1.1</w:t>
        </w:r>
        <w:r w:rsidR="002A2398">
          <w:rPr>
            <w:rFonts w:asciiTheme="minorHAnsi" w:eastAsiaTheme="minorEastAsia" w:hAnsiTheme="minorHAnsi"/>
            <w:noProof/>
            <w:sz w:val="22"/>
            <w:lang w:val="es-EC" w:eastAsia="es-EC"/>
          </w:rPr>
          <w:tab/>
        </w:r>
        <w:r w:rsidR="002A2398" w:rsidRPr="00DB16F1">
          <w:rPr>
            <w:rStyle w:val="Hipervnculo"/>
            <w:noProof/>
          </w:rPr>
          <w:t>RESULTADO DE LAS ENCUESTAS</w:t>
        </w:r>
        <w:r w:rsidR="002A2398">
          <w:rPr>
            <w:noProof/>
            <w:webHidden/>
          </w:rPr>
          <w:tab/>
        </w:r>
        <w:r w:rsidR="002A2398">
          <w:rPr>
            <w:noProof/>
            <w:webHidden/>
          </w:rPr>
          <w:fldChar w:fldCharType="begin"/>
        </w:r>
        <w:r w:rsidR="002A2398">
          <w:rPr>
            <w:noProof/>
            <w:webHidden/>
          </w:rPr>
          <w:instrText xml:space="preserve"> PAGEREF _Toc524000167 \h </w:instrText>
        </w:r>
        <w:r w:rsidR="002A2398">
          <w:rPr>
            <w:noProof/>
            <w:webHidden/>
          </w:rPr>
        </w:r>
        <w:r w:rsidR="002A2398">
          <w:rPr>
            <w:noProof/>
            <w:webHidden/>
          </w:rPr>
          <w:fldChar w:fldCharType="separate"/>
        </w:r>
        <w:r w:rsidR="00D84FBB">
          <w:rPr>
            <w:noProof/>
            <w:webHidden/>
          </w:rPr>
          <w:t>23</w:t>
        </w:r>
        <w:r w:rsidR="002A2398">
          <w:rPr>
            <w:noProof/>
            <w:webHidden/>
          </w:rPr>
          <w:fldChar w:fldCharType="end"/>
        </w:r>
      </w:hyperlink>
    </w:p>
    <w:p w:rsidR="002A2398" w:rsidRDefault="00650AA2">
      <w:pPr>
        <w:pStyle w:val="TDC3"/>
        <w:tabs>
          <w:tab w:val="left" w:pos="1760"/>
          <w:tab w:val="right" w:leader="dot" w:pos="8777"/>
        </w:tabs>
        <w:rPr>
          <w:rFonts w:asciiTheme="minorHAnsi" w:eastAsiaTheme="minorEastAsia" w:hAnsiTheme="minorHAnsi"/>
          <w:noProof/>
          <w:sz w:val="22"/>
          <w:lang w:val="es-EC" w:eastAsia="es-EC"/>
        </w:rPr>
      </w:pPr>
      <w:hyperlink w:anchor="_Toc524000168" w:history="1">
        <w:r w:rsidR="002A2398" w:rsidRPr="00DB16F1">
          <w:rPr>
            <w:rStyle w:val="Hipervnculo"/>
            <w:noProof/>
          </w:rPr>
          <w:t>4.1.2</w:t>
        </w:r>
        <w:r w:rsidR="002A2398">
          <w:rPr>
            <w:rFonts w:asciiTheme="minorHAnsi" w:eastAsiaTheme="minorEastAsia" w:hAnsiTheme="minorHAnsi"/>
            <w:noProof/>
            <w:sz w:val="22"/>
            <w:lang w:val="es-EC" w:eastAsia="es-EC"/>
          </w:rPr>
          <w:tab/>
        </w:r>
        <w:r w:rsidR="002A2398" w:rsidRPr="00DB16F1">
          <w:rPr>
            <w:rStyle w:val="Hipervnculo"/>
            <w:noProof/>
          </w:rPr>
          <w:t>RESULTADO DE LAS ENTREVISTAS</w:t>
        </w:r>
        <w:r w:rsidR="002A2398">
          <w:rPr>
            <w:noProof/>
            <w:webHidden/>
          </w:rPr>
          <w:tab/>
        </w:r>
        <w:r w:rsidR="002A2398">
          <w:rPr>
            <w:noProof/>
            <w:webHidden/>
          </w:rPr>
          <w:fldChar w:fldCharType="begin"/>
        </w:r>
        <w:r w:rsidR="002A2398">
          <w:rPr>
            <w:noProof/>
            <w:webHidden/>
          </w:rPr>
          <w:instrText xml:space="preserve"> PAGEREF _Toc524000168 \h </w:instrText>
        </w:r>
        <w:r w:rsidR="002A2398">
          <w:rPr>
            <w:noProof/>
            <w:webHidden/>
          </w:rPr>
        </w:r>
        <w:r w:rsidR="002A2398">
          <w:rPr>
            <w:noProof/>
            <w:webHidden/>
          </w:rPr>
          <w:fldChar w:fldCharType="separate"/>
        </w:r>
        <w:r w:rsidR="00D84FBB">
          <w:rPr>
            <w:noProof/>
            <w:webHidden/>
          </w:rPr>
          <w:t>36</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69" w:history="1">
        <w:r w:rsidR="002A2398" w:rsidRPr="00DB16F1">
          <w:rPr>
            <w:rStyle w:val="Hipervnculo"/>
            <w:noProof/>
          </w:rPr>
          <w:t>4.2</w:t>
        </w:r>
        <w:r w:rsidR="002A2398">
          <w:rPr>
            <w:rFonts w:asciiTheme="minorHAnsi" w:eastAsiaTheme="minorEastAsia" w:hAnsiTheme="minorHAnsi"/>
            <w:noProof/>
            <w:sz w:val="22"/>
            <w:lang w:val="es-EC" w:eastAsia="es-EC"/>
          </w:rPr>
          <w:tab/>
        </w:r>
        <w:r w:rsidR="002A2398" w:rsidRPr="00DB16F1">
          <w:rPr>
            <w:rStyle w:val="Hipervnculo"/>
            <w:noProof/>
          </w:rPr>
          <w:t>DISCUSIÓN DE RESULTADOS.</w:t>
        </w:r>
        <w:r w:rsidR="002A2398">
          <w:rPr>
            <w:noProof/>
            <w:webHidden/>
          </w:rPr>
          <w:tab/>
        </w:r>
        <w:r w:rsidR="002A2398">
          <w:rPr>
            <w:noProof/>
            <w:webHidden/>
          </w:rPr>
          <w:fldChar w:fldCharType="begin"/>
        </w:r>
        <w:r w:rsidR="002A2398">
          <w:rPr>
            <w:noProof/>
            <w:webHidden/>
          </w:rPr>
          <w:instrText xml:space="preserve"> PAGEREF _Toc524000169 \h </w:instrText>
        </w:r>
        <w:r w:rsidR="002A2398">
          <w:rPr>
            <w:noProof/>
            <w:webHidden/>
          </w:rPr>
        </w:r>
        <w:r w:rsidR="002A2398">
          <w:rPr>
            <w:noProof/>
            <w:webHidden/>
          </w:rPr>
          <w:fldChar w:fldCharType="separate"/>
        </w:r>
        <w:r w:rsidR="00D84FBB">
          <w:rPr>
            <w:noProof/>
            <w:webHidden/>
          </w:rPr>
          <w:t>43</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70" w:history="1">
        <w:r w:rsidR="002A2398" w:rsidRPr="00DB16F1">
          <w:rPr>
            <w:rStyle w:val="Hipervnculo"/>
            <w:noProof/>
          </w:rPr>
          <w:t>4.3</w:t>
        </w:r>
        <w:r w:rsidR="002A2398">
          <w:rPr>
            <w:rFonts w:asciiTheme="minorHAnsi" w:eastAsiaTheme="minorEastAsia" w:hAnsiTheme="minorHAnsi"/>
            <w:noProof/>
            <w:sz w:val="22"/>
            <w:lang w:val="es-EC" w:eastAsia="es-EC"/>
          </w:rPr>
          <w:tab/>
        </w:r>
        <w:r w:rsidR="002A2398" w:rsidRPr="00DB16F1">
          <w:rPr>
            <w:rStyle w:val="Hipervnculo"/>
            <w:noProof/>
          </w:rPr>
          <w:t>CONCLUSIONES</w:t>
        </w:r>
        <w:r w:rsidR="002A2398">
          <w:rPr>
            <w:noProof/>
            <w:webHidden/>
          </w:rPr>
          <w:tab/>
        </w:r>
        <w:r w:rsidR="002A2398">
          <w:rPr>
            <w:noProof/>
            <w:webHidden/>
          </w:rPr>
          <w:fldChar w:fldCharType="begin"/>
        </w:r>
        <w:r w:rsidR="002A2398">
          <w:rPr>
            <w:noProof/>
            <w:webHidden/>
          </w:rPr>
          <w:instrText xml:space="preserve"> PAGEREF _Toc524000170 \h </w:instrText>
        </w:r>
        <w:r w:rsidR="002A2398">
          <w:rPr>
            <w:noProof/>
            <w:webHidden/>
          </w:rPr>
        </w:r>
        <w:r w:rsidR="002A2398">
          <w:rPr>
            <w:noProof/>
            <w:webHidden/>
          </w:rPr>
          <w:fldChar w:fldCharType="separate"/>
        </w:r>
        <w:r w:rsidR="00D84FBB">
          <w:rPr>
            <w:noProof/>
            <w:webHidden/>
          </w:rPr>
          <w:t>45</w:t>
        </w:r>
        <w:r w:rsidR="002A2398">
          <w:rPr>
            <w:noProof/>
            <w:webHidden/>
          </w:rPr>
          <w:fldChar w:fldCharType="end"/>
        </w:r>
      </w:hyperlink>
    </w:p>
    <w:p w:rsidR="002A2398" w:rsidRDefault="00650AA2">
      <w:pPr>
        <w:pStyle w:val="TDC2"/>
        <w:tabs>
          <w:tab w:val="left" w:pos="1320"/>
          <w:tab w:val="right" w:leader="dot" w:pos="8777"/>
        </w:tabs>
        <w:rPr>
          <w:rFonts w:asciiTheme="minorHAnsi" w:eastAsiaTheme="minorEastAsia" w:hAnsiTheme="minorHAnsi"/>
          <w:noProof/>
          <w:sz w:val="22"/>
          <w:lang w:val="es-EC" w:eastAsia="es-EC"/>
        </w:rPr>
      </w:pPr>
      <w:hyperlink w:anchor="_Toc524000171" w:history="1">
        <w:r w:rsidR="002A2398" w:rsidRPr="00DB16F1">
          <w:rPr>
            <w:rStyle w:val="Hipervnculo"/>
            <w:noProof/>
          </w:rPr>
          <w:t>4.4</w:t>
        </w:r>
        <w:r w:rsidR="002A2398">
          <w:rPr>
            <w:rFonts w:asciiTheme="minorHAnsi" w:eastAsiaTheme="minorEastAsia" w:hAnsiTheme="minorHAnsi"/>
            <w:noProof/>
            <w:sz w:val="22"/>
            <w:lang w:val="es-EC" w:eastAsia="es-EC"/>
          </w:rPr>
          <w:tab/>
        </w:r>
        <w:r w:rsidR="002A2398" w:rsidRPr="00DB16F1">
          <w:rPr>
            <w:rStyle w:val="Hipervnculo"/>
            <w:noProof/>
          </w:rPr>
          <w:t>PLANTEAMIENTO DE SOLUCIONES</w:t>
        </w:r>
        <w:r w:rsidR="002A2398">
          <w:rPr>
            <w:noProof/>
            <w:webHidden/>
          </w:rPr>
          <w:tab/>
        </w:r>
        <w:r w:rsidR="002A2398">
          <w:rPr>
            <w:noProof/>
            <w:webHidden/>
          </w:rPr>
          <w:fldChar w:fldCharType="begin"/>
        </w:r>
        <w:r w:rsidR="002A2398">
          <w:rPr>
            <w:noProof/>
            <w:webHidden/>
          </w:rPr>
          <w:instrText xml:space="preserve"> PAGEREF _Toc524000171 \h </w:instrText>
        </w:r>
        <w:r w:rsidR="002A2398">
          <w:rPr>
            <w:noProof/>
            <w:webHidden/>
          </w:rPr>
        </w:r>
        <w:r w:rsidR="002A2398">
          <w:rPr>
            <w:noProof/>
            <w:webHidden/>
          </w:rPr>
          <w:fldChar w:fldCharType="separate"/>
        </w:r>
        <w:r w:rsidR="00D84FBB">
          <w:rPr>
            <w:noProof/>
            <w:webHidden/>
          </w:rPr>
          <w:t>47</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72" w:history="1">
        <w:r w:rsidR="002A2398" w:rsidRPr="00DB16F1">
          <w:rPr>
            <w:rStyle w:val="Hipervnculo"/>
            <w:noProof/>
          </w:rPr>
          <w:t>BIBLIOGRAFÍA</w:t>
        </w:r>
        <w:r w:rsidR="002A2398">
          <w:rPr>
            <w:noProof/>
            <w:webHidden/>
          </w:rPr>
          <w:tab/>
        </w:r>
        <w:r w:rsidR="002A2398">
          <w:rPr>
            <w:noProof/>
            <w:webHidden/>
          </w:rPr>
          <w:fldChar w:fldCharType="begin"/>
        </w:r>
        <w:r w:rsidR="002A2398">
          <w:rPr>
            <w:noProof/>
            <w:webHidden/>
          </w:rPr>
          <w:instrText xml:space="preserve"> PAGEREF _Toc524000172 \h </w:instrText>
        </w:r>
        <w:r w:rsidR="002A2398">
          <w:rPr>
            <w:noProof/>
            <w:webHidden/>
          </w:rPr>
        </w:r>
        <w:r w:rsidR="002A2398">
          <w:rPr>
            <w:noProof/>
            <w:webHidden/>
          </w:rPr>
          <w:fldChar w:fldCharType="separate"/>
        </w:r>
        <w:r w:rsidR="00D84FBB">
          <w:rPr>
            <w:noProof/>
            <w:webHidden/>
          </w:rPr>
          <w:t>49</w:t>
        </w:r>
        <w:r w:rsidR="002A2398">
          <w:rPr>
            <w:noProof/>
            <w:webHidden/>
          </w:rPr>
          <w:fldChar w:fldCharType="end"/>
        </w:r>
      </w:hyperlink>
    </w:p>
    <w:p w:rsidR="002A2398" w:rsidRDefault="00650AA2">
      <w:pPr>
        <w:pStyle w:val="TDC1"/>
        <w:tabs>
          <w:tab w:val="right" w:leader="dot" w:pos="8777"/>
        </w:tabs>
        <w:rPr>
          <w:rFonts w:asciiTheme="minorHAnsi" w:eastAsiaTheme="minorEastAsia" w:hAnsiTheme="minorHAnsi"/>
          <w:noProof/>
          <w:sz w:val="22"/>
          <w:lang w:val="es-EC" w:eastAsia="es-EC"/>
        </w:rPr>
      </w:pPr>
      <w:hyperlink w:anchor="_Toc524000173" w:history="1">
        <w:r w:rsidR="002A2398" w:rsidRPr="00DB16F1">
          <w:rPr>
            <w:rStyle w:val="Hipervnculo"/>
            <w:noProof/>
            <w:lang w:val="en-US"/>
          </w:rPr>
          <w:t>ANEXOS</w:t>
        </w:r>
        <w:r w:rsidR="002A2398">
          <w:rPr>
            <w:noProof/>
            <w:webHidden/>
          </w:rPr>
          <w:tab/>
        </w:r>
        <w:r w:rsidR="002A2398">
          <w:rPr>
            <w:noProof/>
            <w:webHidden/>
          </w:rPr>
          <w:fldChar w:fldCharType="begin"/>
        </w:r>
        <w:r w:rsidR="002A2398">
          <w:rPr>
            <w:noProof/>
            <w:webHidden/>
          </w:rPr>
          <w:instrText xml:space="preserve"> PAGEREF _Toc524000173 \h </w:instrText>
        </w:r>
        <w:r w:rsidR="002A2398">
          <w:rPr>
            <w:noProof/>
            <w:webHidden/>
          </w:rPr>
        </w:r>
        <w:r w:rsidR="002A2398">
          <w:rPr>
            <w:noProof/>
            <w:webHidden/>
          </w:rPr>
          <w:fldChar w:fldCharType="separate"/>
        </w:r>
        <w:r w:rsidR="00D84FBB">
          <w:rPr>
            <w:noProof/>
            <w:webHidden/>
          </w:rPr>
          <w:t>54</w:t>
        </w:r>
        <w:r w:rsidR="002A2398">
          <w:rPr>
            <w:noProof/>
            <w:webHidden/>
          </w:rPr>
          <w:fldChar w:fldCharType="end"/>
        </w:r>
      </w:hyperlink>
    </w:p>
    <w:p w:rsidR="009F679B" w:rsidRDefault="009F679B" w:rsidP="009F679B">
      <w:pPr>
        <w:ind w:firstLine="0"/>
      </w:pPr>
      <w:r>
        <w:fldChar w:fldCharType="end"/>
      </w: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F679B">
      <w:pPr>
        <w:ind w:firstLine="0"/>
      </w:pPr>
    </w:p>
    <w:p w:rsidR="00921641" w:rsidRDefault="00921641" w:rsidP="00921641">
      <w:pPr>
        <w:pStyle w:val="Ttulo1"/>
        <w:numPr>
          <w:ilvl w:val="0"/>
          <w:numId w:val="0"/>
        </w:numPr>
        <w:ind w:left="432" w:hanging="432"/>
      </w:pPr>
      <w:bookmarkStart w:id="9" w:name="_Toc524000133"/>
      <w:r>
        <w:lastRenderedPageBreak/>
        <w:t>INTRODUCCIÓN</w:t>
      </w:r>
      <w:bookmarkEnd w:id="9"/>
    </w:p>
    <w:p w:rsidR="00235DA6" w:rsidRDefault="00235DA6" w:rsidP="00235DA6">
      <w:r w:rsidRPr="00235DA6">
        <w:t>“La Calidad Percibida del Servicio desde la perspectiva de satisfacción del cliente externo, es un elemento básico para comprender sus necesidades y expectativas” (González, Frías, &amp; Gómez, 2015, pág. 1).</w:t>
      </w:r>
      <w:r>
        <w:t xml:space="preserve"> La calidad puede ser </w:t>
      </w:r>
      <w:r w:rsidRPr="00235DA6">
        <w:t>percibida</w:t>
      </w:r>
      <w:r>
        <w:t xml:space="preserve"> de formas diferente</w:t>
      </w:r>
      <w:r w:rsidR="00ED69FE">
        <w:t>s</w:t>
      </w:r>
      <w:r>
        <w:t xml:space="preserve"> por las personas, en el caso de una empresa de servicio puede calificarse según el grado de satisfacción del cliente que recibe el servicio. Según </w:t>
      </w:r>
      <w:r>
        <w:rPr>
          <w:noProof/>
        </w:rPr>
        <w:t>Martínez (2012)</w:t>
      </w:r>
      <w:r>
        <w:t xml:space="preserve"> “La calidad no es única, ni se percibe igual por todos los clientes.  Cada cliente requiere una calidad distinta.” (Pág. 260).  </w:t>
      </w:r>
    </w:p>
    <w:p w:rsidR="00DC4F4E" w:rsidRDefault="00DC4F4E" w:rsidP="00235DA6">
      <w:r>
        <w:t xml:space="preserve">El presente estudio está </w:t>
      </w:r>
      <w:r w:rsidR="00ED69FE">
        <w:t>enfocado en</w:t>
      </w:r>
      <w:r>
        <w:t xml:space="preserve"> el análisis de la calidad del servicio y satisfacción de los clientes actuales de la empresa </w:t>
      </w:r>
      <w:proofErr w:type="spellStart"/>
      <w:r>
        <w:t>Seguriseg</w:t>
      </w:r>
      <w:proofErr w:type="spellEnd"/>
      <w:r>
        <w:t xml:space="preserve"> Cía. Ltda. en la ciudad de Portoviejo, para lo cual se desarrolla esta investigación en cuatro capítulos, que involucran:</w:t>
      </w:r>
    </w:p>
    <w:p w:rsidR="00DC4F4E" w:rsidRDefault="00DC4F4E" w:rsidP="00235DA6">
      <w:r>
        <w:t>En el Capítulo I se presenta la Problematización del estudio, se contextualiza el problema, se mencionan los aspectos que justifican su desarrollo y se presentan los objetivos a seguir para la obtención de los resultados.</w:t>
      </w:r>
    </w:p>
    <w:p w:rsidR="00DC4F4E" w:rsidRDefault="00DC4F4E" w:rsidP="00235DA6">
      <w:r>
        <w:t xml:space="preserve">En el Capítulo II se hace mención de las principales variables que intervienen en la investigación, definiéndolas desde el punto de vista de expertos, haciendo uso de libros, artículos, informes y sitios web.  </w:t>
      </w:r>
      <w:r w:rsidR="00E17C71">
        <w:t>También</w:t>
      </w:r>
      <w:r>
        <w:t xml:space="preserve"> se presenta un marco conceptual de los principales términos, se muestran los justificantes legales para el desarrollo del trabajo y finaliza el capítulo con el marco ambiental.</w:t>
      </w:r>
    </w:p>
    <w:p w:rsidR="00DC4F4E" w:rsidRDefault="00DC4F4E" w:rsidP="00235DA6">
      <w:r>
        <w:t xml:space="preserve">En el Capítulo III se desarrolla el Marco Metodológico, donde se especifica el tipo de investigación, los </w:t>
      </w:r>
      <w:r w:rsidR="00E17C71">
        <w:t>métodos</w:t>
      </w:r>
      <w:r>
        <w:t xml:space="preserve"> y técnicas a utilizar para la recopilación, tabulación, </w:t>
      </w:r>
      <w:r w:rsidR="00E17C71">
        <w:t>análisis</w:t>
      </w:r>
      <w:r>
        <w:t xml:space="preserve"> e interpretación de datos.  Se especifica la población a estudiarse y se estima una muestra representativa para la toma de datos mediante las encuestas.</w:t>
      </w:r>
    </w:p>
    <w:p w:rsidR="00DC4F4E" w:rsidRDefault="00DC4F4E" w:rsidP="00235DA6">
      <w:r>
        <w:lastRenderedPageBreak/>
        <w:t>Finalmente, en el Capítulo IV se presenta el informe final, en donde se muestran los resultados de la investigaci</w:t>
      </w:r>
      <w:r w:rsidR="00F40F4F">
        <w:t>ón, s</w:t>
      </w:r>
      <w:r w:rsidR="00BA793B">
        <w:t>e</w:t>
      </w:r>
      <w:r w:rsidR="00F40F4F">
        <w:t xml:space="preserve"> muestran las conclusiones y se plantean posibles soluciones al problema de investigación.</w:t>
      </w:r>
    </w:p>
    <w:p w:rsidR="00DC4F4E" w:rsidRPr="00235DA6" w:rsidRDefault="00DC4F4E" w:rsidP="00235DA6">
      <w:pPr>
        <w:sectPr w:rsidR="00DC4F4E" w:rsidRPr="00235DA6" w:rsidSect="009F679B">
          <w:footerReference w:type="default" r:id="rId10"/>
          <w:pgSz w:w="11906" w:h="16838"/>
          <w:pgMar w:top="1418" w:right="1418" w:bottom="1418" w:left="1701" w:header="709" w:footer="709" w:gutter="0"/>
          <w:pgNumType w:fmt="upperRoman"/>
          <w:cols w:space="708"/>
          <w:titlePg/>
          <w:docGrid w:linePitch="360"/>
        </w:sectPr>
      </w:pPr>
    </w:p>
    <w:p w:rsidR="00EF103A" w:rsidRPr="00EF103A" w:rsidRDefault="00921641" w:rsidP="00921641">
      <w:pPr>
        <w:pStyle w:val="Ttulo1"/>
        <w:numPr>
          <w:ilvl w:val="0"/>
          <w:numId w:val="0"/>
        </w:numPr>
        <w:ind w:left="432" w:hanging="432"/>
      </w:pPr>
      <w:bookmarkStart w:id="10" w:name="_Toc524000134"/>
      <w:r>
        <w:lastRenderedPageBreak/>
        <w:t>CAPÍTULO I.</w:t>
      </w:r>
      <w:bookmarkEnd w:id="10"/>
    </w:p>
    <w:p w:rsidR="0000771B" w:rsidRDefault="00C93281" w:rsidP="0000771B">
      <w:pPr>
        <w:pStyle w:val="Ttulo1"/>
      </w:pPr>
      <w:bookmarkStart w:id="11" w:name="_Toc524000135"/>
      <w:r>
        <w:t>PROBLEMATIZACIÓN</w:t>
      </w:r>
      <w:bookmarkEnd w:id="11"/>
    </w:p>
    <w:p w:rsidR="008D6BE9" w:rsidRPr="008D6BE9" w:rsidRDefault="008D6BE9" w:rsidP="008D6BE9">
      <w:r>
        <w:t>INEXISTENCIA DE UN ESTUDIO QUE PERMITA MEDIR LA CALIDAD</w:t>
      </w:r>
      <w:r w:rsidR="00CE7702">
        <w:t xml:space="preserve"> Y LA SATISFACCIÓN DEL CLIENTE </w:t>
      </w:r>
      <w:r>
        <w:t xml:space="preserve">DEL SERVICIO DE VIGILANCIA PRIVADA DE LA EMPRESA </w:t>
      </w:r>
      <w:r w:rsidRPr="008D6BE9">
        <w:t>SEGURISEG CÍA. LTDA.</w:t>
      </w:r>
      <w:r>
        <w:t xml:space="preserve"> DE </w:t>
      </w:r>
      <w:r w:rsidRPr="008D6BE9">
        <w:t>LA CIUDAD DE PORTOVIEJO</w:t>
      </w:r>
      <w:r>
        <w:t>.</w:t>
      </w:r>
    </w:p>
    <w:p w:rsidR="0000771B" w:rsidRDefault="00D56A03" w:rsidP="0000771B">
      <w:pPr>
        <w:pStyle w:val="Ttulo2"/>
      </w:pPr>
      <w:bookmarkStart w:id="12" w:name="_Toc524000136"/>
      <w:r>
        <w:t>TEMA</w:t>
      </w:r>
      <w:bookmarkEnd w:id="12"/>
    </w:p>
    <w:p w:rsidR="008D6BE9" w:rsidRPr="008D6BE9" w:rsidRDefault="00731150" w:rsidP="008D6BE9">
      <w:r w:rsidRPr="00731150">
        <w:t>ANÁLISIS DE LA CALIDAD DEL SERVICIO Y SATISFACCIÓN DE LOS CLIENTES ACTUALES DE LA EMPRESA SEGURISEG CÍA. L</w:t>
      </w:r>
      <w:r>
        <w:t>TDA. EN LA CIUDAD DE PORTOVIEJO</w:t>
      </w:r>
      <w:r w:rsidRPr="008D6BE9">
        <w:t>.</w:t>
      </w:r>
    </w:p>
    <w:p w:rsidR="0000771B" w:rsidRDefault="00D56A03" w:rsidP="0000771B">
      <w:pPr>
        <w:pStyle w:val="Ttulo2"/>
      </w:pPr>
      <w:bookmarkStart w:id="13" w:name="_Toc524000137"/>
      <w:r>
        <w:t>ANTECEDENTES GENERALES.</w:t>
      </w:r>
      <w:bookmarkEnd w:id="13"/>
    </w:p>
    <w:p w:rsidR="005862A6" w:rsidRDefault="00564F90" w:rsidP="005862A6">
      <w:pPr>
        <w:pStyle w:val="Ttulo3"/>
      </w:pPr>
      <w:bookmarkStart w:id="14" w:name="_Toc524000138"/>
      <w:r>
        <w:t>PLANTEAMIENTO DEL PROBLEMA</w:t>
      </w:r>
      <w:bookmarkEnd w:id="14"/>
    </w:p>
    <w:p w:rsidR="002B632F" w:rsidRDefault="002B632F" w:rsidP="002B632F">
      <w:pPr>
        <w:rPr>
          <w:bCs/>
          <w:sz w:val="23"/>
          <w:szCs w:val="23"/>
        </w:rPr>
      </w:pPr>
      <w:r w:rsidRPr="002B632F">
        <w:rPr>
          <w:noProof/>
          <w:lang w:val="es-EC"/>
        </w:rPr>
        <w:t>T</w:t>
      </w:r>
      <w:r>
        <w:rPr>
          <w:noProof/>
          <w:lang w:val="es-EC"/>
        </w:rPr>
        <w:t>ubon (</w:t>
      </w:r>
      <w:r w:rsidRPr="002B632F">
        <w:rPr>
          <w:noProof/>
          <w:lang w:val="es-EC"/>
        </w:rPr>
        <w:t>2013)</w:t>
      </w:r>
      <w:r>
        <w:t xml:space="preserve"> en su estudio </w:t>
      </w:r>
      <w:r>
        <w:rPr>
          <w:i/>
        </w:rPr>
        <w:t>La Calidad en e</w:t>
      </w:r>
      <w:r w:rsidRPr="002B632F">
        <w:rPr>
          <w:i/>
        </w:rPr>
        <w:t xml:space="preserve">l Servicio </w:t>
      </w:r>
      <w:r>
        <w:rPr>
          <w:i/>
        </w:rPr>
        <w:t>de m</w:t>
      </w:r>
      <w:r w:rsidRPr="002B632F">
        <w:rPr>
          <w:i/>
        </w:rPr>
        <w:t>onitoreo de alarmas y su incidencia en la Satisfacción del Cli</w:t>
      </w:r>
      <w:r w:rsidR="00E92DB3">
        <w:rPr>
          <w:i/>
        </w:rPr>
        <w:t>ente de VIGELECTROM Cía. Ltda. d</w:t>
      </w:r>
      <w:r w:rsidRPr="002B632F">
        <w:rPr>
          <w:i/>
        </w:rPr>
        <w:t>e la ciudad de Ambato</w:t>
      </w:r>
      <w:r w:rsidR="00E92DB3">
        <w:t>, tiene como objetivo general d</w:t>
      </w:r>
      <w:r w:rsidR="00E92DB3">
        <w:rPr>
          <w:sz w:val="23"/>
          <w:szCs w:val="23"/>
        </w:rPr>
        <w:t xml:space="preserve">eterminar cómo la inadecuada calidad del servicio de monitoreo de alarmas incide en la satisfacción del cliente de </w:t>
      </w:r>
      <w:r w:rsidR="00E92DB3" w:rsidRPr="00E92DB3">
        <w:rPr>
          <w:bCs/>
          <w:sz w:val="23"/>
          <w:szCs w:val="23"/>
        </w:rPr>
        <w:t>VIGELECTROM Cía. Ltda.</w:t>
      </w:r>
      <w:r w:rsidR="00E92DB3">
        <w:rPr>
          <w:bCs/>
          <w:sz w:val="23"/>
          <w:szCs w:val="23"/>
        </w:rPr>
        <w:t xml:space="preserve">, para lo cual aplica como metodología la utilización de un enfoque </w:t>
      </w:r>
      <w:proofErr w:type="spellStart"/>
      <w:r w:rsidR="00E92DB3">
        <w:rPr>
          <w:bCs/>
          <w:sz w:val="23"/>
          <w:szCs w:val="23"/>
        </w:rPr>
        <w:t>cuali</w:t>
      </w:r>
      <w:proofErr w:type="spellEnd"/>
      <w:r w:rsidR="00CD5CEC">
        <w:rPr>
          <w:bCs/>
          <w:sz w:val="23"/>
          <w:szCs w:val="23"/>
        </w:rPr>
        <w:t>-</w:t>
      </w:r>
      <w:r w:rsidR="00E92DB3">
        <w:rPr>
          <w:bCs/>
          <w:sz w:val="23"/>
          <w:szCs w:val="23"/>
        </w:rPr>
        <w:t xml:space="preserve">cuantitativo, utilizando como técnica de recopilación de datos la encuesta, dirigida a los clientes internos y externos de la empresa.  Entre las principales conclusiones de este estudio se tiene que: </w:t>
      </w:r>
    </w:p>
    <w:p w:rsidR="00E92DB3" w:rsidRDefault="00E92DB3" w:rsidP="00E92DB3">
      <w:pPr>
        <w:pStyle w:val="Cita"/>
      </w:pPr>
      <w:r>
        <w:t>Un porcentaje importante de clientes internos de la compañía manifiestan que la atención que brindan al cliente es buena lo cual no es excelente, entendiendo que hace falta mejorar en aspectos donde el personal se sienta muy apto para dar lo mejor de ellos.</w:t>
      </w:r>
    </w:p>
    <w:p w:rsidR="00E92DB3" w:rsidRPr="00E92DB3" w:rsidRDefault="00E92DB3" w:rsidP="00E92DB3">
      <w:pPr>
        <w:pStyle w:val="Cita"/>
        <w:rPr>
          <w:lang w:val="es-EC"/>
        </w:rPr>
      </w:pPr>
      <w:r w:rsidRPr="00E92DB3">
        <w:rPr>
          <w:lang w:val="es-EC"/>
        </w:rPr>
        <w:lastRenderedPageBreak/>
        <w:t>Siendo nuestra prioridad conocer las expectativas y perspectivas de los clientes</w:t>
      </w:r>
      <w:r>
        <w:rPr>
          <w:lang w:val="es-EC"/>
        </w:rPr>
        <w:t xml:space="preserve"> </w:t>
      </w:r>
      <w:r w:rsidRPr="00E92DB3">
        <w:rPr>
          <w:lang w:val="es-EC"/>
        </w:rPr>
        <w:t>con respecto al desempeño y la atención que brindan los operadores</w:t>
      </w:r>
      <w:r>
        <w:rPr>
          <w:lang w:val="es-EC"/>
        </w:rPr>
        <w:t xml:space="preserve"> </w:t>
      </w:r>
      <w:r w:rsidRPr="00E92DB3">
        <w:rPr>
          <w:lang w:val="es-EC"/>
        </w:rPr>
        <w:t>de las señales del sistema, manifiestan que el desempeño y la</w:t>
      </w:r>
      <w:r>
        <w:rPr>
          <w:lang w:val="es-EC"/>
        </w:rPr>
        <w:t xml:space="preserve"> </w:t>
      </w:r>
      <w:r w:rsidRPr="00E92DB3">
        <w:rPr>
          <w:lang w:val="es-EC"/>
        </w:rPr>
        <w:t>atención es buena</w:t>
      </w:r>
      <w:r w:rsidR="00ED69FE">
        <w:rPr>
          <w:lang w:val="es-EC"/>
        </w:rPr>
        <w:t>,</w:t>
      </w:r>
      <w:r w:rsidRPr="00E92DB3">
        <w:rPr>
          <w:lang w:val="es-EC"/>
        </w:rPr>
        <w:t xml:space="preserve"> no siendo excelente.</w:t>
      </w:r>
    </w:p>
    <w:p w:rsidR="00E92DB3" w:rsidRDefault="00E92DB3" w:rsidP="00E92DB3">
      <w:pPr>
        <w:pStyle w:val="Cita"/>
        <w:rPr>
          <w:lang w:val="es-EC"/>
        </w:rPr>
      </w:pPr>
      <w:r w:rsidRPr="00E92DB3">
        <w:rPr>
          <w:lang w:val="es-EC"/>
        </w:rPr>
        <w:t>Podemos concluir que los clientes no siempre se sienten protegidos seguros y</w:t>
      </w:r>
      <w:r>
        <w:rPr>
          <w:lang w:val="es-EC"/>
        </w:rPr>
        <w:t xml:space="preserve"> </w:t>
      </w:r>
      <w:r w:rsidRPr="00E92DB3">
        <w:rPr>
          <w:lang w:val="es-EC"/>
        </w:rPr>
        <w:t>tranquilos con respecto al servicio que reciben, ocasionando graves desventajas a</w:t>
      </w:r>
      <w:r>
        <w:rPr>
          <w:lang w:val="es-EC"/>
        </w:rPr>
        <w:t xml:space="preserve"> </w:t>
      </w:r>
      <w:r w:rsidRPr="00E92DB3">
        <w:rPr>
          <w:lang w:val="es-EC"/>
        </w:rPr>
        <w:t>la credibilidad de la compañía.</w:t>
      </w:r>
      <w:r>
        <w:rPr>
          <w:lang w:val="es-EC"/>
        </w:rPr>
        <w:t xml:space="preserve"> (pág. 80)</w:t>
      </w:r>
    </w:p>
    <w:p w:rsidR="00E92DB3" w:rsidRPr="00E92DB3" w:rsidRDefault="00E92DB3" w:rsidP="00E92DB3">
      <w:pPr>
        <w:rPr>
          <w:lang w:val="es-EC"/>
        </w:rPr>
      </w:pPr>
      <w:r>
        <w:rPr>
          <w:lang w:val="es-EC"/>
        </w:rPr>
        <w:t xml:space="preserve">Para minimizar los inconvenientes detectados en la calidad del servicio de la empresa </w:t>
      </w:r>
      <w:r>
        <w:rPr>
          <w:i/>
        </w:rPr>
        <w:t xml:space="preserve">VIGELECTROM Cía. Ltda., </w:t>
      </w:r>
      <w:proofErr w:type="spellStart"/>
      <w:r>
        <w:rPr>
          <w:lang w:val="es-EC"/>
        </w:rPr>
        <w:t>Tubon</w:t>
      </w:r>
      <w:proofErr w:type="spellEnd"/>
      <w:r>
        <w:rPr>
          <w:lang w:val="es-EC"/>
        </w:rPr>
        <w:t xml:space="preserve"> (2013) plantea la necesidad de crear un sistema de quejas y reclamos, para poder </w:t>
      </w:r>
      <w:r w:rsidR="00FE6ADA">
        <w:rPr>
          <w:lang w:val="es-EC"/>
        </w:rPr>
        <w:t xml:space="preserve">conocer las inquietudes de sus clientes, y con esta información poder efectuar los respectivos correctivos con la finalidad de incrementar el nivel de </w:t>
      </w:r>
      <w:r>
        <w:rPr>
          <w:lang w:val="es-EC"/>
        </w:rPr>
        <w:t xml:space="preserve"> </w:t>
      </w:r>
      <w:r w:rsidRPr="00E92DB3">
        <w:rPr>
          <w:lang w:val="es-EC"/>
        </w:rPr>
        <w:t>satisfacción y confianza</w:t>
      </w:r>
      <w:r w:rsidR="00FE6ADA">
        <w:rPr>
          <w:lang w:val="es-EC"/>
        </w:rPr>
        <w:t xml:space="preserve"> </w:t>
      </w:r>
      <w:r w:rsidRPr="00E92DB3">
        <w:rPr>
          <w:lang w:val="es-EC"/>
        </w:rPr>
        <w:t>de los clientes hacia la compañía.</w:t>
      </w:r>
    </w:p>
    <w:p w:rsidR="00B948DD" w:rsidRDefault="00B948DD" w:rsidP="00B948DD">
      <w:r>
        <w:t>Olaya (</w:t>
      </w:r>
      <w:r w:rsidR="00FD6A28">
        <w:t xml:space="preserve">2017) </w:t>
      </w:r>
      <w:r w:rsidR="00FD6A28" w:rsidRPr="00FD6A28">
        <w:t>analiza la pertinencia que tiene la implementación de un Sistema de Gestión de Calidad en las empresas de vigilancia y seguridad privada en Colombia</w:t>
      </w:r>
      <w:r w:rsidR="00FD6A28">
        <w:t xml:space="preserve">, </w:t>
      </w:r>
      <w:r w:rsidR="002B632F">
        <w:t>para lo cual propone la implementación de un sistema de gestión de calidad en este tipo de organizaciones, e indican que “</w:t>
      </w:r>
      <w:r w:rsidR="002B632F" w:rsidRPr="002B632F">
        <w:t>la satisfacción de los ciudadanos al sentirse seguros y al evidenciar que un servicio se presta de forma idónea, eficiente, y eficaz garantiza que este sector se dinamice, tienda a crecer y finalmente cumpla las expectativas de los clientes</w:t>
      </w:r>
      <w:r w:rsidR="002B632F">
        <w:t>” (Pág. 5)</w:t>
      </w:r>
      <w:r w:rsidR="002B632F" w:rsidRPr="002B632F">
        <w:t>.</w:t>
      </w:r>
    </w:p>
    <w:p w:rsidR="0075446D" w:rsidRDefault="00B948DD" w:rsidP="0075446D">
      <w:r>
        <w:rPr>
          <w:noProof/>
          <w:lang w:val="es-EC"/>
        </w:rPr>
        <w:t>Herrera (</w:t>
      </w:r>
      <w:r w:rsidRPr="0075446D">
        <w:rPr>
          <w:noProof/>
          <w:lang w:val="es-EC"/>
        </w:rPr>
        <w:t>2014)</w:t>
      </w:r>
      <w:r w:rsidR="0075446D">
        <w:t xml:space="preserve"> </w:t>
      </w:r>
      <w:r w:rsidR="00372F9C">
        <w:t>al hacer referencia sobre la satisfacción del cliente, indica que la empresa de Seguridad</w:t>
      </w:r>
      <w:r w:rsidR="0075446D" w:rsidRPr="0075446D">
        <w:rPr>
          <w:i/>
        </w:rPr>
        <w:t xml:space="preserve"> </w:t>
      </w:r>
      <w:r w:rsidR="0075446D" w:rsidRPr="00372F9C">
        <w:t>INVIN Cía. Ltda</w:t>
      </w:r>
      <w:r w:rsidR="00372F9C" w:rsidRPr="00372F9C">
        <w:t xml:space="preserve">. </w:t>
      </w:r>
      <w:r w:rsidR="00372F9C">
        <w:t>tiene como política</w:t>
      </w:r>
      <w:r w:rsidR="003B1327" w:rsidRPr="00372F9C">
        <w:t>:</w:t>
      </w:r>
    </w:p>
    <w:p w:rsidR="003B1327" w:rsidRDefault="003B1327" w:rsidP="003B1327">
      <w:pPr>
        <w:pStyle w:val="Cita"/>
      </w:pPr>
      <w:r>
        <w:t>C</w:t>
      </w:r>
      <w:r w:rsidRPr="003B1327">
        <w:t xml:space="preserve">umplir los requerimientos y expectativas del cliente generando confianza, armonía, tranquilidad a través de la ejecución de normas y procedimientos establecidos prestando un servicio eficiente y eficaz, comprometiéndose a ser constante en base a la experiencia y conocimiento, logrando mejora continua, calidad y excelencia en el servicio, contando con personal idóneo, </w:t>
      </w:r>
      <w:r w:rsidRPr="003B1327">
        <w:lastRenderedPageBreak/>
        <w:t>confiable, honesto, altamente capacitado, uniformado, armado y dotado con equipos de alta tecnología.</w:t>
      </w:r>
      <w:r w:rsidR="00B948DD">
        <w:t xml:space="preserve"> (pág. 62)</w:t>
      </w:r>
    </w:p>
    <w:p w:rsidR="003B1327" w:rsidRPr="003B1327" w:rsidRDefault="003B1327" w:rsidP="003B1327">
      <w:r>
        <w:t xml:space="preserve">El autor menciona que una forma de lograr cumplir esta política es </w:t>
      </w:r>
      <w:r w:rsidR="00B948DD">
        <w:t>el establecimiento de procedimientos y estrategias para que los servicios que presta cumplan las expectativas de los clientes, para lo cual evalúan el nivel de satisfacción, cuyos resultados les permite la retroalimentación y la mejora continua.</w:t>
      </w:r>
    </w:p>
    <w:p w:rsidR="00CD5CEC" w:rsidRDefault="00CD5CEC" w:rsidP="00CD5CEC">
      <w:r w:rsidRPr="00CD5CEC">
        <w:rPr>
          <w:noProof/>
          <w:lang w:val="es-EC"/>
        </w:rPr>
        <w:t>R</w:t>
      </w:r>
      <w:r>
        <w:rPr>
          <w:noProof/>
          <w:lang w:val="es-EC"/>
        </w:rPr>
        <w:t>ivera (</w:t>
      </w:r>
      <w:r w:rsidRPr="00CD5CEC">
        <w:rPr>
          <w:noProof/>
          <w:lang w:val="es-EC"/>
        </w:rPr>
        <w:t>2012)</w:t>
      </w:r>
      <w:r>
        <w:t xml:space="preserve"> en su trabajo de investigación </w:t>
      </w:r>
      <w:r w:rsidRPr="00CD5CEC">
        <w:rPr>
          <w:i/>
        </w:rPr>
        <w:t xml:space="preserve">El </w:t>
      </w:r>
      <w:proofErr w:type="spellStart"/>
      <w:r w:rsidRPr="00CD5CEC">
        <w:rPr>
          <w:i/>
        </w:rPr>
        <w:t>Empowerment</w:t>
      </w:r>
      <w:proofErr w:type="spellEnd"/>
      <w:r w:rsidRPr="00CD5CEC">
        <w:rPr>
          <w:i/>
        </w:rPr>
        <w:t xml:space="preserve"> y su incidencia en la Calidad del Servicio de la empresa PAZVISEG CÍA LTDA. de la ciudad de Ambato</w:t>
      </w:r>
      <w:r>
        <w:rPr>
          <w:i/>
        </w:rPr>
        <w:t xml:space="preserve">, </w:t>
      </w:r>
      <w:r>
        <w:t xml:space="preserve">tiene como objetivo: </w:t>
      </w:r>
      <w:r w:rsidRPr="00CD5CEC">
        <w:t>Analizar cuál es el impacto de la calidad del servicio en la empresa PAZVISEG CÍA. LTDA. de la ciudad de Ambato</w:t>
      </w:r>
      <w:r>
        <w:t>, para lo cual aplicó encuestas a los clientes internos y externos de la compañía, cuyas principales conclusiones son:</w:t>
      </w:r>
    </w:p>
    <w:p w:rsidR="00CD5CEC" w:rsidRDefault="00CD5CEC" w:rsidP="00CD5CEC">
      <w:pPr>
        <w:pStyle w:val="Cita"/>
      </w:pPr>
      <w:r>
        <w:t xml:space="preserve"> Con un personal motivado y con mayor poder de decisión se logra obtener una mejor comunicación organizacional y relaciones interpersonales que contribuyen a mejorar la calidad del servicio brindado por la empresa.</w:t>
      </w:r>
    </w:p>
    <w:p w:rsidR="00CD5CEC" w:rsidRDefault="00CD5CEC" w:rsidP="00CD5CEC">
      <w:pPr>
        <w:pStyle w:val="Cita"/>
      </w:pPr>
      <w:r>
        <w:t xml:space="preserve">Los clientes de la empresa consideran que la aplicación del </w:t>
      </w:r>
      <w:proofErr w:type="spellStart"/>
      <w:r>
        <w:t>Empowerment</w:t>
      </w:r>
      <w:proofErr w:type="spellEnd"/>
      <w:r>
        <w:t xml:space="preserve"> contribuye a mejorar la comunicación de la organización tanto en su entorno interno y externo.</w:t>
      </w:r>
    </w:p>
    <w:p w:rsidR="00CD5CEC" w:rsidRDefault="00CD5CEC" w:rsidP="00CD5CEC">
      <w:pPr>
        <w:pStyle w:val="Cita"/>
      </w:pPr>
      <w:r>
        <w:t>Para los clientes el factor más importante a la hora de evaluar el servicio es la seguridad que la empresa le brinda a través del conocimiento que demuestre el personal para desarrollar su trabajo.</w:t>
      </w:r>
    </w:p>
    <w:p w:rsidR="00CD5CEC" w:rsidRDefault="00CD5CEC" w:rsidP="00CD5CEC">
      <w:pPr>
        <w:pStyle w:val="Cita"/>
      </w:pPr>
      <w:r>
        <w:t>Dentro de la empresa no se realizan las gestiones necesarias para evaluar la calidad del servicio con el fin de identificar errores o falencias dentro de la ejecución del mismo. (pág. 108)</w:t>
      </w:r>
    </w:p>
    <w:p w:rsidR="00CD5CEC" w:rsidRDefault="00CD5CEC" w:rsidP="00CD5CEC">
      <w:r>
        <w:t xml:space="preserve">Basantes (2015) en su estudio </w:t>
      </w:r>
      <w:r w:rsidRPr="001C2003">
        <w:rPr>
          <w:i/>
        </w:rPr>
        <w:t xml:space="preserve">Gestión del Talento Humano basado en procesos y su incidencia en la mejora </w:t>
      </w:r>
      <w:proofErr w:type="spellStart"/>
      <w:r w:rsidRPr="001C2003">
        <w:rPr>
          <w:i/>
        </w:rPr>
        <w:t>cont</w:t>
      </w:r>
      <w:r w:rsidR="00ED69FE">
        <w:rPr>
          <w:i/>
        </w:rPr>
        <w:t>í</w:t>
      </w:r>
      <w:r w:rsidRPr="001C2003">
        <w:rPr>
          <w:i/>
        </w:rPr>
        <w:t>nua</w:t>
      </w:r>
      <w:proofErr w:type="spellEnd"/>
      <w:r w:rsidRPr="001C2003">
        <w:rPr>
          <w:i/>
        </w:rPr>
        <w:t xml:space="preserve"> de la empresa de seguridad privada EFIPERVIG del </w:t>
      </w:r>
      <w:r w:rsidRPr="001C2003">
        <w:rPr>
          <w:i/>
        </w:rPr>
        <w:lastRenderedPageBreak/>
        <w:t>cantón Ambato, provincia de Tungurahua</w:t>
      </w:r>
      <w:r>
        <w:t>, hace referencia de la importancia de la calidad del servicio en las empresas de seguridad, argumentando:</w:t>
      </w:r>
    </w:p>
    <w:p w:rsidR="00CD5CEC" w:rsidRDefault="00CD5CEC" w:rsidP="00CD5CEC">
      <w:pPr>
        <w:pStyle w:val="Cita"/>
      </w:pPr>
      <w:r>
        <w:rPr>
          <w:rStyle w:val="CitaCar"/>
        </w:rPr>
        <w:t>C</w:t>
      </w:r>
      <w:r w:rsidRPr="005F300B">
        <w:rPr>
          <w:rStyle w:val="CitaCar"/>
        </w:rPr>
        <w:t>ontar con un proceso deficiente, que genere pérdida de tiempo y disminución de la calidad del servicio, se reflejará en la insatisfacción del cliente y posteriormente en la no renovación de los contratos, siendo estas las pérdidas más representativas para la situación financiera de la empresa</w:t>
      </w:r>
      <w:r w:rsidRPr="005F300B">
        <w:t>.</w:t>
      </w:r>
      <w:r>
        <w:t xml:space="preserve"> (pág. 7)</w:t>
      </w:r>
    </w:p>
    <w:p w:rsidR="00FF0B9F" w:rsidRDefault="008D6BE9" w:rsidP="005862A6">
      <w:pPr>
        <w:pStyle w:val="Ttulo3"/>
      </w:pPr>
      <w:bookmarkStart w:id="15" w:name="_Toc524000139"/>
      <w:r>
        <w:t>CONTEXTUALIZACIÓN HISTÓRICA DEL PROBLEMA</w:t>
      </w:r>
      <w:bookmarkEnd w:id="15"/>
    </w:p>
    <w:p w:rsidR="00855E08" w:rsidRDefault="00855E08" w:rsidP="00855E08">
      <w:proofErr w:type="spellStart"/>
      <w:r w:rsidRPr="00855E08">
        <w:t>Seguriseg</w:t>
      </w:r>
      <w:proofErr w:type="spellEnd"/>
      <w:r w:rsidRPr="00855E08">
        <w:t xml:space="preserve"> Cía. Ltda. </w:t>
      </w:r>
      <w:proofErr w:type="gramStart"/>
      <w:r w:rsidRPr="00855E08">
        <w:t>es</w:t>
      </w:r>
      <w:proofErr w:type="gramEnd"/>
      <w:r w:rsidRPr="00855E08">
        <w:t xml:space="preserve"> una empresa portovejense que se constituyó el 01 de Noviembre del 2011 por dos accionistas: el señor Jaime Rafael Rodríguez Mendoza como Presidente con el 80% de participación de las acciones y el accionista José Antonio García Mendoza  con el 20% de las acciones.  En la actualidad la empresa  cuenta con un personal administrativo formado por 8 personas y personal operativo conformado por 57 personas, dando un total de  65 empleados.</w:t>
      </w:r>
    </w:p>
    <w:p w:rsidR="00855E08" w:rsidRDefault="00855E08" w:rsidP="00ED69FE">
      <w:pPr>
        <w:spacing w:after="0"/>
      </w:pPr>
      <w:r>
        <w:t>La empresa cuenta con los siguientes permisos:</w:t>
      </w:r>
    </w:p>
    <w:p w:rsidR="00855E08" w:rsidRDefault="00855E08" w:rsidP="00811E58">
      <w:pPr>
        <w:pStyle w:val="Prrafodelista"/>
        <w:numPr>
          <w:ilvl w:val="0"/>
          <w:numId w:val="8"/>
        </w:numPr>
        <w:spacing w:after="0"/>
      </w:pPr>
      <w:r>
        <w:t>Permiso de</w:t>
      </w:r>
      <w:r w:rsidR="00ED69FE">
        <w:t xml:space="preserve"> operaciones </w:t>
      </w:r>
      <w:r>
        <w:t>emitido por el Ministerio del Interior.</w:t>
      </w:r>
    </w:p>
    <w:p w:rsidR="00855E08" w:rsidRDefault="00855E08" w:rsidP="00811E58">
      <w:pPr>
        <w:pStyle w:val="Prrafodelista"/>
        <w:numPr>
          <w:ilvl w:val="0"/>
          <w:numId w:val="8"/>
        </w:numPr>
        <w:spacing w:after="0"/>
      </w:pPr>
      <w:r>
        <w:t xml:space="preserve">Permiso de </w:t>
      </w:r>
      <w:r w:rsidR="00ED69FE">
        <w:t xml:space="preserve">tenencia de armas </w:t>
      </w:r>
      <w:r>
        <w:t>emitido por el CC.FF.AA.</w:t>
      </w:r>
    </w:p>
    <w:p w:rsidR="00855E08" w:rsidRDefault="00855E08" w:rsidP="00811E58">
      <w:pPr>
        <w:pStyle w:val="Prrafodelista"/>
        <w:numPr>
          <w:ilvl w:val="0"/>
          <w:numId w:val="8"/>
        </w:numPr>
        <w:spacing w:after="0"/>
      </w:pPr>
      <w:r>
        <w:t>Permiso de Registro Especial de la Comandancia General de la Policía Nacional.</w:t>
      </w:r>
    </w:p>
    <w:p w:rsidR="00855E08" w:rsidRDefault="00855E08" w:rsidP="00811E58">
      <w:pPr>
        <w:pStyle w:val="Prrafodelista"/>
        <w:numPr>
          <w:ilvl w:val="0"/>
          <w:numId w:val="8"/>
        </w:numPr>
        <w:spacing w:after="0"/>
      </w:pPr>
      <w:r>
        <w:t xml:space="preserve">Permiso de </w:t>
      </w:r>
      <w:r w:rsidR="00ED69FE">
        <w:t>u</w:t>
      </w:r>
      <w:r>
        <w:t>niformes emitido por la Comandancia General de la Policía Nacional-Departamento del COSP</w:t>
      </w:r>
    </w:p>
    <w:p w:rsidR="00855E08" w:rsidRDefault="00855E08" w:rsidP="00811E58">
      <w:pPr>
        <w:pStyle w:val="Prrafodelista"/>
        <w:numPr>
          <w:ilvl w:val="0"/>
          <w:numId w:val="8"/>
        </w:numPr>
        <w:spacing w:after="0"/>
      </w:pPr>
      <w:r>
        <w:t>Permiso de armas actualizado del CC.FF.AA.</w:t>
      </w:r>
    </w:p>
    <w:p w:rsidR="00855E08" w:rsidRDefault="00855E08" w:rsidP="00811E58">
      <w:pPr>
        <w:pStyle w:val="Prrafodelista"/>
        <w:numPr>
          <w:ilvl w:val="0"/>
          <w:numId w:val="8"/>
        </w:numPr>
        <w:spacing w:after="0"/>
      </w:pPr>
      <w:r>
        <w:t xml:space="preserve">Reglamento </w:t>
      </w:r>
      <w:r w:rsidR="00ED69FE">
        <w:t xml:space="preserve">interno de seguridad y salud </w:t>
      </w:r>
      <w:r>
        <w:t>aprobado por el Ministerio de Relaciones Laborales.</w:t>
      </w:r>
    </w:p>
    <w:p w:rsidR="00855E08" w:rsidRDefault="00855E08" w:rsidP="00855E08">
      <w:r>
        <w:lastRenderedPageBreak/>
        <w:t>Con respecto al personal operativo (personal de vigilancia), estos cuentan con los siguientes recursos e implementos:</w:t>
      </w:r>
    </w:p>
    <w:p w:rsidR="00855E08" w:rsidRDefault="00855E08" w:rsidP="00811E58">
      <w:pPr>
        <w:pStyle w:val="Prrafodelista"/>
        <w:numPr>
          <w:ilvl w:val="0"/>
          <w:numId w:val="9"/>
        </w:numPr>
        <w:spacing w:after="0"/>
      </w:pPr>
      <w:r>
        <w:t>Guardia debidamente armado y uniformado, consta de pantalón gris tipo safari y camisa color concho de vino.</w:t>
      </w:r>
    </w:p>
    <w:p w:rsidR="00855E08" w:rsidRDefault="00855E08" w:rsidP="00811E58">
      <w:pPr>
        <w:pStyle w:val="Prrafodelista"/>
        <w:numPr>
          <w:ilvl w:val="0"/>
          <w:numId w:val="9"/>
        </w:numPr>
        <w:spacing w:after="0"/>
      </w:pPr>
      <w:r>
        <w:t>Jockey color vino</w:t>
      </w:r>
    </w:p>
    <w:p w:rsidR="00855E08" w:rsidRDefault="00855E08" w:rsidP="00811E58">
      <w:pPr>
        <w:pStyle w:val="Prrafodelista"/>
        <w:numPr>
          <w:ilvl w:val="0"/>
          <w:numId w:val="9"/>
        </w:numPr>
        <w:spacing w:after="0"/>
      </w:pPr>
      <w:r>
        <w:t>Botas tipo militar</w:t>
      </w:r>
    </w:p>
    <w:p w:rsidR="00855E08" w:rsidRDefault="00855E08" w:rsidP="00811E58">
      <w:pPr>
        <w:pStyle w:val="Prrafodelista"/>
        <w:numPr>
          <w:ilvl w:val="0"/>
          <w:numId w:val="9"/>
        </w:numPr>
        <w:spacing w:after="0"/>
      </w:pPr>
      <w:r>
        <w:t>Tolete, porta tolete</w:t>
      </w:r>
    </w:p>
    <w:p w:rsidR="00855E08" w:rsidRDefault="00855E08" w:rsidP="00811E58">
      <w:pPr>
        <w:pStyle w:val="Prrafodelista"/>
        <w:numPr>
          <w:ilvl w:val="0"/>
          <w:numId w:val="9"/>
        </w:numPr>
        <w:spacing w:after="0"/>
      </w:pPr>
      <w:r>
        <w:t xml:space="preserve">Gas </w:t>
      </w:r>
      <w:r w:rsidR="00ED69FE">
        <w:t>p</w:t>
      </w:r>
      <w:r>
        <w:t>aralizante, porta gas</w:t>
      </w:r>
    </w:p>
    <w:p w:rsidR="00855E08" w:rsidRDefault="00855E08" w:rsidP="00811E58">
      <w:pPr>
        <w:pStyle w:val="Prrafodelista"/>
        <w:numPr>
          <w:ilvl w:val="0"/>
          <w:numId w:val="9"/>
        </w:numPr>
        <w:spacing w:after="0"/>
      </w:pPr>
      <w:r>
        <w:t xml:space="preserve">Chaleco </w:t>
      </w:r>
      <w:r w:rsidR="00ED69FE">
        <w:t>a</w:t>
      </w:r>
      <w:r>
        <w:t>ntibala</w:t>
      </w:r>
    </w:p>
    <w:p w:rsidR="00855E08" w:rsidRDefault="00855E08" w:rsidP="00811E58">
      <w:pPr>
        <w:pStyle w:val="Prrafodelista"/>
        <w:numPr>
          <w:ilvl w:val="0"/>
          <w:numId w:val="9"/>
        </w:numPr>
        <w:spacing w:after="0"/>
      </w:pPr>
      <w:r>
        <w:t>Cinto y funda de arma</w:t>
      </w:r>
    </w:p>
    <w:p w:rsidR="00855E08" w:rsidRDefault="00855E08" w:rsidP="00811E58">
      <w:pPr>
        <w:pStyle w:val="Prrafodelista"/>
        <w:numPr>
          <w:ilvl w:val="0"/>
          <w:numId w:val="9"/>
        </w:numPr>
        <w:spacing w:after="0"/>
      </w:pPr>
      <w:r>
        <w:t>Radio comunicador</w:t>
      </w:r>
    </w:p>
    <w:p w:rsidR="00855E08" w:rsidRDefault="00855E08" w:rsidP="00811E58">
      <w:pPr>
        <w:pStyle w:val="Prrafodelista"/>
        <w:numPr>
          <w:ilvl w:val="0"/>
          <w:numId w:val="9"/>
        </w:numPr>
        <w:spacing w:after="0"/>
      </w:pPr>
      <w:r>
        <w:t xml:space="preserve">Supervisión motorizada las 24 horas del día </w:t>
      </w:r>
    </w:p>
    <w:p w:rsidR="00855E08" w:rsidRDefault="00855E08" w:rsidP="00855E08">
      <w:r>
        <w:t>Es importante recalcar que la empresa tiene como prioridad la capacitación del personal operativo, los cuales asisten a seminarios de Técnicas de Seguridad Preventiva para Personal de Vigilancia y cursos en temas de relaciones humanas, atención al cliente, seguridad integral y de primeros auxilios.</w:t>
      </w:r>
    </w:p>
    <w:p w:rsidR="00D04261" w:rsidRDefault="00855E08" w:rsidP="00855E08">
      <w:r>
        <w:t xml:space="preserve">La empresa brinda sus servicios en los principales cantones de la provincia de Manabí, siendo estos: Portoviejo, Montecristi, Manta, Jipijapa, Bahía de Caráquez, Chone y El Carmen.  </w:t>
      </w:r>
    </w:p>
    <w:p w:rsidR="002009B6" w:rsidRDefault="00D04261" w:rsidP="002009B6">
      <w:r>
        <w:t>En la ciudad de Portoviejo, l</w:t>
      </w:r>
      <w:r w:rsidR="002009B6">
        <w:t>a cartera de clientes de esta compañía de seguridad es diversa, abarca instituciones educativas como po</w:t>
      </w:r>
      <w:r w:rsidR="00372F9C">
        <w:t>r ejemplo la Escuela y Jardín “</w:t>
      </w:r>
      <w:r w:rsidR="002009B6">
        <w:t>Acuarela”, la Escuela “Jean Piaget”, la UTM (Universidad Técnica de Manabí) y el Colegio “Cruz del Norte”; instituciones de salud como: Clínica Sta. Margarita;</w:t>
      </w:r>
      <w:r>
        <w:t xml:space="preserve"> y </w:t>
      </w:r>
      <w:r w:rsidR="002009B6">
        <w:t xml:space="preserve">urbanizaciones </w:t>
      </w:r>
      <w:r>
        <w:t xml:space="preserve">como la </w:t>
      </w:r>
      <w:r w:rsidR="002009B6">
        <w:t>Urbanización “Miravalle</w:t>
      </w:r>
      <w:r>
        <w:t>”</w:t>
      </w:r>
      <w:r w:rsidR="002009B6">
        <w:t>.</w:t>
      </w:r>
    </w:p>
    <w:p w:rsidR="002009B6" w:rsidRPr="00855E08" w:rsidRDefault="002009B6" w:rsidP="002009B6">
      <w:r>
        <w:lastRenderedPageBreak/>
        <w:t xml:space="preserve">La empresa ha prestado servicios a otras </w:t>
      </w:r>
      <w:r w:rsidR="00ED69FE">
        <w:t>entidades</w:t>
      </w:r>
      <w:r>
        <w:t xml:space="preserve"> que en la actualidad han optado por cancelar o no renovar el contrato, este hecho ha sucedido en alrededor de 19 </w:t>
      </w:r>
      <w:r w:rsidR="00ED69FE">
        <w:t>instituciones</w:t>
      </w:r>
      <w:r w:rsidR="00441A05">
        <w:t xml:space="preserve">, </w:t>
      </w:r>
      <w:r w:rsidR="0030475C">
        <w:t>teniendo una tasa de abandono del 63%</w:t>
      </w:r>
      <w:r w:rsidR="00ED69FE">
        <w:t>;</w:t>
      </w:r>
      <w:r w:rsidR="0030475C">
        <w:t xml:space="preserve"> es decir</w:t>
      </w:r>
      <w:r w:rsidR="00ED69FE">
        <w:t>,</w:t>
      </w:r>
      <w:r w:rsidR="0030475C">
        <w:t xml:space="preserve"> que por cada 10 clientes que contrata la compañía aproximadamente 6 de ellos opta por no renovar la contratación</w:t>
      </w:r>
      <w:r w:rsidR="00441A05">
        <w:t>, lo cual marca la pauta para efectuar una investigación y determinar la percepción de calidad de los clientes actuales, conocer posibles falencias y proponer alternativas de mejora que conlleven a la reducción de la tasa de abandono de los clientes.</w:t>
      </w:r>
    </w:p>
    <w:p w:rsidR="0000771B" w:rsidRDefault="00D56A03" w:rsidP="0000771B">
      <w:pPr>
        <w:pStyle w:val="Ttulo2"/>
      </w:pPr>
      <w:bookmarkStart w:id="16" w:name="_Toc524000140"/>
      <w:r>
        <w:t>JUSTIFICACIÓN DEL TEMA.</w:t>
      </w:r>
      <w:bookmarkEnd w:id="16"/>
      <w:r>
        <w:t xml:space="preserve"> </w:t>
      </w:r>
    </w:p>
    <w:p w:rsidR="0030475C" w:rsidRDefault="0030475C" w:rsidP="00441A05">
      <w:r>
        <w:t>Este estudio es de gran importancia para la empresa porque permitirá analizar la calidad del servicio de vigilancia que presta a sus clientes, identificar posibles problemas y con la información resultante plantear nuevas vías que permitan la mejora continua del servicio.  La retroalimentación que los clientes tanto internos como externos servirán como punto de referencia, ya que es el cliente el que recibe el servicio, evalúa y determina qu</w:t>
      </w:r>
      <w:r w:rsidR="00ED69FE">
        <w:t>é</w:t>
      </w:r>
      <w:r>
        <w:t xml:space="preserve"> aspectos hay que mantener, renovar, potenciar o mejorar para lograr su plena satisfacción.</w:t>
      </w:r>
    </w:p>
    <w:p w:rsidR="0030475C" w:rsidRDefault="0030475C" w:rsidP="00441A05">
      <w:r>
        <w:t xml:space="preserve">La empresa, actualmente desconoce la percepción y expectativas de sus actuales clientes, y debido a esto no aplican mejoras tendientes a </w:t>
      </w:r>
      <w:r w:rsidR="00ED69FE">
        <w:t>aumentar</w:t>
      </w:r>
      <w:r>
        <w:t xml:space="preserve"> la calidad del servicio, lo que ha ocasionado que exista una alta tasa de abandono de los clientes</w:t>
      </w:r>
      <w:r w:rsidR="0015349C">
        <w:t xml:space="preserve">.  Esta problemática refleja la necesidad imperiosa de efectuar el presente estudio, cuyos resultados permitirá saber qué acciones deben tomar para satisfacer las </w:t>
      </w:r>
      <w:r w:rsidR="00400D61">
        <w:t>necesidades</w:t>
      </w:r>
      <w:r w:rsidR="0015349C">
        <w:t xml:space="preserve"> de los usuario</w:t>
      </w:r>
      <w:r w:rsidR="007C6436">
        <w:t>s</w:t>
      </w:r>
      <w:r w:rsidR="0015349C">
        <w:t>, brindando valor agregado, proporcionando bienestar, seguridad y credibilidad, logrando así la fidelidad del cliente.</w:t>
      </w:r>
    </w:p>
    <w:p w:rsidR="00811E58" w:rsidRDefault="00811E58" w:rsidP="00441A05"/>
    <w:p w:rsidR="00811E58" w:rsidRDefault="00811E58" w:rsidP="00441A05"/>
    <w:p w:rsidR="0000771B" w:rsidRDefault="00D56A03" w:rsidP="00921641">
      <w:pPr>
        <w:pStyle w:val="Ttulo3"/>
        <w:numPr>
          <w:ilvl w:val="0"/>
          <w:numId w:val="0"/>
        </w:numPr>
        <w:ind w:left="720" w:hanging="720"/>
      </w:pPr>
      <w:bookmarkStart w:id="17" w:name="_Toc524000141"/>
      <w:r>
        <w:lastRenderedPageBreak/>
        <w:t>DELIMITACIÓN DEL PROBLEMA</w:t>
      </w:r>
      <w:bookmarkEnd w:id="17"/>
    </w:p>
    <w:p w:rsidR="00367F2C" w:rsidRDefault="00367F2C" w:rsidP="00790CEB">
      <w:pPr>
        <w:spacing w:after="0"/>
        <w:ind w:firstLine="0"/>
      </w:pPr>
      <w:r w:rsidRPr="00790CEB">
        <w:rPr>
          <w:b/>
        </w:rPr>
        <w:t>CAMPO:</w:t>
      </w:r>
      <w:r w:rsidR="00CE2C0D">
        <w:t xml:space="preserve"> </w:t>
      </w:r>
      <w:r w:rsidR="00912229">
        <w:t>INVESTIGACIÓN DE MERCADOS</w:t>
      </w:r>
    </w:p>
    <w:p w:rsidR="00367F2C" w:rsidRDefault="00367F2C" w:rsidP="00790CEB">
      <w:pPr>
        <w:spacing w:after="0"/>
        <w:ind w:firstLine="0"/>
      </w:pPr>
      <w:r w:rsidRPr="00790CEB">
        <w:rPr>
          <w:b/>
        </w:rPr>
        <w:t>ÁREA:</w:t>
      </w:r>
      <w:r>
        <w:t xml:space="preserve"> </w:t>
      </w:r>
      <w:r w:rsidR="00912229">
        <w:t>CALIDAD DEL SERVICIO</w:t>
      </w:r>
    </w:p>
    <w:p w:rsidR="00367F2C" w:rsidRDefault="00367F2C" w:rsidP="00790CEB">
      <w:pPr>
        <w:spacing w:after="0"/>
        <w:ind w:firstLine="0"/>
      </w:pPr>
      <w:r w:rsidRPr="00790CEB">
        <w:rPr>
          <w:b/>
        </w:rPr>
        <w:t>ASPECTO:</w:t>
      </w:r>
      <w:r>
        <w:t xml:space="preserve"> </w:t>
      </w:r>
      <w:r w:rsidR="00912229">
        <w:t>SATISFACCIÓN USUARIA</w:t>
      </w:r>
    </w:p>
    <w:p w:rsidR="00DB1FB5" w:rsidRPr="00DB1FB5" w:rsidRDefault="00DB1FB5" w:rsidP="00790CEB">
      <w:pPr>
        <w:spacing w:after="0"/>
        <w:ind w:firstLine="0"/>
      </w:pPr>
      <w:r w:rsidRPr="00DB1FB5">
        <w:rPr>
          <w:b/>
        </w:rPr>
        <w:t xml:space="preserve">LÍNEA DE INVESTIGACIÓN: </w:t>
      </w:r>
      <w:r w:rsidRPr="00DB1FB5">
        <w:t>GESTIÓN DE LA CALIDAD</w:t>
      </w:r>
    </w:p>
    <w:p w:rsidR="00367F2C" w:rsidRDefault="00367F2C" w:rsidP="00790CEB">
      <w:pPr>
        <w:spacing w:after="0"/>
        <w:ind w:firstLine="0"/>
      </w:pPr>
      <w:r w:rsidRPr="00790CEB">
        <w:rPr>
          <w:b/>
        </w:rPr>
        <w:t>PROBLEMA:</w:t>
      </w:r>
      <w:r>
        <w:t xml:space="preserve"> </w:t>
      </w:r>
      <w:r w:rsidR="00CE2C0D">
        <w:t>I</w:t>
      </w:r>
      <w:r w:rsidR="00CE2C0D" w:rsidRPr="00CE2C0D">
        <w:t xml:space="preserve">nexistencia de un estudio que permita medir la calidad </w:t>
      </w:r>
      <w:r w:rsidR="00CE7702">
        <w:t xml:space="preserve">y la satisfacción usuaria </w:t>
      </w:r>
      <w:r w:rsidR="00CE2C0D" w:rsidRPr="00CE2C0D">
        <w:t xml:space="preserve">del servicio de vigilancia privada de la empresa </w:t>
      </w:r>
      <w:proofErr w:type="spellStart"/>
      <w:r w:rsidR="00CE2C0D" w:rsidRPr="00CE2C0D">
        <w:t>Seguriseg</w:t>
      </w:r>
      <w:proofErr w:type="spellEnd"/>
      <w:r w:rsidR="00CE2C0D" w:rsidRPr="00CE2C0D">
        <w:t xml:space="preserve"> C</w:t>
      </w:r>
      <w:r w:rsidR="00CE2C0D">
        <w:t>ía. Ltda. de la ciudad de P</w:t>
      </w:r>
      <w:r w:rsidR="00CE2C0D" w:rsidRPr="00CE2C0D">
        <w:t>ortoviejo</w:t>
      </w:r>
      <w:r w:rsidR="00CE2C0D">
        <w:t>.</w:t>
      </w:r>
    </w:p>
    <w:p w:rsidR="00367F2C" w:rsidRDefault="00367F2C" w:rsidP="00790CEB">
      <w:pPr>
        <w:spacing w:after="0"/>
        <w:ind w:firstLine="0"/>
      </w:pPr>
      <w:r w:rsidRPr="00790CEB">
        <w:rPr>
          <w:b/>
        </w:rPr>
        <w:t>TEMA:</w:t>
      </w:r>
      <w:r w:rsidR="00790CEB">
        <w:t xml:space="preserve"> </w:t>
      </w:r>
      <w:r w:rsidR="00731150" w:rsidRPr="00731150">
        <w:t xml:space="preserve">Análisis de la calidad del servicio y satisfacción de los clientes actuales de la empresa </w:t>
      </w:r>
      <w:proofErr w:type="spellStart"/>
      <w:r w:rsidR="00731150" w:rsidRPr="00731150">
        <w:t>Seguriseg</w:t>
      </w:r>
      <w:proofErr w:type="spellEnd"/>
      <w:r w:rsidR="00731150" w:rsidRPr="00731150">
        <w:t xml:space="preserve"> Cía. L</w:t>
      </w:r>
      <w:r w:rsidR="00731150">
        <w:t>tda. en la ciudad de Portoviejo</w:t>
      </w:r>
      <w:r w:rsidR="00CE7702" w:rsidRPr="00CE7702">
        <w:t>.</w:t>
      </w:r>
    </w:p>
    <w:p w:rsidR="00912229" w:rsidRDefault="00367F2C" w:rsidP="00912229">
      <w:pPr>
        <w:spacing w:after="0"/>
        <w:ind w:firstLine="0"/>
      </w:pPr>
      <w:r w:rsidRPr="00790CEB">
        <w:rPr>
          <w:b/>
        </w:rPr>
        <w:t>DELIMITACIÓN ESPACIAL:</w:t>
      </w:r>
      <w:r>
        <w:t xml:space="preserve"> </w:t>
      </w:r>
      <w:r w:rsidR="00912229" w:rsidRPr="00912229">
        <w:t xml:space="preserve">La presente investigación se realizará </w:t>
      </w:r>
      <w:r w:rsidR="00912229">
        <w:t xml:space="preserve">a los clientes </w:t>
      </w:r>
      <w:r w:rsidR="00731150">
        <w:t>actuales</w:t>
      </w:r>
      <w:r w:rsidR="00912229">
        <w:t xml:space="preserve"> de la empresa de vigilancia privada </w:t>
      </w:r>
      <w:proofErr w:type="spellStart"/>
      <w:r w:rsidR="00912229" w:rsidRPr="00CE2C0D">
        <w:t>Seguriseg</w:t>
      </w:r>
      <w:proofErr w:type="spellEnd"/>
      <w:r w:rsidR="00912229" w:rsidRPr="00CE2C0D">
        <w:t xml:space="preserve"> C</w:t>
      </w:r>
      <w:r w:rsidR="00912229">
        <w:t>ía. Ltda. de la ciudad de P</w:t>
      </w:r>
      <w:r w:rsidR="00912229" w:rsidRPr="00CE2C0D">
        <w:t>ortoviejo</w:t>
      </w:r>
      <w:r w:rsidR="00912229">
        <w:t>.</w:t>
      </w:r>
    </w:p>
    <w:p w:rsidR="00912229" w:rsidRPr="00367F2C" w:rsidRDefault="00790CEB" w:rsidP="00912229">
      <w:pPr>
        <w:spacing w:after="0"/>
        <w:ind w:firstLine="0"/>
      </w:pPr>
      <w:r w:rsidRPr="00790CEB">
        <w:rPr>
          <w:b/>
        </w:rPr>
        <w:t>DELIMITACIÓN  TEMPORAL:</w:t>
      </w:r>
      <w:r w:rsidR="00912229">
        <w:rPr>
          <w:b/>
        </w:rPr>
        <w:t xml:space="preserve"> </w:t>
      </w:r>
      <w:r w:rsidR="00912229">
        <w:t>El tiempo en que se va a desarrollar es en junio – agosto del 2018.</w:t>
      </w:r>
    </w:p>
    <w:p w:rsidR="0000771B" w:rsidRDefault="00D56A03" w:rsidP="0000771B">
      <w:pPr>
        <w:pStyle w:val="Ttulo2"/>
      </w:pPr>
      <w:bookmarkStart w:id="18" w:name="_Toc524000142"/>
      <w:r>
        <w:t>OBJETIVOS</w:t>
      </w:r>
      <w:bookmarkEnd w:id="18"/>
    </w:p>
    <w:p w:rsidR="0000771B" w:rsidRDefault="000C0B3F" w:rsidP="0000771B">
      <w:pPr>
        <w:pStyle w:val="Ttulo3"/>
      </w:pPr>
      <w:bookmarkStart w:id="19" w:name="_Toc524000143"/>
      <w:r>
        <w:t>Objetivo General.</w:t>
      </w:r>
      <w:bookmarkEnd w:id="19"/>
      <w:r>
        <w:t xml:space="preserve"> </w:t>
      </w:r>
    </w:p>
    <w:p w:rsidR="00594B1B" w:rsidRPr="00594B1B" w:rsidRDefault="00912229" w:rsidP="00912229">
      <w:r>
        <w:t>Analizar</w:t>
      </w:r>
      <w:r w:rsidRPr="00912229">
        <w:t xml:space="preserve"> </w:t>
      </w:r>
      <w:r w:rsidR="00731150" w:rsidRPr="00731150">
        <w:t xml:space="preserve"> la calidad del servicio y satisfacción de los clientes actuales de la empresa </w:t>
      </w:r>
      <w:proofErr w:type="spellStart"/>
      <w:r w:rsidR="00731150" w:rsidRPr="00731150">
        <w:t>Seguriseg</w:t>
      </w:r>
      <w:proofErr w:type="spellEnd"/>
      <w:r w:rsidR="00731150" w:rsidRPr="00731150">
        <w:t xml:space="preserve"> Cía. Ltda. en la ciudad de Portoviejo.</w:t>
      </w:r>
    </w:p>
    <w:p w:rsidR="0000771B" w:rsidRDefault="000C0B3F" w:rsidP="0000771B">
      <w:pPr>
        <w:pStyle w:val="Ttulo3"/>
      </w:pPr>
      <w:bookmarkStart w:id="20" w:name="_Toc524000144"/>
      <w:r>
        <w:t>Objetivos Específicos.</w:t>
      </w:r>
      <w:bookmarkEnd w:id="20"/>
      <w:r>
        <w:t xml:space="preserve"> </w:t>
      </w:r>
    </w:p>
    <w:p w:rsidR="00912229" w:rsidRDefault="00C43BF4" w:rsidP="00912229">
      <w:pPr>
        <w:pStyle w:val="Prrafodelista"/>
        <w:numPr>
          <w:ilvl w:val="0"/>
          <w:numId w:val="2"/>
        </w:numPr>
      </w:pPr>
      <w:r>
        <w:t>D</w:t>
      </w:r>
      <w:r w:rsidR="00912229">
        <w:t xml:space="preserve">iagnosticar la satisfacción </w:t>
      </w:r>
      <w:r w:rsidR="00731150">
        <w:t>de los clientes actuales</w:t>
      </w:r>
      <w:r w:rsidR="00912229">
        <w:t xml:space="preserve"> de la empresa </w:t>
      </w:r>
      <w:proofErr w:type="spellStart"/>
      <w:r w:rsidR="00912229" w:rsidRPr="00912229">
        <w:t>Seguriseg</w:t>
      </w:r>
      <w:proofErr w:type="spellEnd"/>
      <w:r w:rsidR="00912229" w:rsidRPr="00912229">
        <w:t xml:space="preserve"> Cía. Ltda.</w:t>
      </w:r>
    </w:p>
    <w:p w:rsidR="00912229" w:rsidRDefault="00731150" w:rsidP="00912229">
      <w:pPr>
        <w:pStyle w:val="Prrafodelista"/>
        <w:numPr>
          <w:ilvl w:val="0"/>
          <w:numId w:val="2"/>
        </w:numPr>
      </w:pPr>
      <w:r>
        <w:t xml:space="preserve">Determinar </w:t>
      </w:r>
      <w:r w:rsidR="008D2360">
        <w:t xml:space="preserve">posibles falencias en la calidad de los servicios prestados por la </w:t>
      </w:r>
      <w:r w:rsidRPr="00731150">
        <w:t xml:space="preserve">empresa </w:t>
      </w:r>
      <w:proofErr w:type="spellStart"/>
      <w:r w:rsidRPr="00731150">
        <w:t>Seguriseg</w:t>
      </w:r>
      <w:proofErr w:type="spellEnd"/>
      <w:r w:rsidRPr="00731150">
        <w:t xml:space="preserve"> Cía. Ltda.</w:t>
      </w:r>
      <w:r>
        <w:t xml:space="preserve"> de la ciudad de Portoviejo</w:t>
      </w:r>
      <w:r w:rsidR="008D2360">
        <w:t>.</w:t>
      </w:r>
    </w:p>
    <w:p w:rsidR="00C43BF4" w:rsidRDefault="00C43BF4" w:rsidP="00912229">
      <w:pPr>
        <w:pStyle w:val="Prrafodelista"/>
        <w:numPr>
          <w:ilvl w:val="0"/>
          <w:numId w:val="2"/>
        </w:numPr>
      </w:pPr>
      <w:r>
        <w:lastRenderedPageBreak/>
        <w:t xml:space="preserve">Medir la situación interna a través del estudio del personal operativo y administrativo de la empresa </w:t>
      </w:r>
      <w:proofErr w:type="spellStart"/>
      <w:r w:rsidRPr="00912229">
        <w:t>Seguriseg</w:t>
      </w:r>
      <w:proofErr w:type="spellEnd"/>
      <w:r w:rsidRPr="00912229">
        <w:t xml:space="preserve"> Cía. Ltda.</w:t>
      </w:r>
    </w:p>
    <w:p w:rsidR="00912229" w:rsidRDefault="00912229" w:rsidP="00912229">
      <w:pPr>
        <w:pStyle w:val="Prrafodelista"/>
        <w:numPr>
          <w:ilvl w:val="0"/>
          <w:numId w:val="2"/>
        </w:numPr>
      </w:pPr>
      <w:r>
        <w:t>Establecer p</w:t>
      </w:r>
      <w:r w:rsidR="00DB1FB5">
        <w:t>lanteamiento</w:t>
      </w:r>
      <w:r>
        <w:t xml:space="preserve"> de solución para mejorar la calidad de los servicios </w:t>
      </w:r>
      <w:r w:rsidR="00731150">
        <w:t xml:space="preserve">y la </w:t>
      </w:r>
      <w:r w:rsidR="00731150" w:rsidRPr="00731150">
        <w:t xml:space="preserve">satisfacción de </w:t>
      </w:r>
      <w:r w:rsidR="00BA6DDF">
        <w:t xml:space="preserve">las necesidades </w:t>
      </w:r>
      <w:r w:rsidR="00ED69FE">
        <w:t xml:space="preserve">de </w:t>
      </w:r>
      <w:r w:rsidR="00731150" w:rsidRPr="00731150">
        <w:t xml:space="preserve">los clientes actuales </w:t>
      </w:r>
      <w:r>
        <w:t xml:space="preserve">de la empresa </w:t>
      </w:r>
      <w:proofErr w:type="spellStart"/>
      <w:r w:rsidRPr="00912229">
        <w:t>Seguriseg</w:t>
      </w:r>
      <w:proofErr w:type="spellEnd"/>
      <w:r w:rsidRPr="00912229">
        <w:t xml:space="preserve"> Cía. Ltda.</w:t>
      </w:r>
      <w:r>
        <w:t xml:space="preserve"> de</w:t>
      </w:r>
      <w:r w:rsidRPr="00912229">
        <w:t xml:space="preserve"> la ciudad de Portoviejo</w:t>
      </w:r>
      <w:r>
        <w:t>.</w:t>
      </w:r>
    </w:p>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Default="00811E58" w:rsidP="00811E58"/>
    <w:p w:rsidR="00811E58" w:rsidRPr="00594B1B" w:rsidRDefault="00811E58" w:rsidP="00811E58"/>
    <w:p w:rsidR="00921641" w:rsidRDefault="00921641" w:rsidP="00921641">
      <w:pPr>
        <w:pStyle w:val="Ttulo1"/>
        <w:numPr>
          <w:ilvl w:val="0"/>
          <w:numId w:val="0"/>
        </w:numPr>
        <w:ind w:left="432" w:hanging="432"/>
      </w:pPr>
      <w:bookmarkStart w:id="21" w:name="_Toc524000145"/>
      <w:r>
        <w:lastRenderedPageBreak/>
        <w:t>CAPÍTULO II.</w:t>
      </w:r>
      <w:bookmarkEnd w:id="21"/>
    </w:p>
    <w:p w:rsidR="0000771B" w:rsidRDefault="00D56A03" w:rsidP="0000771B">
      <w:pPr>
        <w:pStyle w:val="Ttulo1"/>
      </w:pPr>
      <w:bookmarkStart w:id="22" w:name="_Toc524000146"/>
      <w:r>
        <w:t>CONTEXTUALIZACIÓN.</w:t>
      </w:r>
      <w:bookmarkEnd w:id="22"/>
      <w:r>
        <w:t xml:space="preserve"> </w:t>
      </w:r>
    </w:p>
    <w:p w:rsidR="0000771B" w:rsidRDefault="00D56A03" w:rsidP="0000771B">
      <w:pPr>
        <w:pStyle w:val="Ttulo2"/>
      </w:pPr>
      <w:bookmarkStart w:id="23" w:name="_Toc524000147"/>
      <w:r>
        <w:t>MARCO TEÓRICO</w:t>
      </w:r>
      <w:bookmarkEnd w:id="23"/>
    </w:p>
    <w:p w:rsidR="007F0CAB" w:rsidRDefault="000A749A" w:rsidP="000A749A">
      <w:pPr>
        <w:pStyle w:val="Ttulo3"/>
      </w:pPr>
      <w:bookmarkStart w:id="24" w:name="_Toc524000148"/>
      <w:r>
        <w:t xml:space="preserve">Definición de </w:t>
      </w:r>
      <w:r w:rsidR="001C2003">
        <w:t>Calidad Total</w:t>
      </w:r>
      <w:bookmarkEnd w:id="24"/>
    </w:p>
    <w:p w:rsidR="001C2003" w:rsidRPr="001C2003" w:rsidRDefault="001C2003" w:rsidP="001C2003">
      <w:r>
        <w:rPr>
          <w:noProof/>
          <w:lang w:val="es-EC"/>
        </w:rPr>
        <w:t>B</w:t>
      </w:r>
      <w:r w:rsidR="004633F4">
        <w:rPr>
          <w:noProof/>
          <w:lang w:val="es-EC"/>
        </w:rPr>
        <w:t xml:space="preserve">asantes </w:t>
      </w:r>
      <w:r>
        <w:rPr>
          <w:noProof/>
          <w:lang w:val="es-EC"/>
        </w:rPr>
        <w:t>(</w:t>
      </w:r>
      <w:r w:rsidRPr="001C2003">
        <w:rPr>
          <w:noProof/>
          <w:lang w:val="es-EC"/>
        </w:rPr>
        <w:t>2015)</w:t>
      </w:r>
      <w:r>
        <w:rPr>
          <w:noProof/>
          <w:lang w:val="es-EC"/>
        </w:rPr>
        <w:t xml:space="preserve"> define a la calidad total como:</w:t>
      </w:r>
    </w:p>
    <w:p w:rsidR="001C2003" w:rsidRDefault="001C2003" w:rsidP="001C2003">
      <w:pPr>
        <w:pStyle w:val="Cita"/>
      </w:pPr>
      <w:r>
        <w:t>Es una filosofía que abarca la totalidad de la empresa y lo encamina a un constante mejoramiento de modo que se mejora la ejecución del servicio hasta conseguir efectuarlo sin contratiempos ni fallos. Cubriendo a las necesidades del consumidor en el presente y en el futuro. Mejorando de tal manera la empresa, los procesos y de las personas que trabajan en ella. (pág. 42)</w:t>
      </w:r>
    </w:p>
    <w:p w:rsidR="00C11141" w:rsidRDefault="00C11141" w:rsidP="00FE6ADA">
      <w:r>
        <w:t>Lerma</w:t>
      </w:r>
      <w:r w:rsidR="00FE6ADA">
        <w:t xml:space="preserve"> (2010) e</w:t>
      </w:r>
      <w:r w:rsidR="00FE6ADA" w:rsidRPr="00FE6ADA">
        <w:t xml:space="preserve">n su libro Desarrollo </w:t>
      </w:r>
      <w:r w:rsidR="00ED69FE">
        <w:t>d</w:t>
      </w:r>
      <w:r w:rsidR="00FE6ADA" w:rsidRPr="00FE6ADA">
        <w:t>e Nuevos Producto</w:t>
      </w:r>
      <w:r w:rsidR="00ED69FE">
        <w:t>s</w:t>
      </w:r>
      <w:r w:rsidR="00FE6ADA" w:rsidRPr="00FE6ADA">
        <w:t xml:space="preserve">, una visión integral. </w:t>
      </w:r>
      <w:r>
        <w:t>Expresa que la calidad total es:</w:t>
      </w:r>
    </w:p>
    <w:p w:rsidR="00FE6ADA" w:rsidRDefault="00C11141" w:rsidP="00C11141">
      <w:pPr>
        <w:pStyle w:val="Cita"/>
      </w:pPr>
      <w:r>
        <w:t>U</w:t>
      </w:r>
      <w:r w:rsidR="00FE6ADA" w:rsidRPr="00FE6ADA">
        <w:t xml:space="preserve">n sistema y proceso de mejora </w:t>
      </w:r>
      <w:r w:rsidRPr="00FE6ADA">
        <w:t>continua</w:t>
      </w:r>
      <w:r w:rsidR="00FE6ADA" w:rsidRPr="00FE6ADA">
        <w:t xml:space="preserve"> donde participan todos los integrantes y aspectos de una organización, para satisfacer las expectativas y requisitos actuales y futuros de los clientes (internos y externos), haciendo bien las cosas desde el principio y por siempre. (Pág. 232).</w:t>
      </w:r>
      <w:r>
        <w:t xml:space="preserve"> </w:t>
      </w:r>
    </w:p>
    <w:p w:rsidR="002768A4" w:rsidRPr="00D63846" w:rsidRDefault="002768A4" w:rsidP="002768A4">
      <w:r>
        <w:rPr>
          <w:noProof/>
        </w:rPr>
        <w:t>Tari (</w:t>
      </w:r>
      <w:r w:rsidRPr="002768A4">
        <w:rPr>
          <w:noProof/>
          <w:lang w:val="es-EC"/>
        </w:rPr>
        <w:t>2007)</w:t>
      </w:r>
      <w:r>
        <w:t xml:space="preserve"> en su libro </w:t>
      </w:r>
      <w:r w:rsidRPr="002768A4">
        <w:rPr>
          <w:i/>
        </w:rPr>
        <w:t>Calidad Total: Fuente de Ventaja Competitiva</w:t>
      </w:r>
      <w:r>
        <w:rPr>
          <w:i/>
        </w:rPr>
        <w:t xml:space="preserve">, </w:t>
      </w:r>
      <w:r>
        <w:t xml:space="preserve"> define a la calidad como: “Calidad significa producir bienes y/o servicios según especificaciones que satisfagan las necesidades y expectativas de los clientes; por tanto, las necesidades del mismo llegan a ser un input clave en la mejora de la calidad”. (pág. 26)</w:t>
      </w:r>
    </w:p>
    <w:p w:rsidR="00ED0872" w:rsidRDefault="00245FB1" w:rsidP="00ED0872">
      <w:pPr>
        <w:pStyle w:val="Ttulo3"/>
      </w:pPr>
      <w:bookmarkStart w:id="25" w:name="_Toc524000149"/>
      <w:r>
        <w:t>Satisfacción del Cliente</w:t>
      </w:r>
      <w:bookmarkEnd w:id="25"/>
    </w:p>
    <w:p w:rsidR="002768A4" w:rsidRDefault="00E17C71" w:rsidP="002768A4">
      <w:r>
        <w:t>Segú</w:t>
      </w:r>
      <w:r w:rsidR="002768A4">
        <w:t xml:space="preserve">n </w:t>
      </w:r>
      <w:proofErr w:type="spellStart"/>
      <w:r w:rsidR="002768A4">
        <w:t>Tari</w:t>
      </w:r>
      <w:proofErr w:type="spellEnd"/>
      <w:r w:rsidR="002768A4">
        <w:t xml:space="preserve"> (2007) la satisfacción del cliente dependerá de:</w:t>
      </w:r>
    </w:p>
    <w:p w:rsidR="002768A4" w:rsidRPr="00653EA7" w:rsidRDefault="002768A4" w:rsidP="002768A4">
      <w:pPr>
        <w:pStyle w:val="Cita"/>
      </w:pPr>
      <w:r>
        <w:lastRenderedPageBreak/>
        <w:t xml:space="preserve"> La diferencia entre las expectativas y la percepción del mismo respecto al bien o servicio ofrecido. Por esta razón será crucial que la información que comunique la empresa al cliente, a través por ejemplo de la publicidad, no prometa más de lo que puede ofrecer en realidad, pues en este caso la calidad percibida por el cliente será baja con respecto a sus expectativas, mientras que si lo ofrecido es igual o superior, seguro que sentirá satisfechas estas necesidades. (pág. 28).</w:t>
      </w:r>
    </w:p>
    <w:p w:rsidR="00245FB1" w:rsidRDefault="00653EA7" w:rsidP="00245FB1">
      <w:r>
        <w:rPr>
          <w:noProof/>
          <w:lang w:val="es-EC"/>
        </w:rPr>
        <w:t>Kotler &amp; Armstrong (</w:t>
      </w:r>
      <w:r w:rsidRPr="00653EA7">
        <w:rPr>
          <w:noProof/>
          <w:lang w:val="es-EC"/>
        </w:rPr>
        <w:t>2010)</w:t>
      </w:r>
      <w:r>
        <w:t xml:space="preserve"> </w:t>
      </w:r>
      <w:r w:rsidR="00245FB1">
        <w:t>indica que luego de realizada la adquisición o compra de un servicio, los clientes pueden tener uno de los siguientes niveles de satisfacción:</w:t>
      </w:r>
    </w:p>
    <w:p w:rsidR="00245FB1" w:rsidRDefault="00245FB1" w:rsidP="00245FB1">
      <w:pPr>
        <w:pStyle w:val="Cita"/>
      </w:pPr>
      <w:r w:rsidRPr="00245FB1">
        <w:rPr>
          <w:b/>
        </w:rPr>
        <w:t>Insatisfacción:</w:t>
      </w:r>
      <w:r>
        <w:t xml:space="preserve"> Se produce cuando el desempeño percibido del producto no alcanza las expectativas del cliente.</w:t>
      </w:r>
    </w:p>
    <w:p w:rsidR="00245FB1" w:rsidRDefault="00245FB1" w:rsidP="00245FB1">
      <w:pPr>
        <w:pStyle w:val="Cita"/>
      </w:pPr>
      <w:r w:rsidRPr="00245FB1">
        <w:rPr>
          <w:b/>
        </w:rPr>
        <w:t>Satisfacción:</w:t>
      </w:r>
      <w:r>
        <w:t xml:space="preserve"> Se produce cuando el desempeño percibido del producto coincide con las expectativas del cliente.</w:t>
      </w:r>
    </w:p>
    <w:p w:rsidR="00245FB1" w:rsidRDefault="00245FB1" w:rsidP="00245FB1">
      <w:pPr>
        <w:pStyle w:val="Cita"/>
      </w:pPr>
      <w:r w:rsidRPr="00245FB1">
        <w:rPr>
          <w:b/>
        </w:rPr>
        <w:t>Complacencia:</w:t>
      </w:r>
      <w:r>
        <w:t xml:space="preserve"> Se produce cuando el desempeño percibido excede a las expectativas del cliente.</w:t>
      </w:r>
    </w:p>
    <w:p w:rsidR="00245FB1" w:rsidRDefault="00245FB1" w:rsidP="00245FB1">
      <w:r>
        <w:t>También menciona que dependiendo del nivel de satisfacción se puede determinar el grado de lealtad hacia la empresa, indicando:</w:t>
      </w:r>
    </w:p>
    <w:p w:rsidR="00245FB1" w:rsidRDefault="00245FB1" w:rsidP="00222B28">
      <w:pPr>
        <w:pStyle w:val="Cita"/>
      </w:pPr>
      <w:r>
        <w:t>Un cliente insatisfecho cambiará de marca o proveedor de forma inmediata (deslealtad condicionada por la misma empresa). Por su parte, el cliente satisfecho se mantendrá leal; pero, tan solo hasta que encuentre otro proveedor que tenga una oferta mejor (lealtad condicional). En cambio, el cliente complacido será leal a una marca o proveedor porque siente una afinidad emocional que supera ampliamente a una simple preferencia racional (lealtad incondicional). Por ese motivo, las empresas inteligentes buscan complacer a sus clientes mediante prometer solo lo que pueden entregar, y entregar después más de lo que prometieron.</w:t>
      </w:r>
      <w:r w:rsidR="00222B28">
        <w:t xml:space="preserve"> </w:t>
      </w:r>
      <w:r w:rsidR="00E25A3A" w:rsidRPr="00E25A3A">
        <w:rPr>
          <w:noProof/>
          <w:lang w:val="es-EC"/>
        </w:rPr>
        <w:t>(K</w:t>
      </w:r>
      <w:r w:rsidR="00E25A3A">
        <w:rPr>
          <w:noProof/>
          <w:lang w:val="es-EC"/>
        </w:rPr>
        <w:t>otler</w:t>
      </w:r>
      <w:r w:rsidR="00E25A3A" w:rsidRPr="00E25A3A">
        <w:rPr>
          <w:noProof/>
          <w:lang w:val="es-EC"/>
        </w:rPr>
        <w:t xml:space="preserve"> &amp; Armstrong, 2010, pág. 10)</w:t>
      </w:r>
      <w:r w:rsidR="00E25A3A">
        <w:t xml:space="preserve"> </w:t>
      </w:r>
    </w:p>
    <w:p w:rsidR="00222B28" w:rsidRDefault="009311D0" w:rsidP="009311D0">
      <w:r>
        <w:t xml:space="preserve">La satisfacción del cliente conlleva múltiples beneficios para la empresa u organización; Tabón (2013) establece que dichos beneficios pueden ser resumidos en tres </w:t>
      </w:r>
      <w:r>
        <w:lastRenderedPageBreak/>
        <w:t>grandes beneficios que proporcionan una idea clara acerca de la importancia de lograr la satisfacción del cliente:</w:t>
      </w:r>
      <w:r w:rsidR="00E25A3A">
        <w:t xml:space="preserve"> </w:t>
      </w:r>
    </w:p>
    <w:p w:rsidR="009311D0" w:rsidRDefault="009311D0" w:rsidP="009311D0">
      <w:pPr>
        <w:pStyle w:val="Cita"/>
      </w:pPr>
      <w:r>
        <w:t>1. El cliente satisfecho, por lo general, vuelve a comprar. Por tanto, la empresa obtiene como beneficio su lealtad y por ende, la posibilidad de venderle el mismo u otros productos adicionales en el futuro.</w:t>
      </w:r>
    </w:p>
    <w:p w:rsidR="009311D0" w:rsidRDefault="009311D0" w:rsidP="009311D0">
      <w:pPr>
        <w:pStyle w:val="Cita"/>
      </w:pPr>
      <w:r>
        <w:t>2.  El cliente satisfecho comunica a otros sus experiencias positivas con un producto o servicio. Por tanto, la empresa obtiene como beneficio una difusión gratuita que el cliente satisfecho realiza a sus familiares, amistades y conocidos.</w:t>
      </w:r>
    </w:p>
    <w:p w:rsidR="009311D0" w:rsidRPr="00222B28" w:rsidRDefault="009311D0" w:rsidP="009311D0">
      <w:pPr>
        <w:pStyle w:val="Cita"/>
      </w:pPr>
      <w:r w:rsidRPr="009311D0">
        <w:t>3.</w:t>
      </w:r>
      <w:r>
        <w:rPr>
          <w:b/>
        </w:rPr>
        <w:t xml:space="preserve"> </w:t>
      </w:r>
      <w:r>
        <w:t xml:space="preserve"> El cliente satisfecho deja de lado a la competencia. Por tanto, la empresa obtiene como beneficio un determinado lugar (participación) en el mercado. (Pág. 39)</w:t>
      </w:r>
    </w:p>
    <w:p w:rsidR="00A6327F" w:rsidRDefault="00CC11B2" w:rsidP="00A6327F">
      <w:pPr>
        <w:pStyle w:val="Ttulo3"/>
      </w:pPr>
      <w:bookmarkStart w:id="26" w:name="_Toc524000150"/>
      <w:r>
        <w:t>Importancia de la calidad del</w:t>
      </w:r>
      <w:r w:rsidR="00E25A3A">
        <w:t xml:space="preserve"> servicio</w:t>
      </w:r>
      <w:bookmarkEnd w:id="26"/>
    </w:p>
    <w:p w:rsidR="00E25A3A" w:rsidRDefault="00E25A3A" w:rsidP="00E25A3A">
      <w:r>
        <w:t xml:space="preserve">Según Tschohl (2008) el servicio implica </w:t>
      </w:r>
      <w:r w:rsidR="00CC11B2">
        <w:t>“</w:t>
      </w:r>
      <w:r>
        <w:t>mantener a los clientes existentes, atraer nuevos clientes y dejar en todos ellos una impresión de la empresa que les induzca a hacer nego</w:t>
      </w:r>
      <w:r w:rsidR="00CC11B2">
        <w:t>c</w:t>
      </w:r>
      <w:r>
        <w:t>ios con ella</w:t>
      </w:r>
      <w:r w:rsidR="00CC11B2">
        <w:t>” (pág. 14).  Además establece que las funciones de la calidad del servicio son:</w:t>
      </w:r>
    </w:p>
    <w:p w:rsidR="00CC11B2" w:rsidRDefault="00CC11B2" w:rsidP="00CC11B2">
      <w:pPr>
        <w:pStyle w:val="Prrafodelista"/>
        <w:numPr>
          <w:ilvl w:val="0"/>
          <w:numId w:val="10"/>
        </w:numPr>
      </w:pPr>
      <w:r>
        <w:t>Retener a los clientes</w:t>
      </w:r>
    </w:p>
    <w:p w:rsidR="00CC11B2" w:rsidRDefault="00CC11B2" w:rsidP="00CC11B2">
      <w:pPr>
        <w:pStyle w:val="Prrafodelista"/>
        <w:numPr>
          <w:ilvl w:val="0"/>
          <w:numId w:val="10"/>
        </w:numPr>
      </w:pPr>
      <w:r>
        <w:t>Desarrollar nuevas carteras de clientes</w:t>
      </w:r>
    </w:p>
    <w:p w:rsidR="00CC11B2" w:rsidRDefault="00CC11B2" w:rsidP="00CC11B2">
      <w:pPr>
        <w:pStyle w:val="Prrafodelista"/>
        <w:numPr>
          <w:ilvl w:val="0"/>
          <w:numId w:val="10"/>
        </w:numPr>
      </w:pPr>
      <w:r>
        <w:t>Mostrar preocupación, cortesía y consideración por los demás.</w:t>
      </w:r>
    </w:p>
    <w:p w:rsidR="00CC11B2" w:rsidRDefault="00CC11B2" w:rsidP="00CC11B2">
      <w:pPr>
        <w:pStyle w:val="Prrafodelista"/>
        <w:numPr>
          <w:ilvl w:val="0"/>
          <w:numId w:val="10"/>
        </w:numPr>
      </w:pPr>
      <w:r>
        <w:t>Estar dispuestos a prestar ayuda.</w:t>
      </w:r>
    </w:p>
    <w:p w:rsidR="00CC11B2" w:rsidRDefault="00CC11B2" w:rsidP="00CC11B2">
      <w:pPr>
        <w:pStyle w:val="Prrafodelista"/>
        <w:numPr>
          <w:ilvl w:val="0"/>
          <w:numId w:val="10"/>
        </w:numPr>
      </w:pPr>
      <w:r>
        <w:t>Tener profesionalismo, eficiencia y disponibilidad, entre otros.</w:t>
      </w:r>
    </w:p>
    <w:p w:rsidR="00CC11B2" w:rsidRDefault="00CC11B2" w:rsidP="00CC11B2">
      <w:r>
        <w:t xml:space="preserve">Tschohl (2008) indica que la mayor parte de las quejas de los clientes son ocasionadas por la forma en que son tratados, y destaca que el hecho de ser tratados de tal forma que disfruten su experiencia es más importante para los clientes que la confiabilidad o valor de los servicios o productos adquiridos. </w:t>
      </w:r>
    </w:p>
    <w:p w:rsidR="0000771B" w:rsidRDefault="00D56A03" w:rsidP="0000771B">
      <w:pPr>
        <w:pStyle w:val="Ttulo2"/>
      </w:pPr>
      <w:bookmarkStart w:id="27" w:name="_Toc524000151"/>
      <w:r>
        <w:lastRenderedPageBreak/>
        <w:t>MARCO CONCEPTUAL.</w:t>
      </w:r>
      <w:bookmarkEnd w:id="27"/>
      <w:r>
        <w:t xml:space="preserve"> </w:t>
      </w:r>
    </w:p>
    <w:p w:rsidR="005F300B" w:rsidRDefault="005F300B" w:rsidP="005F300B">
      <w:r w:rsidRPr="005F300B">
        <w:rPr>
          <w:b/>
        </w:rPr>
        <w:t>Mejora continua:</w:t>
      </w:r>
      <w:r>
        <w:t xml:space="preserve"> “Son procedimientos para mejorar tanto a las empresas, como a los procesos y actividades que las conforman, y a los individuos que son los que las hacen realidad” </w:t>
      </w:r>
      <w:r w:rsidRPr="005F300B">
        <w:rPr>
          <w:noProof/>
          <w:lang w:val="es-EC"/>
        </w:rPr>
        <w:t>(B</w:t>
      </w:r>
      <w:r>
        <w:rPr>
          <w:noProof/>
          <w:lang w:val="es-EC"/>
        </w:rPr>
        <w:t>asantes</w:t>
      </w:r>
      <w:r w:rsidRPr="005F300B">
        <w:rPr>
          <w:noProof/>
          <w:lang w:val="es-EC"/>
        </w:rPr>
        <w:t>, 2015, pág. 45)</w:t>
      </w:r>
      <w:r>
        <w:t>.</w:t>
      </w:r>
    </w:p>
    <w:p w:rsidR="00C11141" w:rsidRDefault="00C11141" w:rsidP="005F300B">
      <w:r w:rsidRPr="00C11141">
        <w:rPr>
          <w:b/>
        </w:rPr>
        <w:t>Servicio:</w:t>
      </w:r>
      <w:r>
        <w:t xml:space="preserve"> “Un servicio es una acción o un trabajo llevado a cabo por un sujeto en beneficio de otro.  Es una acción o labor que se realiza en provecho del comprador, y que presenta las siguientes características: es intangible, se consume en el momento en que se produce y no es almacenable” </w:t>
      </w:r>
      <w:sdt>
        <w:sdtPr>
          <w:id w:val="-281650437"/>
          <w:citation/>
        </w:sdtPr>
        <w:sdtEndPr/>
        <w:sdtContent>
          <w:r>
            <w:fldChar w:fldCharType="begin"/>
          </w:r>
          <w:r>
            <w:rPr>
              <w:lang w:val="es-EC"/>
            </w:rPr>
            <w:instrText xml:space="preserve">CITATION LER10 \p 3 \l 12298 </w:instrText>
          </w:r>
          <w:r>
            <w:fldChar w:fldCharType="separate"/>
          </w:r>
          <w:r w:rsidRPr="00C11141">
            <w:rPr>
              <w:noProof/>
              <w:lang w:val="es-EC"/>
            </w:rPr>
            <w:t>(LERMA, 2010, pág. 3)</w:t>
          </w:r>
          <w:r>
            <w:fldChar w:fldCharType="end"/>
          </w:r>
        </w:sdtContent>
      </w:sdt>
      <w:r>
        <w:t>.</w:t>
      </w:r>
    </w:p>
    <w:p w:rsidR="00C11141" w:rsidRDefault="00C11141" w:rsidP="005F300B">
      <w:r w:rsidRPr="00C11141">
        <w:rPr>
          <w:b/>
        </w:rPr>
        <w:t>Calidad:</w:t>
      </w:r>
      <w:r>
        <w:t xml:space="preserve"> “Es la relación entre las cualidades reales o imaginarias del producto respecto a las expectativas del comprador y al precio de venta.”</w:t>
      </w:r>
      <w:r w:rsidRPr="00C11141">
        <w:t xml:space="preserve"> </w:t>
      </w:r>
      <w:r w:rsidRPr="00C11141">
        <w:rPr>
          <w:noProof/>
          <w:lang w:val="es-EC"/>
        </w:rPr>
        <w:t xml:space="preserve">(LERMA, 2010, pág. </w:t>
      </w:r>
      <w:r>
        <w:rPr>
          <w:noProof/>
          <w:lang w:val="es-EC"/>
        </w:rPr>
        <w:t>17</w:t>
      </w:r>
      <w:r w:rsidRPr="00C11141">
        <w:rPr>
          <w:noProof/>
          <w:lang w:val="es-EC"/>
        </w:rPr>
        <w:t>)</w:t>
      </w:r>
      <w:r>
        <w:t>.</w:t>
      </w:r>
    </w:p>
    <w:p w:rsidR="00C11141" w:rsidRDefault="00C11141" w:rsidP="005F300B">
      <w:r w:rsidRPr="00C11141">
        <w:rPr>
          <w:b/>
        </w:rPr>
        <w:t>Indicador de calidad:</w:t>
      </w:r>
      <w:r>
        <w:t xml:space="preserve"> “</w:t>
      </w:r>
      <w:r w:rsidRPr="00C11141">
        <w:t>Es un instrumento de medida cuantitativo o cualitativo, que refleja la cantidad de calidad que posee una actividad o un servicio</w:t>
      </w:r>
      <w:r>
        <w:t xml:space="preserve">.” </w:t>
      </w:r>
      <w:sdt>
        <w:sdtPr>
          <w:id w:val="-2062168701"/>
          <w:citation/>
        </w:sdtPr>
        <w:sdtEndPr/>
        <w:sdtContent>
          <w:r w:rsidR="00245FB1">
            <w:fldChar w:fldCharType="begin"/>
          </w:r>
          <w:r w:rsidR="00245FB1">
            <w:rPr>
              <w:lang w:val="es-EC"/>
            </w:rPr>
            <w:instrText xml:space="preserve">CITATION TUB13 \p 26 \l 12298 </w:instrText>
          </w:r>
          <w:r w:rsidR="00245FB1">
            <w:fldChar w:fldCharType="separate"/>
          </w:r>
          <w:r w:rsidR="00245FB1" w:rsidRPr="00245FB1">
            <w:rPr>
              <w:noProof/>
              <w:lang w:val="es-EC"/>
            </w:rPr>
            <w:t>(TUBON, 2013, pág. 26)</w:t>
          </w:r>
          <w:r w:rsidR="00245FB1">
            <w:fldChar w:fldCharType="end"/>
          </w:r>
        </w:sdtContent>
      </w:sdt>
    </w:p>
    <w:p w:rsidR="0004378C" w:rsidRDefault="0004378C" w:rsidP="0004378C">
      <w:r w:rsidRPr="0004378C">
        <w:rPr>
          <w:b/>
        </w:rPr>
        <w:t>Clientes internos:</w:t>
      </w:r>
      <w:r>
        <w:t xml:space="preserve"> “Se consideran clientes internos a los departamentos de la empresa que solicitan un producto o servicio a otro departamento de la misma empresa” </w:t>
      </w:r>
      <w:sdt>
        <w:sdtPr>
          <w:id w:val="-48145307"/>
          <w:citation/>
        </w:sdtPr>
        <w:sdtEndPr/>
        <w:sdtContent>
          <w:r>
            <w:fldChar w:fldCharType="begin"/>
          </w:r>
          <w:r>
            <w:rPr>
              <w:lang w:val="es-EC"/>
            </w:rPr>
            <w:instrText xml:space="preserve">CITATION Riv121 \p 34 \l 12298 </w:instrText>
          </w:r>
          <w:r>
            <w:fldChar w:fldCharType="separate"/>
          </w:r>
          <w:r w:rsidRPr="0004378C">
            <w:rPr>
              <w:noProof/>
              <w:lang w:val="es-EC"/>
            </w:rPr>
            <w:t>(RIVERA, 2012, pág. 34)</w:t>
          </w:r>
          <w:r>
            <w:fldChar w:fldCharType="end"/>
          </w:r>
        </w:sdtContent>
      </w:sdt>
      <w:r>
        <w:t>.</w:t>
      </w:r>
    </w:p>
    <w:p w:rsidR="0004378C" w:rsidRDefault="0004378C" w:rsidP="0004378C">
      <w:r w:rsidRPr="0004378C">
        <w:rPr>
          <w:b/>
        </w:rPr>
        <w:t>Clientes externos:</w:t>
      </w:r>
      <w:r>
        <w:t xml:space="preserve"> “El cliente externo es quien compra los productos o servicios a la empresa, sin necesariamente tener relación con esta” </w:t>
      </w:r>
      <w:sdt>
        <w:sdtPr>
          <w:id w:val="2146611831"/>
          <w:citation/>
        </w:sdtPr>
        <w:sdtEndPr/>
        <w:sdtContent>
          <w:r>
            <w:fldChar w:fldCharType="begin"/>
          </w:r>
          <w:r>
            <w:rPr>
              <w:lang w:val="es-EC"/>
            </w:rPr>
            <w:instrText xml:space="preserve">CITATION Riv121 \p 35 \l 12298 </w:instrText>
          </w:r>
          <w:r>
            <w:fldChar w:fldCharType="separate"/>
          </w:r>
          <w:r w:rsidRPr="0004378C">
            <w:rPr>
              <w:noProof/>
              <w:lang w:val="es-EC"/>
            </w:rPr>
            <w:t>(RIVERA, 2012, pág. 35)</w:t>
          </w:r>
          <w:r>
            <w:fldChar w:fldCharType="end"/>
          </w:r>
        </w:sdtContent>
      </w:sdt>
      <w:r>
        <w:t>.</w:t>
      </w:r>
    </w:p>
    <w:p w:rsidR="00647F27" w:rsidRDefault="00647F27" w:rsidP="00647F27">
      <w:pPr>
        <w:rPr>
          <w:lang w:val="es-EC"/>
        </w:rPr>
      </w:pPr>
      <w:r>
        <w:rPr>
          <w:b/>
          <w:lang w:val="es-EC"/>
        </w:rPr>
        <w:t>Consumidor: “</w:t>
      </w:r>
      <w:r w:rsidRPr="00647F27">
        <w:rPr>
          <w:lang w:val="es-EC"/>
        </w:rPr>
        <w:t>Toda persona natural o jurídica que como destinatario final adquiera utilice o disfrute</w:t>
      </w:r>
      <w:r>
        <w:rPr>
          <w:lang w:val="es-EC"/>
        </w:rPr>
        <w:t xml:space="preserve"> </w:t>
      </w:r>
      <w:r w:rsidRPr="00647F27">
        <w:rPr>
          <w:lang w:val="es-EC"/>
        </w:rPr>
        <w:t xml:space="preserve">bienes o servicios, o bien reciba oferta para ello. Cuando la presente ley mencione al </w:t>
      </w:r>
      <w:r w:rsidR="00ED69FE" w:rsidRPr="00647F27">
        <w:rPr>
          <w:lang w:val="es-EC"/>
        </w:rPr>
        <w:t>consumidor,</w:t>
      </w:r>
      <w:r w:rsidR="00ED69FE">
        <w:rPr>
          <w:lang w:val="es-EC"/>
        </w:rPr>
        <w:t xml:space="preserve"> </w:t>
      </w:r>
      <w:r w:rsidR="00ED69FE" w:rsidRPr="00647F27">
        <w:rPr>
          <w:lang w:val="es-EC"/>
        </w:rPr>
        <w:t>dicha denominación incluirá al usuario</w:t>
      </w:r>
      <w:r>
        <w:rPr>
          <w:lang w:val="es-EC"/>
        </w:rPr>
        <w:t xml:space="preserve">” </w:t>
      </w:r>
      <w:sdt>
        <w:sdtPr>
          <w:rPr>
            <w:lang w:val="es-EC"/>
          </w:rPr>
          <w:id w:val="-1981837609"/>
          <w:citation/>
        </w:sdtPr>
        <w:sdtEndPr/>
        <w:sdtContent>
          <w:r>
            <w:rPr>
              <w:lang w:val="es-EC"/>
            </w:rPr>
            <w:fldChar w:fldCharType="begin"/>
          </w:r>
          <w:r>
            <w:rPr>
              <w:lang w:val="es-EC"/>
            </w:rPr>
            <w:instrText xml:space="preserve"> CITATION Con151 \l 12298 </w:instrText>
          </w:r>
          <w:r>
            <w:rPr>
              <w:lang w:val="es-EC"/>
            </w:rPr>
            <w:fldChar w:fldCharType="separate"/>
          </w:r>
          <w:r w:rsidRPr="00647F27">
            <w:rPr>
              <w:noProof/>
              <w:lang w:val="es-EC"/>
            </w:rPr>
            <w:t>(Congreso Nacional, 2015)</w:t>
          </w:r>
          <w:r>
            <w:rPr>
              <w:lang w:val="es-EC"/>
            </w:rPr>
            <w:fldChar w:fldCharType="end"/>
          </w:r>
        </w:sdtContent>
      </w:sdt>
      <w:r>
        <w:rPr>
          <w:lang w:val="es-EC"/>
        </w:rPr>
        <w:t>.</w:t>
      </w:r>
    </w:p>
    <w:p w:rsidR="00647F27" w:rsidRPr="00647F27" w:rsidRDefault="00647F27" w:rsidP="00647F27">
      <w:pPr>
        <w:rPr>
          <w:lang w:val="es-EC"/>
        </w:rPr>
      </w:pPr>
      <w:r w:rsidRPr="00647F27">
        <w:rPr>
          <w:b/>
          <w:lang w:val="es-EC"/>
        </w:rPr>
        <w:lastRenderedPageBreak/>
        <w:t>Oferta:</w:t>
      </w:r>
      <w:r w:rsidRPr="00647F27">
        <w:rPr>
          <w:lang w:val="es-EC"/>
        </w:rPr>
        <w:t xml:space="preserve"> </w:t>
      </w:r>
      <w:r>
        <w:rPr>
          <w:lang w:val="es-EC"/>
        </w:rPr>
        <w:t>“</w:t>
      </w:r>
      <w:r w:rsidRPr="00647F27">
        <w:rPr>
          <w:lang w:val="es-EC"/>
        </w:rPr>
        <w:t>Práctica comercial consistente en el ofrecimiento de bienes o servicios que efectúa el</w:t>
      </w:r>
      <w:r>
        <w:rPr>
          <w:lang w:val="es-EC"/>
        </w:rPr>
        <w:t xml:space="preserve"> </w:t>
      </w:r>
      <w:r w:rsidRPr="00647F27">
        <w:rPr>
          <w:lang w:val="es-EC"/>
        </w:rPr>
        <w:t>proveedor al consumidor</w:t>
      </w:r>
      <w:r>
        <w:rPr>
          <w:lang w:val="es-EC"/>
        </w:rPr>
        <w:t xml:space="preserve">” </w:t>
      </w:r>
      <w:sdt>
        <w:sdtPr>
          <w:rPr>
            <w:lang w:val="es-EC"/>
          </w:rPr>
          <w:id w:val="692645622"/>
          <w:citation/>
        </w:sdtPr>
        <w:sdtEndPr/>
        <w:sdtContent>
          <w:r>
            <w:rPr>
              <w:lang w:val="es-EC"/>
            </w:rPr>
            <w:fldChar w:fldCharType="begin"/>
          </w:r>
          <w:r>
            <w:rPr>
              <w:lang w:val="es-EC"/>
            </w:rPr>
            <w:instrText xml:space="preserve"> CITATION Con151 \l 12298 </w:instrText>
          </w:r>
          <w:r>
            <w:rPr>
              <w:lang w:val="es-EC"/>
            </w:rPr>
            <w:fldChar w:fldCharType="separate"/>
          </w:r>
          <w:r w:rsidRPr="00647F27">
            <w:rPr>
              <w:noProof/>
              <w:lang w:val="es-EC"/>
            </w:rPr>
            <w:t>(Congreso Nacional, 2015)</w:t>
          </w:r>
          <w:r>
            <w:rPr>
              <w:lang w:val="es-EC"/>
            </w:rPr>
            <w:fldChar w:fldCharType="end"/>
          </w:r>
        </w:sdtContent>
      </w:sdt>
      <w:r w:rsidRPr="00647F27">
        <w:rPr>
          <w:lang w:val="es-EC"/>
        </w:rPr>
        <w:t>.</w:t>
      </w:r>
    </w:p>
    <w:p w:rsidR="00647F27" w:rsidRDefault="00647F27" w:rsidP="00647F27">
      <w:pPr>
        <w:rPr>
          <w:lang w:val="es-EC"/>
        </w:rPr>
      </w:pPr>
      <w:r w:rsidRPr="00647F27">
        <w:rPr>
          <w:b/>
          <w:lang w:val="es-EC"/>
        </w:rPr>
        <w:t xml:space="preserve">Proveedor: </w:t>
      </w:r>
      <w:r>
        <w:rPr>
          <w:b/>
          <w:lang w:val="es-EC"/>
        </w:rPr>
        <w:t>“</w:t>
      </w:r>
      <w:r w:rsidRPr="00647F27">
        <w:rPr>
          <w:lang w:val="es-EC"/>
        </w:rPr>
        <w:t>Toda persona natural o jurídica de carácter público o privado que desarrolle actividades</w:t>
      </w:r>
      <w:r>
        <w:rPr>
          <w:lang w:val="es-EC"/>
        </w:rPr>
        <w:t xml:space="preserve"> </w:t>
      </w:r>
      <w:r w:rsidRPr="00647F27">
        <w:rPr>
          <w:lang w:val="es-EC"/>
        </w:rPr>
        <w:t>de producción, fabricación, importación, construcción, distribución, alquiler o comercialización de</w:t>
      </w:r>
      <w:r>
        <w:rPr>
          <w:lang w:val="es-EC"/>
        </w:rPr>
        <w:t xml:space="preserve"> </w:t>
      </w:r>
      <w:r w:rsidRPr="00647F27">
        <w:rPr>
          <w:lang w:val="es-EC"/>
        </w:rPr>
        <w:t xml:space="preserve">bienes, así como prestación de servicios a consumidores, por </w:t>
      </w:r>
      <w:r>
        <w:rPr>
          <w:lang w:val="es-EC"/>
        </w:rPr>
        <w:t>lo que se cobre precio o tarifa”</w:t>
      </w:r>
      <w:r w:rsidRPr="00647F27">
        <w:rPr>
          <w:lang w:val="es-EC"/>
        </w:rPr>
        <w:t xml:space="preserve"> </w:t>
      </w:r>
      <w:sdt>
        <w:sdtPr>
          <w:rPr>
            <w:lang w:val="es-EC"/>
          </w:rPr>
          <w:id w:val="-926189067"/>
          <w:citation/>
        </w:sdtPr>
        <w:sdtEndPr/>
        <w:sdtContent>
          <w:r>
            <w:rPr>
              <w:lang w:val="es-EC"/>
            </w:rPr>
            <w:fldChar w:fldCharType="begin"/>
          </w:r>
          <w:r>
            <w:rPr>
              <w:lang w:val="es-EC"/>
            </w:rPr>
            <w:instrText xml:space="preserve"> CITATION Con151 \l 12298 </w:instrText>
          </w:r>
          <w:r>
            <w:rPr>
              <w:lang w:val="es-EC"/>
            </w:rPr>
            <w:fldChar w:fldCharType="separate"/>
          </w:r>
          <w:r w:rsidRPr="00647F27">
            <w:rPr>
              <w:noProof/>
              <w:lang w:val="es-EC"/>
            </w:rPr>
            <w:t>(Congreso Nacional, 2015)</w:t>
          </w:r>
          <w:r>
            <w:rPr>
              <w:lang w:val="es-EC"/>
            </w:rPr>
            <w:fldChar w:fldCharType="end"/>
          </w:r>
        </w:sdtContent>
      </w:sdt>
      <w:r w:rsidRPr="00647F27">
        <w:rPr>
          <w:lang w:val="es-EC"/>
        </w:rPr>
        <w:t>.</w:t>
      </w:r>
    </w:p>
    <w:p w:rsidR="00E25A3A" w:rsidRPr="0004378C" w:rsidRDefault="00E25A3A" w:rsidP="00647F27">
      <w:pPr>
        <w:rPr>
          <w:lang w:val="es-EC"/>
        </w:rPr>
      </w:pPr>
      <w:r w:rsidRPr="00E25A3A">
        <w:rPr>
          <w:b/>
          <w:lang w:val="es-EC"/>
        </w:rPr>
        <w:t>Calidad del servicio:</w:t>
      </w:r>
      <w:r>
        <w:rPr>
          <w:lang w:val="es-EC"/>
        </w:rPr>
        <w:t xml:space="preserve"> “es la orientación que siguen todos los recursos y empleados de una empresa para lograr la satisfacción de los clientes; esto incluye a todas las personas que trabajan en la empresa, y no solo a las que tratan personalmente con los clientes o a las que se comunican con ellos. </w:t>
      </w:r>
      <w:sdt>
        <w:sdtPr>
          <w:rPr>
            <w:lang w:val="es-EC"/>
          </w:rPr>
          <w:id w:val="-1095546841"/>
          <w:citation/>
        </w:sdtPr>
        <w:sdtEndPr/>
        <w:sdtContent>
          <w:r>
            <w:rPr>
              <w:lang w:val="es-EC"/>
            </w:rPr>
            <w:fldChar w:fldCharType="begin"/>
          </w:r>
          <w:r>
            <w:rPr>
              <w:lang w:val="es-EC"/>
            </w:rPr>
            <w:instrText xml:space="preserve">CITATION Tsc08 \p 14 \l 12298 </w:instrText>
          </w:r>
          <w:r>
            <w:rPr>
              <w:lang w:val="es-EC"/>
            </w:rPr>
            <w:fldChar w:fldCharType="separate"/>
          </w:r>
          <w:r w:rsidRPr="00E25A3A">
            <w:rPr>
              <w:noProof/>
              <w:lang w:val="es-EC"/>
            </w:rPr>
            <w:t>(TSCHOHL, 2008, pág. 14)</w:t>
          </w:r>
          <w:r>
            <w:rPr>
              <w:lang w:val="es-EC"/>
            </w:rPr>
            <w:fldChar w:fldCharType="end"/>
          </w:r>
        </w:sdtContent>
      </w:sdt>
    </w:p>
    <w:p w:rsidR="0000771B" w:rsidRDefault="00D56A03" w:rsidP="0000771B">
      <w:pPr>
        <w:pStyle w:val="Ttulo2"/>
      </w:pPr>
      <w:bookmarkStart w:id="28" w:name="_Toc524000152"/>
      <w:r>
        <w:t>MARCO LEGAL.</w:t>
      </w:r>
      <w:bookmarkEnd w:id="28"/>
      <w:r>
        <w:t xml:space="preserve"> </w:t>
      </w:r>
    </w:p>
    <w:p w:rsidR="00DD1801" w:rsidRDefault="00DD1801" w:rsidP="00DD1801">
      <w:r w:rsidRPr="00DD1801">
        <w:rPr>
          <w:b/>
        </w:rPr>
        <w:t>Base Legal y normativa:</w:t>
      </w:r>
      <w:r>
        <w:t xml:space="preserve"> Constitución de la República del Ecuador.</w:t>
      </w:r>
    </w:p>
    <w:p w:rsidR="001C2003" w:rsidRDefault="001C2003" w:rsidP="001C2003">
      <w:pPr>
        <w:pStyle w:val="Cita"/>
      </w:pPr>
      <w:r>
        <w:t>Sección octava - Trabajo y seguridad social. Art. 33.- El trabajo es un derecho y un deber social, y un derecho económico, fuente de realización personal y base de la economía. El Estado garantizará a las personas trabajadoras el pleno respeto a su dignidad, una vida decorosa, remuneraciones y retribuciones justas y el desempeño de un trabajo saludable y libremente escogido o aceptado.</w:t>
      </w:r>
    </w:p>
    <w:p w:rsidR="001C2003" w:rsidRDefault="001C2003" w:rsidP="001C2003">
      <w:pPr>
        <w:pStyle w:val="Cita"/>
      </w:pPr>
      <w:r>
        <w:t>Capítulo tercero - Derechos de las personas y grupos de atención prioritaria Sección novena - Personas usuarias y consumidoras. Art. 52.- Las personas tienen derecho a disponer de bienes y servicios de óptima calidad y a elegirlos con libertad, así como a una información precisa y no engañosa sobre su contenido y características.</w:t>
      </w:r>
    </w:p>
    <w:p w:rsidR="0021215B" w:rsidRDefault="0021215B" w:rsidP="0021215B">
      <w:r w:rsidRPr="00DD1801">
        <w:rPr>
          <w:b/>
        </w:rPr>
        <w:t>Base Legal y normativa:</w:t>
      </w:r>
      <w:r>
        <w:t xml:space="preserve"> Reglamento </w:t>
      </w:r>
      <w:r w:rsidRPr="0021215B">
        <w:t>a la Ley de Vigilancia y Seguridad Privada</w:t>
      </w:r>
    </w:p>
    <w:p w:rsidR="0075446D" w:rsidRDefault="0075446D" w:rsidP="0075446D">
      <w:pPr>
        <w:pStyle w:val="Cita"/>
      </w:pPr>
      <w:r>
        <w:t xml:space="preserve">Art. 1.- Compañías de Vigilancia y Seguridad Privada.- Son compañías de vigilancia y seguridad privada aquellas sociedades, que tengan como objeto </w:t>
      </w:r>
      <w:r>
        <w:lastRenderedPageBreak/>
        <w:t>social proporcionar servicios de seguridad y vigilancia en las modalidades de vigilancia fija, móvil e investigación privada; y, que estén legalmente constituidas y reconocidas de conformidad con lo dispuesto en la Ley de Vigilancia y Seguridad Privada. En consecuencia, las compañías de vigilancia y seguridad privada, no podrán ejercer otra actividad ajena a los servicios detallados en el presente artículo.</w:t>
      </w:r>
    </w:p>
    <w:p w:rsidR="0075446D" w:rsidRDefault="0075446D" w:rsidP="0075446D">
      <w:pPr>
        <w:pStyle w:val="Cita"/>
      </w:pPr>
      <w:r>
        <w:t>Art. 2.- Prohibición de Servicios.- Prohíbase la prestación de servicios de vigilancia, seguridad e investigación privada bajo cualquier forma o denominación a toda persona natural o jurídica que no esté legalmente autorizada. El incumplimiento a esta disposición dará lugar a la sanción administrativa establecida en la disposición general octava de la Ley de Vigilancia y Seguridad Privada, sin perjuicio de las acciones legales correspondientes.</w:t>
      </w:r>
      <w:r>
        <w:cr/>
      </w:r>
      <w:r w:rsidRPr="0075446D">
        <w:t xml:space="preserve"> </w:t>
      </w:r>
      <w:r>
        <w:t>Art. 4.- Vigilancia Fija.- Las compañías de vigilancia y seguridad privada bajo la modalidad de vigilancia fija son exclusivamente responsables de los puestos de vigilancia, que de conformidad con las recomendaciones de seguridad y las disposiciones legales, se establezcan con el objeto de brindar protección permanente a las personas naturales y jurídicas, bienes muebles o inmuebles y valores en un lugar o área determinada.</w:t>
      </w:r>
    </w:p>
    <w:p w:rsidR="0075446D" w:rsidRDefault="0075446D" w:rsidP="0075446D">
      <w:pPr>
        <w:pStyle w:val="Cita"/>
      </w:pPr>
      <w:r>
        <w:t>Las funciones de los guardias de vigilancia y seguridad privada, se realizarán dentro del recinto o área de cada empresa, industria, establecimiento comercial, edificio o conjunto habitacional contratado, debiendo únicamente en estos lugares portar los elementos de trabajo, uniformes y armas debidamente autorizadas. En caso del uso fuera de los lugares y horas de servicio, se procederá a su decomiso y a la entrega del recibo correspondiente, con la descripción del bien decomisado, sin perjuicio de las sanciones establecidas en la ley y en el presente reglamento.</w:t>
      </w:r>
    </w:p>
    <w:p w:rsidR="0075446D" w:rsidRDefault="0075446D" w:rsidP="0075446D">
      <w:pPr>
        <w:pStyle w:val="Cita"/>
      </w:pPr>
      <w:r>
        <w:t xml:space="preserve">El personal operativo de las compañías de vigilancia y seguridad privada, utilizará correctamente el uniforme; así como los distintivos de cada organización, debidamente autorizados y registrados por el Ministerio de Gobierno y Policía, a través del Departamento de Control y Supervisión de las Compañías de Seguridad Privada, de la Inspectoría General de la Policía </w:t>
      </w:r>
      <w:r>
        <w:lastRenderedPageBreak/>
        <w:t>Nacional, de conformidad con el instructivo que para el efecto establezca el mismo organismo.</w:t>
      </w:r>
    </w:p>
    <w:p w:rsidR="0021215B" w:rsidRDefault="0075446D" w:rsidP="0075446D">
      <w:pPr>
        <w:pStyle w:val="Cita"/>
      </w:pPr>
      <w:r>
        <w:t xml:space="preserve">Los colores y distintivos del personal de guardias no podrán ser similares a los de la fuerza pública. </w:t>
      </w:r>
      <w:sdt>
        <w:sdtPr>
          <w:id w:val="-958950370"/>
          <w:citation/>
        </w:sdtPr>
        <w:sdtEndPr/>
        <w:sdtContent>
          <w:r w:rsidR="0021215B">
            <w:fldChar w:fldCharType="begin"/>
          </w:r>
          <w:r>
            <w:rPr>
              <w:lang w:val="es-EC"/>
            </w:rPr>
            <w:instrText xml:space="preserve">CITATION Reg08 \n  \l 12298 </w:instrText>
          </w:r>
          <w:r w:rsidR="0021215B">
            <w:fldChar w:fldCharType="separate"/>
          </w:r>
          <w:r w:rsidRPr="0075446D">
            <w:rPr>
              <w:noProof/>
              <w:lang w:val="es-EC"/>
            </w:rPr>
            <w:t>(Reglamento a la Ley de vigilancia y seguridad privada, 2008)</w:t>
          </w:r>
          <w:r w:rsidR="0021215B">
            <w:fldChar w:fldCharType="end"/>
          </w:r>
        </w:sdtContent>
      </w:sdt>
    </w:p>
    <w:p w:rsidR="0021215B" w:rsidRDefault="00D121EB" w:rsidP="0021215B">
      <w:pPr>
        <w:rPr>
          <w:b/>
        </w:rPr>
      </w:pPr>
      <w:r w:rsidRPr="00DD1801">
        <w:rPr>
          <w:b/>
        </w:rPr>
        <w:t>Base Legal y normativa:</w:t>
      </w:r>
      <w:r>
        <w:rPr>
          <w:b/>
        </w:rPr>
        <w:t xml:space="preserve"> </w:t>
      </w:r>
      <w:r w:rsidRPr="00D121EB">
        <w:t>Ley de Defensa del Consumidor</w:t>
      </w:r>
    </w:p>
    <w:p w:rsidR="00D121EB" w:rsidRDefault="00D121EB" w:rsidP="00D121EB">
      <w:pPr>
        <w:pStyle w:val="Cita"/>
      </w:pPr>
      <w:r>
        <w:t>Art. 4.- Derechos del Consumidor.- Son derechos fundamentales del consumidor, a más de los establecidos en la Constitución Política de la República, tratados o convenios internacionales, legislación interna, principios generales del derecho y costumbre mercantil, los siguientes:</w:t>
      </w:r>
    </w:p>
    <w:p w:rsidR="00D121EB" w:rsidRDefault="00D121EB" w:rsidP="00D121EB">
      <w:pPr>
        <w:pStyle w:val="Cita"/>
      </w:pPr>
      <w:r>
        <w:t>1. Derecho a la protección de la vida, salud y seguridad en el consumo de bienes y servicios, así como a la satisfacción de las necesidades fundamentales y el acceso a los servicios básicos;</w:t>
      </w:r>
    </w:p>
    <w:p w:rsidR="00D121EB" w:rsidRDefault="00D121EB" w:rsidP="00D121EB">
      <w:pPr>
        <w:pStyle w:val="Cita"/>
      </w:pPr>
      <w:r>
        <w:t>2. Derecho a que proveedores públicos y privados oferten bienes y servicios competitivos, de óptima calidad, y a elegirlos con libertad; 3. Derecho a recibir servicios básicos de óptima calidad;</w:t>
      </w:r>
    </w:p>
    <w:p w:rsidR="00D121EB" w:rsidRDefault="00D121EB" w:rsidP="00D121EB">
      <w:pPr>
        <w:pStyle w:val="Cita"/>
      </w:pPr>
      <w:r>
        <w:t>4. Derecho a la información adecuada, veraz, clara, oportuna y completa sobre los bienes y servicios ofrecidos en el mercado, así como sus precios, características, calidad, condiciones de contratación y demás aspectos relevantes de los mismos, incluyendo los riesgos que pudieren presentar;</w:t>
      </w:r>
    </w:p>
    <w:p w:rsidR="00D121EB" w:rsidRDefault="00D121EB" w:rsidP="00D121EB">
      <w:pPr>
        <w:pStyle w:val="Cita"/>
      </w:pPr>
      <w:r>
        <w:t>5. Derecho a un trato transparente, equitativo y no discriminatorio o abusivo por parte de los proveedores de bienes o servicios, especialmente en lo referido a las condiciones óptimas de calidad, cantidad, precio, peso y medida;</w:t>
      </w:r>
    </w:p>
    <w:p w:rsidR="00D121EB" w:rsidRDefault="00D121EB" w:rsidP="00D121EB">
      <w:pPr>
        <w:pStyle w:val="Cita"/>
      </w:pPr>
      <w:r>
        <w:t>6. Derecho a la protección contra la publicidad engañosa o abusiva, los métodos comerciales coercitivos o desleales;</w:t>
      </w:r>
    </w:p>
    <w:p w:rsidR="00D121EB" w:rsidRDefault="00D121EB" w:rsidP="00D121EB">
      <w:pPr>
        <w:pStyle w:val="Cita"/>
      </w:pPr>
      <w:r>
        <w:t>7. Derecho a la educación del consumidor, orientada al fomento del consumo responsable y a la difusión adecuada de sus derechos;</w:t>
      </w:r>
    </w:p>
    <w:p w:rsidR="00D121EB" w:rsidRDefault="00D121EB" w:rsidP="00D121EB">
      <w:pPr>
        <w:pStyle w:val="Cita"/>
      </w:pPr>
      <w:r>
        <w:lastRenderedPageBreak/>
        <w:t>8. Derecho a la reparación e indemnización por daños y perjuicios, por deficiencias y mala calidad de bienes y servicios;</w:t>
      </w:r>
    </w:p>
    <w:p w:rsidR="00D121EB" w:rsidRDefault="00D121EB" w:rsidP="00D121EB">
      <w:pPr>
        <w:pStyle w:val="Cita"/>
      </w:pPr>
      <w:r>
        <w:t>9. Derecho a recibir el auspicio del Estado para la constitución de asociaciones de consumidores y usuarios, cuyo criterio será consultado al momento de elaborar o reformar una norma jurídica o disposición que afecte al consumidor; y,</w:t>
      </w:r>
    </w:p>
    <w:p w:rsidR="00D121EB" w:rsidRDefault="00D121EB" w:rsidP="00D121EB">
      <w:pPr>
        <w:pStyle w:val="Cita"/>
      </w:pPr>
      <w:r>
        <w:t>10. Derecho a acceder a mecanismos efectivos para la tutela administrativa y judicial de sus derechos e intereses legítimos, que conduzcan a la adecuada prevención sanción y oportuna reparación de su lesión;</w:t>
      </w:r>
    </w:p>
    <w:p w:rsidR="00D121EB" w:rsidRDefault="00D121EB" w:rsidP="00D121EB">
      <w:pPr>
        <w:pStyle w:val="Cita"/>
      </w:pPr>
      <w:r>
        <w:t>11. Derecho a seguir las acciones administrativas y/o judiciales que correspondan; y,</w:t>
      </w:r>
    </w:p>
    <w:p w:rsidR="00D121EB" w:rsidRPr="0021215B" w:rsidRDefault="00D121EB" w:rsidP="00D121EB">
      <w:pPr>
        <w:pStyle w:val="Cita"/>
      </w:pPr>
      <w:r>
        <w:t>12. Derecho a que en las empresas o establecimientos se mantenga un libro de reclamos que estará a disposición del consumidor, en el que se podrá notar el reclamo correspondiente, lo cual será debidamente reglamentado.</w:t>
      </w:r>
      <w:sdt>
        <w:sdtPr>
          <w:id w:val="1453122595"/>
          <w:citation/>
        </w:sdtPr>
        <w:sdtEndPr/>
        <w:sdtContent>
          <w:r>
            <w:fldChar w:fldCharType="begin"/>
          </w:r>
          <w:r>
            <w:rPr>
              <w:lang w:val="es-EC"/>
            </w:rPr>
            <w:instrText xml:space="preserve">CITATION Con151 \n  \l 12298 </w:instrText>
          </w:r>
          <w:r>
            <w:fldChar w:fldCharType="separate"/>
          </w:r>
          <w:r>
            <w:rPr>
              <w:noProof/>
              <w:lang w:val="es-EC"/>
            </w:rPr>
            <w:t xml:space="preserve"> </w:t>
          </w:r>
          <w:r w:rsidRPr="00D121EB">
            <w:rPr>
              <w:noProof/>
              <w:lang w:val="es-EC"/>
            </w:rPr>
            <w:t>(Ley Orgánica de Defensa del Consumidor, 2015)</w:t>
          </w:r>
          <w:r>
            <w:fldChar w:fldCharType="end"/>
          </w:r>
        </w:sdtContent>
      </w:sdt>
    </w:p>
    <w:p w:rsidR="0000771B" w:rsidRDefault="00D56A03" w:rsidP="0000771B">
      <w:pPr>
        <w:pStyle w:val="Ttulo2"/>
      </w:pPr>
      <w:bookmarkStart w:id="29" w:name="_Toc524000153"/>
      <w:r>
        <w:t>MARCO AMBIENTAL.</w:t>
      </w:r>
      <w:bookmarkEnd w:id="29"/>
      <w:r>
        <w:t xml:space="preserve"> </w:t>
      </w:r>
    </w:p>
    <w:p w:rsidR="00B348EC" w:rsidRDefault="00B348EC" w:rsidP="00B348EC">
      <w:r w:rsidRPr="00DD1801">
        <w:rPr>
          <w:b/>
        </w:rPr>
        <w:t>Base Legal y normativa:</w:t>
      </w:r>
      <w:r>
        <w:t xml:space="preserve"> Constitución de la República del Ecuador.</w:t>
      </w:r>
    </w:p>
    <w:p w:rsidR="001C2003" w:rsidRDefault="001C2003" w:rsidP="001C2003">
      <w:pPr>
        <w:pStyle w:val="Cita"/>
      </w:pPr>
      <w:r>
        <w:t xml:space="preserve">Capítulo segundo Derechos del BUEN VIVIR. Sección segunda - Ambiente sano. Art. 14.- Se reconoce el derecho de la población a vivir en un ambiente sano y ecológicamente equilibrado, que garantice la sostenibilidad y el buen vivir, </w:t>
      </w:r>
      <w:proofErr w:type="spellStart"/>
      <w:r>
        <w:t>sumak</w:t>
      </w:r>
      <w:proofErr w:type="spellEnd"/>
      <w:r>
        <w:t xml:space="preserve"> </w:t>
      </w:r>
      <w:proofErr w:type="spellStart"/>
      <w:r>
        <w:t>kawsay</w:t>
      </w:r>
      <w:proofErr w:type="spellEnd"/>
      <w:r>
        <w:t>.</w:t>
      </w:r>
    </w:p>
    <w:p w:rsidR="00AC5C6D" w:rsidRDefault="00AC5C6D" w:rsidP="00AC5C6D">
      <w:r w:rsidRPr="00DD1801">
        <w:rPr>
          <w:b/>
        </w:rPr>
        <w:t>Base Legal y normativa:</w:t>
      </w:r>
      <w:r>
        <w:t xml:space="preserve"> </w:t>
      </w:r>
      <w:r w:rsidR="00647F27" w:rsidRPr="00D121EB">
        <w:t>Ley de Defensa del Consumidor</w:t>
      </w:r>
    </w:p>
    <w:p w:rsidR="00647F27" w:rsidRDefault="00647F27" w:rsidP="00647F27">
      <w:pPr>
        <w:pStyle w:val="Cita"/>
      </w:pPr>
      <w:r>
        <w:t>Art. 5.- Obligaciones del Consumidor.- Son obligaciones de los consumidores:</w:t>
      </w:r>
    </w:p>
    <w:p w:rsidR="00647F27" w:rsidRDefault="00647F27" w:rsidP="00647F27">
      <w:pPr>
        <w:pStyle w:val="Cita"/>
      </w:pPr>
      <w:r>
        <w:t>1. Propiciar y ejercer el consumo racional y responsable de bienes y servicios;</w:t>
      </w:r>
    </w:p>
    <w:p w:rsidR="00647F27" w:rsidRDefault="00647F27" w:rsidP="00647F27">
      <w:pPr>
        <w:pStyle w:val="Cita"/>
      </w:pPr>
      <w:r>
        <w:t>2. Preocuparse de no afectar el ambiente mediante el consumo de bienes o servicios que puedan resultar peligrosos en ese sentido;</w:t>
      </w:r>
    </w:p>
    <w:p w:rsidR="00647F27" w:rsidRDefault="00647F27" w:rsidP="00647F27">
      <w:pPr>
        <w:pStyle w:val="Cita"/>
      </w:pPr>
      <w:r>
        <w:lastRenderedPageBreak/>
        <w:t>3. Evitar cualquier riesgo que pueda afectar su salud y vida, así como la de los demás, por el consumo de bienes o servicios lícitos; y,</w:t>
      </w:r>
    </w:p>
    <w:p w:rsidR="00ED189E" w:rsidRDefault="00647F27" w:rsidP="00647F27">
      <w:pPr>
        <w:pStyle w:val="Cita"/>
      </w:pPr>
      <w:r>
        <w:t xml:space="preserve">4. Informarse responsablemente de las condiciones de uso de los bienes y servicios a consumirse. </w:t>
      </w:r>
      <w:sdt>
        <w:sdtPr>
          <w:id w:val="-1982907863"/>
          <w:citation/>
        </w:sdtPr>
        <w:sdtEndPr/>
        <w:sdtContent>
          <w:r>
            <w:fldChar w:fldCharType="begin"/>
          </w:r>
          <w:r>
            <w:rPr>
              <w:lang w:val="es-EC"/>
            </w:rPr>
            <w:instrText xml:space="preserve">CITATION Con151 \n  \l 12298 </w:instrText>
          </w:r>
          <w:r>
            <w:fldChar w:fldCharType="separate"/>
          </w:r>
          <w:r>
            <w:rPr>
              <w:noProof/>
              <w:lang w:val="es-EC"/>
            </w:rPr>
            <w:t xml:space="preserve"> </w:t>
          </w:r>
          <w:r w:rsidRPr="00D121EB">
            <w:rPr>
              <w:noProof/>
              <w:lang w:val="es-EC"/>
            </w:rPr>
            <w:t>(Ley Orgánica de Defensa del Consumidor, 2015)</w:t>
          </w:r>
          <w:r>
            <w:fldChar w:fldCharType="end"/>
          </w:r>
        </w:sdtContent>
      </w:sdt>
    </w:p>
    <w:p w:rsidR="000D37D4" w:rsidRDefault="000D37D4" w:rsidP="000D37D4">
      <w:r w:rsidRPr="00DD1801">
        <w:rPr>
          <w:b/>
        </w:rPr>
        <w:t>Base Legal y normativa:</w:t>
      </w:r>
      <w:r>
        <w:t xml:space="preserve"> </w:t>
      </w:r>
      <w:r w:rsidRPr="005F300B">
        <w:t xml:space="preserve">Plan Nacional </w:t>
      </w:r>
      <w:r>
        <w:t>de Desarrollo</w:t>
      </w:r>
    </w:p>
    <w:p w:rsidR="00D04261" w:rsidRDefault="000D37D4" w:rsidP="000D37D4">
      <w:pPr>
        <w:pStyle w:val="Cita"/>
      </w:pPr>
      <w:r>
        <w:t>Política 3.4: Promover buenas prácticas que aporten a la reducción de la contaminación, la conservación, la mitigación y la adaptación a los efectos del cambio climático, e impulsar las mismas en el ámbito global.</w:t>
      </w:r>
    </w:p>
    <w:p w:rsidR="000D37D4" w:rsidRDefault="000D37D4" w:rsidP="000D37D4">
      <w:pPr>
        <w:pStyle w:val="Cita"/>
      </w:pPr>
      <w:r>
        <w:t xml:space="preserve">Política 3.7: Incentivar la producción y consumo ambientalmente responsable, con base en los principios de la economía circular y bio-economía, fomentando el reciclaje y combatiendo la obsolescencia programada. </w:t>
      </w:r>
      <w:sdt>
        <w:sdtPr>
          <w:id w:val="-1521005489"/>
          <w:citation/>
        </w:sdtPr>
        <w:sdtEndPr/>
        <w:sdtContent>
          <w:r>
            <w:fldChar w:fldCharType="begin"/>
          </w:r>
          <w:r>
            <w:rPr>
              <w:lang w:val="es-EC"/>
            </w:rPr>
            <w:instrText xml:space="preserve">CITATION CON17 \n  \l 12298 </w:instrText>
          </w:r>
          <w:r>
            <w:fldChar w:fldCharType="separate"/>
          </w:r>
          <w:r w:rsidRPr="000D37D4">
            <w:rPr>
              <w:noProof/>
              <w:lang w:val="es-EC"/>
            </w:rPr>
            <w:t>(Plan Nacional de Desarrollo 2017-2021, 2017)</w:t>
          </w:r>
          <w:r>
            <w:fldChar w:fldCharType="end"/>
          </w:r>
        </w:sdtContent>
      </w:sdt>
      <w:r>
        <w:t>.</w:t>
      </w:r>
    </w:p>
    <w:p w:rsidR="000D37D4" w:rsidRDefault="000D37D4" w:rsidP="000D37D4">
      <w:r w:rsidRPr="00DD1801">
        <w:rPr>
          <w:b/>
        </w:rPr>
        <w:t>Base Legal y normativa:</w:t>
      </w:r>
      <w:r>
        <w:t xml:space="preserve"> </w:t>
      </w:r>
      <w:r w:rsidR="002D7FB7">
        <w:t>Código Orgánico del Ambiente</w:t>
      </w:r>
    </w:p>
    <w:p w:rsidR="002D7FB7" w:rsidRDefault="002D7FB7" w:rsidP="005F25FD">
      <w:pPr>
        <w:pStyle w:val="Cita"/>
      </w:pPr>
      <w:r w:rsidRPr="005F25FD">
        <w:rPr>
          <w:i/>
        </w:rPr>
        <w:t>Artículo 5.-</w:t>
      </w:r>
      <w:r>
        <w:t xml:space="preserve"> Derecho de la población a vivir en un ambiente sano. El derecho a vivir en un ambiente sano y ecológicamente equilibrado comprende:</w:t>
      </w:r>
    </w:p>
    <w:p w:rsidR="002D7FB7" w:rsidRDefault="002D7FB7" w:rsidP="005F25FD">
      <w:pPr>
        <w:pStyle w:val="Cita"/>
      </w:pPr>
      <w:r>
        <w:t>1. La conservación, manejo sostenible y recuperación del patrimonio natural, la biodiversidad y todos sus componentes, con respeto a los derechos de la naturaleza y a los derechos colectivos de las comunas, comunidades, pueblos y nacionalidades;</w:t>
      </w:r>
    </w:p>
    <w:p w:rsidR="002D7FB7" w:rsidRDefault="002D7FB7" w:rsidP="005F25FD">
      <w:pPr>
        <w:pStyle w:val="Cita"/>
      </w:pPr>
      <w:r>
        <w:t>6. La prevención, control y reparación integral de los daños</w:t>
      </w:r>
      <w:r w:rsidR="005F25FD">
        <w:t xml:space="preserve"> </w:t>
      </w:r>
      <w:r>
        <w:t>ambientales;</w:t>
      </w:r>
    </w:p>
    <w:p w:rsidR="002D7FB7" w:rsidRDefault="002D7FB7" w:rsidP="005F25FD">
      <w:pPr>
        <w:pStyle w:val="Cita"/>
      </w:pPr>
      <w:r>
        <w:t>7. La obligación de toda obra, proyecto o actividad, en todas</w:t>
      </w:r>
      <w:r w:rsidR="005F25FD">
        <w:t xml:space="preserve"> </w:t>
      </w:r>
      <w:r>
        <w:t>sus fases, de sujetarse al procedimiento de evaluación de</w:t>
      </w:r>
      <w:r w:rsidR="005F25FD">
        <w:t xml:space="preserve"> </w:t>
      </w:r>
      <w:r>
        <w:t>impacto ambiental;</w:t>
      </w:r>
    </w:p>
    <w:p w:rsidR="002D7FB7" w:rsidRDefault="002D7FB7" w:rsidP="005F25FD">
      <w:pPr>
        <w:pStyle w:val="Cita"/>
      </w:pPr>
      <w:r>
        <w:t>8. El desarrollo y uso de prácticas y tecnologías</w:t>
      </w:r>
      <w:r w:rsidR="005F25FD">
        <w:t xml:space="preserve"> </w:t>
      </w:r>
      <w:r>
        <w:t>ambientalmente limpias y sanas, así como de energías</w:t>
      </w:r>
      <w:r w:rsidR="005F25FD">
        <w:t xml:space="preserve"> </w:t>
      </w:r>
      <w:r>
        <w:t>alternativas no conta</w:t>
      </w:r>
      <w:r w:rsidR="005F25FD">
        <w:t>minantes, renovables, diversifi</w:t>
      </w:r>
      <w:r>
        <w:t>cadas y</w:t>
      </w:r>
      <w:r w:rsidR="005F25FD">
        <w:t xml:space="preserve"> </w:t>
      </w:r>
      <w:r>
        <w:t>de bajo impacto ambiental;</w:t>
      </w:r>
    </w:p>
    <w:p w:rsidR="002D7FB7" w:rsidRDefault="002D7FB7" w:rsidP="005F25FD">
      <w:pPr>
        <w:pStyle w:val="Cita"/>
      </w:pPr>
      <w:r>
        <w:t xml:space="preserve">9. El uso, experimentación y el desarrollo </w:t>
      </w:r>
      <w:r w:rsidR="005F25FD">
        <w:t xml:space="preserve"> </w:t>
      </w:r>
      <w:r>
        <w:t>de la biotecnología</w:t>
      </w:r>
      <w:r w:rsidR="005F25FD">
        <w:t xml:space="preserve"> </w:t>
      </w:r>
      <w:r>
        <w:t>y la comercialización de sus productos, bajo estrictas</w:t>
      </w:r>
      <w:r w:rsidR="005F25FD">
        <w:t xml:space="preserve"> </w:t>
      </w:r>
      <w:r>
        <w:t xml:space="preserve">normas de bioseguridad, </w:t>
      </w:r>
      <w:r>
        <w:lastRenderedPageBreak/>
        <w:t>con sujeción a las prohibiciones</w:t>
      </w:r>
      <w:r w:rsidR="005F25FD">
        <w:t xml:space="preserve"> </w:t>
      </w:r>
      <w:r>
        <w:t>establecidas en la Constitución y demás normativa vigente;</w:t>
      </w:r>
    </w:p>
    <w:p w:rsidR="000D37D4" w:rsidRDefault="002D7FB7" w:rsidP="005F25FD">
      <w:pPr>
        <w:pStyle w:val="Cita"/>
      </w:pPr>
      <w:r>
        <w:t>10. La participación en el marco de la ley de las personas,</w:t>
      </w:r>
      <w:r w:rsidR="005F25FD">
        <w:t xml:space="preserve"> </w:t>
      </w:r>
      <w:r>
        <w:t>comunas, comunidades, pueblos, nacionalidades y</w:t>
      </w:r>
      <w:r w:rsidR="005F25FD">
        <w:t xml:space="preserve"> </w:t>
      </w:r>
      <w:r>
        <w:t>colectivos, en toda actividad o decisión que pueda producir</w:t>
      </w:r>
      <w:r w:rsidR="005F25FD">
        <w:t xml:space="preserve"> </w:t>
      </w:r>
      <w:r>
        <w:t>o que produz</w:t>
      </w:r>
      <w:r w:rsidR="005F25FD">
        <w:t xml:space="preserve">ca impactos o daños ambientales </w:t>
      </w:r>
      <w:sdt>
        <w:sdtPr>
          <w:id w:val="1478108678"/>
          <w:citation/>
        </w:sdtPr>
        <w:sdtEndPr/>
        <w:sdtContent>
          <w:r w:rsidR="00BA5CD5">
            <w:fldChar w:fldCharType="begin"/>
          </w:r>
          <w:r w:rsidR="005F25FD">
            <w:rPr>
              <w:lang w:val="es-EC"/>
            </w:rPr>
            <w:instrText xml:space="preserve">CITATION Reg17 \n  \l 12298 </w:instrText>
          </w:r>
          <w:r w:rsidR="00BA5CD5">
            <w:fldChar w:fldCharType="separate"/>
          </w:r>
          <w:r w:rsidR="005F25FD" w:rsidRPr="005F25FD">
            <w:rPr>
              <w:noProof/>
              <w:lang w:val="es-EC"/>
            </w:rPr>
            <w:t>(Código Orgánico del Ambiente, 2017)</w:t>
          </w:r>
          <w:r w:rsidR="00BA5CD5">
            <w:fldChar w:fldCharType="end"/>
          </w:r>
        </w:sdtContent>
      </w:sdt>
      <w:r w:rsidR="005F25FD">
        <w:t>.</w:t>
      </w:r>
    </w:p>
    <w:p w:rsidR="005F25FD" w:rsidRDefault="005F25FD" w:rsidP="005F25FD">
      <w:pPr>
        <w:pStyle w:val="Cita"/>
      </w:pPr>
      <w:r w:rsidRPr="005F25FD">
        <w:rPr>
          <w:i/>
        </w:rPr>
        <w:t>Artículo 7.-</w:t>
      </w:r>
      <w:r>
        <w:t xml:space="preserve"> Deberes comunes del Estado y las personas. Son de interés público y por lo tanto deberes del Estado y de todas las personas, comunas, comunidades, pueblos y nacionalidades y colectivos, los siguientes:</w:t>
      </w:r>
    </w:p>
    <w:p w:rsidR="005F25FD" w:rsidRDefault="005F25FD" w:rsidP="005F25FD">
      <w:pPr>
        <w:pStyle w:val="Cita"/>
      </w:pPr>
      <w:r>
        <w:t>1. Respetar los derechos de la naturaleza y utilizar los recursos naturales, los bienes tangibles e intangibles asociados a ellos, de modo racional y sostenible;</w:t>
      </w:r>
    </w:p>
    <w:p w:rsidR="005F25FD" w:rsidRDefault="005F25FD" w:rsidP="005F25FD">
      <w:pPr>
        <w:pStyle w:val="Cita"/>
      </w:pPr>
      <w:r>
        <w:t>2. Proteger, conservar y restaurar el patrimonio natural nacional, los ecosistemas, la biodiversidad y la integridad del patrimonio genético del país;</w:t>
      </w:r>
    </w:p>
    <w:p w:rsidR="005F25FD" w:rsidRDefault="005F25FD" w:rsidP="005F25FD">
      <w:pPr>
        <w:pStyle w:val="Cita"/>
      </w:pPr>
      <w:r>
        <w:t>3. Crear y fortalecer las condiciones para la implementación de medidas de mitigación y adaptación al cambio climático;</w:t>
      </w:r>
    </w:p>
    <w:p w:rsidR="005F25FD" w:rsidRDefault="005F25FD" w:rsidP="005F25FD">
      <w:pPr>
        <w:pStyle w:val="Cita"/>
      </w:pPr>
      <w:r>
        <w:t xml:space="preserve">4. Prevenir, evitar y reparar de forma integral los daños y pasivos ambientales y sociales; e, </w:t>
      </w:r>
    </w:p>
    <w:p w:rsidR="000D37D4" w:rsidRDefault="005F25FD" w:rsidP="005F25FD">
      <w:pPr>
        <w:pStyle w:val="Cita"/>
      </w:pPr>
      <w:r>
        <w:t xml:space="preserve">5. Informar, comunicar o denunciar ante la autoridad competente cualquier actividad contaminante que produzca o pueda producir impactos o daños ambientales </w:t>
      </w:r>
      <w:sdt>
        <w:sdtPr>
          <w:id w:val="-600635986"/>
          <w:citation/>
        </w:sdtPr>
        <w:sdtEndPr/>
        <w:sdtContent>
          <w:r>
            <w:fldChar w:fldCharType="begin"/>
          </w:r>
          <w:r>
            <w:rPr>
              <w:lang w:val="es-EC"/>
            </w:rPr>
            <w:instrText xml:space="preserve">CITATION Reg17 \n  \l 12298 </w:instrText>
          </w:r>
          <w:r>
            <w:fldChar w:fldCharType="separate"/>
          </w:r>
          <w:r w:rsidRPr="005F25FD">
            <w:rPr>
              <w:noProof/>
              <w:lang w:val="es-EC"/>
            </w:rPr>
            <w:t>(Código Orgánico del Ambiente, 2017)</w:t>
          </w:r>
          <w:r>
            <w:fldChar w:fldCharType="end"/>
          </w:r>
        </w:sdtContent>
      </w:sdt>
      <w:r>
        <w:t>.</w:t>
      </w:r>
    </w:p>
    <w:p w:rsidR="006718F3" w:rsidRDefault="006718F3" w:rsidP="006718F3"/>
    <w:p w:rsidR="006718F3" w:rsidRPr="006718F3" w:rsidRDefault="006718F3" w:rsidP="006718F3"/>
    <w:p w:rsidR="00921641" w:rsidRDefault="00921641" w:rsidP="00921641">
      <w:pPr>
        <w:pStyle w:val="Ttulo1"/>
        <w:numPr>
          <w:ilvl w:val="0"/>
          <w:numId w:val="0"/>
        </w:numPr>
        <w:ind w:left="432" w:hanging="432"/>
      </w:pPr>
      <w:bookmarkStart w:id="30" w:name="_Toc524000154"/>
      <w:r>
        <w:lastRenderedPageBreak/>
        <w:t>CAPÍTULO III.</w:t>
      </w:r>
      <w:bookmarkEnd w:id="30"/>
    </w:p>
    <w:p w:rsidR="0000771B" w:rsidRDefault="00D56A03" w:rsidP="0000771B">
      <w:pPr>
        <w:pStyle w:val="Ttulo1"/>
      </w:pPr>
      <w:bookmarkStart w:id="31" w:name="_Toc524000155"/>
      <w:r>
        <w:t>MARCO METODOLÓGICO.</w:t>
      </w:r>
      <w:bookmarkEnd w:id="31"/>
      <w:r>
        <w:t xml:space="preserve"> </w:t>
      </w:r>
    </w:p>
    <w:p w:rsidR="0000771B" w:rsidRDefault="00D56A03" w:rsidP="00921641">
      <w:pPr>
        <w:pStyle w:val="Ttulo2"/>
      </w:pPr>
      <w:bookmarkStart w:id="32" w:name="_Toc524000156"/>
      <w:r>
        <w:t>TIPO DE INVESTIGACIÓN.</w:t>
      </w:r>
      <w:bookmarkEnd w:id="32"/>
      <w:r>
        <w:t xml:space="preserve"> </w:t>
      </w:r>
    </w:p>
    <w:p w:rsidR="004D430F" w:rsidRPr="004D430F" w:rsidRDefault="004D430F" w:rsidP="004D430F">
      <w:r>
        <w:t>En el presente estudio investigativo se aplic</w:t>
      </w:r>
      <w:r w:rsidR="007166D2">
        <w:t>ará</w:t>
      </w:r>
      <w:r>
        <w:t xml:space="preserve"> la investigación de campo y la bibliográfica, de campo porque se realiz</w:t>
      </w:r>
      <w:r w:rsidR="007166D2">
        <w:t>ará</w:t>
      </w:r>
      <w:r>
        <w:t xml:space="preserve"> el estudio a los clientes actuales de la empresa de vigilancia privada </w:t>
      </w:r>
      <w:proofErr w:type="spellStart"/>
      <w:r>
        <w:t>Seguriseg</w:t>
      </w:r>
      <w:proofErr w:type="spellEnd"/>
      <w:r>
        <w:t xml:space="preserve"> Cía. Ltda</w:t>
      </w:r>
      <w:r w:rsidR="00400D61">
        <w:t>.</w:t>
      </w:r>
      <w:r>
        <w:t xml:space="preserve"> de la ciudad de Portoviejo y bibliográfica porque se consultó fuentes secundarias como libros, informes, tesis, artículos y páginas web.</w:t>
      </w:r>
    </w:p>
    <w:p w:rsidR="0000771B" w:rsidRDefault="00D56A03" w:rsidP="00921641">
      <w:pPr>
        <w:pStyle w:val="Ttulo2"/>
      </w:pPr>
      <w:bookmarkStart w:id="33" w:name="_Toc524000157"/>
      <w:r>
        <w:t>MÉTODO DE INVESTIGACIÓN</w:t>
      </w:r>
      <w:bookmarkEnd w:id="33"/>
    </w:p>
    <w:p w:rsidR="004D430F" w:rsidRDefault="004D430F" w:rsidP="004D430F">
      <w:r>
        <w:t>En esta investigación se h</w:t>
      </w:r>
      <w:r w:rsidR="0056333A">
        <w:t>izo</w:t>
      </w:r>
      <w:r>
        <w:t xml:space="preserve"> uso del método analítico en el análisis de los datos recopilados a través de la encuesta, el método sintético en la síntesis de la información obtenida mediante fuentes secundarias y la redacción del informe final de este estudio y el método deductivo se utiliz</w:t>
      </w:r>
      <w:r w:rsidR="0056333A">
        <w:t>ó</w:t>
      </w:r>
      <w:r>
        <w:t xml:space="preserve"> en el establecimiento de las conclusiones y recomendaciones de esta investigación.</w:t>
      </w:r>
    </w:p>
    <w:p w:rsidR="0000771B" w:rsidRDefault="00D56A03" w:rsidP="00921641">
      <w:pPr>
        <w:pStyle w:val="Ttulo2"/>
      </w:pPr>
      <w:bookmarkStart w:id="34" w:name="_Toc524000158"/>
      <w:r>
        <w:t>TÉCNICAS DE INVESTIGACIÓN.</w:t>
      </w:r>
      <w:bookmarkEnd w:id="34"/>
      <w:r>
        <w:t xml:space="preserve"> </w:t>
      </w:r>
    </w:p>
    <w:p w:rsidR="004D430F" w:rsidRDefault="00400D61" w:rsidP="004D430F">
      <w:r>
        <w:t xml:space="preserve">Cómo técnica de investigación se </w:t>
      </w:r>
      <w:r w:rsidR="007166D2">
        <w:t>h</w:t>
      </w:r>
      <w:r w:rsidR="0056333A">
        <w:t>izo</w:t>
      </w:r>
      <w:r>
        <w:t xml:space="preserve"> uso de las encuestas y las entrevistas.  Las encuestas est</w:t>
      </w:r>
      <w:r w:rsidR="0056333A">
        <w:t>uvieron</w:t>
      </w:r>
      <w:r>
        <w:t xml:space="preserve"> dirigidas a los clientes </w:t>
      </w:r>
      <w:r w:rsidR="00731150">
        <w:t>actuales</w:t>
      </w:r>
      <w:r>
        <w:t xml:space="preserve"> de la empresa de seguridad privada </w:t>
      </w:r>
      <w:proofErr w:type="spellStart"/>
      <w:r>
        <w:t>Seguriseg</w:t>
      </w:r>
      <w:proofErr w:type="spellEnd"/>
      <w:r>
        <w:t xml:space="preserve"> Cía. Ltda., y las entrevistas se </w:t>
      </w:r>
      <w:r w:rsidR="007166D2">
        <w:t>aplicar</w:t>
      </w:r>
      <w:r w:rsidR="0056333A">
        <w:t>o</w:t>
      </w:r>
      <w:r w:rsidR="007166D2">
        <w:t>n</w:t>
      </w:r>
      <w:r>
        <w:t xml:space="preserve"> al personal </w:t>
      </w:r>
      <w:r w:rsidR="00C43BF4">
        <w:t>operativo</w:t>
      </w:r>
      <w:r>
        <w:t xml:space="preserve"> y administrativo de la empresa </w:t>
      </w:r>
      <w:proofErr w:type="spellStart"/>
      <w:r>
        <w:t>Seguriseg</w:t>
      </w:r>
      <w:proofErr w:type="spellEnd"/>
      <w:r>
        <w:t xml:space="preserve"> Cía. Ltda.</w:t>
      </w:r>
    </w:p>
    <w:p w:rsidR="0000771B" w:rsidRDefault="00D56A03" w:rsidP="00921641">
      <w:pPr>
        <w:pStyle w:val="Ttulo2"/>
      </w:pPr>
      <w:bookmarkStart w:id="35" w:name="_Toc524000159"/>
      <w:r>
        <w:t>UNIVERSO DE INVESTIGACIÓN.</w:t>
      </w:r>
      <w:bookmarkEnd w:id="35"/>
      <w:r>
        <w:t xml:space="preserve"> </w:t>
      </w:r>
    </w:p>
    <w:p w:rsidR="00400D61" w:rsidRDefault="00400D61" w:rsidP="00400D61">
      <w:r>
        <w:t xml:space="preserve">Según información proporcionada por </w:t>
      </w:r>
      <w:r w:rsidRPr="00400D61">
        <w:t xml:space="preserve">la empresa de seguridad privada </w:t>
      </w:r>
      <w:proofErr w:type="spellStart"/>
      <w:r w:rsidRPr="00400D61">
        <w:t>Seguriseg</w:t>
      </w:r>
      <w:proofErr w:type="spellEnd"/>
      <w:r w:rsidRPr="00400D61">
        <w:t xml:space="preserve"> Cía. Ltda.</w:t>
      </w:r>
      <w:r>
        <w:t xml:space="preserve"> </w:t>
      </w:r>
      <w:proofErr w:type="gramStart"/>
      <w:r w:rsidR="00CF7AF2">
        <w:t>e</w:t>
      </w:r>
      <w:r>
        <w:t>l</w:t>
      </w:r>
      <w:proofErr w:type="gramEnd"/>
      <w:r>
        <w:t xml:space="preserve"> universo de la investigación está conformado por  </w:t>
      </w:r>
      <w:r w:rsidR="007166D2">
        <w:t>7</w:t>
      </w:r>
      <w:r w:rsidR="00731150">
        <w:t xml:space="preserve"> clientes actuales de la ciudad </w:t>
      </w:r>
      <w:r w:rsidR="00731150">
        <w:lastRenderedPageBreak/>
        <w:t>de Portoviejo</w:t>
      </w:r>
      <w:r w:rsidR="0025087D">
        <w:t>, cada una de estas empresas o instituciones involucra  un número de personas a las que se les brinda el servicio de seguridad privada, en la tabla a continuación se detalla el número total de personas atendidas por la empresa</w:t>
      </w:r>
      <w:r w:rsidR="00CF7AF2">
        <w:t>.</w:t>
      </w:r>
    </w:p>
    <w:p w:rsidR="00D04261" w:rsidRDefault="00D04261" w:rsidP="00D04261">
      <w:pPr>
        <w:pStyle w:val="Epgrafe"/>
      </w:pPr>
      <w:r>
        <w:t xml:space="preserve">. Clientes externos de la </w:t>
      </w:r>
      <w:r w:rsidRPr="00400D61">
        <w:t xml:space="preserve">empresa de seguridad privada </w:t>
      </w:r>
      <w:proofErr w:type="spellStart"/>
      <w:r w:rsidRPr="00400D61">
        <w:t>Seguriseg</w:t>
      </w:r>
      <w:proofErr w:type="spellEnd"/>
      <w:r w:rsidRPr="00400D61">
        <w:t xml:space="preserve"> Cía. Ltda.</w:t>
      </w:r>
    </w:p>
    <w:tbl>
      <w:tblPr>
        <w:tblStyle w:val="Tablaconcuadrcula"/>
        <w:tblW w:w="0" w:type="auto"/>
        <w:tblLook w:val="04A0" w:firstRow="1" w:lastRow="0" w:firstColumn="1" w:lastColumn="0" w:noHBand="0" w:noVBand="1"/>
      </w:tblPr>
      <w:tblGrid>
        <w:gridCol w:w="696"/>
        <w:gridCol w:w="5302"/>
        <w:gridCol w:w="3005"/>
      </w:tblGrid>
      <w:tr w:rsidR="0025087D" w:rsidRPr="00CF7AF2" w:rsidTr="0025087D">
        <w:tc>
          <w:tcPr>
            <w:tcW w:w="675" w:type="dxa"/>
          </w:tcPr>
          <w:p w:rsidR="0025087D" w:rsidRPr="00CF7AF2" w:rsidRDefault="0025087D" w:rsidP="00CF7AF2">
            <w:pPr>
              <w:spacing w:line="240" w:lineRule="auto"/>
              <w:ind w:firstLine="0"/>
              <w:jc w:val="center"/>
              <w:rPr>
                <w:b/>
              </w:rPr>
            </w:pPr>
            <w:r>
              <w:rPr>
                <w:b/>
              </w:rPr>
              <w:t>N°</w:t>
            </w:r>
          </w:p>
        </w:tc>
        <w:tc>
          <w:tcPr>
            <w:tcW w:w="5316" w:type="dxa"/>
          </w:tcPr>
          <w:p w:rsidR="0025087D" w:rsidRPr="00CF7AF2" w:rsidRDefault="0025087D" w:rsidP="00CF7AF2">
            <w:pPr>
              <w:spacing w:line="240" w:lineRule="auto"/>
              <w:ind w:firstLine="0"/>
              <w:jc w:val="center"/>
              <w:rPr>
                <w:b/>
              </w:rPr>
            </w:pPr>
            <w:r w:rsidRPr="00CF7AF2">
              <w:rPr>
                <w:b/>
              </w:rPr>
              <w:t>Nombre de la empresa contratante</w:t>
            </w:r>
          </w:p>
        </w:tc>
        <w:tc>
          <w:tcPr>
            <w:tcW w:w="3012" w:type="dxa"/>
          </w:tcPr>
          <w:p w:rsidR="0025087D" w:rsidRPr="00CF7AF2" w:rsidRDefault="0025087D" w:rsidP="0025087D">
            <w:pPr>
              <w:spacing w:line="240" w:lineRule="auto"/>
              <w:ind w:firstLine="0"/>
              <w:jc w:val="center"/>
              <w:rPr>
                <w:b/>
              </w:rPr>
            </w:pPr>
            <w:r>
              <w:rPr>
                <w:b/>
              </w:rPr>
              <w:t>Personas / Institución</w:t>
            </w:r>
          </w:p>
        </w:tc>
      </w:tr>
      <w:tr w:rsidR="0025087D" w:rsidTr="0025087D">
        <w:tc>
          <w:tcPr>
            <w:tcW w:w="675" w:type="dxa"/>
          </w:tcPr>
          <w:p w:rsidR="0025087D" w:rsidRDefault="0025087D" w:rsidP="00CF7AF2">
            <w:pPr>
              <w:spacing w:line="276" w:lineRule="auto"/>
              <w:ind w:left="360" w:firstLine="0"/>
            </w:pPr>
            <w:r>
              <w:t>1</w:t>
            </w:r>
          </w:p>
        </w:tc>
        <w:tc>
          <w:tcPr>
            <w:tcW w:w="5316" w:type="dxa"/>
          </w:tcPr>
          <w:p w:rsidR="0025087D" w:rsidRDefault="0025087D" w:rsidP="00CF7AF2">
            <w:pPr>
              <w:spacing w:line="276" w:lineRule="auto"/>
              <w:ind w:left="360" w:firstLine="0"/>
            </w:pPr>
            <w:r>
              <w:t>Escuela y Jardín  “Acuarela”</w:t>
            </w:r>
          </w:p>
        </w:tc>
        <w:tc>
          <w:tcPr>
            <w:tcW w:w="3012" w:type="dxa"/>
          </w:tcPr>
          <w:p w:rsidR="0025087D" w:rsidRDefault="0025087D" w:rsidP="00CF7AF2">
            <w:pPr>
              <w:spacing w:line="240" w:lineRule="auto"/>
              <w:ind w:firstLine="0"/>
              <w:jc w:val="center"/>
            </w:pPr>
            <w:r>
              <w:t>40</w:t>
            </w:r>
          </w:p>
        </w:tc>
      </w:tr>
      <w:tr w:rsidR="0025087D" w:rsidTr="0025087D">
        <w:tc>
          <w:tcPr>
            <w:tcW w:w="675" w:type="dxa"/>
          </w:tcPr>
          <w:p w:rsidR="0025087D" w:rsidRDefault="0025087D" w:rsidP="00CF7AF2">
            <w:pPr>
              <w:spacing w:line="276" w:lineRule="auto"/>
              <w:ind w:left="360" w:firstLine="0"/>
            </w:pPr>
            <w:r>
              <w:t>2</w:t>
            </w:r>
          </w:p>
        </w:tc>
        <w:tc>
          <w:tcPr>
            <w:tcW w:w="5316" w:type="dxa"/>
          </w:tcPr>
          <w:p w:rsidR="0025087D" w:rsidRDefault="0025087D" w:rsidP="00CF7AF2">
            <w:pPr>
              <w:spacing w:line="276" w:lineRule="auto"/>
              <w:ind w:left="360" w:firstLine="0"/>
            </w:pPr>
            <w:r>
              <w:t>Escuela “Jean Piaget”</w:t>
            </w:r>
          </w:p>
        </w:tc>
        <w:tc>
          <w:tcPr>
            <w:tcW w:w="3012" w:type="dxa"/>
          </w:tcPr>
          <w:p w:rsidR="0025087D" w:rsidRDefault="0025087D" w:rsidP="00CF7AF2">
            <w:pPr>
              <w:spacing w:line="240" w:lineRule="auto"/>
              <w:ind w:firstLine="0"/>
              <w:jc w:val="center"/>
            </w:pPr>
            <w:r>
              <w:t>27</w:t>
            </w:r>
          </w:p>
        </w:tc>
      </w:tr>
      <w:tr w:rsidR="0025087D" w:rsidTr="0025087D">
        <w:tc>
          <w:tcPr>
            <w:tcW w:w="675" w:type="dxa"/>
          </w:tcPr>
          <w:p w:rsidR="0025087D" w:rsidRDefault="0025087D" w:rsidP="00CF7AF2">
            <w:pPr>
              <w:spacing w:line="276" w:lineRule="auto"/>
              <w:ind w:left="360" w:firstLine="0"/>
            </w:pPr>
            <w:r>
              <w:t>3</w:t>
            </w:r>
          </w:p>
        </w:tc>
        <w:tc>
          <w:tcPr>
            <w:tcW w:w="5316" w:type="dxa"/>
          </w:tcPr>
          <w:p w:rsidR="0025087D" w:rsidRDefault="0025087D" w:rsidP="00CF7AF2">
            <w:pPr>
              <w:spacing w:line="276" w:lineRule="auto"/>
              <w:ind w:left="360" w:firstLine="0"/>
            </w:pPr>
            <w:r>
              <w:t>Urbanización “Miravalle”</w:t>
            </w:r>
          </w:p>
        </w:tc>
        <w:tc>
          <w:tcPr>
            <w:tcW w:w="3012" w:type="dxa"/>
          </w:tcPr>
          <w:p w:rsidR="0025087D" w:rsidRDefault="0025087D" w:rsidP="00CF7AF2">
            <w:pPr>
              <w:spacing w:line="240" w:lineRule="auto"/>
              <w:ind w:firstLine="0"/>
              <w:jc w:val="center"/>
            </w:pPr>
            <w:r>
              <w:t>130</w:t>
            </w:r>
          </w:p>
        </w:tc>
      </w:tr>
      <w:tr w:rsidR="0025087D" w:rsidTr="0025087D">
        <w:tc>
          <w:tcPr>
            <w:tcW w:w="675" w:type="dxa"/>
          </w:tcPr>
          <w:p w:rsidR="0025087D" w:rsidRDefault="0025087D" w:rsidP="00CF7AF2">
            <w:pPr>
              <w:spacing w:line="276" w:lineRule="auto"/>
              <w:ind w:left="360" w:firstLine="0"/>
            </w:pPr>
            <w:r>
              <w:t>4</w:t>
            </w:r>
          </w:p>
        </w:tc>
        <w:tc>
          <w:tcPr>
            <w:tcW w:w="5316" w:type="dxa"/>
          </w:tcPr>
          <w:p w:rsidR="0025087D" w:rsidRDefault="0025087D" w:rsidP="00CF7AF2">
            <w:pPr>
              <w:spacing w:line="276" w:lineRule="auto"/>
              <w:ind w:left="360" w:firstLine="0"/>
            </w:pPr>
            <w:r>
              <w:t>Clínica Sta. Margarita</w:t>
            </w:r>
          </w:p>
        </w:tc>
        <w:tc>
          <w:tcPr>
            <w:tcW w:w="3012" w:type="dxa"/>
          </w:tcPr>
          <w:p w:rsidR="0025087D" w:rsidRDefault="0025087D" w:rsidP="00CF7AF2">
            <w:pPr>
              <w:spacing w:line="240" w:lineRule="auto"/>
              <w:ind w:firstLine="0"/>
              <w:jc w:val="center"/>
            </w:pPr>
            <w:r>
              <w:t>55</w:t>
            </w:r>
          </w:p>
        </w:tc>
      </w:tr>
      <w:tr w:rsidR="0025087D" w:rsidTr="0025087D">
        <w:tc>
          <w:tcPr>
            <w:tcW w:w="675" w:type="dxa"/>
          </w:tcPr>
          <w:p w:rsidR="0025087D" w:rsidRDefault="0025087D" w:rsidP="00CF7AF2">
            <w:pPr>
              <w:spacing w:line="276" w:lineRule="auto"/>
              <w:ind w:left="360" w:firstLine="0"/>
            </w:pPr>
            <w:r>
              <w:t>5</w:t>
            </w:r>
          </w:p>
        </w:tc>
        <w:tc>
          <w:tcPr>
            <w:tcW w:w="5316" w:type="dxa"/>
          </w:tcPr>
          <w:p w:rsidR="0025087D" w:rsidRDefault="0025087D" w:rsidP="00CF7AF2">
            <w:pPr>
              <w:spacing w:line="276" w:lineRule="auto"/>
              <w:ind w:left="360" w:firstLine="0"/>
            </w:pPr>
            <w:r>
              <w:t>Colegio “Cruz del Norte”</w:t>
            </w:r>
          </w:p>
        </w:tc>
        <w:tc>
          <w:tcPr>
            <w:tcW w:w="3012" w:type="dxa"/>
          </w:tcPr>
          <w:p w:rsidR="0025087D" w:rsidRDefault="0025087D" w:rsidP="00CF7AF2">
            <w:pPr>
              <w:spacing w:line="240" w:lineRule="auto"/>
              <w:ind w:firstLine="0"/>
              <w:jc w:val="center"/>
            </w:pPr>
            <w:r>
              <w:t>38</w:t>
            </w:r>
          </w:p>
        </w:tc>
      </w:tr>
      <w:tr w:rsidR="0025087D" w:rsidTr="0025087D">
        <w:tc>
          <w:tcPr>
            <w:tcW w:w="675" w:type="dxa"/>
          </w:tcPr>
          <w:p w:rsidR="0025087D" w:rsidRDefault="0025087D" w:rsidP="00CF7AF2">
            <w:pPr>
              <w:spacing w:line="276" w:lineRule="auto"/>
              <w:ind w:left="360" w:firstLine="0"/>
            </w:pPr>
            <w:r>
              <w:t>6</w:t>
            </w:r>
          </w:p>
        </w:tc>
        <w:tc>
          <w:tcPr>
            <w:tcW w:w="5316" w:type="dxa"/>
          </w:tcPr>
          <w:p w:rsidR="0025087D" w:rsidRPr="00CF7AF2" w:rsidRDefault="0025087D" w:rsidP="00CF7AF2">
            <w:pPr>
              <w:spacing w:line="276" w:lineRule="auto"/>
              <w:ind w:left="360" w:firstLine="0"/>
              <w:rPr>
                <w:b/>
              </w:rPr>
            </w:pPr>
            <w:r>
              <w:t>UTM (Universidad Técnica de Manabí)</w:t>
            </w:r>
          </w:p>
        </w:tc>
        <w:tc>
          <w:tcPr>
            <w:tcW w:w="3012" w:type="dxa"/>
          </w:tcPr>
          <w:p w:rsidR="0025087D" w:rsidRDefault="00D90885" w:rsidP="00CF7AF2">
            <w:pPr>
              <w:spacing w:line="240" w:lineRule="auto"/>
              <w:ind w:firstLine="0"/>
              <w:jc w:val="center"/>
            </w:pPr>
            <w:r>
              <w:t>980</w:t>
            </w:r>
          </w:p>
        </w:tc>
      </w:tr>
      <w:tr w:rsidR="0025087D" w:rsidTr="0025087D">
        <w:tc>
          <w:tcPr>
            <w:tcW w:w="675" w:type="dxa"/>
          </w:tcPr>
          <w:p w:rsidR="0025087D" w:rsidRDefault="0025087D" w:rsidP="00CF7AF2">
            <w:pPr>
              <w:spacing w:line="276" w:lineRule="auto"/>
              <w:ind w:left="360" w:firstLine="0"/>
            </w:pPr>
            <w:r>
              <w:t>7</w:t>
            </w:r>
          </w:p>
        </w:tc>
        <w:tc>
          <w:tcPr>
            <w:tcW w:w="5316" w:type="dxa"/>
          </w:tcPr>
          <w:p w:rsidR="0025087D" w:rsidRDefault="0025087D" w:rsidP="00CF7AF2">
            <w:pPr>
              <w:spacing w:line="276" w:lineRule="auto"/>
              <w:ind w:left="360" w:firstLine="0"/>
            </w:pPr>
            <w:r>
              <w:t>Gobierno Provincial de Manabí</w:t>
            </w:r>
          </w:p>
        </w:tc>
        <w:tc>
          <w:tcPr>
            <w:tcW w:w="3012" w:type="dxa"/>
          </w:tcPr>
          <w:p w:rsidR="0025087D" w:rsidRDefault="0025087D" w:rsidP="00CF7AF2">
            <w:pPr>
              <w:spacing w:line="240" w:lineRule="auto"/>
              <w:ind w:firstLine="0"/>
              <w:jc w:val="center"/>
            </w:pPr>
            <w:r>
              <w:t>20</w:t>
            </w:r>
          </w:p>
        </w:tc>
      </w:tr>
      <w:tr w:rsidR="0025087D" w:rsidTr="0025087D">
        <w:tc>
          <w:tcPr>
            <w:tcW w:w="675" w:type="dxa"/>
          </w:tcPr>
          <w:p w:rsidR="0025087D" w:rsidRPr="00CF7AF2" w:rsidRDefault="0025087D" w:rsidP="00CF7AF2">
            <w:pPr>
              <w:spacing w:line="276" w:lineRule="auto"/>
              <w:ind w:left="360" w:firstLine="0"/>
              <w:jc w:val="center"/>
              <w:rPr>
                <w:b/>
              </w:rPr>
            </w:pPr>
          </w:p>
        </w:tc>
        <w:tc>
          <w:tcPr>
            <w:tcW w:w="5316" w:type="dxa"/>
          </w:tcPr>
          <w:p w:rsidR="0025087D" w:rsidRPr="00CF7AF2" w:rsidRDefault="0025087D" w:rsidP="00CF7AF2">
            <w:pPr>
              <w:spacing w:line="276" w:lineRule="auto"/>
              <w:ind w:left="360" w:firstLine="0"/>
              <w:jc w:val="center"/>
              <w:rPr>
                <w:b/>
              </w:rPr>
            </w:pPr>
            <w:r w:rsidRPr="00CF7AF2">
              <w:rPr>
                <w:b/>
              </w:rPr>
              <w:t>TOTAL</w:t>
            </w:r>
          </w:p>
        </w:tc>
        <w:tc>
          <w:tcPr>
            <w:tcW w:w="3012" w:type="dxa"/>
          </w:tcPr>
          <w:p w:rsidR="0025087D" w:rsidRDefault="00D90885" w:rsidP="0025087D">
            <w:pPr>
              <w:spacing w:line="240" w:lineRule="auto"/>
              <w:ind w:firstLine="0"/>
              <w:jc w:val="center"/>
            </w:pPr>
            <w:r>
              <w:t>1.290</w:t>
            </w:r>
          </w:p>
        </w:tc>
      </w:tr>
    </w:tbl>
    <w:p w:rsidR="00CF7AF2" w:rsidRDefault="00D04261" w:rsidP="00400D61">
      <w:r>
        <w:t>Elaborado por: El Autor</w:t>
      </w:r>
    </w:p>
    <w:p w:rsidR="0000771B" w:rsidRDefault="00D56A03" w:rsidP="00921641">
      <w:pPr>
        <w:pStyle w:val="Ttulo2"/>
      </w:pPr>
      <w:bookmarkStart w:id="36" w:name="_Toc524000160"/>
      <w:r>
        <w:t>TAMAÑO DE MUESTRA</w:t>
      </w:r>
      <w:bookmarkEnd w:id="36"/>
    </w:p>
    <w:p w:rsidR="00CF7AF2" w:rsidRDefault="00CF7AF2" w:rsidP="00CF7AF2">
      <w:r w:rsidRPr="00D04261">
        <w:t>Para la estimación de la muestra</w:t>
      </w:r>
      <w:r>
        <w:t xml:space="preserve"> se aplicó la siguiente fórmula:</w:t>
      </w:r>
    </w:p>
    <w:p w:rsidR="00CF7AF2" w:rsidRPr="0056134D" w:rsidRDefault="00CF7AF2" w:rsidP="00CF7AF2">
      <w:pPr>
        <w:rPr>
          <w:rFonts w:eastAsiaTheme="minorEastAsia"/>
        </w:rPr>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*P*Q*N</m:t>
              </m:r>
            </m:num>
            <m:den>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*P*Q+N</m:t>
              </m:r>
              <m:sSup>
                <m:sSupPr>
                  <m:ctrlPr>
                    <w:rPr>
                      <w:rFonts w:ascii="Cambria Math" w:hAnsi="Cambria Math"/>
                      <w:i/>
                    </w:rPr>
                  </m:ctrlPr>
                </m:sSupPr>
                <m:e>
                  <m:r>
                    <w:rPr>
                      <w:rFonts w:ascii="Cambria Math" w:hAnsi="Cambria Math"/>
                    </w:rPr>
                    <m:t>e</m:t>
                  </m:r>
                </m:e>
                <m:sup>
                  <m:r>
                    <w:rPr>
                      <w:rFonts w:ascii="Cambria Math" w:hAnsi="Cambria Math"/>
                    </w:rPr>
                    <m:t>2</m:t>
                  </m:r>
                </m:sup>
              </m:sSup>
            </m:den>
          </m:f>
        </m:oMath>
      </m:oMathPara>
    </w:p>
    <w:p w:rsidR="00CF7AF2" w:rsidRDefault="00CF7AF2" w:rsidP="00CF7AF2">
      <w:pPr>
        <w:rPr>
          <w:rFonts w:eastAsiaTheme="minorEastAsia"/>
        </w:rPr>
      </w:pPr>
      <w:r>
        <w:rPr>
          <w:rFonts w:eastAsiaTheme="minorEastAsia"/>
        </w:rPr>
        <w:t>Donde:</w:t>
      </w:r>
    </w:p>
    <w:p w:rsidR="00CF7AF2" w:rsidRDefault="00CF7AF2" w:rsidP="00CF7AF2">
      <w:pPr>
        <w:rPr>
          <w:rFonts w:eastAsiaTheme="minorEastAsia"/>
        </w:rPr>
      </w:pPr>
      <w:r>
        <w:rPr>
          <w:rFonts w:eastAsiaTheme="minorEastAsia"/>
        </w:rPr>
        <w:t>n= muestra</w:t>
      </w:r>
    </w:p>
    <w:p w:rsidR="00CF7AF2" w:rsidRDefault="00CF7AF2" w:rsidP="00CF7AF2">
      <w:pPr>
        <w:rPr>
          <w:rFonts w:eastAsiaTheme="minorEastAsia"/>
        </w:rPr>
      </w:pPr>
      <w:r>
        <w:rPr>
          <w:rFonts w:eastAsiaTheme="minorEastAsia"/>
        </w:rPr>
        <w:t>P= Nivel de Ocurrencia (0,5)</w:t>
      </w:r>
    </w:p>
    <w:p w:rsidR="00CF7AF2" w:rsidRDefault="00CF7AF2" w:rsidP="00CF7AF2">
      <w:pPr>
        <w:rPr>
          <w:rFonts w:eastAsiaTheme="minorEastAsia"/>
        </w:rPr>
      </w:pPr>
      <w:r>
        <w:rPr>
          <w:rFonts w:eastAsiaTheme="minorEastAsia"/>
        </w:rPr>
        <w:t>Q= Nivel de no Ocurrencia (0,5)</w:t>
      </w:r>
    </w:p>
    <w:p w:rsidR="00CF7AF2" w:rsidRDefault="00CF7AF2" w:rsidP="00CF7AF2">
      <w:pPr>
        <w:rPr>
          <w:rFonts w:eastAsiaTheme="minorEastAsia"/>
        </w:rPr>
      </w:pPr>
      <w:r>
        <w:rPr>
          <w:rFonts w:eastAsiaTheme="minorEastAsia"/>
        </w:rPr>
        <w:t>N=Población</w:t>
      </w:r>
    </w:p>
    <w:p w:rsidR="00CF7AF2" w:rsidRDefault="00CF7AF2" w:rsidP="00CF7AF2">
      <w:pPr>
        <w:rPr>
          <w:rFonts w:eastAsiaTheme="minorEastAsia"/>
        </w:rPr>
      </w:pPr>
      <w:r>
        <w:rPr>
          <w:rFonts w:eastAsiaTheme="minorEastAsia"/>
        </w:rPr>
        <w:t>Z= Margen de Confiabilidad 95% (1,96)</w:t>
      </w:r>
    </w:p>
    <w:p w:rsidR="00CF7AF2" w:rsidRDefault="00CF7AF2" w:rsidP="00CF7AF2">
      <w:pPr>
        <w:rPr>
          <w:rFonts w:eastAsiaTheme="minorEastAsia"/>
        </w:rPr>
      </w:pPr>
      <w:proofErr w:type="spellStart"/>
      <w:r>
        <w:rPr>
          <w:rFonts w:eastAsiaTheme="minorEastAsia"/>
        </w:rPr>
        <w:t>e</w:t>
      </w:r>
      <w:proofErr w:type="spellEnd"/>
      <w:r>
        <w:rPr>
          <w:rFonts w:eastAsiaTheme="minorEastAsia"/>
        </w:rPr>
        <w:t>= Margen de Error 5% (0,05)</w:t>
      </w:r>
    </w:p>
    <w:p w:rsidR="00CF7AF2" w:rsidRPr="00312853" w:rsidRDefault="00CF7AF2" w:rsidP="00CF7AF2">
      <w:pPr>
        <w:rPr>
          <w:rFonts w:eastAsiaTheme="minorEastAsia"/>
        </w:rPr>
      </w:pPr>
      <m:oMathPara>
        <m:oMath>
          <m:r>
            <w:rPr>
              <w:rFonts w:ascii="Cambria Math" w:hAnsi="Cambria Math"/>
            </w:rPr>
            <w:lastRenderedPageBreak/>
            <m:t>n=</m:t>
          </m:r>
          <m:f>
            <m:fPr>
              <m:ctrlPr>
                <w:rPr>
                  <w:rFonts w:ascii="Cambria Math" w:hAnsi="Cambria Math"/>
                  <w:i/>
                </w:rPr>
              </m:ctrlPr>
            </m:fPr>
            <m:num>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r>
                <m:rPr>
                  <m:sty m:val="p"/>
                </m:rPr>
                <w:rPr>
                  <w:rFonts w:ascii="Cambria Math" w:hAnsi="Cambria Math"/>
                </w:rPr>
                <m:t>1.290</m:t>
              </m:r>
            </m:num>
            <m:den>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r>
                <m:rPr>
                  <m:sty m:val="p"/>
                </m:rPr>
                <w:rPr>
                  <w:rFonts w:ascii="Cambria Math" w:hAnsi="Cambria Math"/>
                </w:rPr>
                <m:t>1.290</m:t>
              </m:r>
              <m:r>
                <w:rPr>
                  <w:rFonts w:ascii="Cambria Math" w:hAnsi="Cambria Math"/>
                </w:rPr>
                <m:t>*</m:t>
              </m:r>
              <m:sSup>
                <m:sSupPr>
                  <m:ctrlPr>
                    <w:rPr>
                      <w:rFonts w:ascii="Cambria Math" w:hAnsi="Cambria Math"/>
                      <w:i/>
                    </w:rPr>
                  </m:ctrlPr>
                </m:sSupPr>
                <m:e>
                  <m:r>
                    <w:rPr>
                      <w:rFonts w:ascii="Cambria Math" w:hAnsi="Cambria Math"/>
                    </w:rPr>
                    <m:t>0,05</m:t>
                  </m:r>
                </m:e>
                <m:sup>
                  <m:r>
                    <w:rPr>
                      <w:rFonts w:ascii="Cambria Math" w:hAnsi="Cambria Math"/>
                    </w:rPr>
                    <m:t>2</m:t>
                  </m:r>
                </m:sup>
              </m:sSup>
            </m:den>
          </m:f>
        </m:oMath>
      </m:oMathPara>
    </w:p>
    <w:p w:rsidR="00CF7AF2" w:rsidRPr="00312853" w:rsidRDefault="00CF7AF2" w:rsidP="00CF7AF2">
      <w:pPr>
        <w:rPr>
          <w:rFonts w:eastAsiaTheme="minorEastAsia"/>
        </w:rPr>
      </w:pPr>
      <m:oMathPara>
        <m:oMath>
          <m:r>
            <w:rPr>
              <w:rFonts w:ascii="Cambria Math" w:hAnsi="Cambria Math"/>
            </w:rPr>
            <m:t>n=</m:t>
          </m:r>
          <m:f>
            <m:fPr>
              <m:ctrlPr>
                <w:rPr>
                  <w:rFonts w:ascii="Cambria Math" w:hAnsi="Cambria Math"/>
                  <w:i/>
                </w:rPr>
              </m:ctrlPr>
            </m:fPr>
            <m:num>
              <m:r>
                <w:rPr>
                  <w:rFonts w:ascii="Cambria Math" w:hAnsi="Cambria Math"/>
                </w:rPr>
                <m:t>1238,916</m:t>
              </m:r>
            </m:num>
            <m:den>
              <m:r>
                <w:rPr>
                  <w:rFonts w:ascii="Cambria Math" w:hAnsi="Cambria Math"/>
                </w:rPr>
                <m:t>0,9604+3,225</m:t>
              </m:r>
            </m:den>
          </m:f>
        </m:oMath>
      </m:oMathPara>
    </w:p>
    <w:p w:rsidR="00CF7AF2" w:rsidRPr="0056134D" w:rsidRDefault="00CF7AF2" w:rsidP="00CF7AF2">
      <m:oMathPara>
        <m:oMath>
          <m:r>
            <w:rPr>
              <w:rFonts w:ascii="Cambria Math" w:hAnsi="Cambria Math"/>
            </w:rPr>
            <m:t>n=</m:t>
          </m:r>
          <m:f>
            <m:fPr>
              <m:ctrlPr>
                <w:rPr>
                  <w:rFonts w:ascii="Cambria Math" w:hAnsi="Cambria Math"/>
                  <w:i/>
                </w:rPr>
              </m:ctrlPr>
            </m:fPr>
            <m:num>
              <m:r>
                <w:rPr>
                  <w:rFonts w:ascii="Cambria Math" w:hAnsi="Cambria Math"/>
                </w:rPr>
                <m:t>1238,916</m:t>
              </m:r>
            </m:num>
            <m:den>
              <m:r>
                <w:rPr>
                  <w:rFonts w:ascii="Cambria Math" w:hAnsi="Cambria Math"/>
                </w:rPr>
                <m:t>4,1854</m:t>
              </m:r>
            </m:den>
          </m:f>
          <m:r>
            <w:rPr>
              <w:rFonts w:ascii="Cambria Math" w:hAnsi="Cambria Math"/>
            </w:rPr>
            <m:t>=296.01</m:t>
          </m:r>
        </m:oMath>
      </m:oMathPara>
    </w:p>
    <w:p w:rsidR="00C93281" w:rsidRDefault="00D56A03" w:rsidP="00921641">
      <w:pPr>
        <w:pStyle w:val="Ttulo2"/>
      </w:pPr>
      <w:bookmarkStart w:id="37" w:name="_Toc524000161"/>
      <w:r>
        <w:t>MÉTODO DE MUESTREO</w:t>
      </w:r>
      <w:bookmarkEnd w:id="37"/>
    </w:p>
    <w:p w:rsidR="0025087D" w:rsidRDefault="0025087D" w:rsidP="0025087D">
      <w:r>
        <w:t>Debido a la particularidad de la población en estudio se utiliz</w:t>
      </w:r>
      <w:r w:rsidR="0056333A">
        <w:t>ó</w:t>
      </w:r>
      <w:r>
        <w:t xml:space="preserve"> como método de muestreo: e</w:t>
      </w:r>
      <w:r w:rsidRPr="0025087D">
        <w:t>l muestreo aleatorio estratificado</w:t>
      </w:r>
      <w:r>
        <w:t xml:space="preserve"> proporcional</w:t>
      </w:r>
      <w:r w:rsidR="00ED69FE">
        <w:t>;</w:t>
      </w:r>
      <w:r>
        <w:t xml:space="preserve"> </w:t>
      </w:r>
      <w:r w:rsidRPr="0025087D">
        <w:t>es decir, muestras que se compongan de una proporción de elementos igual a la que hay en la población para cada estrato.</w:t>
      </w:r>
      <w:r w:rsidR="00D90885">
        <w:t xml:space="preserve"> </w:t>
      </w:r>
      <w:sdt>
        <w:sdtPr>
          <w:id w:val="1906408778"/>
          <w:citation/>
        </w:sdtPr>
        <w:sdtEndPr/>
        <w:sdtContent>
          <w:r w:rsidR="000C2996">
            <w:fldChar w:fldCharType="begin"/>
          </w:r>
          <w:r w:rsidR="000C2996">
            <w:rPr>
              <w:lang w:val="es-EC"/>
            </w:rPr>
            <w:instrText xml:space="preserve"> CITATION Que17 \l 12298 </w:instrText>
          </w:r>
          <w:r w:rsidR="000C2996">
            <w:fldChar w:fldCharType="separate"/>
          </w:r>
          <w:r w:rsidR="000C2996" w:rsidRPr="000C2996">
            <w:rPr>
              <w:noProof/>
              <w:lang w:val="es-EC"/>
            </w:rPr>
            <w:t>(QuestionPro, 2017)</w:t>
          </w:r>
          <w:r w:rsidR="000C2996">
            <w:fldChar w:fldCharType="end"/>
          </w:r>
        </w:sdtContent>
      </w:sdt>
      <w:r w:rsidR="00D90885">
        <w:t xml:space="preserve"> Para este efecto se aplic</w:t>
      </w:r>
      <w:r w:rsidR="0056333A">
        <w:t>ó</w:t>
      </w:r>
      <w:r w:rsidR="00D90885">
        <w:t xml:space="preserve"> la fórmula:</w:t>
      </w:r>
    </w:p>
    <w:p w:rsidR="008D74BE" w:rsidRDefault="00D90885" w:rsidP="008D74BE">
      <w:pPr>
        <w:spacing w:after="0" w:line="240" w:lineRule="auto"/>
      </w:pPr>
      <w:r>
        <w:rPr>
          <w:noProof/>
          <w:lang w:val="es-EC" w:eastAsia="es-EC"/>
        </w:rPr>
        <w:drawing>
          <wp:inline distT="0" distB="0" distL="0" distR="0" wp14:anchorId="0BCF0417" wp14:editId="1FDCAC7E">
            <wp:extent cx="4367719" cy="73516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79777" cy="737191"/>
                    </a:xfrm>
                    <a:prstGeom prst="rect">
                      <a:avLst/>
                    </a:prstGeom>
                  </pic:spPr>
                </pic:pic>
              </a:graphicData>
            </a:graphic>
          </wp:inline>
        </w:drawing>
      </w:r>
    </w:p>
    <w:p w:rsidR="00D90885" w:rsidRDefault="00D90885" w:rsidP="0025087D">
      <w:r>
        <w:t>Obteniendo la siguiente muestra:</w:t>
      </w:r>
    </w:p>
    <w:tbl>
      <w:tblPr>
        <w:tblStyle w:val="Tablaconcuadrcula"/>
        <w:tblW w:w="8934" w:type="dxa"/>
        <w:tblLayout w:type="fixed"/>
        <w:tblLook w:val="04A0" w:firstRow="1" w:lastRow="0" w:firstColumn="1" w:lastColumn="0" w:noHBand="0" w:noVBand="1"/>
      </w:tblPr>
      <w:tblGrid>
        <w:gridCol w:w="775"/>
        <w:gridCol w:w="2920"/>
        <w:gridCol w:w="1337"/>
        <w:gridCol w:w="1951"/>
        <w:gridCol w:w="1951"/>
      </w:tblGrid>
      <w:tr w:rsidR="008D74BE" w:rsidRPr="00CF7AF2" w:rsidTr="0056333A">
        <w:trPr>
          <w:trHeight w:val="265"/>
        </w:trPr>
        <w:tc>
          <w:tcPr>
            <w:tcW w:w="775" w:type="dxa"/>
          </w:tcPr>
          <w:p w:rsidR="008D74BE" w:rsidRPr="00CF7AF2" w:rsidRDefault="008D74BE" w:rsidP="00921641">
            <w:pPr>
              <w:spacing w:line="240" w:lineRule="auto"/>
              <w:ind w:firstLine="0"/>
              <w:jc w:val="center"/>
              <w:rPr>
                <w:b/>
              </w:rPr>
            </w:pPr>
            <w:r>
              <w:rPr>
                <w:b/>
              </w:rPr>
              <w:t>N°</w:t>
            </w:r>
          </w:p>
        </w:tc>
        <w:tc>
          <w:tcPr>
            <w:tcW w:w="2920" w:type="dxa"/>
          </w:tcPr>
          <w:p w:rsidR="008D74BE" w:rsidRPr="00CF7AF2" w:rsidRDefault="008D74BE" w:rsidP="00921641">
            <w:pPr>
              <w:spacing w:line="240" w:lineRule="auto"/>
              <w:ind w:firstLine="0"/>
              <w:jc w:val="center"/>
              <w:rPr>
                <w:b/>
              </w:rPr>
            </w:pPr>
            <w:r w:rsidRPr="00CF7AF2">
              <w:rPr>
                <w:b/>
              </w:rPr>
              <w:t>Nombre de la empresa contratante</w:t>
            </w:r>
          </w:p>
        </w:tc>
        <w:tc>
          <w:tcPr>
            <w:tcW w:w="1337" w:type="dxa"/>
          </w:tcPr>
          <w:p w:rsidR="008D74BE" w:rsidRPr="00CF7AF2" w:rsidRDefault="008D74BE" w:rsidP="00921641">
            <w:pPr>
              <w:spacing w:line="240" w:lineRule="auto"/>
              <w:ind w:firstLine="0"/>
              <w:jc w:val="center"/>
              <w:rPr>
                <w:b/>
              </w:rPr>
            </w:pPr>
            <w:r>
              <w:rPr>
                <w:b/>
              </w:rPr>
              <w:t>Ni</w:t>
            </w:r>
          </w:p>
        </w:tc>
        <w:tc>
          <w:tcPr>
            <w:tcW w:w="1951" w:type="dxa"/>
          </w:tcPr>
          <w:p w:rsidR="008D74BE" w:rsidRDefault="008D74BE" w:rsidP="00921641">
            <w:pPr>
              <w:spacing w:line="240" w:lineRule="auto"/>
              <w:ind w:firstLine="0"/>
              <w:jc w:val="center"/>
              <w:rPr>
                <w:b/>
              </w:rPr>
            </w:pPr>
            <w:r>
              <w:rPr>
                <w:b/>
              </w:rPr>
              <w:t>N(Ni/N)</w:t>
            </w:r>
          </w:p>
        </w:tc>
        <w:tc>
          <w:tcPr>
            <w:tcW w:w="1951" w:type="dxa"/>
          </w:tcPr>
          <w:p w:rsidR="008D74BE" w:rsidRDefault="008D74BE" w:rsidP="00921641">
            <w:pPr>
              <w:spacing w:line="240" w:lineRule="auto"/>
              <w:ind w:firstLine="0"/>
              <w:jc w:val="center"/>
              <w:rPr>
                <w:b/>
              </w:rPr>
            </w:pPr>
            <w:r>
              <w:rPr>
                <w:b/>
              </w:rPr>
              <w:t>ni</w:t>
            </w:r>
          </w:p>
        </w:tc>
      </w:tr>
      <w:tr w:rsidR="008D74BE" w:rsidTr="0056333A">
        <w:trPr>
          <w:trHeight w:val="329"/>
        </w:trPr>
        <w:tc>
          <w:tcPr>
            <w:tcW w:w="775" w:type="dxa"/>
          </w:tcPr>
          <w:p w:rsidR="008D74BE" w:rsidRDefault="008D74BE" w:rsidP="00921641">
            <w:pPr>
              <w:spacing w:line="276" w:lineRule="auto"/>
              <w:ind w:left="360" w:firstLine="0"/>
              <w:jc w:val="center"/>
            </w:pPr>
            <w:r>
              <w:t>1</w:t>
            </w:r>
          </w:p>
        </w:tc>
        <w:tc>
          <w:tcPr>
            <w:tcW w:w="2920" w:type="dxa"/>
          </w:tcPr>
          <w:p w:rsidR="008D74BE" w:rsidRDefault="008D74BE" w:rsidP="00921641">
            <w:pPr>
              <w:spacing w:line="276" w:lineRule="auto"/>
              <w:ind w:left="360" w:firstLine="0"/>
            </w:pPr>
            <w:r>
              <w:t>Escuela y Jardín  “Acuarela”</w:t>
            </w:r>
          </w:p>
        </w:tc>
        <w:tc>
          <w:tcPr>
            <w:tcW w:w="1337" w:type="dxa"/>
          </w:tcPr>
          <w:p w:rsidR="008D74BE" w:rsidRDefault="008D74BE" w:rsidP="00921641">
            <w:pPr>
              <w:spacing w:line="240" w:lineRule="auto"/>
              <w:ind w:firstLine="0"/>
              <w:jc w:val="center"/>
            </w:pPr>
            <w:r>
              <w:t>40</w:t>
            </w:r>
          </w:p>
        </w:tc>
        <w:tc>
          <w:tcPr>
            <w:tcW w:w="1951" w:type="dxa"/>
          </w:tcPr>
          <w:p w:rsidR="008D74BE" w:rsidRDefault="008D74BE" w:rsidP="00921641">
            <w:pPr>
              <w:spacing w:line="240" w:lineRule="auto"/>
              <w:ind w:firstLine="0"/>
              <w:jc w:val="center"/>
            </w:pPr>
            <w:r>
              <w:t>9,18</w:t>
            </w:r>
          </w:p>
        </w:tc>
        <w:tc>
          <w:tcPr>
            <w:tcW w:w="1951" w:type="dxa"/>
          </w:tcPr>
          <w:p w:rsidR="008D74BE" w:rsidRDefault="008D74BE" w:rsidP="00921641">
            <w:pPr>
              <w:spacing w:line="240" w:lineRule="auto"/>
              <w:ind w:firstLine="0"/>
              <w:jc w:val="center"/>
            </w:pPr>
            <w:r>
              <w:t>9</w:t>
            </w:r>
          </w:p>
        </w:tc>
      </w:tr>
      <w:tr w:rsidR="008D74BE" w:rsidTr="0056333A">
        <w:trPr>
          <w:trHeight w:val="312"/>
        </w:trPr>
        <w:tc>
          <w:tcPr>
            <w:tcW w:w="775" w:type="dxa"/>
          </w:tcPr>
          <w:p w:rsidR="008D74BE" w:rsidRDefault="008D74BE" w:rsidP="00921641">
            <w:pPr>
              <w:spacing w:line="276" w:lineRule="auto"/>
              <w:ind w:left="360" w:firstLine="0"/>
              <w:jc w:val="left"/>
            </w:pPr>
            <w:r>
              <w:t>2</w:t>
            </w:r>
          </w:p>
        </w:tc>
        <w:tc>
          <w:tcPr>
            <w:tcW w:w="2920" w:type="dxa"/>
          </w:tcPr>
          <w:p w:rsidR="008D74BE" w:rsidRDefault="008D74BE" w:rsidP="00921641">
            <w:pPr>
              <w:spacing w:line="276" w:lineRule="auto"/>
              <w:ind w:left="360" w:firstLine="0"/>
            </w:pPr>
            <w:r>
              <w:t>Escuela “Jean Piaget”</w:t>
            </w:r>
          </w:p>
        </w:tc>
        <w:tc>
          <w:tcPr>
            <w:tcW w:w="1337" w:type="dxa"/>
          </w:tcPr>
          <w:p w:rsidR="008D74BE" w:rsidRDefault="008D74BE" w:rsidP="00921641">
            <w:pPr>
              <w:spacing w:line="240" w:lineRule="auto"/>
              <w:ind w:firstLine="0"/>
              <w:jc w:val="center"/>
            </w:pPr>
            <w:r>
              <w:t>27</w:t>
            </w:r>
          </w:p>
        </w:tc>
        <w:tc>
          <w:tcPr>
            <w:tcW w:w="1951" w:type="dxa"/>
          </w:tcPr>
          <w:p w:rsidR="008D74BE" w:rsidRDefault="008D74BE" w:rsidP="00921641">
            <w:pPr>
              <w:spacing w:line="240" w:lineRule="auto"/>
              <w:ind w:firstLine="0"/>
              <w:jc w:val="center"/>
            </w:pPr>
            <w:r>
              <w:t>6,19</w:t>
            </w:r>
          </w:p>
        </w:tc>
        <w:tc>
          <w:tcPr>
            <w:tcW w:w="1951" w:type="dxa"/>
          </w:tcPr>
          <w:p w:rsidR="008D74BE" w:rsidRDefault="008D74BE" w:rsidP="00921641">
            <w:pPr>
              <w:spacing w:line="240" w:lineRule="auto"/>
              <w:ind w:firstLine="0"/>
              <w:jc w:val="center"/>
            </w:pPr>
            <w:r>
              <w:t>6</w:t>
            </w:r>
          </w:p>
        </w:tc>
      </w:tr>
      <w:tr w:rsidR="008D74BE" w:rsidTr="0056333A">
        <w:trPr>
          <w:trHeight w:val="312"/>
        </w:trPr>
        <w:tc>
          <w:tcPr>
            <w:tcW w:w="775" w:type="dxa"/>
          </w:tcPr>
          <w:p w:rsidR="008D74BE" w:rsidRDefault="008D74BE" w:rsidP="00921641">
            <w:pPr>
              <w:spacing w:line="276" w:lineRule="auto"/>
              <w:ind w:left="360" w:firstLine="0"/>
              <w:jc w:val="left"/>
            </w:pPr>
            <w:r>
              <w:t>3</w:t>
            </w:r>
          </w:p>
        </w:tc>
        <w:tc>
          <w:tcPr>
            <w:tcW w:w="2920" w:type="dxa"/>
          </w:tcPr>
          <w:p w:rsidR="008D74BE" w:rsidRDefault="008D74BE" w:rsidP="00921641">
            <w:pPr>
              <w:spacing w:line="276" w:lineRule="auto"/>
              <w:ind w:left="360" w:firstLine="0"/>
            </w:pPr>
            <w:r>
              <w:t>Urbanización “Miravalle”</w:t>
            </w:r>
          </w:p>
        </w:tc>
        <w:tc>
          <w:tcPr>
            <w:tcW w:w="1337" w:type="dxa"/>
          </w:tcPr>
          <w:p w:rsidR="008D74BE" w:rsidRDefault="008D74BE" w:rsidP="00921641">
            <w:pPr>
              <w:spacing w:line="240" w:lineRule="auto"/>
              <w:ind w:firstLine="0"/>
              <w:jc w:val="center"/>
            </w:pPr>
            <w:r>
              <w:t>130</w:t>
            </w:r>
          </w:p>
        </w:tc>
        <w:tc>
          <w:tcPr>
            <w:tcW w:w="1951" w:type="dxa"/>
          </w:tcPr>
          <w:p w:rsidR="008D74BE" w:rsidRDefault="008D74BE" w:rsidP="00921641">
            <w:pPr>
              <w:spacing w:line="240" w:lineRule="auto"/>
              <w:ind w:firstLine="0"/>
              <w:jc w:val="center"/>
            </w:pPr>
            <w:r>
              <w:t>29,83</w:t>
            </w:r>
          </w:p>
        </w:tc>
        <w:tc>
          <w:tcPr>
            <w:tcW w:w="1951" w:type="dxa"/>
          </w:tcPr>
          <w:p w:rsidR="008D74BE" w:rsidRDefault="008D74BE" w:rsidP="00921641">
            <w:pPr>
              <w:spacing w:line="240" w:lineRule="auto"/>
              <w:ind w:firstLine="0"/>
              <w:jc w:val="center"/>
            </w:pPr>
            <w:r>
              <w:t>30</w:t>
            </w:r>
          </w:p>
        </w:tc>
      </w:tr>
      <w:tr w:rsidR="008D74BE" w:rsidTr="0056333A">
        <w:trPr>
          <w:trHeight w:val="329"/>
        </w:trPr>
        <w:tc>
          <w:tcPr>
            <w:tcW w:w="775" w:type="dxa"/>
          </w:tcPr>
          <w:p w:rsidR="008D74BE" w:rsidRDefault="008D74BE" w:rsidP="00921641">
            <w:pPr>
              <w:spacing w:line="276" w:lineRule="auto"/>
              <w:ind w:left="360" w:firstLine="0"/>
              <w:jc w:val="left"/>
            </w:pPr>
            <w:r>
              <w:t>4</w:t>
            </w:r>
          </w:p>
        </w:tc>
        <w:tc>
          <w:tcPr>
            <w:tcW w:w="2920" w:type="dxa"/>
          </w:tcPr>
          <w:p w:rsidR="008D74BE" w:rsidRDefault="008D74BE" w:rsidP="00921641">
            <w:pPr>
              <w:spacing w:line="276" w:lineRule="auto"/>
              <w:ind w:left="360" w:firstLine="0"/>
            </w:pPr>
            <w:r>
              <w:t>Clínica Sta. Margarita</w:t>
            </w:r>
          </w:p>
        </w:tc>
        <w:tc>
          <w:tcPr>
            <w:tcW w:w="1337" w:type="dxa"/>
          </w:tcPr>
          <w:p w:rsidR="008D74BE" w:rsidRDefault="008D74BE" w:rsidP="00921641">
            <w:pPr>
              <w:spacing w:line="240" w:lineRule="auto"/>
              <w:ind w:firstLine="0"/>
              <w:jc w:val="center"/>
            </w:pPr>
            <w:r>
              <w:t>55</w:t>
            </w:r>
          </w:p>
        </w:tc>
        <w:tc>
          <w:tcPr>
            <w:tcW w:w="1951" w:type="dxa"/>
          </w:tcPr>
          <w:p w:rsidR="008D74BE" w:rsidRDefault="008D74BE" w:rsidP="00921641">
            <w:pPr>
              <w:spacing w:line="240" w:lineRule="auto"/>
              <w:ind w:firstLine="0"/>
              <w:jc w:val="center"/>
            </w:pPr>
            <w:r>
              <w:t>12,62</w:t>
            </w:r>
          </w:p>
        </w:tc>
        <w:tc>
          <w:tcPr>
            <w:tcW w:w="1951" w:type="dxa"/>
          </w:tcPr>
          <w:p w:rsidR="008D74BE" w:rsidRDefault="008D74BE" w:rsidP="00921641">
            <w:pPr>
              <w:spacing w:line="240" w:lineRule="auto"/>
              <w:ind w:firstLine="0"/>
              <w:jc w:val="center"/>
            </w:pPr>
            <w:r>
              <w:t>13</w:t>
            </w:r>
          </w:p>
        </w:tc>
      </w:tr>
      <w:tr w:rsidR="008D74BE" w:rsidTr="0056333A">
        <w:trPr>
          <w:trHeight w:val="312"/>
        </w:trPr>
        <w:tc>
          <w:tcPr>
            <w:tcW w:w="775" w:type="dxa"/>
          </w:tcPr>
          <w:p w:rsidR="008D74BE" w:rsidRDefault="008D74BE" w:rsidP="00921641">
            <w:pPr>
              <w:spacing w:line="276" w:lineRule="auto"/>
              <w:ind w:left="360" w:firstLine="0"/>
              <w:jc w:val="left"/>
            </w:pPr>
            <w:r>
              <w:t>5</w:t>
            </w:r>
          </w:p>
        </w:tc>
        <w:tc>
          <w:tcPr>
            <w:tcW w:w="2920" w:type="dxa"/>
          </w:tcPr>
          <w:p w:rsidR="008D74BE" w:rsidRDefault="008D74BE" w:rsidP="00921641">
            <w:pPr>
              <w:spacing w:line="276" w:lineRule="auto"/>
              <w:ind w:left="360" w:firstLine="0"/>
            </w:pPr>
            <w:r>
              <w:t>Colegio “Cruz del Norte”</w:t>
            </w:r>
          </w:p>
        </w:tc>
        <w:tc>
          <w:tcPr>
            <w:tcW w:w="1337" w:type="dxa"/>
          </w:tcPr>
          <w:p w:rsidR="008D74BE" w:rsidRDefault="008D74BE" w:rsidP="00921641">
            <w:pPr>
              <w:spacing w:line="240" w:lineRule="auto"/>
              <w:ind w:firstLine="0"/>
              <w:jc w:val="center"/>
            </w:pPr>
            <w:r>
              <w:t>38</w:t>
            </w:r>
          </w:p>
        </w:tc>
        <w:tc>
          <w:tcPr>
            <w:tcW w:w="1951" w:type="dxa"/>
          </w:tcPr>
          <w:p w:rsidR="008D74BE" w:rsidRDefault="008D74BE" w:rsidP="00921641">
            <w:pPr>
              <w:spacing w:line="240" w:lineRule="auto"/>
              <w:ind w:firstLine="0"/>
              <w:jc w:val="center"/>
            </w:pPr>
            <w:r>
              <w:t>8,72</w:t>
            </w:r>
          </w:p>
        </w:tc>
        <w:tc>
          <w:tcPr>
            <w:tcW w:w="1951" w:type="dxa"/>
          </w:tcPr>
          <w:p w:rsidR="008D74BE" w:rsidRDefault="008D74BE" w:rsidP="00921641">
            <w:pPr>
              <w:spacing w:line="240" w:lineRule="auto"/>
              <w:ind w:firstLine="0"/>
              <w:jc w:val="center"/>
            </w:pPr>
            <w:r>
              <w:t>9</w:t>
            </w:r>
          </w:p>
        </w:tc>
      </w:tr>
      <w:tr w:rsidR="008D74BE" w:rsidTr="0056333A">
        <w:trPr>
          <w:trHeight w:val="641"/>
        </w:trPr>
        <w:tc>
          <w:tcPr>
            <w:tcW w:w="775" w:type="dxa"/>
          </w:tcPr>
          <w:p w:rsidR="008D74BE" w:rsidRDefault="008D74BE" w:rsidP="00921641">
            <w:pPr>
              <w:spacing w:line="276" w:lineRule="auto"/>
              <w:ind w:left="360" w:firstLine="0"/>
              <w:jc w:val="left"/>
            </w:pPr>
            <w:r>
              <w:t>6</w:t>
            </w:r>
          </w:p>
        </w:tc>
        <w:tc>
          <w:tcPr>
            <w:tcW w:w="2920" w:type="dxa"/>
          </w:tcPr>
          <w:p w:rsidR="008D74BE" w:rsidRPr="00CF7AF2" w:rsidRDefault="008D74BE" w:rsidP="00921641">
            <w:pPr>
              <w:spacing w:line="276" w:lineRule="auto"/>
              <w:ind w:left="360" w:firstLine="0"/>
              <w:rPr>
                <w:b/>
              </w:rPr>
            </w:pPr>
            <w:r>
              <w:t>UTM (Universidad Técnica de Manabí)</w:t>
            </w:r>
          </w:p>
        </w:tc>
        <w:tc>
          <w:tcPr>
            <w:tcW w:w="1337" w:type="dxa"/>
          </w:tcPr>
          <w:p w:rsidR="008D74BE" w:rsidRDefault="008D74BE" w:rsidP="00921641">
            <w:pPr>
              <w:spacing w:line="240" w:lineRule="auto"/>
              <w:ind w:firstLine="0"/>
              <w:jc w:val="center"/>
            </w:pPr>
            <w:r>
              <w:t>980</w:t>
            </w:r>
          </w:p>
        </w:tc>
        <w:tc>
          <w:tcPr>
            <w:tcW w:w="1951" w:type="dxa"/>
          </w:tcPr>
          <w:p w:rsidR="008D74BE" w:rsidRDefault="008D74BE" w:rsidP="00921641">
            <w:pPr>
              <w:spacing w:line="240" w:lineRule="auto"/>
              <w:ind w:firstLine="0"/>
              <w:jc w:val="center"/>
            </w:pPr>
            <w:r>
              <w:t>224,87</w:t>
            </w:r>
          </w:p>
        </w:tc>
        <w:tc>
          <w:tcPr>
            <w:tcW w:w="1951" w:type="dxa"/>
          </w:tcPr>
          <w:p w:rsidR="008D74BE" w:rsidRDefault="008D74BE" w:rsidP="00921641">
            <w:pPr>
              <w:spacing w:line="240" w:lineRule="auto"/>
              <w:ind w:firstLine="0"/>
              <w:jc w:val="center"/>
            </w:pPr>
            <w:r>
              <w:t>225</w:t>
            </w:r>
          </w:p>
        </w:tc>
      </w:tr>
      <w:tr w:rsidR="008D74BE" w:rsidTr="0056333A">
        <w:trPr>
          <w:trHeight w:val="329"/>
        </w:trPr>
        <w:tc>
          <w:tcPr>
            <w:tcW w:w="775" w:type="dxa"/>
          </w:tcPr>
          <w:p w:rsidR="008D74BE" w:rsidRDefault="008D74BE" w:rsidP="00921641">
            <w:pPr>
              <w:spacing w:line="276" w:lineRule="auto"/>
              <w:ind w:left="360" w:firstLine="0"/>
              <w:jc w:val="left"/>
            </w:pPr>
            <w:r>
              <w:t>7</w:t>
            </w:r>
          </w:p>
        </w:tc>
        <w:tc>
          <w:tcPr>
            <w:tcW w:w="2920" w:type="dxa"/>
          </w:tcPr>
          <w:p w:rsidR="008D74BE" w:rsidRDefault="008D74BE" w:rsidP="00921641">
            <w:pPr>
              <w:spacing w:line="276" w:lineRule="auto"/>
              <w:ind w:left="360" w:firstLine="0"/>
            </w:pPr>
            <w:r>
              <w:t>Gobierno Provincial de Manabí</w:t>
            </w:r>
          </w:p>
        </w:tc>
        <w:tc>
          <w:tcPr>
            <w:tcW w:w="1337" w:type="dxa"/>
          </w:tcPr>
          <w:p w:rsidR="008D74BE" w:rsidRDefault="008D74BE" w:rsidP="00921641">
            <w:pPr>
              <w:spacing w:line="240" w:lineRule="auto"/>
              <w:ind w:firstLine="0"/>
              <w:jc w:val="center"/>
            </w:pPr>
            <w:r>
              <w:t>20</w:t>
            </w:r>
          </w:p>
        </w:tc>
        <w:tc>
          <w:tcPr>
            <w:tcW w:w="1951" w:type="dxa"/>
          </w:tcPr>
          <w:p w:rsidR="008D74BE" w:rsidRDefault="008D74BE" w:rsidP="00921641">
            <w:pPr>
              <w:spacing w:line="240" w:lineRule="auto"/>
              <w:ind w:firstLine="0"/>
              <w:jc w:val="center"/>
            </w:pPr>
            <w:r>
              <w:t>4,59</w:t>
            </w:r>
          </w:p>
        </w:tc>
        <w:tc>
          <w:tcPr>
            <w:tcW w:w="1951" w:type="dxa"/>
          </w:tcPr>
          <w:p w:rsidR="008D74BE" w:rsidRDefault="008D74BE" w:rsidP="00921641">
            <w:pPr>
              <w:spacing w:line="240" w:lineRule="auto"/>
              <w:ind w:firstLine="0"/>
              <w:jc w:val="center"/>
            </w:pPr>
            <w:r>
              <w:t>4</w:t>
            </w:r>
          </w:p>
        </w:tc>
      </w:tr>
      <w:tr w:rsidR="008D74BE" w:rsidTr="0056333A">
        <w:trPr>
          <w:trHeight w:val="329"/>
        </w:trPr>
        <w:tc>
          <w:tcPr>
            <w:tcW w:w="775" w:type="dxa"/>
          </w:tcPr>
          <w:p w:rsidR="008D74BE" w:rsidRPr="00CF7AF2" w:rsidRDefault="008D74BE" w:rsidP="00921641">
            <w:pPr>
              <w:spacing w:line="276" w:lineRule="auto"/>
              <w:ind w:left="360" w:firstLine="0"/>
              <w:jc w:val="center"/>
              <w:rPr>
                <w:b/>
              </w:rPr>
            </w:pPr>
          </w:p>
        </w:tc>
        <w:tc>
          <w:tcPr>
            <w:tcW w:w="2920" w:type="dxa"/>
          </w:tcPr>
          <w:p w:rsidR="008D74BE" w:rsidRPr="00CF7AF2" w:rsidRDefault="008D74BE" w:rsidP="00921641">
            <w:pPr>
              <w:spacing w:line="276" w:lineRule="auto"/>
              <w:ind w:left="360" w:firstLine="0"/>
              <w:jc w:val="center"/>
              <w:rPr>
                <w:b/>
              </w:rPr>
            </w:pPr>
            <w:r>
              <w:rPr>
                <w:b/>
              </w:rPr>
              <w:t>N</w:t>
            </w:r>
          </w:p>
        </w:tc>
        <w:tc>
          <w:tcPr>
            <w:tcW w:w="1337" w:type="dxa"/>
          </w:tcPr>
          <w:p w:rsidR="008D74BE" w:rsidRDefault="008D74BE" w:rsidP="00921641">
            <w:pPr>
              <w:spacing w:line="240" w:lineRule="auto"/>
              <w:ind w:firstLine="0"/>
              <w:jc w:val="center"/>
            </w:pPr>
            <w:r>
              <w:t>1.290</w:t>
            </w:r>
          </w:p>
        </w:tc>
        <w:tc>
          <w:tcPr>
            <w:tcW w:w="1951" w:type="dxa"/>
          </w:tcPr>
          <w:p w:rsidR="008D74BE" w:rsidRPr="00D90885" w:rsidRDefault="008D74BE" w:rsidP="00D90885">
            <w:pPr>
              <w:spacing w:line="240" w:lineRule="auto"/>
              <w:ind w:firstLine="0"/>
              <w:jc w:val="center"/>
              <w:rPr>
                <w:b/>
              </w:rPr>
            </w:pPr>
          </w:p>
        </w:tc>
        <w:tc>
          <w:tcPr>
            <w:tcW w:w="1951" w:type="dxa"/>
          </w:tcPr>
          <w:p w:rsidR="008D74BE" w:rsidRPr="00D90885" w:rsidRDefault="008D74BE" w:rsidP="00D90885">
            <w:pPr>
              <w:spacing w:line="240" w:lineRule="auto"/>
              <w:ind w:firstLine="0"/>
              <w:jc w:val="center"/>
              <w:rPr>
                <w:b/>
              </w:rPr>
            </w:pPr>
            <w:r w:rsidRPr="00D90885">
              <w:rPr>
                <w:b/>
              </w:rPr>
              <w:t xml:space="preserve">n= </w:t>
            </w:r>
            <w:r>
              <w:rPr>
                <w:b/>
              </w:rPr>
              <w:t>296</w:t>
            </w:r>
          </w:p>
        </w:tc>
      </w:tr>
    </w:tbl>
    <w:p w:rsidR="00D90885" w:rsidRPr="0025087D" w:rsidRDefault="00D90885" w:rsidP="0025087D"/>
    <w:p w:rsidR="00A16AAF" w:rsidRDefault="00D56A03" w:rsidP="00921641">
      <w:pPr>
        <w:pStyle w:val="Ttulo2"/>
      </w:pPr>
      <w:bookmarkStart w:id="38" w:name="_Toc524000162"/>
      <w:r>
        <w:lastRenderedPageBreak/>
        <w:t>MÉTODO DE ANÁLISIS DE DATOS CUANTITATIVOS.</w:t>
      </w:r>
      <w:bookmarkEnd w:id="38"/>
      <w:r>
        <w:t xml:space="preserve"> </w:t>
      </w:r>
    </w:p>
    <w:p w:rsidR="00E40617" w:rsidRPr="00E40617" w:rsidRDefault="00E40617" w:rsidP="00E40617">
      <w:r>
        <w:t>Los datos cuantitativos obtenidos de las encuestas se procesar</w:t>
      </w:r>
      <w:r w:rsidR="0056333A">
        <w:t>o</w:t>
      </w:r>
      <w:r>
        <w:t>n, analizar</w:t>
      </w:r>
      <w:r w:rsidR="0056333A">
        <w:t>o</w:t>
      </w:r>
      <w:r>
        <w:t>n y graficar</w:t>
      </w:r>
      <w:r w:rsidR="0056333A">
        <w:t>o</w:t>
      </w:r>
      <w:r>
        <w:t>n en la hoja de cálculo Microsoft Excel.</w:t>
      </w:r>
    </w:p>
    <w:p w:rsidR="0000771B" w:rsidRDefault="00D56A03" w:rsidP="00921641">
      <w:pPr>
        <w:pStyle w:val="Ttulo2"/>
      </w:pPr>
      <w:bookmarkStart w:id="39" w:name="_Toc524000163"/>
      <w:r>
        <w:t>MÉTODO DE ANÁLISIS DE DATOS CUALITATIVOS.</w:t>
      </w:r>
      <w:bookmarkEnd w:id="39"/>
      <w:r>
        <w:t xml:space="preserve"> </w:t>
      </w:r>
    </w:p>
    <w:p w:rsidR="00E40617" w:rsidRPr="00E40617" w:rsidRDefault="00E40617" w:rsidP="00E40617">
      <w:r>
        <w:t xml:space="preserve">Para el análisis de la información obtenida en las entrevistas aplicadas se </w:t>
      </w:r>
      <w:r w:rsidR="00D218D5">
        <w:t>analizar</w:t>
      </w:r>
      <w:r w:rsidR="0056333A">
        <w:t>o</w:t>
      </w:r>
      <w:r w:rsidR="00D218D5">
        <w:t>n las respuestas, se categorizar</w:t>
      </w:r>
      <w:r w:rsidR="0056333A">
        <w:t>o</w:t>
      </w:r>
      <w:r w:rsidR="00D218D5">
        <w:t>n y contabilizar</w:t>
      </w:r>
      <w:r w:rsidR="0056333A">
        <w:t>o</w:t>
      </w:r>
      <w:r w:rsidR="00D218D5">
        <w:t>n las palabras o frases más repetidas y se redact</w:t>
      </w:r>
      <w:r w:rsidR="0056333A">
        <w:t>ó</w:t>
      </w:r>
      <w:r w:rsidR="00D218D5">
        <w:t xml:space="preserve"> un resumen de los datos obtenidos en el procesador de texto de Microsoft Word.</w:t>
      </w:r>
    </w:p>
    <w:p w:rsidR="00CF7AF2" w:rsidRDefault="00CF7AF2" w:rsidP="00CF7AF2"/>
    <w:p w:rsidR="005F25FD" w:rsidRDefault="005F25FD" w:rsidP="00CF7AF2"/>
    <w:p w:rsidR="005F25FD" w:rsidRDefault="005F25FD" w:rsidP="00CF7AF2"/>
    <w:p w:rsidR="005F25FD" w:rsidRDefault="005F25FD" w:rsidP="00CF7AF2"/>
    <w:p w:rsidR="00CF7558" w:rsidRDefault="00CF7558" w:rsidP="00CF7AF2"/>
    <w:p w:rsidR="00CF7558" w:rsidRDefault="00CF7558" w:rsidP="00CF7AF2"/>
    <w:p w:rsidR="00CF7558" w:rsidRDefault="00CF7558" w:rsidP="00CF7AF2"/>
    <w:p w:rsidR="005F25FD" w:rsidRDefault="005F25FD" w:rsidP="00CF7AF2"/>
    <w:p w:rsidR="005F25FD" w:rsidRPr="00CF7AF2" w:rsidRDefault="005F25FD" w:rsidP="00CF7AF2"/>
    <w:p w:rsidR="005F25FD" w:rsidRDefault="005F25FD" w:rsidP="005F25FD">
      <w:pPr>
        <w:pStyle w:val="Ttulo1"/>
        <w:numPr>
          <w:ilvl w:val="0"/>
          <w:numId w:val="0"/>
        </w:numPr>
        <w:ind w:left="432" w:hanging="432"/>
      </w:pPr>
      <w:bookmarkStart w:id="40" w:name="_Toc524000164"/>
      <w:r>
        <w:lastRenderedPageBreak/>
        <w:t>CAPÍTULO IV</w:t>
      </w:r>
      <w:bookmarkEnd w:id="40"/>
    </w:p>
    <w:p w:rsidR="0000771B" w:rsidRDefault="00D56A03" w:rsidP="0000771B">
      <w:pPr>
        <w:pStyle w:val="Ttulo1"/>
      </w:pPr>
      <w:bookmarkStart w:id="41" w:name="_Toc524000165"/>
      <w:r>
        <w:t>INFORME FINAL</w:t>
      </w:r>
      <w:bookmarkEnd w:id="41"/>
    </w:p>
    <w:p w:rsidR="0000771B" w:rsidRDefault="00D56A03" w:rsidP="0000771B">
      <w:pPr>
        <w:pStyle w:val="Ttulo2"/>
      </w:pPr>
      <w:bookmarkStart w:id="42" w:name="_Toc524000166"/>
      <w:r>
        <w:t>ANÁLISIS DE RESULTADOS DE LA INVESTIGACIÓN.</w:t>
      </w:r>
      <w:bookmarkEnd w:id="42"/>
      <w:r>
        <w:t xml:space="preserve"> </w:t>
      </w:r>
    </w:p>
    <w:p w:rsidR="00CF7558" w:rsidRDefault="00CF7558" w:rsidP="00CF7558">
      <w:pPr>
        <w:pStyle w:val="Ttulo3"/>
      </w:pPr>
      <w:bookmarkStart w:id="43" w:name="_Toc524000167"/>
      <w:r>
        <w:t>RESULTADO DE LAS ENCUESTAS</w:t>
      </w:r>
      <w:bookmarkEnd w:id="43"/>
    </w:p>
    <w:p w:rsidR="00CF7558" w:rsidRDefault="00CF7558" w:rsidP="00CF7558">
      <w:r>
        <w:t xml:space="preserve">En el periodo del 6 al 24 de agosto del 2018, se procedió aplicar encuestas personales a los clientes actuales de la empresa de </w:t>
      </w:r>
      <w:r w:rsidRPr="00400D61">
        <w:t xml:space="preserve">seguridad privada </w:t>
      </w:r>
      <w:proofErr w:type="spellStart"/>
      <w:r w:rsidRPr="00400D61">
        <w:t>Seguriseg</w:t>
      </w:r>
      <w:proofErr w:type="spellEnd"/>
      <w:r w:rsidRPr="00400D61">
        <w:t xml:space="preserve"> Cía. Ltda.</w:t>
      </w:r>
      <w:r>
        <w:t xml:space="preserve"> </w:t>
      </w:r>
      <w:proofErr w:type="gramStart"/>
      <w:r>
        <w:t>de</w:t>
      </w:r>
      <w:proofErr w:type="gramEnd"/>
      <w:r>
        <w:t xml:space="preserve"> la ciudad de Portoviejo, conformado por las empresas e instituciones: Escuela y </w:t>
      </w:r>
      <w:r w:rsidR="00AC0822">
        <w:t>j</w:t>
      </w:r>
      <w:r>
        <w:t xml:space="preserve">ardín  “Acuarela”, </w:t>
      </w:r>
    </w:p>
    <w:p w:rsidR="00CF7558" w:rsidRDefault="00CF7558" w:rsidP="00CF7558">
      <w:r>
        <w:t xml:space="preserve">Escuela “Jean Piaget”, Urbanización “Miravalle”, Clínica Sta. Margarita, </w:t>
      </w:r>
      <w:r w:rsidR="00AC0822">
        <w:t>c</w:t>
      </w:r>
      <w:r>
        <w:t xml:space="preserve">olegio “Cruz del Norte”, UTM (Universidad Técnica de Manabí) y Gobierno Provincial de Manabí.  </w:t>
      </w:r>
    </w:p>
    <w:p w:rsidR="00CF7558" w:rsidRDefault="00CF7558" w:rsidP="00CF7558">
      <w:r>
        <w:t>La muestra total fue de 2</w:t>
      </w:r>
      <w:r w:rsidR="006D1E9B">
        <w:t>96</w:t>
      </w:r>
      <w:r>
        <w:t xml:space="preserve"> encuestas; debido a que cada una de estas empresas o instituciones involucra  un número distinto de personas a las que se les brinda el servicio de seguridad privada, se aplicó esta técnica de forma proporcional, aplicando el método de muestreo: e</w:t>
      </w:r>
      <w:r w:rsidRPr="0025087D">
        <w:t>l muestreo aleatorio estratificado</w:t>
      </w:r>
      <w:r>
        <w:t xml:space="preserve"> proporcional.</w:t>
      </w:r>
    </w:p>
    <w:p w:rsidR="00CF7558" w:rsidRDefault="00CF7558" w:rsidP="00CF7558">
      <w:r>
        <w:t>A continuación se presentan los resultados obtenidos con la aplicación de las encuestas:</w:t>
      </w:r>
    </w:p>
    <w:p w:rsidR="00CF7558" w:rsidRDefault="00CF7558" w:rsidP="00CF7558"/>
    <w:p w:rsidR="00CF7558" w:rsidRDefault="00CF7558" w:rsidP="00CF7558"/>
    <w:p w:rsidR="00CF7558" w:rsidRDefault="00CF7558" w:rsidP="00CF7558"/>
    <w:p w:rsidR="006718F3" w:rsidRDefault="006718F3" w:rsidP="00CF7558"/>
    <w:p w:rsidR="006718F3" w:rsidRDefault="006718F3" w:rsidP="00CF7558"/>
    <w:p w:rsidR="00CF7558" w:rsidRDefault="00CF7558" w:rsidP="00CF7558"/>
    <w:p w:rsidR="00CF7558" w:rsidRDefault="006D1E9B" w:rsidP="00CF7558">
      <w:pPr>
        <w:rPr>
          <w:b/>
        </w:rPr>
      </w:pPr>
      <w:r>
        <w:rPr>
          <w:b/>
        </w:rPr>
        <w:t xml:space="preserve">Cliente de la Empresa </w:t>
      </w:r>
      <w:proofErr w:type="spellStart"/>
      <w:r w:rsidR="00D77DEF" w:rsidRPr="00D77DEF">
        <w:rPr>
          <w:b/>
        </w:rPr>
        <w:t>Seguriseg</w:t>
      </w:r>
      <w:proofErr w:type="spellEnd"/>
      <w:r w:rsidR="00D77DEF" w:rsidRPr="00D77DEF">
        <w:rPr>
          <w:b/>
        </w:rPr>
        <w:t xml:space="preserve"> Cía. Ltda.</w:t>
      </w:r>
    </w:p>
    <w:p w:rsidR="006D1E9B" w:rsidRDefault="006718F3" w:rsidP="006718F3">
      <w:pPr>
        <w:pStyle w:val="Epgrafe"/>
        <w:rPr>
          <w:b/>
        </w:rPr>
      </w:pPr>
      <w:r>
        <w:t xml:space="preserve">Tabla </w:t>
      </w:r>
      <w:r>
        <w:fldChar w:fldCharType="begin"/>
      </w:r>
      <w:r>
        <w:instrText xml:space="preserve"> SEQ Tabla \* ARABIC </w:instrText>
      </w:r>
      <w:r>
        <w:fldChar w:fldCharType="separate"/>
      </w:r>
      <w:r>
        <w:rPr>
          <w:noProof/>
        </w:rPr>
        <w:t>1</w:t>
      </w:r>
      <w:r>
        <w:fldChar w:fldCharType="end"/>
      </w:r>
      <w:r w:rsidR="006D1E9B">
        <w:t xml:space="preserve">. Clientes de la empresa </w:t>
      </w:r>
      <w:proofErr w:type="spellStart"/>
      <w:r w:rsidR="006D1E9B" w:rsidRPr="006D1E9B">
        <w:t>Seguriseg</w:t>
      </w:r>
      <w:proofErr w:type="spellEnd"/>
      <w:r w:rsidR="006D1E9B" w:rsidRPr="006D1E9B">
        <w:t xml:space="preserve"> Cía. Ltda.</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6D1E9B" w:rsidRPr="006D1E9B" w:rsidTr="006D1E9B">
        <w:trPr>
          <w:trHeight w:val="260"/>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9B" w:rsidRPr="006D1E9B" w:rsidRDefault="006D1E9B" w:rsidP="006D1E9B">
            <w:pPr>
              <w:spacing w:after="0" w:line="240" w:lineRule="auto"/>
              <w:ind w:firstLine="0"/>
              <w:jc w:val="center"/>
              <w:rPr>
                <w:rFonts w:ascii="Arial" w:eastAsia="Times New Roman" w:hAnsi="Arial" w:cs="Arial"/>
                <w:b/>
                <w:bCs/>
                <w:color w:val="000000"/>
                <w:sz w:val="20"/>
                <w:szCs w:val="20"/>
                <w:lang w:val="es-EC" w:eastAsia="es-EC"/>
              </w:rPr>
            </w:pPr>
            <w:r w:rsidRPr="006D1E9B">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6D1E9B" w:rsidRPr="006D1E9B" w:rsidRDefault="006D1E9B" w:rsidP="006D1E9B">
            <w:pPr>
              <w:spacing w:after="0" w:line="240" w:lineRule="auto"/>
              <w:ind w:firstLine="0"/>
              <w:jc w:val="center"/>
              <w:rPr>
                <w:rFonts w:ascii="Arial" w:eastAsia="Times New Roman" w:hAnsi="Arial" w:cs="Arial"/>
                <w:b/>
                <w:bCs/>
                <w:color w:val="000000"/>
                <w:sz w:val="20"/>
                <w:szCs w:val="20"/>
                <w:lang w:val="es-EC" w:eastAsia="es-EC"/>
              </w:rPr>
            </w:pPr>
            <w:r w:rsidRPr="006D1E9B">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6D1E9B" w:rsidRPr="006D1E9B" w:rsidRDefault="006D1E9B" w:rsidP="006D1E9B">
            <w:pPr>
              <w:spacing w:after="0" w:line="240" w:lineRule="auto"/>
              <w:ind w:firstLine="0"/>
              <w:jc w:val="center"/>
              <w:rPr>
                <w:rFonts w:ascii="Arial" w:eastAsia="Times New Roman" w:hAnsi="Arial" w:cs="Arial"/>
                <w:b/>
                <w:bCs/>
                <w:color w:val="000000"/>
                <w:sz w:val="20"/>
                <w:szCs w:val="20"/>
                <w:lang w:val="es-EC" w:eastAsia="es-EC"/>
              </w:rPr>
            </w:pPr>
            <w:r w:rsidRPr="006D1E9B">
              <w:rPr>
                <w:rFonts w:ascii="Arial" w:eastAsia="Times New Roman" w:hAnsi="Arial" w:cs="Arial"/>
                <w:b/>
                <w:bCs/>
                <w:color w:val="000000"/>
                <w:sz w:val="20"/>
                <w:szCs w:val="20"/>
                <w:lang w:val="es-EC" w:eastAsia="es-EC"/>
              </w:rPr>
              <w:t>Porcentaje</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Escuela y Jardín  “Acuarela”</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9</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3%</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Escuela “Jean Piaget”</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6</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2%</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Urbanización “Miravalle”</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30</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10%</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Clínica Sta. Margarita</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13</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27774B" w:rsidP="006D1E9B">
            <w:pPr>
              <w:spacing w:after="0" w:line="240" w:lineRule="auto"/>
              <w:ind w:firstLine="0"/>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5</w:t>
            </w:r>
            <w:r w:rsidR="006D1E9B" w:rsidRPr="006D1E9B">
              <w:rPr>
                <w:rFonts w:ascii="Arial" w:eastAsia="Times New Roman" w:hAnsi="Arial" w:cs="Arial"/>
                <w:color w:val="000000"/>
                <w:sz w:val="20"/>
                <w:szCs w:val="20"/>
                <w:lang w:val="es-EC" w:eastAsia="es-EC"/>
              </w:rPr>
              <w:t>%</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Colegio “Cruz del Norte”</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9</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3%</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UTM (Universidad Técnica de Manabí)</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225</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76%</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Gobierno Provincial de Manabí</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4</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1%</w:t>
            </w:r>
          </w:p>
        </w:tc>
      </w:tr>
      <w:tr w:rsidR="006D1E9B" w:rsidRPr="006D1E9B" w:rsidTr="006D1E9B">
        <w:trPr>
          <w:trHeight w:val="26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left"/>
              <w:rPr>
                <w:rFonts w:ascii="Arial" w:eastAsia="Times New Roman" w:hAnsi="Arial" w:cs="Arial"/>
                <w:b/>
                <w:bCs/>
                <w:color w:val="000000"/>
                <w:sz w:val="20"/>
                <w:szCs w:val="20"/>
                <w:lang w:val="es-EC" w:eastAsia="es-EC"/>
              </w:rPr>
            </w:pPr>
            <w:r w:rsidRPr="006D1E9B">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6D1E9B" w:rsidRPr="006D1E9B" w:rsidRDefault="006D1E9B" w:rsidP="006D1E9B">
            <w:pPr>
              <w:spacing w:after="0" w:line="240" w:lineRule="auto"/>
              <w:ind w:firstLine="0"/>
              <w:jc w:val="right"/>
              <w:rPr>
                <w:rFonts w:ascii="Arial" w:eastAsia="Times New Roman" w:hAnsi="Arial" w:cs="Arial"/>
                <w:color w:val="000000"/>
                <w:sz w:val="20"/>
                <w:szCs w:val="20"/>
                <w:lang w:val="es-EC" w:eastAsia="es-EC"/>
              </w:rPr>
            </w:pPr>
            <w:r w:rsidRPr="006D1E9B">
              <w:rPr>
                <w:rFonts w:ascii="Arial" w:eastAsia="Times New Roman" w:hAnsi="Arial" w:cs="Arial"/>
                <w:color w:val="000000"/>
                <w:sz w:val="20"/>
                <w:szCs w:val="20"/>
                <w:lang w:val="es-EC" w:eastAsia="es-EC"/>
              </w:rPr>
              <w:t>100%</w:t>
            </w:r>
          </w:p>
        </w:tc>
      </w:tr>
    </w:tbl>
    <w:p w:rsidR="006D1E9B" w:rsidRPr="006D1E9B" w:rsidRDefault="006D1E9B" w:rsidP="006D1E9B">
      <w:pPr>
        <w:pStyle w:val="Epgrafe"/>
        <w:spacing w:after="0"/>
      </w:pPr>
      <w:r w:rsidRPr="006D1E9B">
        <w:t xml:space="preserve">Fuente: Encuestas a </w:t>
      </w:r>
      <w:r w:rsidR="00AC0822">
        <w:t>c</w:t>
      </w:r>
      <w:r w:rsidRPr="006D1E9B">
        <w:t xml:space="preserve">lientes de la empresa </w:t>
      </w:r>
      <w:proofErr w:type="spellStart"/>
      <w:r w:rsidRPr="006D1E9B">
        <w:t>Seguriseg</w:t>
      </w:r>
      <w:proofErr w:type="spellEnd"/>
      <w:r w:rsidRPr="006D1E9B">
        <w:t xml:space="preserve"> Cía. Ltda.</w:t>
      </w:r>
    </w:p>
    <w:p w:rsidR="006D1E9B" w:rsidRPr="006D1E9B" w:rsidRDefault="006D1E9B" w:rsidP="006D1E9B">
      <w:pPr>
        <w:pStyle w:val="Epgrafe"/>
      </w:pPr>
      <w:r>
        <w:t xml:space="preserve">Elaborado por: </w:t>
      </w:r>
      <w:r w:rsidR="00AC0822">
        <w:t>Autor del trabajo de titulación</w:t>
      </w:r>
    </w:p>
    <w:p w:rsidR="006D1E9B" w:rsidRDefault="006D1E9B" w:rsidP="006D1E9B">
      <w:pPr>
        <w:spacing w:after="0"/>
        <w:ind w:firstLine="0"/>
        <w:rPr>
          <w:b/>
        </w:rPr>
      </w:pPr>
      <w:r>
        <w:rPr>
          <w:noProof/>
          <w:lang w:val="es-EC" w:eastAsia="es-EC"/>
        </w:rPr>
        <w:drawing>
          <wp:inline distT="0" distB="0" distL="0" distR="0" wp14:anchorId="6FD211D9" wp14:editId="690394E3">
            <wp:extent cx="5486400" cy="2471447"/>
            <wp:effectExtent l="0" t="0" r="19050" b="2413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1E9B" w:rsidRDefault="006D1E9B" w:rsidP="006D1E9B">
      <w:pPr>
        <w:pStyle w:val="Epgrafe"/>
        <w:rPr>
          <w:b/>
        </w:rPr>
      </w:pPr>
      <w:r>
        <w:t xml:space="preserve">Figura </w:t>
      </w:r>
      <w:r>
        <w:fldChar w:fldCharType="begin"/>
      </w:r>
      <w:r>
        <w:instrText xml:space="preserve"> SEQ Figura \* ARABIC </w:instrText>
      </w:r>
      <w:r>
        <w:fldChar w:fldCharType="separate"/>
      </w:r>
      <w:r w:rsidR="000C1D95">
        <w:rPr>
          <w:noProof/>
        </w:rPr>
        <w:t>1</w:t>
      </w:r>
      <w:r>
        <w:fldChar w:fldCharType="end"/>
      </w:r>
      <w:r>
        <w:t xml:space="preserve">. Clientes de la empresa </w:t>
      </w:r>
      <w:proofErr w:type="spellStart"/>
      <w:r w:rsidRPr="006D1E9B">
        <w:t>Seguriseg</w:t>
      </w:r>
      <w:proofErr w:type="spellEnd"/>
      <w:r w:rsidRPr="006D1E9B">
        <w:t xml:space="preserve"> Cía. Ltda.</w:t>
      </w:r>
    </w:p>
    <w:p w:rsidR="006D1E9B" w:rsidRDefault="006D1E9B" w:rsidP="00CF7558">
      <w:pPr>
        <w:rPr>
          <w:b/>
        </w:rPr>
      </w:pPr>
      <w:r>
        <w:rPr>
          <w:b/>
        </w:rPr>
        <w:t>Análisis</w:t>
      </w:r>
    </w:p>
    <w:p w:rsidR="006D1E9B" w:rsidRPr="006D1E9B" w:rsidRDefault="006D1E9B" w:rsidP="00CF7558">
      <w:r>
        <w:t xml:space="preserve">Como se mencionó en apartado anterior, la encuesta se aplicó a 296 personas que forman parte de los siete clientes actuales de la empresa de seguridad </w:t>
      </w:r>
      <w:proofErr w:type="spellStart"/>
      <w:r w:rsidRPr="006D1E9B">
        <w:t>Seguriseg</w:t>
      </w:r>
      <w:proofErr w:type="spellEnd"/>
      <w:r w:rsidRPr="006D1E9B">
        <w:t xml:space="preserve"> Cía. Ltda.</w:t>
      </w:r>
      <w:r>
        <w:t xml:space="preserve">  el 76% de la muestra fue contestada por personas pertenecientes a la Universidad Técnica de Manabí; el 10%</w:t>
      </w:r>
      <w:r w:rsidR="00D77DEF">
        <w:t xml:space="preserve"> de las encuestas se aplicó a residentes de la </w:t>
      </w:r>
      <w:r w:rsidR="00AC0822">
        <w:t>urbanización Miravalle</w:t>
      </w:r>
      <w:r w:rsidR="00D77DEF">
        <w:t xml:space="preserve">.  Un 5% fue respondida por miembros de la clínica Santa Margarita; y en menor proporción </w:t>
      </w:r>
      <w:r w:rsidR="00D77DEF">
        <w:lastRenderedPageBreak/>
        <w:t xml:space="preserve">se obtuvo respuesta de las empresas o instituciones: </w:t>
      </w:r>
      <w:r w:rsidR="00AC0822">
        <w:t>e</w:t>
      </w:r>
      <w:r w:rsidR="00D77DEF">
        <w:t xml:space="preserve">scuela Acuarela (3%); </w:t>
      </w:r>
      <w:r w:rsidR="00AC0822">
        <w:t>c</w:t>
      </w:r>
      <w:r w:rsidR="00D77DEF">
        <w:t xml:space="preserve">olegio Cruz del Norte (3%); </w:t>
      </w:r>
      <w:r w:rsidR="00AC0822">
        <w:t>e</w:t>
      </w:r>
      <w:r w:rsidR="00D77DEF">
        <w:t>scuela Jean Piaget (2%); y Gobierno Provincial de Manabí (1%).</w:t>
      </w:r>
    </w:p>
    <w:p w:rsidR="006D1E9B" w:rsidRDefault="0091742C" w:rsidP="00CF7558">
      <w:pPr>
        <w:rPr>
          <w:b/>
        </w:rPr>
      </w:pPr>
      <w:r>
        <w:rPr>
          <w:b/>
        </w:rPr>
        <w:t>Edad de los encuestados</w:t>
      </w:r>
    </w:p>
    <w:p w:rsidR="0091742C" w:rsidRDefault="006718F3" w:rsidP="006718F3">
      <w:pPr>
        <w:pStyle w:val="Epgrafe"/>
      </w:pPr>
      <w:r>
        <w:t xml:space="preserve">Tabla </w:t>
      </w:r>
      <w:r>
        <w:fldChar w:fldCharType="begin"/>
      </w:r>
      <w:r>
        <w:instrText xml:space="preserve"> SEQ Tabla \* ARABIC </w:instrText>
      </w:r>
      <w:r>
        <w:fldChar w:fldCharType="separate"/>
      </w:r>
      <w:r>
        <w:rPr>
          <w:noProof/>
        </w:rPr>
        <w:t>2</w:t>
      </w:r>
      <w:r>
        <w:fldChar w:fldCharType="end"/>
      </w:r>
      <w:r w:rsidR="0091742C">
        <w:t>. Edad de los Encuestados</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91742C" w:rsidRPr="0091742C" w:rsidTr="0091742C">
        <w:trPr>
          <w:trHeight w:val="268"/>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42C" w:rsidRPr="0091742C" w:rsidRDefault="0091742C" w:rsidP="0091742C">
            <w:pPr>
              <w:spacing w:after="0" w:line="240" w:lineRule="auto"/>
              <w:ind w:firstLine="0"/>
              <w:jc w:val="center"/>
              <w:rPr>
                <w:rFonts w:ascii="Arial" w:eastAsia="Times New Roman" w:hAnsi="Arial" w:cs="Arial"/>
                <w:b/>
                <w:bCs/>
                <w:color w:val="000000"/>
                <w:sz w:val="20"/>
                <w:szCs w:val="20"/>
                <w:lang w:val="es-EC" w:eastAsia="es-EC"/>
              </w:rPr>
            </w:pPr>
            <w:r w:rsidRPr="0091742C">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91742C" w:rsidRPr="0091742C" w:rsidRDefault="0091742C" w:rsidP="0091742C">
            <w:pPr>
              <w:spacing w:after="0" w:line="240" w:lineRule="auto"/>
              <w:ind w:firstLine="0"/>
              <w:jc w:val="center"/>
              <w:rPr>
                <w:rFonts w:ascii="Arial" w:eastAsia="Times New Roman" w:hAnsi="Arial" w:cs="Arial"/>
                <w:b/>
                <w:bCs/>
                <w:color w:val="000000"/>
                <w:sz w:val="20"/>
                <w:szCs w:val="20"/>
                <w:lang w:val="es-EC" w:eastAsia="es-EC"/>
              </w:rPr>
            </w:pPr>
            <w:r w:rsidRPr="0091742C">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91742C" w:rsidRPr="0091742C" w:rsidRDefault="0091742C" w:rsidP="0091742C">
            <w:pPr>
              <w:spacing w:after="0" w:line="240" w:lineRule="auto"/>
              <w:ind w:firstLine="0"/>
              <w:jc w:val="center"/>
              <w:rPr>
                <w:rFonts w:ascii="Arial" w:eastAsia="Times New Roman" w:hAnsi="Arial" w:cs="Arial"/>
                <w:b/>
                <w:bCs/>
                <w:color w:val="000000"/>
                <w:sz w:val="20"/>
                <w:szCs w:val="20"/>
                <w:lang w:val="es-EC" w:eastAsia="es-EC"/>
              </w:rPr>
            </w:pPr>
            <w:r w:rsidRPr="0091742C">
              <w:rPr>
                <w:rFonts w:ascii="Arial" w:eastAsia="Times New Roman" w:hAnsi="Arial" w:cs="Arial"/>
                <w:b/>
                <w:bCs/>
                <w:color w:val="000000"/>
                <w:sz w:val="20"/>
                <w:szCs w:val="20"/>
                <w:lang w:val="es-EC" w:eastAsia="es-EC"/>
              </w:rPr>
              <w:t>Porcentaje</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18-22 años</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136</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4</w:t>
            </w:r>
            <w:r w:rsidR="00AC0822">
              <w:rPr>
                <w:rFonts w:ascii="Arial" w:eastAsia="Times New Roman" w:hAnsi="Arial" w:cs="Arial"/>
                <w:color w:val="000000"/>
                <w:sz w:val="20"/>
                <w:szCs w:val="20"/>
                <w:lang w:val="es-EC" w:eastAsia="es-EC"/>
              </w:rPr>
              <w:t>7</w:t>
            </w:r>
            <w:r w:rsidRPr="0091742C">
              <w:rPr>
                <w:rFonts w:ascii="Arial" w:eastAsia="Times New Roman" w:hAnsi="Arial" w:cs="Arial"/>
                <w:color w:val="000000"/>
                <w:sz w:val="20"/>
                <w:szCs w:val="20"/>
                <w:lang w:val="es-EC" w:eastAsia="es-EC"/>
              </w:rPr>
              <w:t>%</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23-27 años</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98</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33%</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28-32 años</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27</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9%</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33-37 años</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7</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2%</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38-42 años</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9</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3%</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más de 42 años</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19</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6%</w:t>
            </w:r>
          </w:p>
        </w:tc>
      </w:tr>
      <w:tr w:rsidR="0091742C" w:rsidRPr="0091742C" w:rsidTr="0091742C">
        <w:trPr>
          <w:trHeight w:val="268"/>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left"/>
              <w:rPr>
                <w:rFonts w:ascii="Arial" w:eastAsia="Times New Roman" w:hAnsi="Arial" w:cs="Arial"/>
                <w:b/>
                <w:bCs/>
                <w:color w:val="000000"/>
                <w:sz w:val="20"/>
                <w:szCs w:val="20"/>
                <w:lang w:val="es-EC" w:eastAsia="es-EC"/>
              </w:rPr>
            </w:pPr>
            <w:r w:rsidRPr="0091742C">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91742C" w:rsidRPr="0091742C" w:rsidRDefault="0091742C" w:rsidP="0091742C">
            <w:pPr>
              <w:spacing w:after="0" w:line="240" w:lineRule="auto"/>
              <w:ind w:firstLine="0"/>
              <w:jc w:val="right"/>
              <w:rPr>
                <w:rFonts w:ascii="Arial" w:eastAsia="Times New Roman" w:hAnsi="Arial" w:cs="Arial"/>
                <w:color w:val="000000"/>
                <w:sz w:val="20"/>
                <w:szCs w:val="20"/>
                <w:lang w:val="es-EC" w:eastAsia="es-EC"/>
              </w:rPr>
            </w:pPr>
            <w:r w:rsidRPr="0091742C">
              <w:rPr>
                <w:rFonts w:ascii="Arial" w:eastAsia="Times New Roman" w:hAnsi="Arial" w:cs="Arial"/>
                <w:color w:val="000000"/>
                <w:sz w:val="20"/>
                <w:szCs w:val="20"/>
                <w:lang w:val="es-EC" w:eastAsia="es-EC"/>
              </w:rPr>
              <w:t>100%</w:t>
            </w:r>
          </w:p>
        </w:tc>
      </w:tr>
    </w:tbl>
    <w:p w:rsidR="0091742C" w:rsidRPr="006D1E9B" w:rsidRDefault="0091742C" w:rsidP="0091742C">
      <w:pPr>
        <w:pStyle w:val="Epgrafe"/>
        <w:spacing w:after="0"/>
      </w:pPr>
      <w:r w:rsidRPr="006D1E9B">
        <w:t xml:space="preserve">Fuente: </w:t>
      </w:r>
      <w:r w:rsidR="00AC0822">
        <w:t xml:space="preserve">Encuestas a clientes </w:t>
      </w:r>
      <w:r w:rsidRPr="006D1E9B">
        <w:t xml:space="preserve">de la empresa </w:t>
      </w:r>
      <w:proofErr w:type="spellStart"/>
      <w:r w:rsidRPr="006D1E9B">
        <w:t>Seguriseg</w:t>
      </w:r>
      <w:proofErr w:type="spellEnd"/>
      <w:r w:rsidRPr="006D1E9B">
        <w:t xml:space="preserve"> Cía. Ltda.</w:t>
      </w:r>
    </w:p>
    <w:p w:rsidR="0091742C" w:rsidRPr="006D1E9B" w:rsidRDefault="0091742C" w:rsidP="0091742C">
      <w:pPr>
        <w:pStyle w:val="Epgrafe"/>
      </w:pPr>
      <w:r>
        <w:t xml:space="preserve">Elaborado por: </w:t>
      </w:r>
      <w:r w:rsidR="00AC0822">
        <w:t>Autor del trabajo de titulación</w:t>
      </w:r>
    </w:p>
    <w:p w:rsidR="0091742C" w:rsidRDefault="0091742C" w:rsidP="0091742C">
      <w:pPr>
        <w:spacing w:after="0"/>
        <w:ind w:firstLine="0"/>
      </w:pPr>
      <w:r>
        <w:rPr>
          <w:noProof/>
          <w:lang w:val="es-EC" w:eastAsia="es-EC"/>
        </w:rPr>
        <w:drawing>
          <wp:inline distT="0" distB="0" distL="0" distR="0" wp14:anchorId="4973A740" wp14:editId="74E41378">
            <wp:extent cx="5486400" cy="2627090"/>
            <wp:effectExtent l="0" t="0" r="0" b="19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742C" w:rsidRPr="0091742C" w:rsidRDefault="0091742C" w:rsidP="0091742C">
      <w:pPr>
        <w:pStyle w:val="Epgrafe"/>
      </w:pPr>
      <w:r>
        <w:t xml:space="preserve">Figura </w:t>
      </w:r>
      <w:r>
        <w:fldChar w:fldCharType="begin"/>
      </w:r>
      <w:r>
        <w:instrText xml:space="preserve"> SEQ Figura \* ARABIC </w:instrText>
      </w:r>
      <w:r>
        <w:fldChar w:fldCharType="separate"/>
      </w:r>
      <w:r w:rsidR="000C1D95">
        <w:rPr>
          <w:noProof/>
        </w:rPr>
        <w:t>2</w:t>
      </w:r>
      <w:r>
        <w:fldChar w:fldCharType="end"/>
      </w:r>
      <w:r>
        <w:t>. Edad de los encuestados</w:t>
      </w:r>
    </w:p>
    <w:p w:rsidR="0091742C" w:rsidRDefault="0091742C" w:rsidP="00CF7558">
      <w:pPr>
        <w:rPr>
          <w:b/>
        </w:rPr>
      </w:pPr>
      <w:r>
        <w:rPr>
          <w:b/>
        </w:rPr>
        <w:t>Análisis:</w:t>
      </w:r>
    </w:p>
    <w:p w:rsidR="0091742C" w:rsidRPr="0091742C" w:rsidRDefault="0091742C" w:rsidP="00CF7558">
      <w:r w:rsidRPr="0091742C">
        <w:t>Al clasificar a los encuestados por rangos de edad, se tiene que la mayor proporción es</w:t>
      </w:r>
      <w:r w:rsidR="00DA4693">
        <w:t>tá en el rango de 18-22 años (47</w:t>
      </w:r>
      <w:r w:rsidRPr="0091742C">
        <w:t xml:space="preserve">%); seguido por el grupo de edad de 23 a 27 años (33%);  el 9% de los encuestados se encuentra en el rango de 28 a 32 años de edad; un 7% tiene más de 42 años; en menor proporción se tienen los grupos de 38-42 años (3%) y de 33 a 37 años (2%).  Se observa que la mayor proporción de encuestados tiene menos de 27 años, </w:t>
      </w:r>
      <w:r w:rsidRPr="0091742C">
        <w:lastRenderedPageBreak/>
        <w:t>esto se debe a que la mayor cantidad de encuestas se efectuaron en la Universidad Técnica de Manabí.</w:t>
      </w:r>
    </w:p>
    <w:p w:rsidR="006D1E9B" w:rsidRDefault="009C22D2" w:rsidP="00CF7558">
      <w:pPr>
        <w:rPr>
          <w:b/>
        </w:rPr>
      </w:pPr>
      <w:r>
        <w:rPr>
          <w:b/>
        </w:rPr>
        <w:t>Género de los Encuestados</w:t>
      </w:r>
    </w:p>
    <w:p w:rsidR="009C22D2" w:rsidRDefault="006718F3" w:rsidP="006718F3">
      <w:pPr>
        <w:pStyle w:val="Epgrafe"/>
      </w:pPr>
      <w:r>
        <w:t xml:space="preserve">Tabla </w:t>
      </w:r>
      <w:r>
        <w:fldChar w:fldCharType="begin"/>
      </w:r>
      <w:r>
        <w:instrText xml:space="preserve"> SEQ Tabla \* ARABIC </w:instrText>
      </w:r>
      <w:r>
        <w:fldChar w:fldCharType="separate"/>
      </w:r>
      <w:r>
        <w:rPr>
          <w:noProof/>
        </w:rPr>
        <w:t>3</w:t>
      </w:r>
      <w:r>
        <w:fldChar w:fldCharType="end"/>
      </w:r>
      <w:r w:rsidR="00E879E5">
        <w:t>. Género de los Encuestados</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E879E5" w:rsidRPr="00E879E5" w:rsidTr="00E879E5">
        <w:trPr>
          <w:trHeight w:val="275"/>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Porcentaje</w:t>
            </w:r>
          </w:p>
        </w:tc>
      </w:tr>
      <w:tr w:rsidR="00E879E5" w:rsidRPr="00E879E5" w:rsidTr="00E879E5">
        <w:trPr>
          <w:trHeight w:val="275"/>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Hombres</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118</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40%</w:t>
            </w:r>
          </w:p>
        </w:tc>
      </w:tr>
      <w:tr w:rsidR="00E879E5" w:rsidRPr="00E879E5" w:rsidTr="00E879E5">
        <w:trPr>
          <w:trHeight w:val="275"/>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Mujeres</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178</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60%</w:t>
            </w:r>
          </w:p>
        </w:tc>
      </w:tr>
      <w:tr w:rsidR="00E879E5" w:rsidRPr="00E879E5" w:rsidTr="00E879E5">
        <w:trPr>
          <w:trHeight w:val="275"/>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100%</w:t>
            </w:r>
          </w:p>
        </w:tc>
      </w:tr>
    </w:tbl>
    <w:p w:rsidR="00E879E5" w:rsidRPr="006D1E9B" w:rsidRDefault="00E879E5" w:rsidP="00E879E5">
      <w:pPr>
        <w:pStyle w:val="Epgrafe"/>
        <w:spacing w:after="0"/>
      </w:pPr>
      <w:r w:rsidRPr="006D1E9B">
        <w:t xml:space="preserve">Fuente: </w:t>
      </w:r>
      <w:r w:rsidR="00AC0822">
        <w:t xml:space="preserve">Encuestas a clientes </w:t>
      </w:r>
      <w:r w:rsidRPr="006D1E9B">
        <w:t xml:space="preserve">de la empresa </w:t>
      </w:r>
      <w:proofErr w:type="spellStart"/>
      <w:r w:rsidRPr="006D1E9B">
        <w:t>Seguriseg</w:t>
      </w:r>
      <w:proofErr w:type="spellEnd"/>
      <w:r w:rsidRPr="006D1E9B">
        <w:t xml:space="preserve"> Cía. Ltda.</w:t>
      </w:r>
    </w:p>
    <w:p w:rsidR="00E879E5" w:rsidRPr="006D1E9B" w:rsidRDefault="00E879E5" w:rsidP="00E879E5">
      <w:pPr>
        <w:pStyle w:val="Epgrafe"/>
      </w:pPr>
      <w:r>
        <w:t xml:space="preserve">Elaborado por: </w:t>
      </w:r>
      <w:r w:rsidR="00AC0822">
        <w:t>Autor del trabajo de titulación</w:t>
      </w:r>
    </w:p>
    <w:p w:rsidR="00E879E5" w:rsidRDefault="00E879E5" w:rsidP="00E879E5">
      <w:pPr>
        <w:ind w:firstLine="0"/>
      </w:pPr>
    </w:p>
    <w:p w:rsidR="00E879E5" w:rsidRDefault="00E879E5" w:rsidP="00E879E5">
      <w:pPr>
        <w:ind w:firstLine="0"/>
      </w:pPr>
      <w:r>
        <w:rPr>
          <w:noProof/>
          <w:lang w:val="es-EC" w:eastAsia="es-EC"/>
        </w:rPr>
        <w:drawing>
          <wp:inline distT="0" distB="0" distL="0" distR="0" wp14:anchorId="6CCBDEE6" wp14:editId="64330494">
            <wp:extent cx="5486400" cy="2726798"/>
            <wp:effectExtent l="0" t="0" r="19050" b="165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79E5" w:rsidRDefault="00E879E5" w:rsidP="00E879E5">
      <w:pPr>
        <w:pStyle w:val="Epgrafe"/>
      </w:pPr>
      <w:r>
        <w:t xml:space="preserve">Figura </w:t>
      </w:r>
      <w:r>
        <w:fldChar w:fldCharType="begin"/>
      </w:r>
      <w:r>
        <w:instrText xml:space="preserve"> SEQ Figura \* ARABIC </w:instrText>
      </w:r>
      <w:r>
        <w:fldChar w:fldCharType="separate"/>
      </w:r>
      <w:r w:rsidR="000C1D95">
        <w:rPr>
          <w:noProof/>
        </w:rPr>
        <w:t>3</w:t>
      </w:r>
      <w:r>
        <w:fldChar w:fldCharType="end"/>
      </w:r>
      <w:r>
        <w:t>. Género de los Encuestados</w:t>
      </w:r>
    </w:p>
    <w:p w:rsidR="00E879E5" w:rsidRDefault="00E879E5" w:rsidP="00E879E5"/>
    <w:p w:rsidR="00E879E5" w:rsidRPr="00E879E5" w:rsidRDefault="00E879E5" w:rsidP="00E879E5">
      <w:pPr>
        <w:rPr>
          <w:b/>
        </w:rPr>
      </w:pPr>
      <w:r w:rsidRPr="00E879E5">
        <w:rPr>
          <w:b/>
        </w:rPr>
        <w:t>Análisis.-</w:t>
      </w:r>
    </w:p>
    <w:p w:rsidR="00E879E5" w:rsidRPr="00E879E5" w:rsidRDefault="00E879E5" w:rsidP="00E879E5">
      <w:r>
        <w:t xml:space="preserve">La población encuestada estuvo conformada en su mayoría por </w:t>
      </w:r>
      <w:r w:rsidR="00E17C71">
        <w:t>mujeres (</w:t>
      </w:r>
      <w:r>
        <w:t>60%) y el restante 40% son hombres.</w:t>
      </w:r>
    </w:p>
    <w:p w:rsidR="00E879E5" w:rsidRDefault="00E879E5" w:rsidP="00CF7558"/>
    <w:p w:rsidR="006D1E9B" w:rsidRDefault="006D1E9B" w:rsidP="00CF7558">
      <w:pPr>
        <w:rPr>
          <w:b/>
        </w:rPr>
      </w:pPr>
    </w:p>
    <w:p w:rsidR="006D1E9B" w:rsidRDefault="00E879E5" w:rsidP="00CF7558">
      <w:pPr>
        <w:rPr>
          <w:b/>
        </w:rPr>
      </w:pPr>
      <w:r>
        <w:rPr>
          <w:b/>
        </w:rPr>
        <w:t xml:space="preserve">Nivel de </w:t>
      </w:r>
      <w:r w:rsidR="00290328">
        <w:rPr>
          <w:b/>
        </w:rPr>
        <w:t>e</w:t>
      </w:r>
      <w:r>
        <w:rPr>
          <w:b/>
        </w:rPr>
        <w:t>studio de los encuestados</w:t>
      </w:r>
    </w:p>
    <w:p w:rsidR="00E879E5" w:rsidRDefault="006718F3" w:rsidP="006718F3">
      <w:pPr>
        <w:pStyle w:val="Epgrafe"/>
      </w:pPr>
      <w:r>
        <w:t xml:space="preserve">Tabla </w:t>
      </w:r>
      <w:r>
        <w:fldChar w:fldCharType="begin"/>
      </w:r>
      <w:r>
        <w:instrText xml:space="preserve"> SEQ Tabla \* ARABIC </w:instrText>
      </w:r>
      <w:r>
        <w:fldChar w:fldCharType="separate"/>
      </w:r>
      <w:r>
        <w:rPr>
          <w:noProof/>
        </w:rPr>
        <w:t>4</w:t>
      </w:r>
      <w:r>
        <w:fldChar w:fldCharType="end"/>
      </w:r>
      <w:r w:rsidR="00E879E5">
        <w:t>. Nivel de estudio de los encuestados</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E879E5" w:rsidRPr="00E879E5" w:rsidTr="00E879E5">
        <w:trPr>
          <w:trHeight w:val="269"/>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Porcentaje</w:t>
            </w:r>
          </w:p>
        </w:tc>
      </w:tr>
      <w:tr w:rsidR="00E879E5" w:rsidRPr="00E879E5" w:rsidTr="00E879E5">
        <w:trPr>
          <w:trHeight w:val="269"/>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Primaria</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3</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w:t>
            </w:r>
          </w:p>
        </w:tc>
      </w:tr>
      <w:tr w:rsidR="00E879E5" w:rsidRPr="00E879E5" w:rsidTr="00E879E5">
        <w:trPr>
          <w:trHeight w:val="269"/>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Secundaria</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59</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20%</w:t>
            </w:r>
          </w:p>
        </w:tc>
      </w:tr>
      <w:tr w:rsidR="00E879E5" w:rsidRPr="00E879E5" w:rsidTr="00E879E5">
        <w:trPr>
          <w:trHeight w:val="269"/>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Tercer Nivel</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229</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77%</w:t>
            </w:r>
          </w:p>
        </w:tc>
      </w:tr>
      <w:tr w:rsidR="00E879E5" w:rsidRPr="00E879E5" w:rsidTr="00E879E5">
        <w:trPr>
          <w:trHeight w:val="269"/>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Cuarto Nivel</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5</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w:t>
            </w:r>
          </w:p>
        </w:tc>
      </w:tr>
      <w:tr w:rsidR="00E879E5" w:rsidRPr="00E879E5" w:rsidTr="00E879E5">
        <w:trPr>
          <w:trHeight w:val="269"/>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100%</w:t>
            </w:r>
          </w:p>
        </w:tc>
      </w:tr>
    </w:tbl>
    <w:p w:rsidR="00E879E5" w:rsidRPr="006D1E9B" w:rsidRDefault="00E879E5" w:rsidP="00E879E5">
      <w:pPr>
        <w:pStyle w:val="Epgrafe"/>
        <w:spacing w:after="0"/>
      </w:pPr>
      <w:r w:rsidRPr="006D1E9B">
        <w:t xml:space="preserve">Fuente: </w:t>
      </w:r>
      <w:r w:rsidR="00AC0822">
        <w:t xml:space="preserve">Encuestas a clientes </w:t>
      </w:r>
      <w:r w:rsidRPr="006D1E9B">
        <w:t xml:space="preserve">de la empresa </w:t>
      </w:r>
      <w:proofErr w:type="spellStart"/>
      <w:r w:rsidRPr="006D1E9B">
        <w:t>Seguriseg</w:t>
      </w:r>
      <w:proofErr w:type="spellEnd"/>
      <w:r w:rsidRPr="006D1E9B">
        <w:t xml:space="preserve"> Cía. Ltda.</w:t>
      </w:r>
    </w:p>
    <w:p w:rsidR="00E879E5" w:rsidRPr="006D1E9B" w:rsidRDefault="00E879E5" w:rsidP="00E879E5">
      <w:pPr>
        <w:pStyle w:val="Epgrafe"/>
      </w:pPr>
      <w:r>
        <w:t xml:space="preserve">Elaborado por: </w:t>
      </w:r>
      <w:r w:rsidR="00AC0822">
        <w:t>Autor del trabajo de titulación</w:t>
      </w:r>
    </w:p>
    <w:p w:rsidR="00E879E5" w:rsidRDefault="00E879E5" w:rsidP="00E879E5"/>
    <w:p w:rsidR="00E879E5" w:rsidRDefault="00E879E5" w:rsidP="00E879E5">
      <w:pPr>
        <w:spacing w:after="0"/>
        <w:ind w:firstLine="0"/>
      </w:pPr>
      <w:r>
        <w:rPr>
          <w:noProof/>
          <w:lang w:val="es-EC" w:eastAsia="es-EC"/>
        </w:rPr>
        <w:drawing>
          <wp:inline distT="0" distB="0" distL="0" distR="0" wp14:anchorId="144398AE" wp14:editId="004508CE">
            <wp:extent cx="5486765" cy="2908570"/>
            <wp:effectExtent l="0" t="0" r="19050" b="254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79E5" w:rsidRPr="00E879E5" w:rsidRDefault="00E879E5" w:rsidP="00E879E5">
      <w:pPr>
        <w:pStyle w:val="Epgrafe"/>
      </w:pPr>
      <w:r>
        <w:t xml:space="preserve">Figura </w:t>
      </w:r>
      <w:r>
        <w:fldChar w:fldCharType="begin"/>
      </w:r>
      <w:r>
        <w:instrText xml:space="preserve"> SEQ Figura \* ARABIC </w:instrText>
      </w:r>
      <w:r>
        <w:fldChar w:fldCharType="separate"/>
      </w:r>
      <w:r w:rsidR="000C1D95">
        <w:rPr>
          <w:noProof/>
        </w:rPr>
        <w:t>4</w:t>
      </w:r>
      <w:r>
        <w:fldChar w:fldCharType="end"/>
      </w:r>
      <w:r>
        <w:t>. Nivel de estudio de los encuestados</w:t>
      </w:r>
    </w:p>
    <w:p w:rsidR="006D1E9B" w:rsidRDefault="006D1E9B" w:rsidP="00CF7558">
      <w:pPr>
        <w:rPr>
          <w:b/>
        </w:rPr>
      </w:pPr>
    </w:p>
    <w:p w:rsidR="00E879E5" w:rsidRDefault="00E879E5" w:rsidP="00CF7558">
      <w:pPr>
        <w:rPr>
          <w:b/>
        </w:rPr>
      </w:pPr>
      <w:r>
        <w:rPr>
          <w:b/>
        </w:rPr>
        <w:t>Análisis.-</w:t>
      </w:r>
    </w:p>
    <w:p w:rsidR="00E879E5" w:rsidRPr="00E879E5" w:rsidRDefault="00E879E5" w:rsidP="00CF7558">
      <w:r>
        <w:t xml:space="preserve">Al clasificar a los encuestados según su nivel de estudios se tiene que el 77% cuentan con </w:t>
      </w:r>
      <w:r w:rsidR="00AC0822">
        <w:t>estudios de tercer nivel; un 20% mencionó secundaria; un 2% tiene estudios de cuarto nivel y el restante 1% cuenta con estudios primarios.</w:t>
      </w:r>
    </w:p>
    <w:p w:rsidR="006D1E9B" w:rsidRDefault="006D1E9B" w:rsidP="00CF7558">
      <w:pPr>
        <w:rPr>
          <w:b/>
        </w:rPr>
      </w:pPr>
    </w:p>
    <w:p w:rsidR="006D1E9B" w:rsidRDefault="00E879E5" w:rsidP="00CF7558">
      <w:pPr>
        <w:rPr>
          <w:b/>
        </w:rPr>
      </w:pPr>
      <w:r w:rsidRPr="00E879E5">
        <w:rPr>
          <w:b/>
        </w:rPr>
        <w:t>1. ¿Cómo califica el desempeño del personal del servicio de vigilancia privada?</w:t>
      </w:r>
    </w:p>
    <w:p w:rsidR="00E879E5" w:rsidRDefault="006718F3" w:rsidP="006718F3">
      <w:pPr>
        <w:pStyle w:val="Epgrafe"/>
      </w:pPr>
      <w:r>
        <w:t xml:space="preserve">Tabla </w:t>
      </w:r>
      <w:r>
        <w:fldChar w:fldCharType="begin"/>
      </w:r>
      <w:r>
        <w:instrText xml:space="preserve"> SEQ Tabla \* ARABIC </w:instrText>
      </w:r>
      <w:r>
        <w:fldChar w:fldCharType="separate"/>
      </w:r>
      <w:r>
        <w:rPr>
          <w:noProof/>
        </w:rPr>
        <w:t>5</w:t>
      </w:r>
      <w:r>
        <w:fldChar w:fldCharType="end"/>
      </w:r>
      <w:r w:rsidR="00E879E5">
        <w:t xml:space="preserve">. </w:t>
      </w:r>
      <w:r w:rsidR="00E879E5" w:rsidRPr="00E879E5">
        <w:t>¿Cómo califica el desempeño del personal del servicio de vigilancia privada?</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E879E5" w:rsidRPr="00E879E5" w:rsidTr="00E879E5">
        <w:trPr>
          <w:trHeight w:val="261"/>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E879E5" w:rsidRPr="00E879E5" w:rsidRDefault="00E879E5" w:rsidP="00E879E5">
            <w:pPr>
              <w:spacing w:after="0" w:line="240" w:lineRule="auto"/>
              <w:ind w:firstLine="0"/>
              <w:jc w:val="center"/>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Porcentaje</w:t>
            </w:r>
          </w:p>
        </w:tc>
      </w:tr>
      <w:tr w:rsidR="00E879E5" w:rsidRPr="00E879E5" w:rsidTr="00E879E5">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Excelente</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41</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14%</w:t>
            </w:r>
          </w:p>
        </w:tc>
      </w:tr>
      <w:tr w:rsidR="00E879E5" w:rsidRPr="00E879E5" w:rsidTr="00E879E5">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Muy Bueno</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129</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27774B" w:rsidP="00E879E5">
            <w:pPr>
              <w:spacing w:after="0" w:line="240" w:lineRule="auto"/>
              <w:ind w:firstLine="0"/>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43</w:t>
            </w:r>
            <w:r w:rsidR="00E879E5" w:rsidRPr="00E879E5">
              <w:rPr>
                <w:rFonts w:ascii="Arial" w:eastAsia="Times New Roman" w:hAnsi="Arial" w:cs="Arial"/>
                <w:color w:val="000000"/>
                <w:sz w:val="20"/>
                <w:szCs w:val="20"/>
                <w:lang w:val="es-EC" w:eastAsia="es-EC"/>
              </w:rPr>
              <w:t>%</w:t>
            </w:r>
          </w:p>
        </w:tc>
      </w:tr>
      <w:tr w:rsidR="00E879E5" w:rsidRPr="00E879E5" w:rsidTr="00E879E5">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Bueno</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83</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28%</w:t>
            </w:r>
          </w:p>
        </w:tc>
      </w:tr>
      <w:tr w:rsidR="00E879E5" w:rsidRPr="00E879E5" w:rsidTr="00E879E5">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Regular</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38</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13%</w:t>
            </w:r>
          </w:p>
        </w:tc>
      </w:tr>
      <w:tr w:rsidR="00E879E5" w:rsidRPr="00E879E5" w:rsidTr="00E879E5">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Malo</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5</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w:t>
            </w:r>
          </w:p>
        </w:tc>
      </w:tr>
      <w:tr w:rsidR="00E879E5" w:rsidRPr="00E879E5" w:rsidTr="00E879E5">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left"/>
              <w:rPr>
                <w:rFonts w:ascii="Arial" w:eastAsia="Times New Roman" w:hAnsi="Arial" w:cs="Arial"/>
                <w:b/>
                <w:bCs/>
                <w:color w:val="000000"/>
                <w:sz w:val="20"/>
                <w:szCs w:val="20"/>
                <w:lang w:val="es-EC" w:eastAsia="es-EC"/>
              </w:rPr>
            </w:pPr>
            <w:r w:rsidRPr="00E879E5">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E879E5" w:rsidRPr="00E879E5" w:rsidRDefault="00E879E5" w:rsidP="00E879E5">
            <w:pPr>
              <w:spacing w:after="0" w:line="240" w:lineRule="auto"/>
              <w:ind w:firstLine="0"/>
              <w:jc w:val="right"/>
              <w:rPr>
                <w:rFonts w:ascii="Arial" w:eastAsia="Times New Roman" w:hAnsi="Arial" w:cs="Arial"/>
                <w:color w:val="000000"/>
                <w:sz w:val="20"/>
                <w:szCs w:val="20"/>
                <w:lang w:val="es-EC" w:eastAsia="es-EC"/>
              </w:rPr>
            </w:pPr>
            <w:r w:rsidRPr="00E879E5">
              <w:rPr>
                <w:rFonts w:ascii="Arial" w:eastAsia="Times New Roman" w:hAnsi="Arial" w:cs="Arial"/>
                <w:color w:val="000000"/>
                <w:sz w:val="20"/>
                <w:szCs w:val="20"/>
                <w:lang w:val="es-EC" w:eastAsia="es-EC"/>
              </w:rPr>
              <w:t>100%</w:t>
            </w:r>
          </w:p>
        </w:tc>
      </w:tr>
    </w:tbl>
    <w:p w:rsidR="00E879E5" w:rsidRPr="006D1E9B" w:rsidRDefault="00E879E5" w:rsidP="00E879E5">
      <w:pPr>
        <w:pStyle w:val="Epgrafe"/>
        <w:spacing w:after="0"/>
      </w:pPr>
      <w:r w:rsidRPr="006D1E9B">
        <w:t xml:space="preserve">Fuente: </w:t>
      </w:r>
      <w:r w:rsidR="00AC0822">
        <w:t xml:space="preserve">Encuestas a clientes </w:t>
      </w:r>
      <w:r w:rsidRPr="006D1E9B">
        <w:t xml:space="preserve">de la empresa </w:t>
      </w:r>
      <w:proofErr w:type="spellStart"/>
      <w:r w:rsidRPr="006D1E9B">
        <w:t>Seguriseg</w:t>
      </w:r>
      <w:proofErr w:type="spellEnd"/>
      <w:r w:rsidRPr="006D1E9B">
        <w:t xml:space="preserve"> Cía. Ltda.</w:t>
      </w:r>
    </w:p>
    <w:p w:rsidR="00E879E5" w:rsidRPr="006D1E9B" w:rsidRDefault="00E879E5" w:rsidP="00E879E5">
      <w:pPr>
        <w:pStyle w:val="Epgrafe"/>
      </w:pPr>
      <w:r>
        <w:t xml:space="preserve">Elaborado por: </w:t>
      </w:r>
      <w:r w:rsidR="00AC0822">
        <w:t>Autor del trabajo de titulación</w:t>
      </w:r>
    </w:p>
    <w:p w:rsidR="00E879E5" w:rsidRDefault="00E879E5" w:rsidP="00E879E5">
      <w:pPr>
        <w:ind w:firstLine="0"/>
      </w:pPr>
    </w:p>
    <w:p w:rsidR="00E879E5" w:rsidRDefault="00E879E5" w:rsidP="00780DE4">
      <w:pPr>
        <w:spacing w:after="0"/>
        <w:ind w:firstLine="0"/>
      </w:pPr>
      <w:r>
        <w:rPr>
          <w:noProof/>
          <w:lang w:val="es-EC" w:eastAsia="es-EC"/>
        </w:rPr>
        <w:drawing>
          <wp:inline distT="0" distB="0" distL="0" distR="0" wp14:anchorId="736F8626" wp14:editId="187A4C4E">
            <wp:extent cx="5486765" cy="2908570"/>
            <wp:effectExtent l="0" t="0" r="19050" b="254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0DE4" w:rsidRDefault="00780DE4" w:rsidP="00780DE4">
      <w:pPr>
        <w:pStyle w:val="Epgrafe"/>
      </w:pPr>
      <w:r>
        <w:t xml:space="preserve">Figura </w:t>
      </w:r>
      <w:r>
        <w:fldChar w:fldCharType="begin"/>
      </w:r>
      <w:r>
        <w:instrText xml:space="preserve"> SEQ Figura \* ARABIC </w:instrText>
      </w:r>
      <w:r>
        <w:fldChar w:fldCharType="separate"/>
      </w:r>
      <w:r w:rsidR="000C1D95">
        <w:rPr>
          <w:noProof/>
        </w:rPr>
        <w:t>5</w:t>
      </w:r>
      <w:r>
        <w:fldChar w:fldCharType="end"/>
      </w:r>
      <w:r>
        <w:t xml:space="preserve">. </w:t>
      </w:r>
      <w:r w:rsidRPr="00FB4377">
        <w:t>¿Cómo califica el desempeño del personal del servicio de vigilancia privada?</w:t>
      </w:r>
    </w:p>
    <w:p w:rsidR="00780DE4" w:rsidRPr="00780DE4" w:rsidRDefault="00780DE4" w:rsidP="00E879E5">
      <w:pPr>
        <w:ind w:firstLine="0"/>
        <w:rPr>
          <w:b/>
        </w:rPr>
      </w:pPr>
      <w:r w:rsidRPr="00780DE4">
        <w:rPr>
          <w:b/>
        </w:rPr>
        <w:t>Análisis.-</w:t>
      </w:r>
    </w:p>
    <w:p w:rsidR="00780DE4" w:rsidRDefault="00780DE4" w:rsidP="00E879E5">
      <w:pPr>
        <w:ind w:firstLine="0"/>
      </w:pPr>
      <w:r>
        <w:t xml:space="preserve">El 43% de los </w:t>
      </w:r>
      <w:r w:rsidR="00AC0822">
        <w:t>encuestados califica el desempeño del personal del servicio de vigilancia privada como muy bueno; un 28% mencionó que el servicio es bueno; el 14% considera que es excelente</w:t>
      </w:r>
      <w:r>
        <w:t>; el 13% de los encuestados calificó al servicio como regular y un 2% dijo que es malo.  Al sumar los resultados regular y malo se tiene que el 15% de los encuestados tiene una mala apreciación de la calidad de desempeño del personal.</w:t>
      </w:r>
    </w:p>
    <w:p w:rsidR="00780DE4" w:rsidRPr="00E879E5" w:rsidRDefault="00780DE4" w:rsidP="00E879E5">
      <w:pPr>
        <w:ind w:firstLine="0"/>
      </w:pPr>
    </w:p>
    <w:p w:rsidR="006D1E9B" w:rsidRDefault="002617F6" w:rsidP="002617F6">
      <w:pPr>
        <w:ind w:firstLine="0"/>
        <w:rPr>
          <w:b/>
          <w:lang w:val="es-EC"/>
        </w:rPr>
      </w:pPr>
      <w:r w:rsidRPr="002617F6">
        <w:rPr>
          <w:b/>
          <w:lang w:val="es-EC"/>
        </w:rPr>
        <w:t>2. ¿Cómo califica la atención recibida por parte del personal del servicio</w:t>
      </w:r>
      <w:r>
        <w:rPr>
          <w:b/>
          <w:lang w:val="es-EC"/>
        </w:rPr>
        <w:t xml:space="preserve"> de vigilancia privada?</w:t>
      </w:r>
      <w:r>
        <w:rPr>
          <w:b/>
          <w:lang w:val="es-EC"/>
        </w:rPr>
        <w:tab/>
      </w:r>
    </w:p>
    <w:p w:rsidR="002617F6" w:rsidRDefault="006718F3" w:rsidP="006718F3">
      <w:pPr>
        <w:pStyle w:val="Epgrafe"/>
      </w:pPr>
      <w:r>
        <w:t xml:space="preserve">Tabla </w:t>
      </w:r>
      <w:r>
        <w:fldChar w:fldCharType="begin"/>
      </w:r>
      <w:r>
        <w:instrText xml:space="preserve"> SEQ Tabla \* ARABIC </w:instrText>
      </w:r>
      <w:r>
        <w:fldChar w:fldCharType="separate"/>
      </w:r>
      <w:r>
        <w:rPr>
          <w:noProof/>
        </w:rPr>
        <w:t>6</w:t>
      </w:r>
      <w:r>
        <w:fldChar w:fldCharType="end"/>
      </w:r>
      <w:r w:rsidR="002617F6">
        <w:t>. Calificación de la atención recibida</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2617F6" w:rsidRPr="002617F6" w:rsidTr="002617F6">
        <w:trPr>
          <w:trHeight w:val="261"/>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7F6" w:rsidRPr="002617F6" w:rsidRDefault="002617F6" w:rsidP="002617F6">
            <w:pPr>
              <w:spacing w:after="0" w:line="240" w:lineRule="auto"/>
              <w:ind w:firstLine="0"/>
              <w:jc w:val="center"/>
              <w:rPr>
                <w:rFonts w:ascii="Arial" w:eastAsia="Times New Roman" w:hAnsi="Arial" w:cs="Arial"/>
                <w:b/>
                <w:bCs/>
                <w:color w:val="000000"/>
                <w:sz w:val="20"/>
                <w:szCs w:val="20"/>
                <w:lang w:val="es-EC" w:eastAsia="es-EC"/>
              </w:rPr>
            </w:pPr>
            <w:r w:rsidRPr="002617F6">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2617F6" w:rsidRPr="002617F6" w:rsidRDefault="002617F6" w:rsidP="002617F6">
            <w:pPr>
              <w:spacing w:after="0" w:line="240" w:lineRule="auto"/>
              <w:ind w:firstLine="0"/>
              <w:jc w:val="center"/>
              <w:rPr>
                <w:rFonts w:ascii="Arial" w:eastAsia="Times New Roman" w:hAnsi="Arial" w:cs="Arial"/>
                <w:b/>
                <w:bCs/>
                <w:color w:val="000000"/>
                <w:sz w:val="20"/>
                <w:szCs w:val="20"/>
                <w:lang w:val="es-EC" w:eastAsia="es-EC"/>
              </w:rPr>
            </w:pPr>
            <w:r w:rsidRPr="002617F6">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2617F6" w:rsidRPr="002617F6" w:rsidRDefault="002617F6" w:rsidP="002617F6">
            <w:pPr>
              <w:spacing w:after="0" w:line="240" w:lineRule="auto"/>
              <w:ind w:firstLine="0"/>
              <w:jc w:val="center"/>
              <w:rPr>
                <w:rFonts w:ascii="Arial" w:eastAsia="Times New Roman" w:hAnsi="Arial" w:cs="Arial"/>
                <w:b/>
                <w:bCs/>
                <w:color w:val="000000"/>
                <w:sz w:val="20"/>
                <w:szCs w:val="20"/>
                <w:lang w:val="es-EC" w:eastAsia="es-EC"/>
              </w:rPr>
            </w:pPr>
            <w:r w:rsidRPr="002617F6">
              <w:rPr>
                <w:rFonts w:ascii="Arial" w:eastAsia="Times New Roman" w:hAnsi="Arial" w:cs="Arial"/>
                <w:b/>
                <w:bCs/>
                <w:color w:val="000000"/>
                <w:sz w:val="20"/>
                <w:szCs w:val="20"/>
                <w:lang w:val="es-EC" w:eastAsia="es-EC"/>
              </w:rPr>
              <w:t>Porcentaje</w:t>
            </w:r>
          </w:p>
        </w:tc>
      </w:tr>
      <w:tr w:rsidR="002617F6" w:rsidRPr="002617F6" w:rsidTr="002617F6">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lef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Excelente</w:t>
            </w:r>
          </w:p>
        </w:tc>
        <w:tc>
          <w:tcPr>
            <w:tcW w:w="2195"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46</w:t>
            </w:r>
          </w:p>
        </w:tc>
        <w:tc>
          <w:tcPr>
            <w:tcW w:w="2078" w:type="dxa"/>
            <w:tcBorders>
              <w:top w:val="nil"/>
              <w:left w:val="nil"/>
              <w:bottom w:val="single" w:sz="4" w:space="0" w:color="auto"/>
              <w:right w:val="single" w:sz="4" w:space="0" w:color="auto"/>
            </w:tcBorders>
            <w:shd w:val="clear" w:color="auto" w:fill="auto"/>
            <w:noWrap/>
            <w:vAlign w:val="bottom"/>
            <w:hideMark/>
          </w:tcPr>
          <w:p w:rsidR="002617F6" w:rsidRPr="002617F6" w:rsidRDefault="0027774B" w:rsidP="002617F6">
            <w:pPr>
              <w:spacing w:after="0" w:line="240" w:lineRule="auto"/>
              <w:ind w:firstLine="0"/>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15</w:t>
            </w:r>
            <w:r w:rsidR="002617F6" w:rsidRPr="002617F6">
              <w:rPr>
                <w:rFonts w:ascii="Arial" w:eastAsia="Times New Roman" w:hAnsi="Arial" w:cs="Arial"/>
                <w:color w:val="000000"/>
                <w:sz w:val="20"/>
                <w:szCs w:val="20"/>
                <w:lang w:val="es-EC" w:eastAsia="es-EC"/>
              </w:rPr>
              <w:t>%</w:t>
            </w:r>
          </w:p>
        </w:tc>
      </w:tr>
      <w:tr w:rsidR="002617F6" w:rsidRPr="002617F6" w:rsidTr="002617F6">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lef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Muy Bueno</w:t>
            </w:r>
          </w:p>
        </w:tc>
        <w:tc>
          <w:tcPr>
            <w:tcW w:w="2195"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123</w:t>
            </w:r>
          </w:p>
        </w:tc>
        <w:tc>
          <w:tcPr>
            <w:tcW w:w="2078"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42%</w:t>
            </w:r>
          </w:p>
        </w:tc>
      </w:tr>
      <w:tr w:rsidR="002617F6" w:rsidRPr="002617F6" w:rsidTr="002617F6">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lef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Bueno</w:t>
            </w:r>
          </w:p>
        </w:tc>
        <w:tc>
          <w:tcPr>
            <w:tcW w:w="2195"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77</w:t>
            </w:r>
          </w:p>
        </w:tc>
        <w:tc>
          <w:tcPr>
            <w:tcW w:w="2078"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26%</w:t>
            </w:r>
          </w:p>
        </w:tc>
      </w:tr>
      <w:tr w:rsidR="002617F6" w:rsidRPr="002617F6" w:rsidTr="002617F6">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lef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Regular</w:t>
            </w:r>
          </w:p>
        </w:tc>
        <w:tc>
          <w:tcPr>
            <w:tcW w:w="2195"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50</w:t>
            </w:r>
          </w:p>
        </w:tc>
        <w:tc>
          <w:tcPr>
            <w:tcW w:w="2078"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17%</w:t>
            </w:r>
          </w:p>
        </w:tc>
      </w:tr>
      <w:tr w:rsidR="002617F6" w:rsidRPr="002617F6" w:rsidTr="002617F6">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lef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Malo</w:t>
            </w:r>
          </w:p>
        </w:tc>
        <w:tc>
          <w:tcPr>
            <w:tcW w:w="2195"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0</w:t>
            </w:r>
          </w:p>
        </w:tc>
        <w:tc>
          <w:tcPr>
            <w:tcW w:w="2078"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0%</w:t>
            </w:r>
          </w:p>
        </w:tc>
      </w:tr>
      <w:tr w:rsidR="002617F6" w:rsidRPr="002617F6" w:rsidTr="002617F6">
        <w:trPr>
          <w:trHeight w:val="261"/>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left"/>
              <w:rPr>
                <w:rFonts w:ascii="Arial" w:eastAsia="Times New Roman" w:hAnsi="Arial" w:cs="Arial"/>
                <w:b/>
                <w:bCs/>
                <w:color w:val="000000"/>
                <w:sz w:val="20"/>
                <w:szCs w:val="20"/>
                <w:lang w:val="es-EC" w:eastAsia="es-EC"/>
              </w:rPr>
            </w:pPr>
            <w:r w:rsidRPr="002617F6">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2617F6" w:rsidRPr="002617F6" w:rsidRDefault="002617F6" w:rsidP="002617F6">
            <w:pPr>
              <w:spacing w:after="0" w:line="240" w:lineRule="auto"/>
              <w:ind w:firstLine="0"/>
              <w:jc w:val="right"/>
              <w:rPr>
                <w:rFonts w:ascii="Arial" w:eastAsia="Times New Roman" w:hAnsi="Arial" w:cs="Arial"/>
                <w:color w:val="000000"/>
                <w:sz w:val="20"/>
                <w:szCs w:val="20"/>
                <w:lang w:val="es-EC" w:eastAsia="es-EC"/>
              </w:rPr>
            </w:pPr>
            <w:r w:rsidRPr="002617F6">
              <w:rPr>
                <w:rFonts w:ascii="Arial" w:eastAsia="Times New Roman" w:hAnsi="Arial" w:cs="Arial"/>
                <w:color w:val="000000"/>
                <w:sz w:val="20"/>
                <w:szCs w:val="20"/>
                <w:lang w:val="es-EC" w:eastAsia="es-EC"/>
              </w:rPr>
              <w:t>100%</w:t>
            </w:r>
          </w:p>
        </w:tc>
      </w:tr>
    </w:tbl>
    <w:p w:rsidR="002617F6" w:rsidRPr="0037335F" w:rsidRDefault="002617F6" w:rsidP="002617F6">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2617F6" w:rsidRPr="0037335F" w:rsidRDefault="002617F6" w:rsidP="002617F6">
      <w:pPr>
        <w:pStyle w:val="Epgrafe"/>
      </w:pPr>
      <w:r w:rsidRPr="0037335F">
        <w:t xml:space="preserve">Elaborado por: </w:t>
      </w:r>
      <w:r w:rsidR="00AC0822">
        <w:t>Autor del trabajo de titulación</w:t>
      </w:r>
    </w:p>
    <w:p w:rsidR="002617F6" w:rsidRDefault="002617F6" w:rsidP="002617F6">
      <w:pPr>
        <w:ind w:firstLine="0"/>
      </w:pPr>
    </w:p>
    <w:p w:rsidR="002617F6" w:rsidRDefault="002617F6" w:rsidP="0037335F">
      <w:pPr>
        <w:spacing w:after="0"/>
        <w:ind w:firstLine="0"/>
      </w:pPr>
      <w:r>
        <w:rPr>
          <w:noProof/>
          <w:lang w:val="es-EC" w:eastAsia="es-EC"/>
        </w:rPr>
        <w:drawing>
          <wp:inline distT="0" distB="0" distL="0" distR="0" wp14:anchorId="26CE0ECD" wp14:editId="4A1A865E">
            <wp:extent cx="5486765" cy="2908570"/>
            <wp:effectExtent l="0" t="0" r="19050" b="2540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17F6" w:rsidRDefault="002617F6" w:rsidP="002617F6">
      <w:pPr>
        <w:pStyle w:val="Epgrafe"/>
      </w:pPr>
      <w:r>
        <w:t xml:space="preserve">Figura </w:t>
      </w:r>
      <w:r>
        <w:fldChar w:fldCharType="begin"/>
      </w:r>
      <w:r>
        <w:instrText xml:space="preserve"> SEQ Figura \* ARABIC </w:instrText>
      </w:r>
      <w:r>
        <w:fldChar w:fldCharType="separate"/>
      </w:r>
      <w:r w:rsidR="000C1D95">
        <w:rPr>
          <w:noProof/>
        </w:rPr>
        <w:t>6</w:t>
      </w:r>
      <w:r>
        <w:fldChar w:fldCharType="end"/>
      </w:r>
      <w:r>
        <w:t>. Calificación de la atención recibida</w:t>
      </w:r>
    </w:p>
    <w:p w:rsidR="002617F6" w:rsidRPr="00780DE4" w:rsidRDefault="002617F6" w:rsidP="002617F6">
      <w:pPr>
        <w:ind w:firstLine="0"/>
        <w:rPr>
          <w:b/>
        </w:rPr>
      </w:pPr>
      <w:r w:rsidRPr="00780DE4">
        <w:rPr>
          <w:b/>
        </w:rPr>
        <w:t>Análisis.-</w:t>
      </w:r>
    </w:p>
    <w:p w:rsidR="002617F6" w:rsidRDefault="002617F6" w:rsidP="002617F6">
      <w:pPr>
        <w:ind w:firstLine="0"/>
      </w:pPr>
      <w:r>
        <w:t xml:space="preserve">El 42% de los </w:t>
      </w:r>
      <w:r w:rsidR="00AC0822">
        <w:t>encuestados califica la atención recibida del personal del servicio de vigilancia privada como muy bueno; un 26% mencionó que el servicio es bueno; el 17</w:t>
      </w:r>
      <w:r>
        <w:t xml:space="preserve">% considera que es regular; y el 15% de los encuestados calificó al servicio como excelente.  </w:t>
      </w:r>
      <w:r>
        <w:lastRenderedPageBreak/>
        <w:t>Con base en estos resultados se tiene que el 17% de los encuestados tiene una mala apreciación de la atención recibida del personal del servicio de vigilancia privada.</w:t>
      </w:r>
    </w:p>
    <w:p w:rsidR="002617F6" w:rsidRDefault="006C742D" w:rsidP="006C742D">
      <w:pPr>
        <w:ind w:firstLine="0"/>
        <w:rPr>
          <w:b/>
          <w:lang w:val="es-EC"/>
        </w:rPr>
      </w:pPr>
      <w:r w:rsidRPr="006C742D">
        <w:rPr>
          <w:b/>
          <w:lang w:val="es-EC"/>
        </w:rPr>
        <w:t>3. ¿Se siente, protegido, seguro, tranquilo por el servicio  de vigilancia privada que recibe?</w:t>
      </w:r>
    </w:p>
    <w:p w:rsidR="006C742D" w:rsidRDefault="006718F3" w:rsidP="006718F3">
      <w:pPr>
        <w:pStyle w:val="Epgrafe"/>
      </w:pPr>
      <w:r>
        <w:t xml:space="preserve">Tabla </w:t>
      </w:r>
      <w:r>
        <w:fldChar w:fldCharType="begin"/>
      </w:r>
      <w:r>
        <w:instrText xml:space="preserve"> SEQ Tabla \* ARABIC </w:instrText>
      </w:r>
      <w:r>
        <w:fldChar w:fldCharType="separate"/>
      </w:r>
      <w:r>
        <w:rPr>
          <w:noProof/>
        </w:rPr>
        <w:t>7</w:t>
      </w:r>
      <w:r>
        <w:fldChar w:fldCharType="end"/>
      </w:r>
      <w:r w:rsidR="006C742D">
        <w:t xml:space="preserve">. </w:t>
      </w:r>
      <w:r w:rsidR="0037335F">
        <w:t>¿</w:t>
      </w:r>
      <w:r w:rsidR="006C742D" w:rsidRPr="006C742D">
        <w:t>Se siente, protegido, seguro, tranquilo por el servicio  de</w:t>
      </w:r>
      <w:r w:rsidR="0037335F">
        <w:t xml:space="preserve"> vigilancia privada que recibe?</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37335F" w:rsidRPr="0037335F" w:rsidTr="0037335F">
        <w:trPr>
          <w:trHeight w:val="263"/>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35F" w:rsidRPr="0037335F" w:rsidRDefault="0037335F" w:rsidP="0037335F">
            <w:pPr>
              <w:spacing w:after="0" w:line="240" w:lineRule="auto"/>
              <w:ind w:firstLine="0"/>
              <w:jc w:val="center"/>
              <w:rPr>
                <w:rFonts w:ascii="Arial" w:eastAsia="Times New Roman" w:hAnsi="Arial" w:cs="Arial"/>
                <w:b/>
                <w:bCs/>
                <w:color w:val="000000"/>
                <w:sz w:val="20"/>
                <w:szCs w:val="20"/>
                <w:lang w:val="es-EC" w:eastAsia="es-EC"/>
              </w:rPr>
            </w:pPr>
            <w:r w:rsidRPr="0037335F">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37335F" w:rsidRPr="0037335F" w:rsidRDefault="0037335F" w:rsidP="0037335F">
            <w:pPr>
              <w:spacing w:after="0" w:line="240" w:lineRule="auto"/>
              <w:ind w:firstLine="0"/>
              <w:jc w:val="center"/>
              <w:rPr>
                <w:rFonts w:ascii="Arial" w:eastAsia="Times New Roman" w:hAnsi="Arial" w:cs="Arial"/>
                <w:b/>
                <w:bCs/>
                <w:color w:val="000000"/>
                <w:sz w:val="20"/>
                <w:szCs w:val="20"/>
                <w:lang w:val="es-EC" w:eastAsia="es-EC"/>
              </w:rPr>
            </w:pPr>
            <w:r w:rsidRPr="0037335F">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37335F" w:rsidRPr="0037335F" w:rsidRDefault="0037335F" w:rsidP="0037335F">
            <w:pPr>
              <w:spacing w:after="0" w:line="240" w:lineRule="auto"/>
              <w:ind w:firstLine="0"/>
              <w:jc w:val="center"/>
              <w:rPr>
                <w:rFonts w:ascii="Arial" w:eastAsia="Times New Roman" w:hAnsi="Arial" w:cs="Arial"/>
                <w:b/>
                <w:bCs/>
                <w:color w:val="000000"/>
                <w:sz w:val="20"/>
                <w:szCs w:val="20"/>
                <w:lang w:val="es-EC" w:eastAsia="es-EC"/>
              </w:rPr>
            </w:pPr>
            <w:r w:rsidRPr="0037335F">
              <w:rPr>
                <w:rFonts w:ascii="Arial" w:eastAsia="Times New Roman" w:hAnsi="Arial" w:cs="Arial"/>
                <w:b/>
                <w:bCs/>
                <w:color w:val="000000"/>
                <w:sz w:val="20"/>
                <w:szCs w:val="20"/>
                <w:lang w:val="es-EC" w:eastAsia="es-EC"/>
              </w:rPr>
              <w:t>Porcentaje</w:t>
            </w:r>
          </w:p>
        </w:tc>
      </w:tr>
      <w:tr w:rsidR="0037335F" w:rsidRPr="0037335F" w:rsidTr="0037335F">
        <w:trPr>
          <w:trHeight w:val="263"/>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lef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Siempre</w:t>
            </w:r>
          </w:p>
        </w:tc>
        <w:tc>
          <w:tcPr>
            <w:tcW w:w="2195"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49</w:t>
            </w:r>
          </w:p>
        </w:tc>
        <w:tc>
          <w:tcPr>
            <w:tcW w:w="2078"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17%</w:t>
            </w:r>
          </w:p>
        </w:tc>
      </w:tr>
      <w:tr w:rsidR="0037335F" w:rsidRPr="0037335F" w:rsidTr="0037335F">
        <w:trPr>
          <w:trHeight w:val="263"/>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lef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Casi Siempre</w:t>
            </w:r>
          </w:p>
        </w:tc>
        <w:tc>
          <w:tcPr>
            <w:tcW w:w="2195"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139</w:t>
            </w:r>
          </w:p>
        </w:tc>
        <w:tc>
          <w:tcPr>
            <w:tcW w:w="2078"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47%</w:t>
            </w:r>
          </w:p>
        </w:tc>
      </w:tr>
      <w:tr w:rsidR="0037335F" w:rsidRPr="0037335F" w:rsidTr="0037335F">
        <w:trPr>
          <w:trHeight w:val="263"/>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lef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A veces</w:t>
            </w:r>
          </w:p>
        </w:tc>
        <w:tc>
          <w:tcPr>
            <w:tcW w:w="2195"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86</w:t>
            </w:r>
          </w:p>
        </w:tc>
        <w:tc>
          <w:tcPr>
            <w:tcW w:w="2078"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29%</w:t>
            </w:r>
          </w:p>
        </w:tc>
      </w:tr>
      <w:tr w:rsidR="0037335F" w:rsidRPr="0037335F" w:rsidTr="0037335F">
        <w:trPr>
          <w:trHeight w:val="263"/>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lef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Nunca</w:t>
            </w:r>
          </w:p>
        </w:tc>
        <w:tc>
          <w:tcPr>
            <w:tcW w:w="2195"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22</w:t>
            </w:r>
          </w:p>
        </w:tc>
        <w:tc>
          <w:tcPr>
            <w:tcW w:w="2078"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7%</w:t>
            </w:r>
          </w:p>
        </w:tc>
      </w:tr>
      <w:tr w:rsidR="0037335F" w:rsidRPr="0037335F" w:rsidTr="0037335F">
        <w:trPr>
          <w:trHeight w:val="263"/>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left"/>
              <w:rPr>
                <w:rFonts w:ascii="Arial" w:eastAsia="Times New Roman" w:hAnsi="Arial" w:cs="Arial"/>
                <w:b/>
                <w:bCs/>
                <w:color w:val="000000"/>
                <w:sz w:val="20"/>
                <w:szCs w:val="20"/>
                <w:lang w:val="es-EC" w:eastAsia="es-EC"/>
              </w:rPr>
            </w:pPr>
            <w:r w:rsidRPr="0037335F">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37335F" w:rsidRPr="0037335F" w:rsidRDefault="0037335F" w:rsidP="0037335F">
            <w:pPr>
              <w:spacing w:after="0" w:line="240" w:lineRule="auto"/>
              <w:ind w:firstLine="0"/>
              <w:jc w:val="right"/>
              <w:rPr>
                <w:rFonts w:ascii="Arial" w:eastAsia="Times New Roman" w:hAnsi="Arial" w:cs="Arial"/>
                <w:color w:val="000000"/>
                <w:sz w:val="20"/>
                <w:szCs w:val="20"/>
                <w:lang w:val="es-EC" w:eastAsia="es-EC"/>
              </w:rPr>
            </w:pPr>
            <w:r w:rsidRPr="0037335F">
              <w:rPr>
                <w:rFonts w:ascii="Arial" w:eastAsia="Times New Roman" w:hAnsi="Arial" w:cs="Arial"/>
                <w:color w:val="000000"/>
                <w:sz w:val="20"/>
                <w:szCs w:val="20"/>
                <w:lang w:val="es-EC" w:eastAsia="es-EC"/>
              </w:rPr>
              <w:t>100%</w:t>
            </w:r>
          </w:p>
        </w:tc>
      </w:tr>
    </w:tbl>
    <w:p w:rsidR="0037335F" w:rsidRPr="0037335F" w:rsidRDefault="0037335F" w:rsidP="0037335F">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37335F" w:rsidRPr="0037335F" w:rsidRDefault="0037335F" w:rsidP="0037335F">
      <w:pPr>
        <w:pStyle w:val="Epgrafe"/>
      </w:pPr>
      <w:r w:rsidRPr="0037335F">
        <w:t xml:space="preserve">Elaborado por: </w:t>
      </w:r>
      <w:r w:rsidR="00AC0822">
        <w:t>Autor del trabajo de titulación</w:t>
      </w:r>
    </w:p>
    <w:p w:rsidR="0037335F" w:rsidRDefault="0037335F" w:rsidP="0037335F"/>
    <w:p w:rsidR="0037335F" w:rsidRDefault="0037335F" w:rsidP="0037335F">
      <w:pPr>
        <w:spacing w:after="0"/>
        <w:ind w:firstLine="0"/>
      </w:pPr>
      <w:r>
        <w:rPr>
          <w:noProof/>
          <w:lang w:val="es-EC" w:eastAsia="es-EC"/>
        </w:rPr>
        <w:drawing>
          <wp:inline distT="0" distB="0" distL="0" distR="0" wp14:anchorId="76A1B151" wp14:editId="341C6338">
            <wp:extent cx="5486765" cy="2908570"/>
            <wp:effectExtent l="0" t="0" r="19050" b="2540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335F" w:rsidRDefault="0037335F" w:rsidP="0037335F">
      <w:pPr>
        <w:pStyle w:val="Epgrafe"/>
      </w:pPr>
      <w:r>
        <w:t xml:space="preserve">Figura </w:t>
      </w:r>
      <w:r>
        <w:fldChar w:fldCharType="begin"/>
      </w:r>
      <w:r>
        <w:instrText xml:space="preserve"> SEQ Figura \* ARABIC </w:instrText>
      </w:r>
      <w:r>
        <w:fldChar w:fldCharType="separate"/>
      </w:r>
      <w:r w:rsidR="000C1D95">
        <w:rPr>
          <w:noProof/>
        </w:rPr>
        <w:t>7</w:t>
      </w:r>
      <w:r>
        <w:fldChar w:fldCharType="end"/>
      </w:r>
      <w:r>
        <w:t xml:space="preserve">. </w:t>
      </w:r>
      <w:r w:rsidRPr="006C742D">
        <w:t>Se siente, protegido, seguro, tranquilo por el servicio  de</w:t>
      </w:r>
      <w:r>
        <w:t xml:space="preserve"> vigilancia privada que recibe</w:t>
      </w:r>
      <w:proofErr w:type="gramStart"/>
      <w:r>
        <w:t>?</w:t>
      </w:r>
      <w:proofErr w:type="gramEnd"/>
    </w:p>
    <w:p w:rsidR="0037335F" w:rsidRPr="00780DE4" w:rsidRDefault="0037335F" w:rsidP="0037335F">
      <w:pPr>
        <w:ind w:firstLine="0"/>
        <w:rPr>
          <w:b/>
        </w:rPr>
      </w:pPr>
      <w:r w:rsidRPr="00780DE4">
        <w:rPr>
          <w:b/>
        </w:rPr>
        <w:t>Análisis.-</w:t>
      </w:r>
    </w:p>
    <w:p w:rsidR="0037335F" w:rsidRPr="0037335F" w:rsidRDefault="0037335F" w:rsidP="0037335F">
      <w:pPr>
        <w:ind w:firstLine="0"/>
      </w:pPr>
      <w:r>
        <w:t xml:space="preserve">El 47% de los encuestados </w:t>
      </w:r>
      <w:r w:rsidR="00AC0822" w:rsidRPr="0037335F">
        <w:rPr>
          <w:i/>
        </w:rPr>
        <w:t xml:space="preserve">casi siempre </w:t>
      </w:r>
      <w:r w:rsidR="00AC0822">
        <w:t xml:space="preserve">se siente seguro, protegido y tranquilo por el servicio de vigilancia privada que recibe; el 29% mencionó </w:t>
      </w:r>
      <w:r w:rsidR="00AC0822" w:rsidRPr="0037335F">
        <w:rPr>
          <w:i/>
        </w:rPr>
        <w:t>a veces</w:t>
      </w:r>
      <w:r w:rsidR="00AC0822">
        <w:t xml:space="preserve">; un 17% indicó que </w:t>
      </w:r>
      <w:r w:rsidR="00AC0822">
        <w:lastRenderedPageBreak/>
        <w:t xml:space="preserve">siempre se siente seguro y protegido con el servicio; el restante 7% expresó </w:t>
      </w:r>
      <w:r w:rsidR="00AC0822" w:rsidRPr="00C21327">
        <w:rPr>
          <w:i/>
        </w:rPr>
        <w:t>nunca</w:t>
      </w:r>
      <w:r w:rsidR="00AC0822">
        <w:t xml:space="preserve">. si se consideran los resultados a veces y nunca, se puede acotar que el 24% de los </w:t>
      </w:r>
      <w:r w:rsidR="00C21327">
        <w:t>clientes muestran sentirse algo inseguros y poco protegidos por el servicio de vigilancia privada.</w:t>
      </w:r>
    </w:p>
    <w:p w:rsidR="0037335F" w:rsidRDefault="00C21327" w:rsidP="00C21327">
      <w:pPr>
        <w:rPr>
          <w:b/>
          <w:lang w:val="es-EC"/>
        </w:rPr>
      </w:pPr>
      <w:r w:rsidRPr="00C21327">
        <w:rPr>
          <w:b/>
          <w:lang w:val="es-EC"/>
        </w:rPr>
        <w:t>4. Indique su nivel de satisfacción con los servicios obtenidos de la empresa de vigilancia privada</w:t>
      </w:r>
      <w:r w:rsidRPr="00C21327">
        <w:rPr>
          <w:b/>
          <w:lang w:val="es-EC"/>
        </w:rPr>
        <w:tab/>
      </w:r>
    </w:p>
    <w:p w:rsidR="00C21327" w:rsidRDefault="006718F3" w:rsidP="006718F3">
      <w:pPr>
        <w:pStyle w:val="Epgrafe"/>
      </w:pPr>
      <w:r>
        <w:t xml:space="preserve">Tabla </w:t>
      </w:r>
      <w:r>
        <w:fldChar w:fldCharType="begin"/>
      </w:r>
      <w:r>
        <w:instrText xml:space="preserve"> SEQ Tabla \* ARABIC </w:instrText>
      </w:r>
      <w:r>
        <w:fldChar w:fldCharType="separate"/>
      </w:r>
      <w:r>
        <w:rPr>
          <w:noProof/>
        </w:rPr>
        <w:t>8</w:t>
      </w:r>
      <w:r>
        <w:fldChar w:fldCharType="end"/>
      </w:r>
      <w:r w:rsidR="00C21327">
        <w:t>. N</w:t>
      </w:r>
      <w:r w:rsidR="00C21327" w:rsidRPr="00C21327">
        <w:t>ivel de satisfacción con los servicios obtenidos de la empresa de vigilancia privada</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C21327" w:rsidRPr="00C21327" w:rsidTr="00C21327">
        <w:trPr>
          <w:trHeight w:val="267"/>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327" w:rsidRPr="00C21327" w:rsidRDefault="00C21327" w:rsidP="00C21327">
            <w:pPr>
              <w:spacing w:after="0" w:line="240" w:lineRule="auto"/>
              <w:ind w:firstLine="0"/>
              <w:jc w:val="center"/>
              <w:rPr>
                <w:rFonts w:ascii="Arial" w:eastAsia="Times New Roman" w:hAnsi="Arial" w:cs="Arial"/>
                <w:b/>
                <w:bCs/>
                <w:color w:val="000000"/>
                <w:sz w:val="20"/>
                <w:szCs w:val="20"/>
                <w:lang w:val="es-EC" w:eastAsia="es-EC"/>
              </w:rPr>
            </w:pPr>
            <w:r w:rsidRPr="00C21327">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C21327" w:rsidRPr="00C21327" w:rsidRDefault="00C21327" w:rsidP="00C21327">
            <w:pPr>
              <w:spacing w:after="0" w:line="240" w:lineRule="auto"/>
              <w:ind w:firstLine="0"/>
              <w:jc w:val="center"/>
              <w:rPr>
                <w:rFonts w:ascii="Arial" w:eastAsia="Times New Roman" w:hAnsi="Arial" w:cs="Arial"/>
                <w:b/>
                <w:bCs/>
                <w:color w:val="000000"/>
                <w:sz w:val="20"/>
                <w:szCs w:val="20"/>
                <w:lang w:val="es-EC" w:eastAsia="es-EC"/>
              </w:rPr>
            </w:pPr>
            <w:r w:rsidRPr="00C21327">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C21327" w:rsidRPr="00C21327" w:rsidRDefault="00C21327" w:rsidP="00C21327">
            <w:pPr>
              <w:spacing w:after="0" w:line="240" w:lineRule="auto"/>
              <w:ind w:firstLine="0"/>
              <w:jc w:val="center"/>
              <w:rPr>
                <w:rFonts w:ascii="Arial" w:eastAsia="Times New Roman" w:hAnsi="Arial" w:cs="Arial"/>
                <w:b/>
                <w:bCs/>
                <w:color w:val="000000"/>
                <w:sz w:val="20"/>
                <w:szCs w:val="20"/>
                <w:lang w:val="es-EC" w:eastAsia="es-EC"/>
              </w:rPr>
            </w:pPr>
            <w:r w:rsidRPr="00C21327">
              <w:rPr>
                <w:rFonts w:ascii="Arial" w:eastAsia="Times New Roman" w:hAnsi="Arial" w:cs="Arial"/>
                <w:b/>
                <w:bCs/>
                <w:color w:val="000000"/>
                <w:sz w:val="20"/>
                <w:szCs w:val="20"/>
                <w:lang w:val="es-EC" w:eastAsia="es-EC"/>
              </w:rPr>
              <w:t>Porcentaje</w:t>
            </w:r>
          </w:p>
        </w:tc>
      </w:tr>
      <w:tr w:rsidR="00C21327" w:rsidRPr="00C21327" w:rsidTr="00C21327">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lef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Muy Satisfecho</w:t>
            </w:r>
          </w:p>
        </w:tc>
        <w:tc>
          <w:tcPr>
            <w:tcW w:w="2195"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46</w:t>
            </w:r>
          </w:p>
        </w:tc>
        <w:tc>
          <w:tcPr>
            <w:tcW w:w="2078"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16%</w:t>
            </w:r>
          </w:p>
        </w:tc>
      </w:tr>
      <w:tr w:rsidR="00C21327" w:rsidRPr="00C21327" w:rsidTr="00C21327">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lef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Satisfecho</w:t>
            </w:r>
          </w:p>
        </w:tc>
        <w:tc>
          <w:tcPr>
            <w:tcW w:w="2195"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185</w:t>
            </w:r>
          </w:p>
        </w:tc>
        <w:tc>
          <w:tcPr>
            <w:tcW w:w="2078" w:type="dxa"/>
            <w:tcBorders>
              <w:top w:val="nil"/>
              <w:left w:val="nil"/>
              <w:bottom w:val="single" w:sz="4" w:space="0" w:color="auto"/>
              <w:right w:val="single" w:sz="4" w:space="0" w:color="auto"/>
            </w:tcBorders>
            <w:shd w:val="clear" w:color="auto" w:fill="auto"/>
            <w:noWrap/>
            <w:vAlign w:val="bottom"/>
            <w:hideMark/>
          </w:tcPr>
          <w:p w:rsidR="00C21327" w:rsidRPr="00C21327" w:rsidRDefault="0027774B" w:rsidP="00C21327">
            <w:pPr>
              <w:spacing w:after="0" w:line="240" w:lineRule="auto"/>
              <w:ind w:firstLine="0"/>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62</w:t>
            </w:r>
            <w:r w:rsidR="00C21327" w:rsidRPr="00C21327">
              <w:rPr>
                <w:rFonts w:ascii="Arial" w:eastAsia="Times New Roman" w:hAnsi="Arial" w:cs="Arial"/>
                <w:color w:val="000000"/>
                <w:sz w:val="20"/>
                <w:szCs w:val="20"/>
                <w:lang w:val="es-EC" w:eastAsia="es-EC"/>
              </w:rPr>
              <w:t>%</w:t>
            </w:r>
          </w:p>
        </w:tc>
      </w:tr>
      <w:tr w:rsidR="00C21327" w:rsidRPr="00C21327" w:rsidTr="00C21327">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lef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Poco Satisfecho</w:t>
            </w:r>
          </w:p>
        </w:tc>
        <w:tc>
          <w:tcPr>
            <w:tcW w:w="2195"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55</w:t>
            </w:r>
          </w:p>
        </w:tc>
        <w:tc>
          <w:tcPr>
            <w:tcW w:w="2078"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19%</w:t>
            </w:r>
          </w:p>
        </w:tc>
      </w:tr>
      <w:tr w:rsidR="00C21327" w:rsidRPr="00C21327" w:rsidTr="00C21327">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lef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Insatisfecho</w:t>
            </w:r>
          </w:p>
        </w:tc>
        <w:tc>
          <w:tcPr>
            <w:tcW w:w="2195"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10</w:t>
            </w:r>
          </w:p>
        </w:tc>
        <w:tc>
          <w:tcPr>
            <w:tcW w:w="2078"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3%</w:t>
            </w:r>
          </w:p>
        </w:tc>
      </w:tr>
      <w:tr w:rsidR="00C21327" w:rsidRPr="00C21327" w:rsidTr="00C21327">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left"/>
              <w:rPr>
                <w:rFonts w:ascii="Arial" w:eastAsia="Times New Roman" w:hAnsi="Arial" w:cs="Arial"/>
                <w:b/>
                <w:bCs/>
                <w:color w:val="000000"/>
                <w:sz w:val="20"/>
                <w:szCs w:val="20"/>
                <w:lang w:val="es-EC" w:eastAsia="es-EC"/>
              </w:rPr>
            </w:pPr>
            <w:r w:rsidRPr="00C21327">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C21327" w:rsidRPr="00C21327" w:rsidRDefault="00C21327" w:rsidP="00C21327">
            <w:pPr>
              <w:spacing w:after="0" w:line="240" w:lineRule="auto"/>
              <w:ind w:firstLine="0"/>
              <w:jc w:val="right"/>
              <w:rPr>
                <w:rFonts w:ascii="Arial" w:eastAsia="Times New Roman" w:hAnsi="Arial" w:cs="Arial"/>
                <w:color w:val="000000"/>
                <w:sz w:val="20"/>
                <w:szCs w:val="20"/>
                <w:lang w:val="es-EC" w:eastAsia="es-EC"/>
              </w:rPr>
            </w:pPr>
            <w:r w:rsidRPr="00C21327">
              <w:rPr>
                <w:rFonts w:ascii="Arial" w:eastAsia="Times New Roman" w:hAnsi="Arial" w:cs="Arial"/>
                <w:color w:val="000000"/>
                <w:sz w:val="20"/>
                <w:szCs w:val="20"/>
                <w:lang w:val="es-EC" w:eastAsia="es-EC"/>
              </w:rPr>
              <w:t>100%</w:t>
            </w:r>
          </w:p>
        </w:tc>
      </w:tr>
    </w:tbl>
    <w:p w:rsidR="00C21327" w:rsidRPr="0037335F" w:rsidRDefault="00C21327" w:rsidP="00C21327">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C21327" w:rsidRPr="0037335F" w:rsidRDefault="00C21327" w:rsidP="00C21327">
      <w:pPr>
        <w:pStyle w:val="Epgrafe"/>
      </w:pPr>
      <w:r w:rsidRPr="0037335F">
        <w:t xml:space="preserve">Elaborado por: </w:t>
      </w:r>
      <w:r w:rsidR="00AC0822">
        <w:t>Autor del trabajo de titulación</w:t>
      </w:r>
    </w:p>
    <w:p w:rsidR="00C21327" w:rsidRDefault="00C21327" w:rsidP="00C21327">
      <w:pPr>
        <w:spacing w:after="0"/>
        <w:ind w:firstLine="0"/>
      </w:pPr>
      <w:r>
        <w:rPr>
          <w:noProof/>
          <w:lang w:val="es-EC" w:eastAsia="es-EC"/>
        </w:rPr>
        <w:drawing>
          <wp:inline distT="0" distB="0" distL="0" distR="0" wp14:anchorId="4017194F" wp14:editId="5132CDDB">
            <wp:extent cx="5486765" cy="2908570"/>
            <wp:effectExtent l="0" t="0" r="19050" b="254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1327" w:rsidRPr="00C21327" w:rsidRDefault="00C21327" w:rsidP="00C21327">
      <w:pPr>
        <w:pStyle w:val="Epgrafe"/>
      </w:pPr>
      <w:r>
        <w:t xml:space="preserve">Figura </w:t>
      </w:r>
      <w:r>
        <w:fldChar w:fldCharType="begin"/>
      </w:r>
      <w:r>
        <w:instrText xml:space="preserve"> SEQ Figura \* ARABIC </w:instrText>
      </w:r>
      <w:r>
        <w:fldChar w:fldCharType="separate"/>
      </w:r>
      <w:r w:rsidR="000C1D95">
        <w:rPr>
          <w:noProof/>
        </w:rPr>
        <w:t>8</w:t>
      </w:r>
      <w:r>
        <w:fldChar w:fldCharType="end"/>
      </w:r>
      <w:r>
        <w:t>. N</w:t>
      </w:r>
      <w:r w:rsidRPr="00C21327">
        <w:t>ivel de satisfacción con los servicios obtenidos de la empresa de vigilancia privada</w:t>
      </w:r>
    </w:p>
    <w:p w:rsidR="006C742D" w:rsidRDefault="006C742D" w:rsidP="006C742D">
      <w:pPr>
        <w:ind w:firstLine="0"/>
        <w:rPr>
          <w:lang w:val="es-EC"/>
        </w:rPr>
      </w:pPr>
    </w:p>
    <w:p w:rsidR="00C21327" w:rsidRPr="00780DE4" w:rsidRDefault="00C21327" w:rsidP="00C21327">
      <w:pPr>
        <w:ind w:firstLine="0"/>
        <w:rPr>
          <w:b/>
        </w:rPr>
      </w:pPr>
      <w:r w:rsidRPr="00780DE4">
        <w:rPr>
          <w:b/>
        </w:rPr>
        <w:t>Análisis.-</w:t>
      </w:r>
    </w:p>
    <w:p w:rsidR="00C21327" w:rsidRPr="0037335F" w:rsidRDefault="00C21327" w:rsidP="00C21327">
      <w:pPr>
        <w:ind w:firstLine="0"/>
      </w:pPr>
      <w:r>
        <w:t xml:space="preserve">El 62% de los </w:t>
      </w:r>
      <w:r w:rsidR="00AC0822">
        <w:t xml:space="preserve">encuestados se sienten satisfechos por el servicio de vigilancia privada que recibe; el 19% mencionó </w:t>
      </w:r>
      <w:r w:rsidR="00AC0822">
        <w:rPr>
          <w:i/>
        </w:rPr>
        <w:t>poco satisfecho</w:t>
      </w:r>
      <w:r w:rsidR="00AC0822">
        <w:t xml:space="preserve">; un 16% se mostró muy satisfecho con el </w:t>
      </w:r>
      <w:r w:rsidR="00AC0822">
        <w:lastRenderedPageBreak/>
        <w:t xml:space="preserve">servicio; el restante 3% expresó </w:t>
      </w:r>
      <w:r w:rsidR="00AC0822">
        <w:rPr>
          <w:i/>
        </w:rPr>
        <w:t>insatisfecho</w:t>
      </w:r>
      <w:r>
        <w:t xml:space="preserve">. Si se </w:t>
      </w:r>
      <w:r w:rsidR="00AC0822">
        <w:t>consideran los resultados poco satisfecho e insatisfecho, se puede acotar que el 2</w:t>
      </w:r>
      <w:r>
        <w:t>2% de los clientes muestran insatisfacción por el servicio de vigilancia privada.</w:t>
      </w:r>
    </w:p>
    <w:p w:rsidR="00C21327" w:rsidRPr="00B661A9" w:rsidRDefault="00B661A9" w:rsidP="006C742D">
      <w:pPr>
        <w:ind w:firstLine="0"/>
        <w:rPr>
          <w:b/>
          <w:lang w:val="es-EC"/>
        </w:rPr>
      </w:pPr>
      <w:r w:rsidRPr="00B661A9">
        <w:rPr>
          <w:b/>
          <w:lang w:val="es-EC"/>
        </w:rPr>
        <w:t>5. Indique su nivel de satisfacción con la asistencia prestada por los vigilantes privados.</w:t>
      </w:r>
    </w:p>
    <w:p w:rsidR="006D1E9B" w:rsidRDefault="006718F3" w:rsidP="006718F3">
      <w:pPr>
        <w:pStyle w:val="Epgrafe"/>
        <w:rPr>
          <w:b/>
        </w:rPr>
      </w:pPr>
      <w:r>
        <w:t xml:space="preserve">Tabla </w:t>
      </w:r>
      <w:r>
        <w:fldChar w:fldCharType="begin"/>
      </w:r>
      <w:r>
        <w:instrText xml:space="preserve"> SEQ Tabla \* ARABIC </w:instrText>
      </w:r>
      <w:r>
        <w:fldChar w:fldCharType="separate"/>
      </w:r>
      <w:r>
        <w:rPr>
          <w:noProof/>
        </w:rPr>
        <w:t>9</w:t>
      </w:r>
      <w:r>
        <w:fldChar w:fldCharType="end"/>
      </w:r>
      <w:r w:rsidR="00B661A9">
        <w:t>. N</w:t>
      </w:r>
      <w:r w:rsidR="00B661A9" w:rsidRPr="00B661A9">
        <w:t>ivel de satisfacción con la asistencia prestada por los vigilantes privados.</w:t>
      </w:r>
      <w:r w:rsidR="00B661A9" w:rsidRPr="00B661A9">
        <w:tab/>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B661A9" w:rsidRPr="00B661A9" w:rsidTr="00B661A9">
        <w:trPr>
          <w:trHeight w:val="267"/>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1A9" w:rsidRPr="00B661A9" w:rsidRDefault="00B661A9" w:rsidP="00B661A9">
            <w:pPr>
              <w:spacing w:after="0" w:line="240" w:lineRule="auto"/>
              <w:ind w:firstLine="0"/>
              <w:jc w:val="center"/>
              <w:rPr>
                <w:rFonts w:ascii="Arial" w:eastAsia="Times New Roman" w:hAnsi="Arial" w:cs="Arial"/>
                <w:b/>
                <w:bCs/>
                <w:color w:val="000000"/>
                <w:sz w:val="20"/>
                <w:szCs w:val="20"/>
                <w:lang w:val="es-EC" w:eastAsia="es-EC"/>
              </w:rPr>
            </w:pPr>
            <w:r w:rsidRPr="00B661A9">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B661A9" w:rsidRPr="00B661A9" w:rsidRDefault="00B661A9" w:rsidP="00B661A9">
            <w:pPr>
              <w:spacing w:after="0" w:line="240" w:lineRule="auto"/>
              <w:ind w:firstLine="0"/>
              <w:jc w:val="center"/>
              <w:rPr>
                <w:rFonts w:ascii="Arial" w:eastAsia="Times New Roman" w:hAnsi="Arial" w:cs="Arial"/>
                <w:b/>
                <w:bCs/>
                <w:color w:val="000000"/>
                <w:sz w:val="20"/>
                <w:szCs w:val="20"/>
                <w:lang w:val="es-EC" w:eastAsia="es-EC"/>
              </w:rPr>
            </w:pPr>
            <w:r w:rsidRPr="00B661A9">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B661A9" w:rsidRPr="00B661A9" w:rsidRDefault="00B661A9" w:rsidP="00B661A9">
            <w:pPr>
              <w:spacing w:after="0" w:line="240" w:lineRule="auto"/>
              <w:ind w:firstLine="0"/>
              <w:jc w:val="center"/>
              <w:rPr>
                <w:rFonts w:ascii="Arial" w:eastAsia="Times New Roman" w:hAnsi="Arial" w:cs="Arial"/>
                <w:b/>
                <w:bCs/>
                <w:color w:val="000000"/>
                <w:sz w:val="20"/>
                <w:szCs w:val="20"/>
                <w:lang w:val="es-EC" w:eastAsia="es-EC"/>
              </w:rPr>
            </w:pPr>
            <w:r w:rsidRPr="00B661A9">
              <w:rPr>
                <w:rFonts w:ascii="Arial" w:eastAsia="Times New Roman" w:hAnsi="Arial" w:cs="Arial"/>
                <w:b/>
                <w:bCs/>
                <w:color w:val="000000"/>
                <w:sz w:val="20"/>
                <w:szCs w:val="20"/>
                <w:lang w:val="es-EC" w:eastAsia="es-EC"/>
              </w:rPr>
              <w:t>Porcentaje</w:t>
            </w:r>
          </w:p>
        </w:tc>
      </w:tr>
      <w:tr w:rsidR="00B661A9" w:rsidRPr="00B661A9" w:rsidTr="00B661A9">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lef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Muy Satisfecho</w:t>
            </w:r>
          </w:p>
        </w:tc>
        <w:tc>
          <w:tcPr>
            <w:tcW w:w="2195"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46</w:t>
            </w:r>
          </w:p>
        </w:tc>
        <w:tc>
          <w:tcPr>
            <w:tcW w:w="2078" w:type="dxa"/>
            <w:tcBorders>
              <w:top w:val="nil"/>
              <w:left w:val="nil"/>
              <w:bottom w:val="single" w:sz="4" w:space="0" w:color="auto"/>
              <w:right w:val="single" w:sz="4" w:space="0" w:color="auto"/>
            </w:tcBorders>
            <w:shd w:val="clear" w:color="auto" w:fill="auto"/>
            <w:noWrap/>
            <w:vAlign w:val="bottom"/>
            <w:hideMark/>
          </w:tcPr>
          <w:p w:rsidR="00B661A9" w:rsidRPr="00B661A9" w:rsidRDefault="0027774B" w:rsidP="00B661A9">
            <w:pPr>
              <w:spacing w:after="0" w:line="240" w:lineRule="auto"/>
              <w:ind w:firstLine="0"/>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15</w:t>
            </w:r>
            <w:r w:rsidR="00B661A9" w:rsidRPr="00B661A9">
              <w:rPr>
                <w:rFonts w:ascii="Arial" w:eastAsia="Times New Roman" w:hAnsi="Arial" w:cs="Arial"/>
                <w:color w:val="000000"/>
                <w:sz w:val="20"/>
                <w:szCs w:val="20"/>
                <w:lang w:val="es-EC" w:eastAsia="es-EC"/>
              </w:rPr>
              <w:t>%</w:t>
            </w:r>
          </w:p>
        </w:tc>
      </w:tr>
      <w:tr w:rsidR="00B661A9" w:rsidRPr="00B661A9" w:rsidTr="00B661A9">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lef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Satisfecho</w:t>
            </w:r>
          </w:p>
        </w:tc>
        <w:tc>
          <w:tcPr>
            <w:tcW w:w="2195"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197</w:t>
            </w:r>
          </w:p>
        </w:tc>
        <w:tc>
          <w:tcPr>
            <w:tcW w:w="2078"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67%</w:t>
            </w:r>
          </w:p>
        </w:tc>
      </w:tr>
      <w:tr w:rsidR="00B661A9" w:rsidRPr="00B661A9" w:rsidTr="00B661A9">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lef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Poco Satisfecho</w:t>
            </w:r>
          </w:p>
        </w:tc>
        <w:tc>
          <w:tcPr>
            <w:tcW w:w="2195"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33</w:t>
            </w:r>
          </w:p>
        </w:tc>
        <w:tc>
          <w:tcPr>
            <w:tcW w:w="2078"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11%</w:t>
            </w:r>
          </w:p>
        </w:tc>
      </w:tr>
      <w:tr w:rsidR="00B661A9" w:rsidRPr="00B661A9" w:rsidTr="00B661A9">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lef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Insatisfecho</w:t>
            </w:r>
          </w:p>
        </w:tc>
        <w:tc>
          <w:tcPr>
            <w:tcW w:w="2195"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20</w:t>
            </w:r>
          </w:p>
        </w:tc>
        <w:tc>
          <w:tcPr>
            <w:tcW w:w="2078"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7%</w:t>
            </w:r>
          </w:p>
        </w:tc>
      </w:tr>
      <w:tr w:rsidR="00B661A9" w:rsidRPr="00B661A9" w:rsidTr="00B661A9">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left"/>
              <w:rPr>
                <w:rFonts w:ascii="Arial" w:eastAsia="Times New Roman" w:hAnsi="Arial" w:cs="Arial"/>
                <w:b/>
                <w:bCs/>
                <w:color w:val="000000"/>
                <w:sz w:val="20"/>
                <w:szCs w:val="20"/>
                <w:lang w:val="es-EC" w:eastAsia="es-EC"/>
              </w:rPr>
            </w:pPr>
            <w:r w:rsidRPr="00B661A9">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B661A9" w:rsidRPr="00B661A9" w:rsidRDefault="00B661A9" w:rsidP="00B661A9">
            <w:pPr>
              <w:spacing w:after="0" w:line="240" w:lineRule="auto"/>
              <w:ind w:firstLine="0"/>
              <w:jc w:val="right"/>
              <w:rPr>
                <w:rFonts w:ascii="Arial" w:eastAsia="Times New Roman" w:hAnsi="Arial" w:cs="Arial"/>
                <w:color w:val="000000"/>
                <w:sz w:val="20"/>
                <w:szCs w:val="20"/>
                <w:lang w:val="es-EC" w:eastAsia="es-EC"/>
              </w:rPr>
            </w:pPr>
            <w:r w:rsidRPr="00B661A9">
              <w:rPr>
                <w:rFonts w:ascii="Arial" w:eastAsia="Times New Roman" w:hAnsi="Arial" w:cs="Arial"/>
                <w:color w:val="000000"/>
                <w:sz w:val="20"/>
                <w:szCs w:val="20"/>
                <w:lang w:val="es-EC" w:eastAsia="es-EC"/>
              </w:rPr>
              <w:t>100%</w:t>
            </w:r>
          </w:p>
        </w:tc>
      </w:tr>
    </w:tbl>
    <w:p w:rsidR="00E81F01" w:rsidRPr="0037335F" w:rsidRDefault="00E81F01" w:rsidP="00E81F01">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E81F01" w:rsidRPr="0037335F" w:rsidRDefault="00E81F01" w:rsidP="00E81F01">
      <w:pPr>
        <w:pStyle w:val="Epgrafe"/>
      </w:pPr>
      <w:r w:rsidRPr="0037335F">
        <w:t xml:space="preserve">Elaborado por: </w:t>
      </w:r>
      <w:r w:rsidR="00AC0822">
        <w:t>Autor del trabajo de titulación</w:t>
      </w:r>
    </w:p>
    <w:p w:rsidR="006D1E9B" w:rsidRDefault="006D1E9B" w:rsidP="00CF7558">
      <w:pPr>
        <w:rPr>
          <w:b/>
        </w:rPr>
      </w:pPr>
    </w:p>
    <w:p w:rsidR="00E81F01" w:rsidRDefault="00E81F01" w:rsidP="00B37D25">
      <w:pPr>
        <w:spacing w:after="0"/>
        <w:ind w:firstLine="0"/>
        <w:rPr>
          <w:b/>
        </w:rPr>
      </w:pPr>
      <w:r>
        <w:rPr>
          <w:noProof/>
          <w:lang w:val="es-EC" w:eastAsia="es-EC"/>
        </w:rPr>
        <w:drawing>
          <wp:inline distT="0" distB="0" distL="0" distR="0" wp14:anchorId="25102274" wp14:editId="77067216">
            <wp:extent cx="5486765" cy="2908570"/>
            <wp:effectExtent l="0" t="0" r="19050" b="2540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1F01" w:rsidRDefault="00E81F01" w:rsidP="00E81F01">
      <w:pPr>
        <w:pStyle w:val="Epgrafe"/>
      </w:pPr>
      <w:r>
        <w:t xml:space="preserve">Figura </w:t>
      </w:r>
      <w:r>
        <w:fldChar w:fldCharType="begin"/>
      </w:r>
      <w:r>
        <w:instrText xml:space="preserve"> SEQ Figura \* ARABIC </w:instrText>
      </w:r>
      <w:r>
        <w:fldChar w:fldCharType="separate"/>
      </w:r>
      <w:r w:rsidR="000C1D95">
        <w:rPr>
          <w:noProof/>
        </w:rPr>
        <w:t>9</w:t>
      </w:r>
      <w:r>
        <w:fldChar w:fldCharType="end"/>
      </w:r>
      <w:r>
        <w:t>. N</w:t>
      </w:r>
      <w:r w:rsidRPr="00B661A9">
        <w:t>ivel de satisfacción con la asistencia prestada por los vigilantes privados.</w:t>
      </w:r>
      <w:r w:rsidRPr="00B661A9">
        <w:tab/>
      </w:r>
    </w:p>
    <w:p w:rsidR="00E81F01" w:rsidRPr="00780DE4" w:rsidRDefault="00E81F01" w:rsidP="00E81F01">
      <w:pPr>
        <w:ind w:firstLine="0"/>
        <w:rPr>
          <w:b/>
        </w:rPr>
      </w:pPr>
      <w:r w:rsidRPr="00780DE4">
        <w:rPr>
          <w:b/>
        </w:rPr>
        <w:t>Análisis.-</w:t>
      </w:r>
    </w:p>
    <w:p w:rsidR="00E81F01" w:rsidRPr="0037335F" w:rsidRDefault="00E81F01" w:rsidP="00E81F01">
      <w:pPr>
        <w:ind w:firstLine="0"/>
      </w:pPr>
      <w:r>
        <w:t xml:space="preserve">El 67% de los </w:t>
      </w:r>
      <w:r w:rsidR="006718F3">
        <w:t xml:space="preserve">encuestados se siente satisfechos </w:t>
      </w:r>
      <w:r w:rsidR="006718F3" w:rsidRPr="00B661A9">
        <w:t>con la asistencia prestada por los vigilantes privados</w:t>
      </w:r>
      <w:r w:rsidR="006718F3">
        <w:t xml:space="preserve">; el 15% mencionó </w:t>
      </w:r>
      <w:r w:rsidR="006718F3">
        <w:rPr>
          <w:i/>
        </w:rPr>
        <w:t>muy satisfecho</w:t>
      </w:r>
      <w:r w:rsidR="006718F3">
        <w:t xml:space="preserve">; un 11% se mostró </w:t>
      </w:r>
      <w:r w:rsidR="006718F3" w:rsidRPr="00E81F01">
        <w:rPr>
          <w:i/>
        </w:rPr>
        <w:t>poco satisfecho</w:t>
      </w:r>
      <w:r w:rsidR="006718F3">
        <w:t xml:space="preserve"> con la </w:t>
      </w:r>
      <w:r w:rsidR="006718F3">
        <w:lastRenderedPageBreak/>
        <w:t xml:space="preserve">asistencia; el restante 7% expresó </w:t>
      </w:r>
      <w:r w:rsidR="006718F3">
        <w:rPr>
          <w:i/>
        </w:rPr>
        <w:t>insatisfecho</w:t>
      </w:r>
      <w:r>
        <w:t xml:space="preserve">. Si se consideran los </w:t>
      </w:r>
      <w:r w:rsidR="006718F3">
        <w:t xml:space="preserve">resultados poco satisfecho e insatisfecho, se puede acotar que el 18% de los </w:t>
      </w:r>
      <w:r>
        <w:t xml:space="preserve">clientes muestran insatisfacción </w:t>
      </w:r>
      <w:r w:rsidRPr="00B661A9">
        <w:t>con la asistencia prestada por los vigilantes privados</w:t>
      </w:r>
      <w:r>
        <w:t>.</w:t>
      </w:r>
    </w:p>
    <w:p w:rsidR="00E81F01" w:rsidRPr="009D2B53" w:rsidRDefault="009D2B53" w:rsidP="009D2B53">
      <w:pPr>
        <w:rPr>
          <w:b/>
        </w:rPr>
      </w:pPr>
      <w:r w:rsidRPr="009D2B53">
        <w:rPr>
          <w:b/>
        </w:rPr>
        <w:t>6. Señale cuál de estas falencias se deben solucionar</w:t>
      </w:r>
      <w:r w:rsidR="006718F3">
        <w:rPr>
          <w:b/>
        </w:rPr>
        <w:t xml:space="preserve"> en</w:t>
      </w:r>
      <w:r w:rsidRPr="009D2B53">
        <w:rPr>
          <w:b/>
        </w:rPr>
        <w:t xml:space="preserve"> la empresa de Seguridad Privada </w:t>
      </w:r>
      <w:proofErr w:type="spellStart"/>
      <w:r w:rsidRPr="009D2B53">
        <w:rPr>
          <w:b/>
        </w:rPr>
        <w:t>Seguriseg</w:t>
      </w:r>
      <w:proofErr w:type="spellEnd"/>
      <w:r w:rsidRPr="009D2B53">
        <w:rPr>
          <w:b/>
        </w:rPr>
        <w:t xml:space="preserve"> </w:t>
      </w:r>
      <w:r w:rsidR="00E17C71" w:rsidRPr="009D2B53">
        <w:rPr>
          <w:b/>
        </w:rPr>
        <w:t>Cía.</w:t>
      </w:r>
      <w:r w:rsidRPr="009D2B53">
        <w:rPr>
          <w:b/>
        </w:rPr>
        <w:t xml:space="preserve"> Ltda. </w:t>
      </w:r>
    </w:p>
    <w:p w:rsidR="009D2B53" w:rsidRDefault="006718F3" w:rsidP="006718F3">
      <w:pPr>
        <w:pStyle w:val="Epgrafe"/>
      </w:pPr>
      <w:r>
        <w:t xml:space="preserve">Tabla </w:t>
      </w:r>
      <w:r>
        <w:fldChar w:fldCharType="begin"/>
      </w:r>
      <w:r>
        <w:instrText xml:space="preserve"> SEQ Tabla \* ARABIC </w:instrText>
      </w:r>
      <w:r>
        <w:fldChar w:fldCharType="separate"/>
      </w:r>
      <w:r>
        <w:rPr>
          <w:noProof/>
        </w:rPr>
        <w:t>10</w:t>
      </w:r>
      <w:r>
        <w:fldChar w:fldCharType="end"/>
      </w:r>
      <w:r w:rsidR="009D2B53">
        <w:t>. F</w:t>
      </w:r>
      <w:r w:rsidR="009D2B53" w:rsidRPr="000B6E39">
        <w:t xml:space="preserve">alencias </w:t>
      </w:r>
      <w:r w:rsidR="009D2B53">
        <w:t xml:space="preserve">que </w:t>
      </w:r>
      <w:r w:rsidR="009D2B53" w:rsidRPr="000B6E39">
        <w:t>se deben solucionar</w:t>
      </w:r>
      <w:r>
        <w:t xml:space="preserve"> en</w:t>
      </w:r>
      <w:r w:rsidR="009D2B53" w:rsidRPr="000B6E39">
        <w:t xml:space="preserve"> la empresa </w:t>
      </w:r>
      <w:proofErr w:type="spellStart"/>
      <w:r w:rsidR="009D2B53" w:rsidRPr="000B6E39">
        <w:t>Seguriseg</w:t>
      </w:r>
      <w:proofErr w:type="spellEnd"/>
      <w:r w:rsidR="009D2B53" w:rsidRPr="000B6E39">
        <w:t xml:space="preserve"> </w:t>
      </w:r>
      <w:r w:rsidR="00E17C71" w:rsidRPr="000B6E39">
        <w:t>Cía.</w:t>
      </w:r>
      <w:r w:rsidR="009D2B53" w:rsidRPr="000B6E39">
        <w:t xml:space="preserve"> Ltda.</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9D2B53" w:rsidRPr="009D2B53" w:rsidTr="009D2B53">
        <w:trPr>
          <w:trHeight w:val="267"/>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B53" w:rsidRPr="009D2B53" w:rsidRDefault="009D2B53" w:rsidP="009D2B53">
            <w:pPr>
              <w:spacing w:after="0" w:line="240" w:lineRule="auto"/>
              <w:ind w:firstLine="0"/>
              <w:jc w:val="center"/>
              <w:rPr>
                <w:rFonts w:ascii="Arial" w:eastAsia="Times New Roman" w:hAnsi="Arial" w:cs="Arial"/>
                <w:b/>
                <w:bCs/>
                <w:color w:val="000000"/>
                <w:sz w:val="20"/>
                <w:szCs w:val="20"/>
                <w:lang w:val="es-EC" w:eastAsia="es-EC"/>
              </w:rPr>
            </w:pPr>
            <w:r w:rsidRPr="009D2B53">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9D2B53" w:rsidRPr="009D2B53" w:rsidRDefault="009D2B53" w:rsidP="009D2B53">
            <w:pPr>
              <w:spacing w:after="0" w:line="240" w:lineRule="auto"/>
              <w:ind w:firstLine="0"/>
              <w:jc w:val="center"/>
              <w:rPr>
                <w:rFonts w:ascii="Arial" w:eastAsia="Times New Roman" w:hAnsi="Arial" w:cs="Arial"/>
                <w:b/>
                <w:bCs/>
                <w:color w:val="000000"/>
                <w:sz w:val="20"/>
                <w:szCs w:val="20"/>
                <w:lang w:val="es-EC" w:eastAsia="es-EC"/>
              </w:rPr>
            </w:pPr>
            <w:r w:rsidRPr="009D2B53">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9D2B53" w:rsidRPr="009D2B53" w:rsidRDefault="009D2B53" w:rsidP="009D2B53">
            <w:pPr>
              <w:spacing w:after="0" w:line="240" w:lineRule="auto"/>
              <w:ind w:firstLine="0"/>
              <w:jc w:val="center"/>
              <w:rPr>
                <w:rFonts w:ascii="Arial" w:eastAsia="Times New Roman" w:hAnsi="Arial" w:cs="Arial"/>
                <w:b/>
                <w:bCs/>
                <w:color w:val="000000"/>
                <w:sz w:val="20"/>
                <w:szCs w:val="20"/>
                <w:lang w:val="es-EC" w:eastAsia="es-EC"/>
              </w:rPr>
            </w:pPr>
            <w:r w:rsidRPr="009D2B53">
              <w:rPr>
                <w:rFonts w:ascii="Arial" w:eastAsia="Times New Roman" w:hAnsi="Arial" w:cs="Arial"/>
                <w:b/>
                <w:bCs/>
                <w:color w:val="000000"/>
                <w:sz w:val="20"/>
                <w:szCs w:val="20"/>
                <w:lang w:val="es-EC" w:eastAsia="es-EC"/>
              </w:rPr>
              <w:t>Porcentaje</w:t>
            </w:r>
          </w:p>
        </w:tc>
      </w:tr>
      <w:tr w:rsidR="009D2B53" w:rsidRPr="009D2B53" w:rsidTr="009D2B53">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lef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Trato al cliente</w:t>
            </w:r>
          </w:p>
        </w:tc>
        <w:tc>
          <w:tcPr>
            <w:tcW w:w="2195"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131</w:t>
            </w:r>
          </w:p>
        </w:tc>
        <w:tc>
          <w:tcPr>
            <w:tcW w:w="2078"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44%</w:t>
            </w:r>
          </w:p>
        </w:tc>
      </w:tr>
      <w:tr w:rsidR="009D2B53" w:rsidRPr="009D2B53" w:rsidTr="009D2B53">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lef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Equipo de seguridad en mal estado</w:t>
            </w:r>
          </w:p>
        </w:tc>
        <w:tc>
          <w:tcPr>
            <w:tcW w:w="2195"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79</w:t>
            </w:r>
          </w:p>
        </w:tc>
        <w:tc>
          <w:tcPr>
            <w:tcW w:w="2078"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27%</w:t>
            </w:r>
          </w:p>
        </w:tc>
      </w:tr>
      <w:tr w:rsidR="009D2B53" w:rsidRPr="009D2B53" w:rsidTr="009D2B53">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lef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 xml:space="preserve">Uniformes </w:t>
            </w:r>
          </w:p>
        </w:tc>
        <w:tc>
          <w:tcPr>
            <w:tcW w:w="2195"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20</w:t>
            </w:r>
          </w:p>
        </w:tc>
        <w:tc>
          <w:tcPr>
            <w:tcW w:w="2078"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7%</w:t>
            </w:r>
          </w:p>
        </w:tc>
      </w:tr>
      <w:tr w:rsidR="009D2B53" w:rsidRPr="009D2B53" w:rsidTr="009D2B53">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lef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Capacitación permanente</w:t>
            </w:r>
          </w:p>
        </w:tc>
        <w:tc>
          <w:tcPr>
            <w:tcW w:w="2195"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66</w:t>
            </w:r>
          </w:p>
        </w:tc>
        <w:tc>
          <w:tcPr>
            <w:tcW w:w="2078"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22%</w:t>
            </w:r>
          </w:p>
        </w:tc>
      </w:tr>
      <w:tr w:rsidR="009D2B53" w:rsidRPr="009D2B53" w:rsidTr="009D2B53">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left"/>
              <w:rPr>
                <w:rFonts w:ascii="Arial" w:eastAsia="Times New Roman" w:hAnsi="Arial" w:cs="Arial"/>
                <w:b/>
                <w:bCs/>
                <w:color w:val="000000"/>
                <w:sz w:val="20"/>
                <w:szCs w:val="20"/>
                <w:lang w:val="es-EC" w:eastAsia="es-EC"/>
              </w:rPr>
            </w:pPr>
            <w:r w:rsidRPr="009D2B53">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9D2B53" w:rsidRPr="009D2B53" w:rsidRDefault="009D2B53" w:rsidP="009D2B53">
            <w:pPr>
              <w:spacing w:after="0" w:line="240" w:lineRule="auto"/>
              <w:ind w:firstLine="0"/>
              <w:jc w:val="right"/>
              <w:rPr>
                <w:rFonts w:ascii="Arial" w:eastAsia="Times New Roman" w:hAnsi="Arial" w:cs="Arial"/>
                <w:color w:val="000000"/>
                <w:sz w:val="20"/>
                <w:szCs w:val="20"/>
                <w:lang w:val="es-EC" w:eastAsia="es-EC"/>
              </w:rPr>
            </w:pPr>
            <w:r w:rsidRPr="009D2B53">
              <w:rPr>
                <w:rFonts w:ascii="Arial" w:eastAsia="Times New Roman" w:hAnsi="Arial" w:cs="Arial"/>
                <w:color w:val="000000"/>
                <w:sz w:val="20"/>
                <w:szCs w:val="20"/>
                <w:lang w:val="es-EC" w:eastAsia="es-EC"/>
              </w:rPr>
              <w:t>100%</w:t>
            </w:r>
          </w:p>
        </w:tc>
      </w:tr>
    </w:tbl>
    <w:p w:rsidR="009D2B53" w:rsidRPr="0037335F" w:rsidRDefault="009D2B53" w:rsidP="009D2B53">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9D2B53" w:rsidRPr="0037335F" w:rsidRDefault="009D2B53" w:rsidP="009D2B53">
      <w:pPr>
        <w:pStyle w:val="Epgrafe"/>
      </w:pPr>
      <w:r w:rsidRPr="0037335F">
        <w:t xml:space="preserve">Elaborado por: </w:t>
      </w:r>
      <w:r w:rsidR="00AC0822">
        <w:t>Autor del trabajo de titulación</w:t>
      </w:r>
    </w:p>
    <w:p w:rsidR="009D2B53" w:rsidRDefault="009D2B53" w:rsidP="009D2B53"/>
    <w:p w:rsidR="009D2B53" w:rsidRDefault="009D2B53" w:rsidP="009D2B53">
      <w:pPr>
        <w:spacing w:after="0"/>
        <w:ind w:firstLine="0"/>
      </w:pPr>
      <w:r>
        <w:rPr>
          <w:noProof/>
          <w:lang w:val="es-EC" w:eastAsia="es-EC"/>
        </w:rPr>
        <w:drawing>
          <wp:inline distT="0" distB="0" distL="0" distR="0" wp14:anchorId="4D53ADCD" wp14:editId="1E3F7C66">
            <wp:extent cx="5486765" cy="2422187"/>
            <wp:effectExtent l="0" t="0" r="19050" b="1651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2B53" w:rsidRPr="009D2B53" w:rsidRDefault="009D2B53" w:rsidP="009D2B53">
      <w:pPr>
        <w:pStyle w:val="Epgrafe"/>
      </w:pPr>
      <w:r>
        <w:t xml:space="preserve">Figura </w:t>
      </w:r>
      <w:r>
        <w:fldChar w:fldCharType="begin"/>
      </w:r>
      <w:r>
        <w:instrText xml:space="preserve"> SEQ Figura \* ARABIC </w:instrText>
      </w:r>
      <w:r>
        <w:fldChar w:fldCharType="separate"/>
      </w:r>
      <w:r w:rsidR="000C1D95">
        <w:rPr>
          <w:noProof/>
        </w:rPr>
        <w:t>10</w:t>
      </w:r>
      <w:r>
        <w:fldChar w:fldCharType="end"/>
      </w:r>
      <w:r>
        <w:t>. F</w:t>
      </w:r>
      <w:r w:rsidRPr="000B6E39">
        <w:t xml:space="preserve">alencias </w:t>
      </w:r>
      <w:r>
        <w:t xml:space="preserve">que </w:t>
      </w:r>
      <w:r w:rsidRPr="000B6E39">
        <w:t xml:space="preserve">se deben solucionar </w:t>
      </w:r>
      <w:r w:rsidR="006718F3">
        <w:t xml:space="preserve">en </w:t>
      </w:r>
      <w:r w:rsidRPr="000B6E39">
        <w:t xml:space="preserve">la empresa </w:t>
      </w:r>
      <w:proofErr w:type="spellStart"/>
      <w:r w:rsidRPr="000B6E39">
        <w:t>Seguriseg</w:t>
      </w:r>
      <w:proofErr w:type="spellEnd"/>
      <w:r w:rsidRPr="000B6E39">
        <w:t xml:space="preserve"> </w:t>
      </w:r>
      <w:r w:rsidR="00E17C71" w:rsidRPr="000B6E39">
        <w:t>Cía.</w:t>
      </w:r>
      <w:r w:rsidRPr="000B6E39">
        <w:t xml:space="preserve"> Ltda.</w:t>
      </w:r>
    </w:p>
    <w:p w:rsidR="00E81F01" w:rsidRDefault="00E81F01" w:rsidP="00E81F01">
      <w:pPr>
        <w:ind w:firstLine="0"/>
        <w:rPr>
          <w:b/>
        </w:rPr>
      </w:pPr>
    </w:p>
    <w:p w:rsidR="007508DE" w:rsidRDefault="007508DE" w:rsidP="00E81F01">
      <w:pPr>
        <w:ind w:firstLine="0"/>
        <w:rPr>
          <w:b/>
        </w:rPr>
      </w:pPr>
      <w:r>
        <w:rPr>
          <w:b/>
        </w:rPr>
        <w:t>Análisis.</w:t>
      </w:r>
    </w:p>
    <w:p w:rsidR="007508DE" w:rsidRPr="007508DE" w:rsidRDefault="007508DE" w:rsidP="00E81F01">
      <w:pPr>
        <w:ind w:firstLine="0"/>
      </w:pPr>
      <w:r w:rsidRPr="007508DE">
        <w:t xml:space="preserve">Al consultar sobre las principales falencias que  debe solucionar la empresa de Seguridad Privada </w:t>
      </w:r>
      <w:proofErr w:type="spellStart"/>
      <w:r w:rsidRPr="007508DE">
        <w:t>Seguriseg</w:t>
      </w:r>
      <w:proofErr w:type="spellEnd"/>
      <w:r w:rsidRPr="007508DE">
        <w:t xml:space="preserve"> </w:t>
      </w:r>
      <w:r w:rsidR="00E17C71" w:rsidRPr="007508DE">
        <w:t>Cía.</w:t>
      </w:r>
      <w:r w:rsidRPr="007508DE">
        <w:t xml:space="preserve"> Ltda. se tiene como resultado que el 44% de los encuestados indicó </w:t>
      </w:r>
      <w:r w:rsidRPr="007508DE">
        <w:lastRenderedPageBreak/>
        <w:t xml:space="preserve">que se debe mejorar el </w:t>
      </w:r>
      <w:r w:rsidR="006718F3">
        <w:t>t</w:t>
      </w:r>
      <w:r w:rsidRPr="007508DE">
        <w:t>rato al cliente; un 27% expresó que debe mejorar</w:t>
      </w:r>
      <w:r w:rsidR="006718F3">
        <w:t>s</w:t>
      </w:r>
      <w:r w:rsidRPr="007508DE">
        <w:t>e los equipos de seguridad; el 7% mencionó la necesidad de mejorar los uniformes y un 22% considera que los guardias deben contar con capacitación permanente.</w:t>
      </w:r>
    </w:p>
    <w:p w:rsidR="006D1E9B" w:rsidRDefault="00EA6D55" w:rsidP="00CF7558">
      <w:pPr>
        <w:rPr>
          <w:b/>
        </w:rPr>
      </w:pPr>
      <w:r w:rsidRPr="00EA6D55">
        <w:rPr>
          <w:b/>
        </w:rPr>
        <w:t xml:space="preserve">7. El servicio recibido por parte de la empresa de Seguridad Privada </w:t>
      </w:r>
      <w:proofErr w:type="spellStart"/>
      <w:r w:rsidRPr="00EA6D55">
        <w:rPr>
          <w:b/>
        </w:rPr>
        <w:t>Seguriseg</w:t>
      </w:r>
      <w:proofErr w:type="spellEnd"/>
      <w:r w:rsidRPr="00EA6D55">
        <w:rPr>
          <w:b/>
        </w:rPr>
        <w:t xml:space="preserve"> </w:t>
      </w:r>
      <w:r w:rsidR="00E17C71" w:rsidRPr="00EA6D55">
        <w:rPr>
          <w:b/>
        </w:rPr>
        <w:t>Cía.</w:t>
      </w:r>
      <w:r w:rsidRPr="00EA6D55">
        <w:rPr>
          <w:b/>
        </w:rPr>
        <w:t xml:space="preserve"> Ltda. cump</w:t>
      </w:r>
      <w:r>
        <w:rPr>
          <w:b/>
        </w:rPr>
        <w:t>le con sus expectativas?</w:t>
      </w:r>
    </w:p>
    <w:p w:rsidR="00EA6D55" w:rsidRDefault="006718F3" w:rsidP="006718F3">
      <w:pPr>
        <w:pStyle w:val="Epgrafe"/>
      </w:pPr>
      <w:r>
        <w:t xml:space="preserve">Tabla </w:t>
      </w:r>
      <w:r>
        <w:fldChar w:fldCharType="begin"/>
      </w:r>
      <w:r>
        <w:instrText xml:space="preserve"> SEQ Tabla \* ARABIC </w:instrText>
      </w:r>
      <w:r>
        <w:fldChar w:fldCharType="separate"/>
      </w:r>
      <w:r>
        <w:rPr>
          <w:noProof/>
        </w:rPr>
        <w:t>11</w:t>
      </w:r>
      <w:r>
        <w:fldChar w:fldCharType="end"/>
      </w:r>
      <w:r w:rsidR="00EA6D55">
        <w:t>. Cumplimiento de las expectativas</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EA6D55" w:rsidRPr="00EA6D55" w:rsidTr="00EA6D55">
        <w:trPr>
          <w:trHeight w:val="267"/>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D55" w:rsidRPr="00EA6D55" w:rsidRDefault="00EA6D55" w:rsidP="00EA6D55">
            <w:pPr>
              <w:spacing w:after="0" w:line="240" w:lineRule="auto"/>
              <w:ind w:firstLine="0"/>
              <w:jc w:val="center"/>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EA6D55" w:rsidRPr="00EA6D55" w:rsidRDefault="00EA6D55" w:rsidP="00EA6D55">
            <w:pPr>
              <w:spacing w:after="0" w:line="240" w:lineRule="auto"/>
              <w:ind w:firstLine="0"/>
              <w:jc w:val="center"/>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EA6D55" w:rsidRPr="00EA6D55" w:rsidRDefault="00EA6D55" w:rsidP="00EA6D55">
            <w:pPr>
              <w:spacing w:after="0" w:line="240" w:lineRule="auto"/>
              <w:ind w:firstLine="0"/>
              <w:jc w:val="center"/>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Porcentaje</w:t>
            </w:r>
          </w:p>
        </w:tc>
      </w:tr>
      <w:tr w:rsidR="00EA6D55" w:rsidRPr="00EA6D55" w:rsidTr="00EA6D55">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Siempre</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42</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14%</w:t>
            </w:r>
          </w:p>
        </w:tc>
      </w:tr>
      <w:tr w:rsidR="00EA6D55" w:rsidRPr="00EA6D55" w:rsidTr="00EA6D55">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Casi Siempre</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143</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48%</w:t>
            </w:r>
          </w:p>
        </w:tc>
      </w:tr>
      <w:tr w:rsidR="00EA6D55" w:rsidRPr="00EA6D55" w:rsidTr="00EA6D55">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A veces</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106</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36%</w:t>
            </w:r>
          </w:p>
        </w:tc>
      </w:tr>
      <w:tr w:rsidR="00EA6D55" w:rsidRPr="00EA6D55" w:rsidTr="00EA6D55">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Nunca</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5</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2%</w:t>
            </w:r>
          </w:p>
        </w:tc>
      </w:tr>
      <w:tr w:rsidR="00EA6D55" w:rsidRPr="00EA6D55" w:rsidTr="00EA6D55">
        <w:trPr>
          <w:trHeight w:val="267"/>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100%</w:t>
            </w:r>
          </w:p>
        </w:tc>
      </w:tr>
    </w:tbl>
    <w:p w:rsidR="00EA6D55" w:rsidRPr="0037335F" w:rsidRDefault="00EA6D55" w:rsidP="00EA6D55">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EA6D55" w:rsidRPr="0037335F" w:rsidRDefault="00EA6D55" w:rsidP="00EA6D55">
      <w:pPr>
        <w:pStyle w:val="Epgrafe"/>
      </w:pPr>
      <w:r w:rsidRPr="0037335F">
        <w:t xml:space="preserve">Elaborado por: </w:t>
      </w:r>
      <w:r w:rsidR="00AC0822">
        <w:t>Autor del trabajo de titulación</w:t>
      </w:r>
    </w:p>
    <w:p w:rsidR="00EA6D55" w:rsidRDefault="00EA6D55" w:rsidP="00EA6D55">
      <w:pPr>
        <w:ind w:firstLine="0"/>
      </w:pPr>
    </w:p>
    <w:p w:rsidR="00EA6D55" w:rsidRDefault="00EA6D55" w:rsidP="00EA6D55">
      <w:pPr>
        <w:ind w:firstLine="0"/>
      </w:pPr>
      <w:r>
        <w:rPr>
          <w:noProof/>
          <w:lang w:val="es-EC" w:eastAsia="es-EC"/>
        </w:rPr>
        <w:drawing>
          <wp:inline distT="0" distB="0" distL="0" distR="0" wp14:anchorId="04941041" wp14:editId="3F402DC2">
            <wp:extent cx="5486765" cy="2422187"/>
            <wp:effectExtent l="0" t="0" r="19050"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6D55" w:rsidRPr="00EA6D55" w:rsidRDefault="00EA6D55" w:rsidP="00EA6D55">
      <w:pPr>
        <w:pStyle w:val="Epgrafe"/>
      </w:pPr>
      <w:r>
        <w:t xml:space="preserve">Figura </w:t>
      </w:r>
      <w:r>
        <w:fldChar w:fldCharType="begin"/>
      </w:r>
      <w:r>
        <w:instrText xml:space="preserve"> SEQ Figura \* ARABIC </w:instrText>
      </w:r>
      <w:r>
        <w:fldChar w:fldCharType="separate"/>
      </w:r>
      <w:r w:rsidR="000C1D95">
        <w:rPr>
          <w:noProof/>
        </w:rPr>
        <w:t>11</w:t>
      </w:r>
      <w:r>
        <w:fldChar w:fldCharType="end"/>
      </w:r>
      <w:r>
        <w:t>. Cumplimiento de las expectativas</w:t>
      </w:r>
    </w:p>
    <w:p w:rsidR="006D1E9B" w:rsidRDefault="006D1E9B" w:rsidP="00CF7558">
      <w:pPr>
        <w:rPr>
          <w:b/>
        </w:rPr>
      </w:pPr>
    </w:p>
    <w:p w:rsidR="00EA6D55" w:rsidRPr="00780DE4" w:rsidRDefault="00EA6D55" w:rsidP="00EA6D55">
      <w:pPr>
        <w:ind w:firstLine="0"/>
        <w:rPr>
          <w:b/>
        </w:rPr>
      </w:pPr>
      <w:r w:rsidRPr="00780DE4">
        <w:rPr>
          <w:b/>
        </w:rPr>
        <w:t>Análisis.-</w:t>
      </w:r>
    </w:p>
    <w:p w:rsidR="00EA6D55" w:rsidRPr="0037335F" w:rsidRDefault="00EA6D55" w:rsidP="00EA6D55">
      <w:pPr>
        <w:ind w:firstLine="0"/>
      </w:pPr>
      <w:r>
        <w:t xml:space="preserve">El 48% de los </w:t>
      </w:r>
      <w:r w:rsidR="002F284F">
        <w:t xml:space="preserve">encuestados </w:t>
      </w:r>
      <w:r w:rsidR="002F284F" w:rsidRPr="0037335F">
        <w:rPr>
          <w:i/>
        </w:rPr>
        <w:t xml:space="preserve">casi siempre </w:t>
      </w:r>
      <w:r w:rsidR="002F284F">
        <w:t xml:space="preserve">siente que  el servicio de vigilancia privada cumple sus expectativas; el 36% mencionó </w:t>
      </w:r>
      <w:r w:rsidR="002F284F" w:rsidRPr="0037335F">
        <w:rPr>
          <w:i/>
        </w:rPr>
        <w:t>a veces</w:t>
      </w:r>
      <w:r w:rsidR="002F284F">
        <w:t>; un 14% indicó que</w:t>
      </w:r>
      <w:r w:rsidR="002F284F" w:rsidRPr="00EA6D55">
        <w:rPr>
          <w:i/>
        </w:rPr>
        <w:t xml:space="preserve"> siempre</w:t>
      </w:r>
      <w:r w:rsidR="002F284F">
        <w:t xml:space="preserve"> se cumplen </w:t>
      </w:r>
      <w:r w:rsidR="002F284F">
        <w:lastRenderedPageBreak/>
        <w:t xml:space="preserve">con sus expectativas; el restante 2% expresó </w:t>
      </w:r>
      <w:r w:rsidR="002F284F" w:rsidRPr="00C21327">
        <w:rPr>
          <w:i/>
        </w:rPr>
        <w:t>nunca</w:t>
      </w:r>
      <w:r>
        <w:t xml:space="preserve">. Si se consideran los resultados </w:t>
      </w:r>
      <w:r w:rsidR="002F284F">
        <w:t>a veces y nunca</w:t>
      </w:r>
      <w:r>
        <w:t xml:space="preserve">, se puede acotar que el 38% de los clientes muestran que el servicio de vigilancia privada en cierto grado no </w:t>
      </w:r>
      <w:r w:rsidR="00E17C71">
        <w:t>ha</w:t>
      </w:r>
      <w:r>
        <w:t xml:space="preserve"> cumplido con sus expectativas.</w:t>
      </w:r>
    </w:p>
    <w:p w:rsidR="00EA6D55" w:rsidRDefault="00EA6D55" w:rsidP="00CF7558">
      <w:pPr>
        <w:rPr>
          <w:b/>
        </w:rPr>
      </w:pPr>
      <w:r w:rsidRPr="00EA6D55">
        <w:rPr>
          <w:b/>
        </w:rPr>
        <w:t>8. Recomendaría usted los servicios de la empresa de Seguridad Pri</w:t>
      </w:r>
      <w:r>
        <w:rPr>
          <w:b/>
        </w:rPr>
        <w:t xml:space="preserve">vada </w:t>
      </w:r>
      <w:proofErr w:type="spellStart"/>
      <w:r>
        <w:rPr>
          <w:b/>
        </w:rPr>
        <w:t>Seguriseg</w:t>
      </w:r>
      <w:proofErr w:type="spellEnd"/>
      <w:r>
        <w:rPr>
          <w:b/>
        </w:rPr>
        <w:t xml:space="preserve"> </w:t>
      </w:r>
      <w:r w:rsidR="00E17C71">
        <w:rPr>
          <w:b/>
        </w:rPr>
        <w:t>Cía.</w:t>
      </w:r>
      <w:r>
        <w:rPr>
          <w:b/>
        </w:rPr>
        <w:t xml:space="preserve"> Ltda.</w:t>
      </w:r>
    </w:p>
    <w:p w:rsidR="00EA6D55" w:rsidRDefault="006718F3" w:rsidP="006718F3">
      <w:pPr>
        <w:pStyle w:val="Epgrafe"/>
      </w:pPr>
      <w:r>
        <w:t xml:space="preserve">Tabla </w:t>
      </w:r>
      <w:r>
        <w:fldChar w:fldCharType="begin"/>
      </w:r>
      <w:r>
        <w:instrText xml:space="preserve"> SEQ Tabla \* ARABIC </w:instrText>
      </w:r>
      <w:r>
        <w:fldChar w:fldCharType="separate"/>
      </w:r>
      <w:r>
        <w:rPr>
          <w:noProof/>
        </w:rPr>
        <w:t>12</w:t>
      </w:r>
      <w:r>
        <w:fldChar w:fldCharType="end"/>
      </w:r>
      <w:r w:rsidR="00EA6D55">
        <w:t xml:space="preserve">. Clientes que recomendarían los servicios de la empresa </w:t>
      </w:r>
      <w:r w:rsidR="00EA6D55" w:rsidRPr="00EA6D55">
        <w:t xml:space="preserve">de Seguridad Privada </w:t>
      </w:r>
      <w:proofErr w:type="spellStart"/>
      <w:r w:rsidR="00EA6D55" w:rsidRPr="00EA6D55">
        <w:t>Seguriseg</w:t>
      </w:r>
      <w:proofErr w:type="spellEnd"/>
      <w:r w:rsidR="00EA6D55" w:rsidRPr="00EA6D55">
        <w:t xml:space="preserve"> </w:t>
      </w:r>
      <w:r w:rsidR="00E17C71" w:rsidRPr="00EA6D55">
        <w:t>Cía.</w:t>
      </w:r>
      <w:r w:rsidR="00EA6D55" w:rsidRPr="00EA6D55">
        <w:t xml:space="preserve"> Ltda.</w:t>
      </w:r>
    </w:p>
    <w:tbl>
      <w:tblPr>
        <w:tblW w:w="8662" w:type="dxa"/>
        <w:tblInd w:w="55" w:type="dxa"/>
        <w:tblCellMar>
          <w:left w:w="70" w:type="dxa"/>
          <w:right w:w="70" w:type="dxa"/>
        </w:tblCellMar>
        <w:tblLook w:val="04A0" w:firstRow="1" w:lastRow="0" w:firstColumn="1" w:lastColumn="0" w:noHBand="0" w:noVBand="1"/>
      </w:tblPr>
      <w:tblGrid>
        <w:gridCol w:w="4389"/>
        <w:gridCol w:w="2195"/>
        <w:gridCol w:w="2078"/>
      </w:tblGrid>
      <w:tr w:rsidR="00EA6D55" w:rsidRPr="00EA6D55" w:rsidTr="00EA6D55">
        <w:trPr>
          <w:trHeight w:val="272"/>
        </w:trPr>
        <w:tc>
          <w:tcPr>
            <w:tcW w:w="4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D55" w:rsidRPr="00EA6D55" w:rsidRDefault="00EA6D55" w:rsidP="00EA6D55">
            <w:pPr>
              <w:spacing w:after="0" w:line="240" w:lineRule="auto"/>
              <w:ind w:firstLine="0"/>
              <w:jc w:val="center"/>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Variable</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EA6D55" w:rsidRPr="00EA6D55" w:rsidRDefault="00EA6D55" w:rsidP="00EA6D55">
            <w:pPr>
              <w:spacing w:after="0" w:line="240" w:lineRule="auto"/>
              <w:ind w:firstLine="0"/>
              <w:jc w:val="center"/>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Frecuencia</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rsidR="00EA6D55" w:rsidRPr="00EA6D55" w:rsidRDefault="00EA6D55" w:rsidP="00EA6D55">
            <w:pPr>
              <w:spacing w:after="0" w:line="240" w:lineRule="auto"/>
              <w:ind w:firstLine="0"/>
              <w:jc w:val="center"/>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Porcentaje</w:t>
            </w:r>
          </w:p>
        </w:tc>
      </w:tr>
      <w:tr w:rsidR="00EA6D55" w:rsidRPr="00EA6D55" w:rsidTr="00EA6D55">
        <w:trPr>
          <w:trHeight w:val="272"/>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Sí</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125</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42%</w:t>
            </w:r>
          </w:p>
        </w:tc>
      </w:tr>
      <w:tr w:rsidR="00EA6D55" w:rsidRPr="00EA6D55" w:rsidTr="00EA6D55">
        <w:trPr>
          <w:trHeight w:val="272"/>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Tal vez</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152</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51%</w:t>
            </w:r>
          </w:p>
        </w:tc>
      </w:tr>
      <w:tr w:rsidR="00EA6D55" w:rsidRPr="00EA6D55" w:rsidTr="00EA6D55">
        <w:trPr>
          <w:trHeight w:val="272"/>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No</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19</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6%</w:t>
            </w:r>
          </w:p>
        </w:tc>
      </w:tr>
      <w:tr w:rsidR="00EA6D55" w:rsidRPr="00EA6D55" w:rsidTr="00EA6D55">
        <w:trPr>
          <w:trHeight w:val="272"/>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left"/>
              <w:rPr>
                <w:rFonts w:ascii="Arial" w:eastAsia="Times New Roman" w:hAnsi="Arial" w:cs="Arial"/>
                <w:b/>
                <w:bCs/>
                <w:color w:val="000000"/>
                <w:sz w:val="20"/>
                <w:szCs w:val="20"/>
                <w:lang w:val="es-EC" w:eastAsia="es-EC"/>
              </w:rPr>
            </w:pPr>
            <w:r w:rsidRPr="00EA6D55">
              <w:rPr>
                <w:rFonts w:ascii="Arial" w:eastAsia="Times New Roman" w:hAnsi="Arial" w:cs="Arial"/>
                <w:b/>
                <w:bCs/>
                <w:color w:val="000000"/>
                <w:sz w:val="20"/>
                <w:szCs w:val="20"/>
                <w:lang w:val="es-EC" w:eastAsia="es-EC"/>
              </w:rPr>
              <w:t>Total</w:t>
            </w:r>
          </w:p>
        </w:tc>
        <w:tc>
          <w:tcPr>
            <w:tcW w:w="2195"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296</w:t>
            </w:r>
          </w:p>
        </w:tc>
        <w:tc>
          <w:tcPr>
            <w:tcW w:w="2078" w:type="dxa"/>
            <w:tcBorders>
              <w:top w:val="nil"/>
              <w:left w:val="nil"/>
              <w:bottom w:val="single" w:sz="4" w:space="0" w:color="auto"/>
              <w:right w:val="single" w:sz="4" w:space="0" w:color="auto"/>
            </w:tcBorders>
            <w:shd w:val="clear" w:color="auto" w:fill="auto"/>
            <w:noWrap/>
            <w:vAlign w:val="bottom"/>
            <w:hideMark/>
          </w:tcPr>
          <w:p w:rsidR="00EA6D55" w:rsidRPr="00EA6D55" w:rsidRDefault="00EA6D55" w:rsidP="00EA6D55">
            <w:pPr>
              <w:spacing w:after="0" w:line="240" w:lineRule="auto"/>
              <w:ind w:firstLine="0"/>
              <w:jc w:val="right"/>
              <w:rPr>
                <w:rFonts w:ascii="Arial" w:eastAsia="Times New Roman" w:hAnsi="Arial" w:cs="Arial"/>
                <w:color w:val="000000"/>
                <w:sz w:val="20"/>
                <w:szCs w:val="20"/>
                <w:lang w:val="es-EC" w:eastAsia="es-EC"/>
              </w:rPr>
            </w:pPr>
            <w:r w:rsidRPr="00EA6D55">
              <w:rPr>
                <w:rFonts w:ascii="Arial" w:eastAsia="Times New Roman" w:hAnsi="Arial" w:cs="Arial"/>
                <w:color w:val="000000"/>
                <w:sz w:val="20"/>
                <w:szCs w:val="20"/>
                <w:lang w:val="es-EC" w:eastAsia="es-EC"/>
              </w:rPr>
              <w:t>100%</w:t>
            </w:r>
          </w:p>
        </w:tc>
      </w:tr>
    </w:tbl>
    <w:p w:rsidR="00EA6D55" w:rsidRPr="0037335F" w:rsidRDefault="00EA6D55" w:rsidP="00EA6D55">
      <w:pPr>
        <w:pStyle w:val="Epgrafe"/>
        <w:spacing w:after="0"/>
      </w:pPr>
      <w:r w:rsidRPr="0037335F">
        <w:t xml:space="preserve">Fuente: </w:t>
      </w:r>
      <w:r w:rsidR="00AC0822">
        <w:t xml:space="preserve">Encuestas a clientes </w:t>
      </w:r>
      <w:r w:rsidRPr="0037335F">
        <w:t xml:space="preserve">de la empresa </w:t>
      </w:r>
      <w:proofErr w:type="spellStart"/>
      <w:r w:rsidRPr="0037335F">
        <w:t>Seguriseg</w:t>
      </w:r>
      <w:proofErr w:type="spellEnd"/>
      <w:r w:rsidRPr="0037335F">
        <w:t xml:space="preserve"> Cía. Ltda.</w:t>
      </w:r>
    </w:p>
    <w:p w:rsidR="00EA6D55" w:rsidRDefault="00EA6D55" w:rsidP="00EA6D55">
      <w:pPr>
        <w:pStyle w:val="Epgrafe"/>
      </w:pPr>
      <w:r w:rsidRPr="0037335F">
        <w:t xml:space="preserve">Elaborado por: </w:t>
      </w:r>
      <w:r w:rsidR="00AC0822">
        <w:t>Autor del trabajo de titulación</w:t>
      </w:r>
    </w:p>
    <w:p w:rsidR="00EA6D55" w:rsidRPr="00EA6D55" w:rsidRDefault="00EA6D55" w:rsidP="00EA6D55"/>
    <w:p w:rsidR="00EA6D55" w:rsidRDefault="00EA6D55" w:rsidP="00EA6D55">
      <w:pPr>
        <w:spacing w:after="0"/>
        <w:ind w:firstLine="0"/>
      </w:pPr>
      <w:r>
        <w:rPr>
          <w:noProof/>
          <w:lang w:val="es-EC" w:eastAsia="es-EC"/>
        </w:rPr>
        <w:drawing>
          <wp:inline distT="0" distB="0" distL="0" distR="0" wp14:anchorId="1C284265" wp14:editId="4F87EB24">
            <wp:extent cx="5486765" cy="2422188"/>
            <wp:effectExtent l="0" t="0" r="19050" b="1651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6D55" w:rsidRDefault="00EA6D55" w:rsidP="00EA6D55">
      <w:pPr>
        <w:pStyle w:val="Epgrafe"/>
      </w:pPr>
      <w:r>
        <w:t xml:space="preserve">Figura </w:t>
      </w:r>
      <w:r>
        <w:fldChar w:fldCharType="begin"/>
      </w:r>
      <w:r>
        <w:instrText xml:space="preserve"> SEQ Figura \* ARABIC </w:instrText>
      </w:r>
      <w:r>
        <w:fldChar w:fldCharType="separate"/>
      </w:r>
      <w:r w:rsidR="000C1D95">
        <w:rPr>
          <w:noProof/>
        </w:rPr>
        <w:t>12</w:t>
      </w:r>
      <w:r>
        <w:fldChar w:fldCharType="end"/>
      </w:r>
      <w:r>
        <w:t xml:space="preserve">. </w:t>
      </w:r>
      <w:r w:rsidRPr="008E283F">
        <w:t xml:space="preserve">Clientes que recomendarían los servicios de la empresa de Seguridad Privada </w:t>
      </w:r>
      <w:proofErr w:type="spellStart"/>
      <w:r w:rsidRPr="008E283F">
        <w:t>Seguriseg</w:t>
      </w:r>
      <w:proofErr w:type="spellEnd"/>
      <w:r w:rsidRPr="008E283F">
        <w:t xml:space="preserve"> </w:t>
      </w:r>
      <w:r w:rsidR="00E17C71" w:rsidRPr="008E283F">
        <w:t>Cía.</w:t>
      </w:r>
      <w:r w:rsidRPr="008E283F">
        <w:t xml:space="preserve"> Ltda.</w:t>
      </w:r>
    </w:p>
    <w:p w:rsidR="006D1E9B" w:rsidRDefault="00B93A48" w:rsidP="00CF7558">
      <w:pPr>
        <w:rPr>
          <w:b/>
        </w:rPr>
      </w:pPr>
      <w:r>
        <w:rPr>
          <w:b/>
        </w:rPr>
        <w:t>Análisis.</w:t>
      </w:r>
    </w:p>
    <w:p w:rsidR="00B93A48" w:rsidRPr="00B93A48" w:rsidRDefault="00B93A48" w:rsidP="00CF7558">
      <w:r w:rsidRPr="00B93A48">
        <w:t xml:space="preserve">Del total de las personas encuestadas un 42% indicó que </w:t>
      </w:r>
      <w:r w:rsidR="002F284F">
        <w:t>s</w:t>
      </w:r>
      <w:r w:rsidRPr="00B93A48">
        <w:t xml:space="preserve">í recomendaría los servicios de la empresa de </w:t>
      </w:r>
      <w:r w:rsidR="002F284F" w:rsidRPr="00B93A48">
        <w:t xml:space="preserve">seguridad privada </w:t>
      </w:r>
      <w:proofErr w:type="spellStart"/>
      <w:r w:rsidRPr="00B93A48">
        <w:t>Seguriseg</w:t>
      </w:r>
      <w:proofErr w:type="spellEnd"/>
      <w:r w:rsidRPr="00B93A48">
        <w:t xml:space="preserve"> </w:t>
      </w:r>
      <w:r w:rsidR="00E17C71" w:rsidRPr="00B93A48">
        <w:t>Cía.</w:t>
      </w:r>
      <w:r w:rsidRPr="00B93A48">
        <w:t xml:space="preserve"> Ltda.; el 51% mencionó tal vez y el restante 7% dijo que no recomendaría los servicios.</w:t>
      </w:r>
    </w:p>
    <w:p w:rsidR="00CF7558" w:rsidRDefault="00B93A48" w:rsidP="00B93A48">
      <w:pPr>
        <w:pStyle w:val="Ttulo3"/>
      </w:pPr>
      <w:bookmarkStart w:id="44" w:name="_Toc524000168"/>
      <w:r>
        <w:lastRenderedPageBreak/>
        <w:t>RESULTADO DE LAS ENTREVISTAS</w:t>
      </w:r>
      <w:bookmarkEnd w:id="44"/>
    </w:p>
    <w:p w:rsidR="00B93A48" w:rsidRDefault="00A85E86" w:rsidP="00A85E86">
      <w:pPr>
        <w:ind w:firstLine="0"/>
        <w:rPr>
          <w:b/>
        </w:rPr>
      </w:pPr>
      <w:r w:rsidRPr="00A85E86">
        <w:rPr>
          <w:b/>
        </w:rPr>
        <w:t>En</w:t>
      </w:r>
      <w:r w:rsidR="00DB6486">
        <w:rPr>
          <w:b/>
        </w:rPr>
        <w:t>trevista</w:t>
      </w:r>
      <w:r w:rsidRPr="00A85E86">
        <w:rPr>
          <w:b/>
        </w:rPr>
        <w:t xml:space="preserve"> a </w:t>
      </w:r>
      <w:r w:rsidR="002F284F" w:rsidRPr="00A85E86">
        <w:rPr>
          <w:b/>
        </w:rPr>
        <w:t>personal op</w:t>
      </w:r>
      <w:r w:rsidRPr="00A85E86">
        <w:rPr>
          <w:b/>
        </w:rPr>
        <w:t xml:space="preserve">erativo de la empresa </w:t>
      </w:r>
      <w:proofErr w:type="spellStart"/>
      <w:r w:rsidRPr="00A85E86">
        <w:rPr>
          <w:b/>
        </w:rPr>
        <w:t>Seguriseg</w:t>
      </w:r>
      <w:proofErr w:type="spellEnd"/>
      <w:r w:rsidRPr="00A85E86">
        <w:rPr>
          <w:b/>
        </w:rPr>
        <w:t xml:space="preserve"> Cía. Ltda. (Escuela Acuarela)</w:t>
      </w:r>
    </w:p>
    <w:p w:rsidR="00A85E86" w:rsidRDefault="00A85E86" w:rsidP="00A85E86">
      <w:pPr>
        <w:ind w:firstLine="0"/>
        <w:rPr>
          <w:b/>
        </w:rPr>
      </w:pPr>
      <w:r>
        <w:rPr>
          <w:b/>
        </w:rPr>
        <w:t>1. ¿Cuenta con los recursos suficientes o indispensables para brindar un servicio de calidad al cliente? Indique qu</w:t>
      </w:r>
      <w:r w:rsidR="002F284F">
        <w:rPr>
          <w:b/>
        </w:rPr>
        <w:t>é</w:t>
      </w:r>
      <w:r>
        <w:rPr>
          <w:b/>
        </w:rPr>
        <w:t xml:space="preserve"> recursos le faltan</w:t>
      </w:r>
    </w:p>
    <w:p w:rsidR="00A85E86" w:rsidRPr="00A85E86" w:rsidRDefault="00A85E86" w:rsidP="00A85E86">
      <w:pPr>
        <w:ind w:firstLine="0"/>
      </w:pPr>
      <w:r w:rsidRPr="00A85E86">
        <w:t>S</w:t>
      </w:r>
      <w:r w:rsidR="002F284F">
        <w:t>í</w:t>
      </w:r>
      <w:r w:rsidRPr="00A85E86">
        <w:t xml:space="preserve"> cuento con los recursos suficientes, pero ya están en mal estado.  Creo que deberían cambiar los uniformes por unos en mejor estado</w:t>
      </w:r>
    </w:p>
    <w:p w:rsidR="00A85E86" w:rsidRDefault="00A85E86" w:rsidP="00A85E86">
      <w:pPr>
        <w:ind w:firstLine="0"/>
        <w:rPr>
          <w:b/>
        </w:rPr>
      </w:pPr>
      <w:r>
        <w:rPr>
          <w:b/>
        </w:rPr>
        <w:t>2. Indique la Misión, Visión de la empresa</w:t>
      </w:r>
    </w:p>
    <w:p w:rsidR="00A85E86" w:rsidRPr="00A85E86" w:rsidRDefault="00A85E86" w:rsidP="00A85E86">
      <w:pPr>
        <w:ind w:firstLine="0"/>
      </w:pPr>
      <w:r w:rsidRPr="00A85E86">
        <w:t>No la conozco</w:t>
      </w:r>
    </w:p>
    <w:p w:rsidR="00A85E86" w:rsidRDefault="00A85E86" w:rsidP="00A85E86">
      <w:pPr>
        <w:ind w:firstLine="0"/>
        <w:rPr>
          <w:b/>
        </w:rPr>
      </w:pPr>
      <w:r>
        <w:rPr>
          <w:b/>
        </w:rPr>
        <w:t>3. Con base en su experiencia, qu</w:t>
      </w:r>
      <w:r w:rsidR="002F284F">
        <w:rPr>
          <w:b/>
        </w:rPr>
        <w:t>é</w:t>
      </w:r>
      <w:r>
        <w:rPr>
          <w:b/>
        </w:rPr>
        <w:t xml:space="preserve"> acciones se deben tomar para brindar un buen servicio al cliente.</w:t>
      </w:r>
    </w:p>
    <w:p w:rsidR="00A85E86" w:rsidRPr="00A85E86" w:rsidRDefault="00A85E86" w:rsidP="00A85E86">
      <w:pPr>
        <w:ind w:firstLine="0"/>
      </w:pPr>
      <w:r w:rsidRPr="00A85E86">
        <w:t>Más capacitación para atención al cliente</w:t>
      </w:r>
    </w:p>
    <w:p w:rsidR="00A85E86" w:rsidRDefault="00A85E86" w:rsidP="00A85E86">
      <w:pPr>
        <w:ind w:firstLine="0"/>
        <w:rPr>
          <w:b/>
        </w:rPr>
      </w:pPr>
      <w:r>
        <w:rPr>
          <w:b/>
        </w:rPr>
        <w:t xml:space="preserve">4. </w:t>
      </w:r>
      <w:r w:rsidR="002F284F">
        <w:rPr>
          <w:b/>
        </w:rPr>
        <w:t>¿</w:t>
      </w:r>
      <w:r>
        <w:rPr>
          <w:b/>
        </w:rPr>
        <w:t>Se siente satisfecho con la empresa, qué aspectos deberían mejorarse</w:t>
      </w:r>
      <w:r w:rsidR="002F284F">
        <w:rPr>
          <w:b/>
        </w:rPr>
        <w:t>?</w:t>
      </w:r>
    </w:p>
    <w:p w:rsidR="00A85E86" w:rsidRPr="00A85E86" w:rsidRDefault="00A85E86" w:rsidP="00A85E86">
      <w:pPr>
        <w:ind w:firstLine="0"/>
      </w:pPr>
      <w:r w:rsidRPr="00A85E86">
        <w:t>Creo que debería mejorarse</w:t>
      </w:r>
      <w:r w:rsidR="00C87B80">
        <w:t xml:space="preserve"> los sueldos,</w:t>
      </w:r>
      <w:r w:rsidRPr="00A85E86">
        <w:t xml:space="preserve"> las oportunidades de ascenso y que nos den capacitación.</w:t>
      </w:r>
    </w:p>
    <w:p w:rsidR="00A85E86" w:rsidRPr="00A85E86" w:rsidRDefault="00A85E86" w:rsidP="00A85E86">
      <w:pPr>
        <w:ind w:firstLine="0"/>
        <w:rPr>
          <w:b/>
        </w:rPr>
      </w:pPr>
      <w:r w:rsidRPr="00A85E86">
        <w:rPr>
          <w:b/>
        </w:rPr>
        <w:t xml:space="preserve">5. </w:t>
      </w:r>
      <w:r w:rsidR="002F284F">
        <w:rPr>
          <w:b/>
        </w:rPr>
        <w:t>¿</w:t>
      </w:r>
      <w:r w:rsidRPr="00A85E86">
        <w:rPr>
          <w:b/>
        </w:rPr>
        <w:t>Qué tipo de capacitación le gustaría recibir por parte de la empresa</w:t>
      </w:r>
      <w:r w:rsidR="002F284F">
        <w:rPr>
          <w:b/>
        </w:rPr>
        <w:t>?</w:t>
      </w:r>
    </w:p>
    <w:p w:rsidR="00A85E86" w:rsidRDefault="00A85E86" w:rsidP="00A85E86">
      <w:pPr>
        <w:ind w:firstLine="0"/>
      </w:pPr>
      <w:r>
        <w:t>Recibir capacitación sobre sistemas de seguridad</w:t>
      </w:r>
    </w:p>
    <w:p w:rsidR="00C87B80" w:rsidRDefault="00C87B80" w:rsidP="00A85E86">
      <w:pPr>
        <w:ind w:firstLine="0"/>
      </w:pPr>
    </w:p>
    <w:p w:rsidR="00C87B80" w:rsidRDefault="00C87B80" w:rsidP="00A85E86">
      <w:pPr>
        <w:ind w:firstLine="0"/>
      </w:pPr>
    </w:p>
    <w:p w:rsidR="00C87B80" w:rsidRDefault="00C87B80" w:rsidP="00A85E86">
      <w:pPr>
        <w:ind w:firstLine="0"/>
      </w:pPr>
    </w:p>
    <w:p w:rsidR="00A85E86" w:rsidRDefault="00DB6486" w:rsidP="00A85E86">
      <w:pPr>
        <w:ind w:firstLine="0"/>
        <w:rPr>
          <w:b/>
        </w:rPr>
      </w:pPr>
      <w:r w:rsidRPr="00A85E86">
        <w:rPr>
          <w:b/>
        </w:rPr>
        <w:lastRenderedPageBreak/>
        <w:t>En</w:t>
      </w:r>
      <w:r>
        <w:rPr>
          <w:b/>
        </w:rPr>
        <w:t>trevista</w:t>
      </w:r>
      <w:r w:rsidRPr="00A85E86">
        <w:rPr>
          <w:b/>
        </w:rPr>
        <w:t xml:space="preserve"> </w:t>
      </w:r>
      <w:r w:rsidR="00A85E86" w:rsidRPr="00A85E86">
        <w:rPr>
          <w:b/>
        </w:rPr>
        <w:t xml:space="preserve"> a </w:t>
      </w:r>
      <w:r w:rsidR="002F284F" w:rsidRPr="00A85E86">
        <w:rPr>
          <w:b/>
        </w:rPr>
        <w:t>personal o</w:t>
      </w:r>
      <w:r w:rsidR="00A85E86" w:rsidRPr="00A85E86">
        <w:rPr>
          <w:b/>
        </w:rPr>
        <w:t xml:space="preserve">perativo de la empresa </w:t>
      </w:r>
      <w:proofErr w:type="spellStart"/>
      <w:r w:rsidR="00A85E86" w:rsidRPr="00A85E86">
        <w:rPr>
          <w:b/>
        </w:rPr>
        <w:t>Seguriseg</w:t>
      </w:r>
      <w:proofErr w:type="spellEnd"/>
      <w:r w:rsidR="00A85E86" w:rsidRPr="00A85E86">
        <w:rPr>
          <w:b/>
        </w:rPr>
        <w:t xml:space="preserve"> Cía. Ltda. (Escuela </w:t>
      </w:r>
      <w:r w:rsidR="00C87B80">
        <w:rPr>
          <w:b/>
        </w:rPr>
        <w:t>Jean Piaget</w:t>
      </w:r>
      <w:r w:rsidR="00A85E86" w:rsidRPr="00A85E86">
        <w:rPr>
          <w:b/>
        </w:rPr>
        <w:t>)</w:t>
      </w:r>
    </w:p>
    <w:p w:rsidR="00A85E86" w:rsidRDefault="00A85E86" w:rsidP="00A85E86">
      <w:pPr>
        <w:ind w:firstLine="0"/>
        <w:rPr>
          <w:b/>
        </w:rPr>
      </w:pPr>
      <w:r>
        <w:rPr>
          <w:b/>
        </w:rPr>
        <w:t>1. ¿Cuenta con los recursos suficientes o indispensables para brindar un servicio de calidad al cliente? Indique qu</w:t>
      </w:r>
      <w:r w:rsidR="002F284F">
        <w:rPr>
          <w:b/>
        </w:rPr>
        <w:t>é</w:t>
      </w:r>
      <w:r>
        <w:rPr>
          <w:b/>
        </w:rPr>
        <w:t xml:space="preserve"> recursos le faltan</w:t>
      </w:r>
    </w:p>
    <w:p w:rsidR="00A85E86" w:rsidRPr="00A85E86" w:rsidRDefault="00A85E86" w:rsidP="00A85E86">
      <w:pPr>
        <w:ind w:firstLine="0"/>
      </w:pPr>
      <w:r w:rsidRPr="00A85E86">
        <w:t xml:space="preserve">Si </w:t>
      </w:r>
      <w:r w:rsidR="00C87B80">
        <w:t>tengo</w:t>
      </w:r>
      <w:r w:rsidRPr="00A85E86">
        <w:t xml:space="preserve"> los recursos suficientes, pero están en mal estado.  </w:t>
      </w:r>
      <w:r w:rsidR="00C87B80">
        <w:t>Los uniformes están descoloridos, se debería mejorar el uniforme.</w:t>
      </w:r>
    </w:p>
    <w:p w:rsidR="00A85E86" w:rsidRDefault="00A85E86" w:rsidP="00A85E86">
      <w:pPr>
        <w:ind w:firstLine="0"/>
        <w:rPr>
          <w:b/>
        </w:rPr>
      </w:pPr>
      <w:r>
        <w:rPr>
          <w:b/>
        </w:rPr>
        <w:t>2. Indique la Misión, Visión de la empresa</w:t>
      </w:r>
    </w:p>
    <w:p w:rsidR="00A85E86" w:rsidRPr="00A85E86" w:rsidRDefault="00A85E86" w:rsidP="00A85E86">
      <w:pPr>
        <w:ind w:firstLine="0"/>
      </w:pPr>
      <w:r w:rsidRPr="00A85E86">
        <w:t>No</w:t>
      </w:r>
      <w:r w:rsidR="00C87B80">
        <w:t xml:space="preserve"> sé</w:t>
      </w:r>
    </w:p>
    <w:p w:rsidR="002F284F" w:rsidRDefault="002F284F" w:rsidP="002F284F">
      <w:pPr>
        <w:ind w:firstLine="0"/>
        <w:rPr>
          <w:b/>
        </w:rPr>
      </w:pPr>
      <w:r>
        <w:rPr>
          <w:b/>
        </w:rPr>
        <w:t>3. Con base en su experiencia, qué acciones se deben tomar para brindar un buen servicio al cliente.</w:t>
      </w:r>
    </w:p>
    <w:p w:rsidR="00A85E86" w:rsidRPr="00A85E86" w:rsidRDefault="00C87B80" w:rsidP="00A85E86">
      <w:pPr>
        <w:ind w:firstLine="0"/>
      </w:pPr>
      <w:r>
        <w:t>Un mejor trato al cliente, capacitación para los guardias</w:t>
      </w:r>
    </w:p>
    <w:p w:rsidR="002F284F" w:rsidRDefault="002F284F" w:rsidP="002F284F">
      <w:pPr>
        <w:ind w:firstLine="0"/>
        <w:rPr>
          <w:b/>
        </w:rPr>
      </w:pPr>
      <w:r>
        <w:rPr>
          <w:b/>
        </w:rPr>
        <w:t>4. ¿Se siente satisfecho con la empresa, qué aspectos deberían mejorarse?</w:t>
      </w:r>
    </w:p>
    <w:p w:rsidR="00A85E86" w:rsidRPr="00A85E86" w:rsidRDefault="00A85E86" w:rsidP="00A85E86">
      <w:pPr>
        <w:ind w:firstLine="0"/>
      </w:pPr>
      <w:r w:rsidRPr="00A85E86">
        <w:t xml:space="preserve">Creo que debería mejorarse las oportunidades de ascenso y que nos </w:t>
      </w:r>
      <w:r w:rsidR="00C87B80">
        <w:t>capaciten</w:t>
      </w:r>
      <w:r w:rsidRPr="00A85E86">
        <w:t>.</w:t>
      </w:r>
      <w:r w:rsidR="00C87B80">
        <w:t xml:space="preserve"> También es necesario que nos suban el sueldo.</w:t>
      </w:r>
    </w:p>
    <w:p w:rsidR="002F284F" w:rsidRPr="00A85E86" w:rsidRDefault="002F284F" w:rsidP="002F284F">
      <w:pPr>
        <w:ind w:firstLine="0"/>
        <w:rPr>
          <w:b/>
        </w:rPr>
      </w:pPr>
      <w:r w:rsidRPr="00A85E86">
        <w:rPr>
          <w:b/>
        </w:rPr>
        <w:t xml:space="preserve">5. </w:t>
      </w:r>
      <w:r>
        <w:rPr>
          <w:b/>
        </w:rPr>
        <w:t>¿</w:t>
      </w:r>
      <w:r w:rsidRPr="00A85E86">
        <w:rPr>
          <w:b/>
        </w:rPr>
        <w:t>Qué tipo de capacitación le gustaría recibir por parte de la empresa</w:t>
      </w:r>
      <w:r>
        <w:rPr>
          <w:b/>
        </w:rPr>
        <w:t>?</w:t>
      </w:r>
    </w:p>
    <w:p w:rsidR="00A85E86" w:rsidRDefault="00C87B80" w:rsidP="00A85E86">
      <w:pPr>
        <w:ind w:firstLine="0"/>
      </w:pPr>
      <w:r>
        <w:t>Capacitación en comunicación por radio frecuencia</w:t>
      </w:r>
    </w:p>
    <w:p w:rsidR="00A85E86" w:rsidRDefault="00A85E86" w:rsidP="00A85E86">
      <w:pPr>
        <w:ind w:firstLine="0"/>
      </w:pPr>
    </w:p>
    <w:p w:rsidR="00C87B80" w:rsidRDefault="00C87B80" w:rsidP="00A85E86">
      <w:pPr>
        <w:ind w:firstLine="0"/>
      </w:pPr>
    </w:p>
    <w:p w:rsidR="00C87B80" w:rsidRDefault="00C87B80" w:rsidP="00A85E86">
      <w:pPr>
        <w:ind w:firstLine="0"/>
      </w:pPr>
    </w:p>
    <w:p w:rsidR="00C87B80" w:rsidRDefault="00C87B80" w:rsidP="00A85E86">
      <w:pPr>
        <w:ind w:firstLine="0"/>
      </w:pPr>
    </w:p>
    <w:p w:rsidR="00C87B80" w:rsidRDefault="00DB6486" w:rsidP="00C87B80">
      <w:pPr>
        <w:ind w:firstLine="0"/>
        <w:rPr>
          <w:b/>
        </w:rPr>
      </w:pPr>
      <w:r w:rsidRPr="00A85E86">
        <w:rPr>
          <w:b/>
        </w:rPr>
        <w:lastRenderedPageBreak/>
        <w:t>En</w:t>
      </w:r>
      <w:r>
        <w:rPr>
          <w:b/>
        </w:rPr>
        <w:t>trevista</w:t>
      </w:r>
      <w:r w:rsidR="00C87B80" w:rsidRPr="00A85E86">
        <w:rPr>
          <w:b/>
        </w:rPr>
        <w:t xml:space="preserve"> a </w:t>
      </w:r>
      <w:r w:rsidR="002F284F" w:rsidRPr="00A85E86">
        <w:rPr>
          <w:b/>
        </w:rPr>
        <w:t>personal o</w:t>
      </w:r>
      <w:r w:rsidR="00C87B80" w:rsidRPr="00A85E86">
        <w:rPr>
          <w:b/>
        </w:rPr>
        <w:t xml:space="preserve">perativo de la empresa </w:t>
      </w:r>
      <w:proofErr w:type="spellStart"/>
      <w:r w:rsidR="00C87B80" w:rsidRPr="00A85E86">
        <w:rPr>
          <w:b/>
        </w:rPr>
        <w:t>Seguriseg</w:t>
      </w:r>
      <w:proofErr w:type="spellEnd"/>
      <w:r w:rsidR="00C87B80" w:rsidRPr="00A85E86">
        <w:rPr>
          <w:b/>
        </w:rPr>
        <w:t xml:space="preserve"> Cía. Ltda. (</w:t>
      </w:r>
      <w:r w:rsidR="00DC136C">
        <w:rPr>
          <w:b/>
        </w:rPr>
        <w:t>Urbanización Miravalle</w:t>
      </w:r>
      <w:r w:rsidR="00C87B80" w:rsidRPr="00A85E86">
        <w:rPr>
          <w:b/>
        </w:rPr>
        <w:t>)</w:t>
      </w:r>
    </w:p>
    <w:p w:rsidR="002F284F" w:rsidRDefault="002F284F" w:rsidP="002F284F">
      <w:pPr>
        <w:ind w:firstLine="0"/>
        <w:rPr>
          <w:b/>
        </w:rPr>
      </w:pPr>
      <w:r>
        <w:rPr>
          <w:b/>
        </w:rPr>
        <w:t>1. ¿Cuenta con los recursos suficientes o indispensables para brindar un servicio de calidad al cliente? Indique qué recursos le faltan</w:t>
      </w:r>
    </w:p>
    <w:p w:rsidR="00C87B80" w:rsidRPr="00A85E86" w:rsidRDefault="00C87B80" w:rsidP="00C87B80">
      <w:pPr>
        <w:ind w:firstLine="0"/>
      </w:pPr>
      <w:r w:rsidRPr="00A85E86">
        <w:t xml:space="preserve">Si </w:t>
      </w:r>
      <w:r w:rsidR="00DC136C">
        <w:t>tenemos todos los implementos, pero hay que mejorar</w:t>
      </w:r>
      <w:r>
        <w:t>.</w:t>
      </w:r>
    </w:p>
    <w:p w:rsidR="00C87B80" w:rsidRDefault="00C87B80" w:rsidP="00C87B80">
      <w:pPr>
        <w:ind w:firstLine="0"/>
        <w:rPr>
          <w:b/>
        </w:rPr>
      </w:pPr>
      <w:r>
        <w:rPr>
          <w:b/>
        </w:rPr>
        <w:t>2. Indique la Misión, Visión de la empresa</w:t>
      </w:r>
    </w:p>
    <w:p w:rsidR="00C87B80" w:rsidRPr="00A85E86" w:rsidRDefault="00C87B80" w:rsidP="00C87B80">
      <w:pPr>
        <w:ind w:firstLine="0"/>
      </w:pPr>
      <w:r w:rsidRPr="00A85E86">
        <w:t>No</w:t>
      </w:r>
      <w:r>
        <w:t xml:space="preserve"> </w:t>
      </w:r>
      <w:r w:rsidR="00DC136C">
        <w:t>conozco</w:t>
      </w:r>
    </w:p>
    <w:p w:rsidR="002F284F" w:rsidRDefault="002F284F" w:rsidP="002F284F">
      <w:pPr>
        <w:ind w:firstLine="0"/>
        <w:rPr>
          <w:b/>
        </w:rPr>
      </w:pPr>
      <w:r>
        <w:rPr>
          <w:b/>
        </w:rPr>
        <w:t>3. Con base en su experiencia, qué acciones se deben tomar para brindar un buen servicio al cliente.</w:t>
      </w:r>
    </w:p>
    <w:p w:rsidR="00C87B80" w:rsidRPr="00A85E86" w:rsidRDefault="00DC136C" w:rsidP="00C87B80">
      <w:pPr>
        <w:ind w:firstLine="0"/>
      </w:pPr>
      <w:r>
        <w:t>Tener buena postura, tratar al cliente, saludar</w:t>
      </w:r>
    </w:p>
    <w:p w:rsidR="002F284F" w:rsidRDefault="002F284F" w:rsidP="002F284F">
      <w:pPr>
        <w:ind w:firstLine="0"/>
        <w:rPr>
          <w:b/>
        </w:rPr>
      </w:pPr>
      <w:r>
        <w:rPr>
          <w:b/>
        </w:rPr>
        <w:t>4. ¿Se siente satisfecho con la empresa, qué aspectos deberían mejorarse?</w:t>
      </w:r>
    </w:p>
    <w:p w:rsidR="00C87B80" w:rsidRPr="00A85E86" w:rsidRDefault="00DC136C" w:rsidP="00C87B80">
      <w:pPr>
        <w:ind w:firstLine="0"/>
      </w:pPr>
      <w:r>
        <w:t>Mejorar la carga de trabajo, incrementar los sueldos, y que nos brinden formación y capacitación</w:t>
      </w:r>
      <w:r w:rsidR="00C87B80">
        <w:t>.</w:t>
      </w:r>
    </w:p>
    <w:p w:rsidR="002F284F" w:rsidRPr="00A85E86" w:rsidRDefault="002F284F" w:rsidP="002F284F">
      <w:pPr>
        <w:ind w:firstLine="0"/>
        <w:rPr>
          <w:b/>
        </w:rPr>
      </w:pPr>
      <w:r w:rsidRPr="00A85E86">
        <w:rPr>
          <w:b/>
        </w:rPr>
        <w:t xml:space="preserve">5. </w:t>
      </w:r>
      <w:r>
        <w:rPr>
          <w:b/>
        </w:rPr>
        <w:t>¿</w:t>
      </w:r>
      <w:r w:rsidRPr="00A85E86">
        <w:rPr>
          <w:b/>
        </w:rPr>
        <w:t>Qué tipo de capacitación le gustaría recibir por parte de la empresa</w:t>
      </w:r>
      <w:r>
        <w:rPr>
          <w:b/>
        </w:rPr>
        <w:t>?</w:t>
      </w:r>
    </w:p>
    <w:p w:rsidR="00C87B80" w:rsidRDefault="00C87B80" w:rsidP="00C87B80">
      <w:pPr>
        <w:ind w:firstLine="0"/>
      </w:pPr>
      <w:r>
        <w:t xml:space="preserve">Capacitación en </w:t>
      </w:r>
      <w:r w:rsidR="00DC136C">
        <w:t>operaciones y escoltas.</w:t>
      </w:r>
    </w:p>
    <w:p w:rsidR="00DC136C" w:rsidRDefault="00DC136C" w:rsidP="00C87B80">
      <w:pPr>
        <w:ind w:firstLine="0"/>
      </w:pPr>
    </w:p>
    <w:p w:rsidR="00C87B80" w:rsidRDefault="00C87B80" w:rsidP="00A85E86">
      <w:pPr>
        <w:ind w:firstLine="0"/>
      </w:pPr>
    </w:p>
    <w:p w:rsidR="00DC136C" w:rsidRDefault="00DC136C" w:rsidP="00A85E86">
      <w:pPr>
        <w:ind w:firstLine="0"/>
      </w:pPr>
    </w:p>
    <w:p w:rsidR="00DC136C" w:rsidRDefault="00DC136C" w:rsidP="00A85E86">
      <w:pPr>
        <w:ind w:firstLine="0"/>
      </w:pPr>
    </w:p>
    <w:p w:rsidR="00DC136C" w:rsidRDefault="00DC136C" w:rsidP="00A85E86">
      <w:pPr>
        <w:ind w:firstLine="0"/>
      </w:pPr>
    </w:p>
    <w:p w:rsidR="00DC136C" w:rsidRDefault="00DB6486" w:rsidP="00DC136C">
      <w:pPr>
        <w:ind w:firstLine="0"/>
        <w:rPr>
          <w:b/>
        </w:rPr>
      </w:pPr>
      <w:r w:rsidRPr="00A85E86">
        <w:rPr>
          <w:b/>
        </w:rPr>
        <w:lastRenderedPageBreak/>
        <w:t>En</w:t>
      </w:r>
      <w:r>
        <w:rPr>
          <w:b/>
        </w:rPr>
        <w:t>trevista</w:t>
      </w:r>
      <w:r w:rsidR="00DC136C" w:rsidRPr="00A85E86">
        <w:rPr>
          <w:b/>
        </w:rPr>
        <w:t xml:space="preserve"> a </w:t>
      </w:r>
      <w:r w:rsidR="002F284F" w:rsidRPr="00A85E86">
        <w:rPr>
          <w:b/>
        </w:rPr>
        <w:t xml:space="preserve">personal operativo </w:t>
      </w:r>
      <w:r w:rsidR="00DC136C" w:rsidRPr="00A85E86">
        <w:rPr>
          <w:b/>
        </w:rPr>
        <w:t xml:space="preserve">de la empresa </w:t>
      </w:r>
      <w:proofErr w:type="spellStart"/>
      <w:r w:rsidR="00DC136C" w:rsidRPr="00A85E86">
        <w:rPr>
          <w:b/>
        </w:rPr>
        <w:t>Seguriseg</w:t>
      </w:r>
      <w:proofErr w:type="spellEnd"/>
      <w:r w:rsidR="00DC136C" w:rsidRPr="00A85E86">
        <w:rPr>
          <w:b/>
        </w:rPr>
        <w:t xml:space="preserve"> Cía. Ltda. (</w:t>
      </w:r>
      <w:r w:rsidR="00DC136C">
        <w:rPr>
          <w:b/>
        </w:rPr>
        <w:t>Clínica Sta. Margarita</w:t>
      </w:r>
      <w:r w:rsidR="00DC136C" w:rsidRPr="00A85E86">
        <w:rPr>
          <w:b/>
        </w:rPr>
        <w:t>)</w:t>
      </w:r>
    </w:p>
    <w:p w:rsidR="002F284F" w:rsidRDefault="00DC136C" w:rsidP="002F284F">
      <w:pPr>
        <w:ind w:firstLine="0"/>
        <w:rPr>
          <w:b/>
        </w:rPr>
      </w:pPr>
      <w:r>
        <w:rPr>
          <w:b/>
        </w:rPr>
        <w:t>1.</w:t>
      </w:r>
      <w:r w:rsidR="002F284F">
        <w:rPr>
          <w:b/>
        </w:rPr>
        <w:t xml:space="preserve"> ¿Cuenta con los recursos suficientes o indispensables para brindar un servicio de calidad al cliente? Indique qué recursos le faltan</w:t>
      </w:r>
    </w:p>
    <w:p w:rsidR="00DC136C" w:rsidRPr="00A85E86" w:rsidRDefault="00DC136C" w:rsidP="00DC136C">
      <w:pPr>
        <w:ind w:firstLine="0"/>
      </w:pPr>
      <w:r w:rsidRPr="00A85E86">
        <w:t xml:space="preserve">Si </w:t>
      </w:r>
      <w:r w:rsidR="00766492">
        <w:t>necesitamos más capacitación y que nos den uniformes nuevos</w:t>
      </w:r>
      <w:r>
        <w:t>.</w:t>
      </w:r>
    </w:p>
    <w:p w:rsidR="00DC136C" w:rsidRDefault="00DC136C" w:rsidP="00DC136C">
      <w:pPr>
        <w:ind w:firstLine="0"/>
        <w:rPr>
          <w:b/>
        </w:rPr>
      </w:pPr>
      <w:r>
        <w:rPr>
          <w:b/>
        </w:rPr>
        <w:t>2. Indique la Misión, Visión de la empresa</w:t>
      </w:r>
    </w:p>
    <w:p w:rsidR="00DC136C" w:rsidRPr="00A85E86" w:rsidRDefault="00DC136C" w:rsidP="00DC136C">
      <w:pPr>
        <w:ind w:firstLine="0"/>
      </w:pPr>
      <w:r w:rsidRPr="00A85E86">
        <w:t>No</w:t>
      </w:r>
      <w:r>
        <w:t xml:space="preserve"> </w:t>
      </w:r>
      <w:r w:rsidR="00766492">
        <w:t>conozco, nunca nos han dicho</w:t>
      </w:r>
    </w:p>
    <w:p w:rsidR="002F284F" w:rsidRDefault="002F284F" w:rsidP="002F284F">
      <w:pPr>
        <w:ind w:firstLine="0"/>
        <w:rPr>
          <w:b/>
        </w:rPr>
      </w:pPr>
      <w:r>
        <w:rPr>
          <w:b/>
        </w:rPr>
        <w:t>3. Con base en su experiencia, qué acciones se deben tomar para brindar un buen servicio al cliente.</w:t>
      </w:r>
    </w:p>
    <w:p w:rsidR="00DC136C" w:rsidRPr="00A85E86" w:rsidRDefault="00766492" w:rsidP="00DC136C">
      <w:pPr>
        <w:ind w:firstLine="0"/>
      </w:pPr>
      <w:r>
        <w:t>Garantizar los bienes y las personas y tratar al cliente</w:t>
      </w:r>
    </w:p>
    <w:p w:rsidR="002F284F" w:rsidRDefault="002F284F" w:rsidP="002F284F">
      <w:pPr>
        <w:ind w:firstLine="0"/>
        <w:rPr>
          <w:b/>
        </w:rPr>
      </w:pPr>
      <w:r>
        <w:rPr>
          <w:b/>
        </w:rPr>
        <w:t>4. ¿Se siente satisfecho con la empresa, qué aspectos deberían mejorarse?</w:t>
      </w:r>
    </w:p>
    <w:p w:rsidR="00DC136C" w:rsidRPr="00A85E86" w:rsidRDefault="00766492" w:rsidP="00DC136C">
      <w:pPr>
        <w:ind w:firstLine="0"/>
      </w:pPr>
      <w:r>
        <w:t>Mejorar el salario y tener oportunidad de ascender</w:t>
      </w:r>
      <w:r w:rsidR="00DC136C">
        <w:t>.</w:t>
      </w:r>
    </w:p>
    <w:p w:rsidR="002F284F" w:rsidRPr="00A85E86" w:rsidRDefault="002F284F" w:rsidP="002F284F">
      <w:pPr>
        <w:ind w:firstLine="0"/>
        <w:rPr>
          <w:b/>
        </w:rPr>
      </w:pPr>
      <w:r w:rsidRPr="00A85E86">
        <w:rPr>
          <w:b/>
        </w:rPr>
        <w:t xml:space="preserve">5. </w:t>
      </w:r>
      <w:r>
        <w:rPr>
          <w:b/>
        </w:rPr>
        <w:t>¿</w:t>
      </w:r>
      <w:r w:rsidRPr="00A85E86">
        <w:rPr>
          <w:b/>
        </w:rPr>
        <w:t>Qué tipo de capacitación le gustaría recibir por parte de la empresa</w:t>
      </w:r>
      <w:r>
        <w:rPr>
          <w:b/>
        </w:rPr>
        <w:t>?</w:t>
      </w:r>
    </w:p>
    <w:p w:rsidR="00DC136C" w:rsidRDefault="00766492" w:rsidP="00DC136C">
      <w:pPr>
        <w:ind w:firstLine="0"/>
      </w:pPr>
      <w:r>
        <w:t>Curso para ser supervisor</w:t>
      </w:r>
    </w:p>
    <w:p w:rsidR="00766492" w:rsidRDefault="00766492" w:rsidP="00DC136C">
      <w:pPr>
        <w:ind w:firstLine="0"/>
      </w:pPr>
    </w:p>
    <w:p w:rsidR="00766492" w:rsidRDefault="00766492" w:rsidP="00DC136C">
      <w:pPr>
        <w:ind w:firstLine="0"/>
      </w:pPr>
    </w:p>
    <w:p w:rsidR="00766492" w:rsidRDefault="00766492" w:rsidP="00DC136C">
      <w:pPr>
        <w:ind w:firstLine="0"/>
      </w:pPr>
    </w:p>
    <w:p w:rsidR="00766492" w:rsidRDefault="00766492" w:rsidP="00DC136C">
      <w:pPr>
        <w:ind w:firstLine="0"/>
      </w:pPr>
    </w:p>
    <w:p w:rsidR="00766492" w:rsidRDefault="00766492" w:rsidP="00DC136C">
      <w:pPr>
        <w:ind w:firstLine="0"/>
      </w:pPr>
    </w:p>
    <w:p w:rsidR="00766492" w:rsidRDefault="00766492" w:rsidP="00DC136C">
      <w:pPr>
        <w:ind w:firstLine="0"/>
      </w:pPr>
    </w:p>
    <w:p w:rsidR="0016544F" w:rsidRDefault="00DB6486" w:rsidP="0016544F">
      <w:pPr>
        <w:ind w:firstLine="0"/>
        <w:rPr>
          <w:b/>
        </w:rPr>
      </w:pPr>
      <w:r w:rsidRPr="00A85E86">
        <w:rPr>
          <w:b/>
        </w:rPr>
        <w:lastRenderedPageBreak/>
        <w:t>En</w:t>
      </w:r>
      <w:r>
        <w:rPr>
          <w:b/>
        </w:rPr>
        <w:t>trevista</w:t>
      </w:r>
      <w:r w:rsidR="0016544F" w:rsidRPr="00A85E86">
        <w:rPr>
          <w:b/>
        </w:rPr>
        <w:t xml:space="preserve"> a </w:t>
      </w:r>
      <w:r w:rsidR="002F284F" w:rsidRPr="00A85E86">
        <w:rPr>
          <w:b/>
        </w:rPr>
        <w:t xml:space="preserve">personal operativo </w:t>
      </w:r>
      <w:r w:rsidR="0016544F" w:rsidRPr="00A85E86">
        <w:rPr>
          <w:b/>
        </w:rPr>
        <w:t xml:space="preserve">de la empresa </w:t>
      </w:r>
      <w:proofErr w:type="spellStart"/>
      <w:r w:rsidR="0016544F" w:rsidRPr="00A85E86">
        <w:rPr>
          <w:b/>
        </w:rPr>
        <w:t>Seguriseg</w:t>
      </w:r>
      <w:proofErr w:type="spellEnd"/>
      <w:r w:rsidR="0016544F" w:rsidRPr="00A85E86">
        <w:rPr>
          <w:b/>
        </w:rPr>
        <w:t xml:space="preserve"> Cía. Ltda. (</w:t>
      </w:r>
      <w:r w:rsidR="0016544F">
        <w:rPr>
          <w:b/>
        </w:rPr>
        <w:t>Colegio Cruz del Norte</w:t>
      </w:r>
      <w:r w:rsidR="0016544F" w:rsidRPr="00A85E86">
        <w:rPr>
          <w:b/>
        </w:rPr>
        <w:t>)</w:t>
      </w:r>
    </w:p>
    <w:p w:rsidR="002F284F" w:rsidRDefault="002F284F" w:rsidP="002F284F">
      <w:pPr>
        <w:ind w:firstLine="0"/>
        <w:rPr>
          <w:b/>
        </w:rPr>
      </w:pPr>
      <w:r>
        <w:rPr>
          <w:b/>
        </w:rPr>
        <w:t>1. ¿Cuenta con los recursos suficientes o indispensables para brindar un servicio de calidad al cliente? Indique qué recursos le faltan</w:t>
      </w:r>
    </w:p>
    <w:p w:rsidR="0016544F" w:rsidRPr="00A85E86" w:rsidRDefault="0016544F" w:rsidP="0016544F">
      <w:pPr>
        <w:ind w:firstLine="0"/>
      </w:pPr>
      <w:r>
        <w:t>Necesitamos más capacitación, falta una mejor carpa para tener sombra, que nos proporcionen uniformes nuevos y equipos en mejor estado.</w:t>
      </w:r>
    </w:p>
    <w:p w:rsidR="0016544F" w:rsidRDefault="0016544F" w:rsidP="0016544F">
      <w:pPr>
        <w:ind w:firstLine="0"/>
        <w:rPr>
          <w:b/>
        </w:rPr>
      </w:pPr>
      <w:r>
        <w:rPr>
          <w:b/>
        </w:rPr>
        <w:t>2. Indique la Misión, Visión de la empresa</w:t>
      </w:r>
    </w:p>
    <w:p w:rsidR="0016544F" w:rsidRPr="00A85E86" w:rsidRDefault="0016544F" w:rsidP="0016544F">
      <w:pPr>
        <w:ind w:firstLine="0"/>
      </w:pPr>
      <w:r w:rsidRPr="00A85E86">
        <w:t>No</w:t>
      </w:r>
      <w:r>
        <w:t xml:space="preserve"> sé</w:t>
      </w:r>
    </w:p>
    <w:p w:rsidR="002F284F" w:rsidRDefault="002F284F" w:rsidP="002F284F">
      <w:pPr>
        <w:ind w:firstLine="0"/>
        <w:rPr>
          <w:b/>
        </w:rPr>
      </w:pPr>
      <w:r>
        <w:rPr>
          <w:b/>
        </w:rPr>
        <w:t>3. Con base en su experiencia, qué acciones se deben tomar para brindar un buen servicio al cliente.</w:t>
      </w:r>
    </w:p>
    <w:p w:rsidR="0016544F" w:rsidRPr="00A85E86" w:rsidRDefault="0016544F" w:rsidP="0016544F">
      <w:pPr>
        <w:ind w:firstLine="0"/>
      </w:pPr>
      <w:r>
        <w:t>Un buen trato, un buen manejo de armas y supervisión responsable.</w:t>
      </w:r>
    </w:p>
    <w:p w:rsidR="002F284F" w:rsidRDefault="002F284F" w:rsidP="002F284F">
      <w:pPr>
        <w:ind w:firstLine="0"/>
        <w:rPr>
          <w:b/>
        </w:rPr>
      </w:pPr>
      <w:r>
        <w:rPr>
          <w:b/>
        </w:rPr>
        <w:t>4. ¿Se siente satisfecho con la empresa, qué aspectos deberían mejorarse?</w:t>
      </w:r>
    </w:p>
    <w:p w:rsidR="0016544F" w:rsidRPr="00A85E86" w:rsidRDefault="0016544F" w:rsidP="0016544F">
      <w:pPr>
        <w:ind w:firstLine="0"/>
      </w:pPr>
      <w:r>
        <w:t>Que nos aumenten el sueldo</w:t>
      </w:r>
    </w:p>
    <w:p w:rsidR="002F284F" w:rsidRPr="00A85E86" w:rsidRDefault="002F284F" w:rsidP="002F284F">
      <w:pPr>
        <w:ind w:firstLine="0"/>
        <w:rPr>
          <w:b/>
        </w:rPr>
      </w:pPr>
      <w:r w:rsidRPr="00A85E86">
        <w:rPr>
          <w:b/>
        </w:rPr>
        <w:t xml:space="preserve">5. </w:t>
      </w:r>
      <w:r>
        <w:rPr>
          <w:b/>
        </w:rPr>
        <w:t>¿</w:t>
      </w:r>
      <w:r w:rsidRPr="00A85E86">
        <w:rPr>
          <w:b/>
        </w:rPr>
        <w:t>Qué tipo de capacitación le gustaría recibir por parte de la empresa</w:t>
      </w:r>
      <w:r>
        <w:rPr>
          <w:b/>
        </w:rPr>
        <w:t>?</w:t>
      </w:r>
    </w:p>
    <w:p w:rsidR="0016544F" w:rsidRDefault="0016544F" w:rsidP="0016544F">
      <w:pPr>
        <w:ind w:firstLine="0"/>
      </w:pPr>
      <w:r>
        <w:t>Cursos de supervisión</w:t>
      </w:r>
    </w:p>
    <w:p w:rsidR="00766492" w:rsidRDefault="00766492" w:rsidP="00DC136C">
      <w:pPr>
        <w:ind w:firstLine="0"/>
      </w:pPr>
    </w:p>
    <w:p w:rsidR="00DC136C" w:rsidRDefault="00DC136C" w:rsidP="00A85E86">
      <w:pPr>
        <w:ind w:firstLine="0"/>
      </w:pPr>
    </w:p>
    <w:p w:rsidR="0016544F" w:rsidRDefault="0016544F" w:rsidP="00A85E86">
      <w:pPr>
        <w:ind w:firstLine="0"/>
      </w:pPr>
    </w:p>
    <w:p w:rsidR="0016544F" w:rsidRDefault="0016544F" w:rsidP="00A85E86">
      <w:pPr>
        <w:ind w:firstLine="0"/>
      </w:pPr>
    </w:p>
    <w:p w:rsidR="0016544F" w:rsidRDefault="0016544F" w:rsidP="00A85E86">
      <w:pPr>
        <w:ind w:firstLine="0"/>
      </w:pPr>
    </w:p>
    <w:p w:rsidR="0016544F" w:rsidRDefault="00DB6486" w:rsidP="0016544F">
      <w:pPr>
        <w:ind w:firstLine="0"/>
        <w:rPr>
          <w:b/>
        </w:rPr>
      </w:pPr>
      <w:r w:rsidRPr="00A85E86">
        <w:rPr>
          <w:b/>
        </w:rPr>
        <w:lastRenderedPageBreak/>
        <w:t>En</w:t>
      </w:r>
      <w:r>
        <w:rPr>
          <w:b/>
        </w:rPr>
        <w:t>trevista</w:t>
      </w:r>
      <w:r w:rsidR="0016544F" w:rsidRPr="00A85E86">
        <w:rPr>
          <w:b/>
        </w:rPr>
        <w:t xml:space="preserve"> a </w:t>
      </w:r>
      <w:r w:rsidR="002F284F" w:rsidRPr="00A85E86">
        <w:rPr>
          <w:b/>
        </w:rPr>
        <w:t xml:space="preserve">personal operativo </w:t>
      </w:r>
      <w:r w:rsidR="0016544F" w:rsidRPr="00A85E86">
        <w:rPr>
          <w:b/>
        </w:rPr>
        <w:t xml:space="preserve">de la empresa </w:t>
      </w:r>
      <w:proofErr w:type="spellStart"/>
      <w:r w:rsidR="0016544F" w:rsidRPr="00A85E86">
        <w:rPr>
          <w:b/>
        </w:rPr>
        <w:t>Seguriseg</w:t>
      </w:r>
      <w:proofErr w:type="spellEnd"/>
      <w:r w:rsidR="0016544F" w:rsidRPr="00A85E86">
        <w:rPr>
          <w:b/>
        </w:rPr>
        <w:t xml:space="preserve"> Cía. Ltda. (</w:t>
      </w:r>
      <w:r w:rsidR="0016544F">
        <w:rPr>
          <w:b/>
        </w:rPr>
        <w:t>Universidad Técnica de Manabí</w:t>
      </w:r>
      <w:r w:rsidR="0016544F" w:rsidRPr="00A85E86">
        <w:rPr>
          <w:b/>
        </w:rPr>
        <w:t>)</w:t>
      </w:r>
    </w:p>
    <w:p w:rsidR="002F284F" w:rsidRDefault="002F284F" w:rsidP="002F284F">
      <w:pPr>
        <w:ind w:firstLine="0"/>
        <w:rPr>
          <w:b/>
        </w:rPr>
      </w:pPr>
      <w:r>
        <w:rPr>
          <w:b/>
        </w:rPr>
        <w:t>1. ¿Cuenta con los recursos suficientes o indispensables para brindar un servicio de calidad al cliente? Indique qué recursos le faltan</w:t>
      </w:r>
    </w:p>
    <w:p w:rsidR="0016544F" w:rsidRPr="00A85E86" w:rsidRDefault="0016544F" w:rsidP="0016544F">
      <w:pPr>
        <w:ind w:firstLine="0"/>
      </w:pPr>
      <w:r>
        <w:t>Faltan mejores radios para una mejor comunicación.</w:t>
      </w:r>
    </w:p>
    <w:p w:rsidR="0016544F" w:rsidRDefault="0016544F" w:rsidP="0016544F">
      <w:pPr>
        <w:ind w:firstLine="0"/>
        <w:rPr>
          <w:b/>
        </w:rPr>
      </w:pPr>
      <w:r>
        <w:rPr>
          <w:b/>
        </w:rPr>
        <w:t>2. Indique la Misión, Visión de la empresa</w:t>
      </w:r>
    </w:p>
    <w:p w:rsidR="0016544F" w:rsidRPr="00A85E86" w:rsidRDefault="0016544F" w:rsidP="0016544F">
      <w:pPr>
        <w:ind w:firstLine="0"/>
      </w:pPr>
      <w:r w:rsidRPr="00A85E86">
        <w:t>No</w:t>
      </w:r>
      <w:r>
        <w:t xml:space="preserve"> conozco</w:t>
      </w:r>
    </w:p>
    <w:p w:rsidR="002F284F" w:rsidRDefault="002F284F" w:rsidP="002F284F">
      <w:pPr>
        <w:ind w:firstLine="0"/>
        <w:rPr>
          <w:b/>
        </w:rPr>
      </w:pPr>
      <w:r>
        <w:rPr>
          <w:b/>
        </w:rPr>
        <w:t>3. Con base en su experiencia, qué acciones se deben tomar para brindar un buen servicio al cliente.</w:t>
      </w:r>
    </w:p>
    <w:p w:rsidR="0016544F" w:rsidRPr="00A85E86" w:rsidRDefault="0016544F" w:rsidP="0016544F">
      <w:pPr>
        <w:ind w:firstLine="0"/>
      </w:pPr>
      <w:r>
        <w:t>Un trato bueno a las personas y tener responsabilidad en las acciones encomendadas</w:t>
      </w:r>
    </w:p>
    <w:p w:rsidR="002F284F" w:rsidRDefault="002F284F" w:rsidP="002F284F">
      <w:pPr>
        <w:ind w:firstLine="0"/>
        <w:rPr>
          <w:b/>
        </w:rPr>
      </w:pPr>
      <w:r>
        <w:rPr>
          <w:b/>
        </w:rPr>
        <w:t>4. ¿Se siente satisfecho con la empresa, qué aspectos deberían mejorarse?</w:t>
      </w:r>
    </w:p>
    <w:p w:rsidR="0016544F" w:rsidRPr="00A85E86" w:rsidRDefault="0016544F" w:rsidP="0016544F">
      <w:pPr>
        <w:ind w:firstLine="0"/>
      </w:pPr>
      <w:r>
        <w:t>Tener mejor sueldo, poder ascender y que evalúen la carga de trabajo.</w:t>
      </w:r>
    </w:p>
    <w:p w:rsidR="002F284F" w:rsidRPr="00A85E86" w:rsidRDefault="002F284F" w:rsidP="002F284F">
      <w:pPr>
        <w:ind w:firstLine="0"/>
        <w:rPr>
          <w:b/>
        </w:rPr>
      </w:pPr>
      <w:r w:rsidRPr="00A85E86">
        <w:rPr>
          <w:b/>
        </w:rPr>
        <w:t xml:space="preserve">5. </w:t>
      </w:r>
      <w:r>
        <w:rPr>
          <w:b/>
        </w:rPr>
        <w:t>¿</w:t>
      </w:r>
      <w:r w:rsidRPr="00A85E86">
        <w:rPr>
          <w:b/>
        </w:rPr>
        <w:t>Qué tipo de capacitación le gustaría recibir por parte de la empresa</w:t>
      </w:r>
      <w:r>
        <w:rPr>
          <w:b/>
        </w:rPr>
        <w:t>?</w:t>
      </w:r>
    </w:p>
    <w:p w:rsidR="0016544F" w:rsidRDefault="0016544F" w:rsidP="0016544F">
      <w:pPr>
        <w:ind w:firstLine="0"/>
      </w:pPr>
      <w:r>
        <w:t xml:space="preserve">Capacitación en </w:t>
      </w:r>
      <w:r w:rsidR="006D5C7F">
        <w:t>supervisión y en sistemas de seguridad.</w:t>
      </w:r>
    </w:p>
    <w:p w:rsidR="006D5C7F" w:rsidRDefault="006D5C7F" w:rsidP="0016544F">
      <w:pPr>
        <w:ind w:firstLine="0"/>
      </w:pPr>
    </w:p>
    <w:p w:rsidR="006D5C7F" w:rsidRDefault="006D5C7F" w:rsidP="0016544F">
      <w:pPr>
        <w:ind w:firstLine="0"/>
      </w:pPr>
    </w:p>
    <w:p w:rsidR="006D5C7F" w:rsidRDefault="006D5C7F" w:rsidP="0016544F">
      <w:pPr>
        <w:ind w:firstLine="0"/>
      </w:pPr>
    </w:p>
    <w:p w:rsidR="006D5C7F" w:rsidRDefault="006D5C7F" w:rsidP="0016544F">
      <w:pPr>
        <w:ind w:firstLine="0"/>
      </w:pPr>
    </w:p>
    <w:p w:rsidR="006D5C7F" w:rsidRDefault="006D5C7F" w:rsidP="0016544F">
      <w:pPr>
        <w:ind w:firstLine="0"/>
      </w:pPr>
    </w:p>
    <w:p w:rsidR="006D5C7F" w:rsidRDefault="006D5C7F" w:rsidP="0016544F">
      <w:pPr>
        <w:ind w:firstLine="0"/>
      </w:pPr>
    </w:p>
    <w:p w:rsidR="007F4D4D" w:rsidRDefault="00DB6486" w:rsidP="007F4D4D">
      <w:pPr>
        <w:ind w:firstLine="0"/>
        <w:rPr>
          <w:b/>
        </w:rPr>
      </w:pPr>
      <w:r w:rsidRPr="00A85E86">
        <w:rPr>
          <w:b/>
        </w:rPr>
        <w:lastRenderedPageBreak/>
        <w:t>En</w:t>
      </w:r>
      <w:r>
        <w:rPr>
          <w:b/>
        </w:rPr>
        <w:t>trevista</w:t>
      </w:r>
      <w:r w:rsidR="007F4D4D" w:rsidRPr="00A85E86">
        <w:rPr>
          <w:b/>
        </w:rPr>
        <w:t xml:space="preserve"> a </w:t>
      </w:r>
      <w:r w:rsidR="002F284F" w:rsidRPr="00A85E86">
        <w:rPr>
          <w:b/>
        </w:rPr>
        <w:t xml:space="preserve">personal operativo </w:t>
      </w:r>
      <w:r w:rsidR="007F4D4D" w:rsidRPr="00A85E86">
        <w:rPr>
          <w:b/>
        </w:rPr>
        <w:t xml:space="preserve">de la empresa </w:t>
      </w:r>
      <w:proofErr w:type="spellStart"/>
      <w:r w:rsidR="007F4D4D" w:rsidRPr="00A85E86">
        <w:rPr>
          <w:b/>
        </w:rPr>
        <w:t>Seguriseg</w:t>
      </w:r>
      <w:proofErr w:type="spellEnd"/>
      <w:r w:rsidR="007F4D4D" w:rsidRPr="00A85E86">
        <w:rPr>
          <w:b/>
        </w:rPr>
        <w:t xml:space="preserve"> Cía. Ltda. (</w:t>
      </w:r>
      <w:r w:rsidR="007F4D4D">
        <w:rPr>
          <w:b/>
        </w:rPr>
        <w:t>Gobierno Provincial de Manabí</w:t>
      </w:r>
      <w:r w:rsidR="007F4D4D" w:rsidRPr="00A85E86">
        <w:rPr>
          <w:b/>
        </w:rPr>
        <w:t>)</w:t>
      </w:r>
    </w:p>
    <w:p w:rsidR="007F4D4D" w:rsidRDefault="007F4D4D" w:rsidP="007F4D4D">
      <w:pPr>
        <w:ind w:firstLine="0"/>
        <w:rPr>
          <w:b/>
        </w:rPr>
      </w:pPr>
      <w:r>
        <w:rPr>
          <w:b/>
        </w:rPr>
        <w:t>1. ¿Cuenta con los recursos suficientes o indispensables para brindar un servicio de calidad al cliente? Indique qu</w:t>
      </w:r>
      <w:r w:rsidR="002F284F">
        <w:rPr>
          <w:b/>
        </w:rPr>
        <w:t>é</w:t>
      </w:r>
      <w:r>
        <w:rPr>
          <w:b/>
        </w:rPr>
        <w:t xml:space="preserve"> recursos le faltan</w:t>
      </w:r>
    </w:p>
    <w:p w:rsidR="007F4D4D" w:rsidRPr="00A85E86" w:rsidRDefault="007F4D4D" w:rsidP="007F4D4D">
      <w:pPr>
        <w:ind w:firstLine="0"/>
      </w:pPr>
      <w:r>
        <w:t>Nos faltan radio de comunicación, se deberían mejorar los uniformes están en mal estado.</w:t>
      </w:r>
    </w:p>
    <w:p w:rsidR="007F4D4D" w:rsidRDefault="007F4D4D" w:rsidP="007F4D4D">
      <w:pPr>
        <w:ind w:firstLine="0"/>
        <w:rPr>
          <w:b/>
        </w:rPr>
      </w:pPr>
      <w:r>
        <w:rPr>
          <w:b/>
        </w:rPr>
        <w:t>2. Indique la Misión, Visión de la empresa</w:t>
      </w:r>
    </w:p>
    <w:p w:rsidR="007F4D4D" w:rsidRPr="00A85E86" w:rsidRDefault="007F4D4D" w:rsidP="007F4D4D">
      <w:pPr>
        <w:ind w:firstLine="0"/>
      </w:pPr>
      <w:r w:rsidRPr="00A85E86">
        <w:t>No</w:t>
      </w:r>
      <w:r>
        <w:t xml:space="preserve"> sé</w:t>
      </w:r>
    </w:p>
    <w:p w:rsidR="002F284F" w:rsidRDefault="002F284F" w:rsidP="002F284F">
      <w:pPr>
        <w:ind w:firstLine="0"/>
        <w:rPr>
          <w:b/>
        </w:rPr>
      </w:pPr>
      <w:r>
        <w:rPr>
          <w:b/>
        </w:rPr>
        <w:t>3. Con base en su experiencia, qué acciones se deben tomar para brindar un buen servicio al cliente.</w:t>
      </w:r>
    </w:p>
    <w:p w:rsidR="007F4D4D" w:rsidRPr="00A85E86" w:rsidRDefault="007F4D4D" w:rsidP="007F4D4D">
      <w:pPr>
        <w:ind w:firstLine="0"/>
      </w:pPr>
      <w:r>
        <w:t>Trato al cliente de la manera correcta y ser responsable</w:t>
      </w:r>
    </w:p>
    <w:p w:rsidR="002F284F" w:rsidRDefault="002F284F" w:rsidP="002F284F">
      <w:pPr>
        <w:ind w:firstLine="0"/>
        <w:rPr>
          <w:b/>
        </w:rPr>
      </w:pPr>
      <w:r>
        <w:rPr>
          <w:b/>
        </w:rPr>
        <w:t>4. ¿Se siente satisfecho con la empresa, qué aspectos deberían mejorarse?</w:t>
      </w:r>
    </w:p>
    <w:p w:rsidR="007F4D4D" w:rsidRPr="00A85E86" w:rsidRDefault="007F4D4D" w:rsidP="007F4D4D">
      <w:pPr>
        <w:ind w:firstLine="0"/>
      </w:pPr>
      <w:r>
        <w:t>No me siento satisfecho con el sueldo porque debería ser mayor si lo comparamos con la carga de trabajo que tenemos.</w:t>
      </w:r>
    </w:p>
    <w:p w:rsidR="002F284F" w:rsidRPr="00A85E86" w:rsidRDefault="002F284F" w:rsidP="002F284F">
      <w:pPr>
        <w:ind w:firstLine="0"/>
        <w:rPr>
          <w:b/>
        </w:rPr>
      </w:pPr>
      <w:r w:rsidRPr="00A85E86">
        <w:rPr>
          <w:b/>
        </w:rPr>
        <w:t xml:space="preserve">5. </w:t>
      </w:r>
      <w:r>
        <w:rPr>
          <w:b/>
        </w:rPr>
        <w:t>¿</w:t>
      </w:r>
      <w:r w:rsidRPr="00A85E86">
        <w:rPr>
          <w:b/>
        </w:rPr>
        <w:t>Qué tipo de capacitación le gustaría recibir por parte de la empresa</w:t>
      </w:r>
      <w:r>
        <w:rPr>
          <w:b/>
        </w:rPr>
        <w:t>?</w:t>
      </w:r>
    </w:p>
    <w:p w:rsidR="007F4D4D" w:rsidRDefault="007F4D4D" w:rsidP="007F4D4D">
      <w:pPr>
        <w:ind w:firstLine="0"/>
      </w:pPr>
      <w:r>
        <w:t>Cursos de supervisión</w:t>
      </w:r>
    </w:p>
    <w:p w:rsidR="006D5C7F" w:rsidRDefault="006D5C7F" w:rsidP="0016544F">
      <w:pPr>
        <w:ind w:firstLine="0"/>
      </w:pPr>
    </w:p>
    <w:p w:rsidR="0016544F" w:rsidRDefault="0016544F" w:rsidP="00A85E86">
      <w:pPr>
        <w:ind w:firstLine="0"/>
      </w:pPr>
    </w:p>
    <w:p w:rsidR="007F4D4D" w:rsidRDefault="007F4D4D" w:rsidP="00A85E86">
      <w:pPr>
        <w:ind w:firstLine="0"/>
      </w:pPr>
    </w:p>
    <w:p w:rsidR="0016544F" w:rsidRPr="00B93A48" w:rsidRDefault="0016544F" w:rsidP="00A85E86">
      <w:pPr>
        <w:ind w:firstLine="0"/>
      </w:pPr>
    </w:p>
    <w:p w:rsidR="0000771B" w:rsidRDefault="00D56A03" w:rsidP="0000771B">
      <w:pPr>
        <w:pStyle w:val="Ttulo2"/>
      </w:pPr>
      <w:bookmarkStart w:id="45" w:name="_Toc524000169"/>
      <w:r>
        <w:lastRenderedPageBreak/>
        <w:t>DISCUSIÓN DE RESULTADOS.</w:t>
      </w:r>
      <w:bookmarkEnd w:id="45"/>
      <w:r>
        <w:t xml:space="preserve"> </w:t>
      </w:r>
    </w:p>
    <w:p w:rsidR="006F6F77" w:rsidRDefault="006F6F77" w:rsidP="006F6F77">
      <w:pPr>
        <w:ind w:firstLine="0"/>
      </w:pPr>
      <w:r>
        <w:t xml:space="preserve">El primer objetivo específico que se planteó en el presente estudio busca </w:t>
      </w:r>
      <w:r w:rsidR="00756898">
        <w:t>d</w:t>
      </w:r>
      <w:r>
        <w:t xml:space="preserve">iagnosticar la satisfacción de los clientes actuales de la empresa </w:t>
      </w:r>
      <w:proofErr w:type="spellStart"/>
      <w:r>
        <w:t>Seguriseg</w:t>
      </w:r>
      <w:proofErr w:type="spellEnd"/>
      <w:r>
        <w:t xml:space="preserve"> Cía. Ltda.</w:t>
      </w:r>
    </w:p>
    <w:p w:rsidR="00756898" w:rsidRDefault="00756898" w:rsidP="00756898">
      <w:r>
        <w:rPr>
          <w:noProof/>
          <w:lang w:val="es-EC"/>
        </w:rPr>
        <w:t>Según Kotler &amp; Armstrong (</w:t>
      </w:r>
      <w:r w:rsidRPr="00653EA7">
        <w:rPr>
          <w:noProof/>
          <w:lang w:val="es-EC"/>
        </w:rPr>
        <w:t>2010)</w:t>
      </w:r>
      <w:r>
        <w:t xml:space="preserve"> luego de realizada la prestación de un determinado servicio, los clientes pueden tener uno de los siguientes niveles de satisfacción:</w:t>
      </w:r>
    </w:p>
    <w:p w:rsidR="00756898" w:rsidRDefault="00756898" w:rsidP="00756898">
      <w:pPr>
        <w:ind w:firstLine="0"/>
      </w:pPr>
      <w:r>
        <w:rPr>
          <w:noProof/>
          <w:lang w:val="es-EC" w:eastAsia="es-EC"/>
        </w:rPr>
        <w:drawing>
          <wp:inline distT="0" distB="0" distL="0" distR="0" wp14:anchorId="2C54A4BD" wp14:editId="4640A646">
            <wp:extent cx="5486400" cy="3200400"/>
            <wp:effectExtent l="0" t="0" r="5715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56898" w:rsidRDefault="00756898" w:rsidP="00756898">
      <w:pPr>
        <w:pStyle w:val="Epgrafe"/>
        <w:rPr>
          <w:noProof/>
          <w:lang w:val="es-EC"/>
        </w:rPr>
      </w:pPr>
      <w:r>
        <w:t xml:space="preserve">Figura </w:t>
      </w:r>
      <w:r>
        <w:fldChar w:fldCharType="begin"/>
      </w:r>
      <w:r>
        <w:instrText xml:space="preserve"> SEQ Figura \* ARABIC </w:instrText>
      </w:r>
      <w:r>
        <w:fldChar w:fldCharType="separate"/>
      </w:r>
      <w:r w:rsidR="000C1D95">
        <w:rPr>
          <w:noProof/>
        </w:rPr>
        <w:t>13</w:t>
      </w:r>
      <w:r>
        <w:fldChar w:fldCharType="end"/>
      </w:r>
      <w:r>
        <w:t xml:space="preserve">. Niveles de satisfacción del cliente según </w:t>
      </w:r>
      <w:r>
        <w:rPr>
          <w:noProof/>
          <w:lang w:val="es-EC"/>
        </w:rPr>
        <w:t>Kotler &amp; Armstrong (</w:t>
      </w:r>
      <w:r w:rsidRPr="00653EA7">
        <w:rPr>
          <w:noProof/>
          <w:lang w:val="es-EC"/>
        </w:rPr>
        <w:t>2010)</w:t>
      </w:r>
    </w:p>
    <w:p w:rsidR="00756898" w:rsidRPr="00756898" w:rsidRDefault="00756898" w:rsidP="00756898">
      <w:pPr>
        <w:rPr>
          <w:lang w:val="es-EC"/>
        </w:rPr>
      </w:pPr>
    </w:p>
    <w:p w:rsidR="00756898" w:rsidRDefault="00756898" w:rsidP="00756898">
      <w:r>
        <w:rPr>
          <w:lang w:val="es-EC"/>
        </w:rPr>
        <w:t xml:space="preserve">Con base en el resultado obtenido en las encuestas aplicadas, se deduce que existe un cierto grado de insatisfacción por parte de los clientes de </w:t>
      </w:r>
      <w:proofErr w:type="spellStart"/>
      <w:r>
        <w:t>Seguriseg</w:t>
      </w:r>
      <w:proofErr w:type="spellEnd"/>
      <w:r>
        <w:t xml:space="preserve"> Cía. Ltda., los principales datos que corroboran lo mencionado son:</w:t>
      </w:r>
    </w:p>
    <w:p w:rsidR="00756898" w:rsidRDefault="00756898" w:rsidP="00756898">
      <w:pPr>
        <w:pStyle w:val="Prrafodelista"/>
        <w:numPr>
          <w:ilvl w:val="0"/>
          <w:numId w:val="15"/>
        </w:numPr>
        <w:rPr>
          <w:lang w:val="es-EC"/>
        </w:rPr>
      </w:pPr>
      <w:r w:rsidRPr="00756898">
        <w:rPr>
          <w:lang w:val="es-EC"/>
        </w:rPr>
        <w:t xml:space="preserve">El desempeño del personal de la empresa </w:t>
      </w:r>
      <w:proofErr w:type="spellStart"/>
      <w:r w:rsidRPr="00756898">
        <w:rPr>
          <w:lang w:val="es-EC"/>
        </w:rPr>
        <w:t>Seguriseg</w:t>
      </w:r>
      <w:proofErr w:type="spellEnd"/>
      <w:r w:rsidRPr="00756898">
        <w:rPr>
          <w:lang w:val="es-EC"/>
        </w:rPr>
        <w:t xml:space="preserve"> Cía. Ltda. es calificado por la mayor parte de los clientes </w:t>
      </w:r>
      <w:r w:rsidR="00D84FBB" w:rsidRPr="00756898">
        <w:rPr>
          <w:lang w:val="es-EC"/>
        </w:rPr>
        <w:t>como muy bueno</w:t>
      </w:r>
      <w:r w:rsidR="00D84FBB">
        <w:rPr>
          <w:lang w:val="es-EC"/>
        </w:rPr>
        <w:t xml:space="preserve"> </w:t>
      </w:r>
      <w:r w:rsidRPr="00756898">
        <w:rPr>
          <w:lang w:val="es-EC"/>
        </w:rPr>
        <w:t xml:space="preserve">(44%).  Existe un 15% que no se muestran complacidos por el desempeño de los guardias de seguridad. </w:t>
      </w:r>
      <w:r w:rsidRPr="00756898">
        <w:rPr>
          <w:lang w:val="es-EC"/>
        </w:rPr>
        <w:lastRenderedPageBreak/>
        <w:t xml:space="preserve">Con respecto a la atención percibida tampoco se alcanza la excelencia, la mayor parte calificó este aspecto como </w:t>
      </w:r>
      <w:r w:rsidR="00D84FBB" w:rsidRPr="00756898">
        <w:rPr>
          <w:lang w:val="es-EC"/>
        </w:rPr>
        <w:t xml:space="preserve">muy bueno </w:t>
      </w:r>
      <w:r w:rsidRPr="00756898">
        <w:rPr>
          <w:lang w:val="es-EC"/>
        </w:rPr>
        <w:t xml:space="preserve">(42%).  </w:t>
      </w:r>
    </w:p>
    <w:p w:rsidR="008579AE" w:rsidRDefault="008579AE" w:rsidP="00756898">
      <w:pPr>
        <w:pStyle w:val="Prrafodelista"/>
        <w:numPr>
          <w:ilvl w:val="0"/>
          <w:numId w:val="15"/>
        </w:numPr>
        <w:rPr>
          <w:lang w:val="es-EC"/>
        </w:rPr>
      </w:pPr>
      <w:r>
        <w:rPr>
          <w:lang w:val="es-EC"/>
        </w:rPr>
        <w:t xml:space="preserve">Apenas un 17% de los clientes de </w:t>
      </w:r>
      <w:r w:rsidR="00D84FBB">
        <w:rPr>
          <w:lang w:val="es-EC"/>
        </w:rPr>
        <w:t xml:space="preserve">la empresa de seguridad en estudio se sienten </w:t>
      </w:r>
      <w:r w:rsidR="00D84FBB" w:rsidRPr="00D84FBB">
        <w:rPr>
          <w:lang w:val="es-EC"/>
        </w:rPr>
        <w:t>siempre protegidos y seguros por el servicio que recibe, la mayoría mencionó casi siempre (47</w:t>
      </w:r>
      <w:r w:rsidRPr="00D84FBB">
        <w:rPr>
          <w:lang w:val="es-EC"/>
        </w:rPr>
        <w:t>%).</w:t>
      </w:r>
      <w:r>
        <w:rPr>
          <w:lang w:val="es-EC"/>
        </w:rPr>
        <w:t xml:space="preserve">  Este dato es preocupante, siendo uno de los fines de la empresa brindar seguridad y protección a sus clientes.</w:t>
      </w:r>
    </w:p>
    <w:p w:rsidR="008579AE" w:rsidRDefault="008579AE" w:rsidP="008579AE">
      <w:pPr>
        <w:pStyle w:val="Prrafodelista"/>
        <w:numPr>
          <w:ilvl w:val="0"/>
          <w:numId w:val="15"/>
        </w:numPr>
        <w:rPr>
          <w:lang w:val="es-EC"/>
        </w:rPr>
      </w:pPr>
      <w:r>
        <w:rPr>
          <w:lang w:val="es-EC"/>
        </w:rPr>
        <w:t xml:space="preserve">En general los clientes se </w:t>
      </w:r>
      <w:r w:rsidR="00D84FBB">
        <w:rPr>
          <w:lang w:val="es-EC"/>
        </w:rPr>
        <w:t xml:space="preserve">sienten satisfechos (63%) </w:t>
      </w:r>
      <w:r w:rsidR="00D84FBB" w:rsidRPr="008579AE">
        <w:rPr>
          <w:lang w:val="es-EC"/>
        </w:rPr>
        <w:t>con los servicios obtenidos de la empresa de vigilancia privada</w:t>
      </w:r>
      <w:r w:rsidR="00D84FBB">
        <w:rPr>
          <w:lang w:val="es-EC"/>
        </w:rPr>
        <w:t xml:space="preserve"> y un 67% se muestran satisfechos con la asistencia prestada por los vigilantes privados</w:t>
      </w:r>
      <w:r>
        <w:rPr>
          <w:lang w:val="es-EC"/>
        </w:rPr>
        <w:t xml:space="preserve">. En </w:t>
      </w:r>
      <w:r w:rsidR="00D84FBB">
        <w:rPr>
          <w:lang w:val="es-EC"/>
        </w:rPr>
        <w:t>ambos casos no se tiene un porcentaje considerable de los que se dicen sentir muy satisfechos</w:t>
      </w:r>
      <w:r>
        <w:rPr>
          <w:lang w:val="es-EC"/>
        </w:rPr>
        <w:t>.</w:t>
      </w:r>
    </w:p>
    <w:p w:rsidR="008579AE" w:rsidRDefault="008579AE" w:rsidP="008579AE">
      <w:pPr>
        <w:pStyle w:val="Prrafodelista"/>
        <w:numPr>
          <w:ilvl w:val="0"/>
          <w:numId w:val="15"/>
        </w:numPr>
        <w:rPr>
          <w:lang w:val="es-EC"/>
        </w:rPr>
      </w:pPr>
      <w:r>
        <w:rPr>
          <w:lang w:val="es-EC"/>
        </w:rPr>
        <w:t xml:space="preserve">En cuanto al </w:t>
      </w:r>
      <w:r w:rsidR="00D84FBB">
        <w:rPr>
          <w:lang w:val="es-EC"/>
        </w:rPr>
        <w:t>cumplimiento de las expectativas se obtuvo como resultado que un 62% de los clientes consideran que siempre o casi siempre la empresa de seguridad cumple con sus expectativas.</w:t>
      </w:r>
    </w:p>
    <w:p w:rsidR="00C70A01" w:rsidRDefault="00C70A01" w:rsidP="008579AE">
      <w:pPr>
        <w:pStyle w:val="Prrafodelista"/>
        <w:numPr>
          <w:ilvl w:val="0"/>
          <w:numId w:val="15"/>
        </w:numPr>
        <w:rPr>
          <w:lang w:val="es-EC"/>
        </w:rPr>
      </w:pPr>
      <w:r>
        <w:rPr>
          <w:lang w:val="es-EC"/>
        </w:rPr>
        <w:t>Sólo un 42% de los clientes recomendarían los servicios prestados por la empresa de seguridad.</w:t>
      </w:r>
    </w:p>
    <w:p w:rsidR="008579AE" w:rsidRDefault="008579AE" w:rsidP="008579AE">
      <w:pPr>
        <w:rPr>
          <w:lang w:val="es-EC"/>
        </w:rPr>
      </w:pPr>
      <w:r>
        <w:rPr>
          <w:lang w:val="es-EC"/>
        </w:rPr>
        <w:t xml:space="preserve">Estos datos demuestran que la empresa debería establecer acciones de mejora que conlleven a incrementar la satisfacción del cliente y lograr así </w:t>
      </w:r>
      <w:r w:rsidRPr="008579AE">
        <w:rPr>
          <w:lang w:val="es-EC"/>
        </w:rPr>
        <w:t xml:space="preserve"> </w:t>
      </w:r>
      <w:r>
        <w:rPr>
          <w:lang w:val="es-EC"/>
        </w:rPr>
        <w:t xml:space="preserve">la fidelidad del cliente, </w:t>
      </w:r>
      <w:r w:rsidR="00C70A01">
        <w:rPr>
          <w:lang w:val="es-EC"/>
        </w:rPr>
        <w:t>y poder de esta forma reducir la tasa de abandono del mismo y además mejorar la captación de nuevos clientes por concepto de recomendación boca a boca.</w:t>
      </w:r>
    </w:p>
    <w:p w:rsidR="006F6F77" w:rsidRDefault="00C70A01" w:rsidP="00C70A01">
      <w:r>
        <w:rPr>
          <w:lang w:val="es-EC"/>
        </w:rPr>
        <w:t>El objetivo dos del estudio consiste en d</w:t>
      </w:r>
      <w:proofErr w:type="spellStart"/>
      <w:r w:rsidR="006F6F77">
        <w:t>eterminar</w:t>
      </w:r>
      <w:proofErr w:type="spellEnd"/>
      <w:r w:rsidR="006F6F77">
        <w:t xml:space="preserve"> posibles falencias en la calidad de los servicios prestados por la empresa </w:t>
      </w:r>
      <w:proofErr w:type="spellStart"/>
      <w:r w:rsidR="006F6F77">
        <w:t>Seguriseg</w:t>
      </w:r>
      <w:proofErr w:type="spellEnd"/>
      <w:r w:rsidR="006F6F77">
        <w:t xml:space="preserve"> Cía. Ltda. de la ciudad de Portoviejo.</w:t>
      </w:r>
      <w:r>
        <w:t xml:space="preserve">  Según los datos obtenidos de las encuestas y entrevistas aplicadas, las falencias detectadas son:</w:t>
      </w:r>
    </w:p>
    <w:p w:rsidR="00C70A01" w:rsidRDefault="00C70A01" w:rsidP="00C70A01">
      <w:pPr>
        <w:pStyle w:val="Prrafodelista"/>
        <w:numPr>
          <w:ilvl w:val="0"/>
          <w:numId w:val="16"/>
        </w:numPr>
      </w:pPr>
      <w:r>
        <w:t>Uniformes desgastados</w:t>
      </w:r>
    </w:p>
    <w:p w:rsidR="00C70A01" w:rsidRDefault="00C70A01" w:rsidP="00C70A01">
      <w:pPr>
        <w:pStyle w:val="Prrafodelista"/>
        <w:numPr>
          <w:ilvl w:val="0"/>
          <w:numId w:val="16"/>
        </w:numPr>
      </w:pPr>
      <w:r>
        <w:lastRenderedPageBreak/>
        <w:t>Equipos de seguridad en mal estado.</w:t>
      </w:r>
    </w:p>
    <w:p w:rsidR="00C70A01" w:rsidRDefault="00C70A01" w:rsidP="00C70A01">
      <w:pPr>
        <w:pStyle w:val="Prrafodelista"/>
        <w:numPr>
          <w:ilvl w:val="0"/>
          <w:numId w:val="16"/>
        </w:numPr>
      </w:pPr>
      <w:r>
        <w:t>Falta de equipos de comunicación</w:t>
      </w:r>
    </w:p>
    <w:p w:rsidR="00C70A01" w:rsidRDefault="00C70A01" w:rsidP="00C70A01">
      <w:pPr>
        <w:pStyle w:val="Prrafodelista"/>
        <w:numPr>
          <w:ilvl w:val="0"/>
          <w:numId w:val="16"/>
        </w:numPr>
      </w:pPr>
      <w:r>
        <w:t>No existe un buen servicio al cliente.</w:t>
      </w:r>
    </w:p>
    <w:p w:rsidR="00835F80" w:rsidRDefault="00835F80" w:rsidP="00C70A01">
      <w:pPr>
        <w:pStyle w:val="Prrafodelista"/>
        <w:numPr>
          <w:ilvl w:val="0"/>
          <w:numId w:val="16"/>
        </w:numPr>
      </w:pPr>
      <w:r>
        <w:t xml:space="preserve">El presidente y </w:t>
      </w:r>
      <w:r w:rsidR="00D84FBB">
        <w:t>el gerente de la compañía no cuentan con estudios en la rama de la administración y la seguridad.</w:t>
      </w:r>
    </w:p>
    <w:p w:rsidR="006F6F77" w:rsidRDefault="00C70A01" w:rsidP="006F6F77">
      <w:pPr>
        <w:ind w:firstLine="0"/>
      </w:pPr>
      <w:r>
        <w:t>El tercer objetivo específico busca m</w:t>
      </w:r>
      <w:r w:rsidR="006F6F77">
        <w:t xml:space="preserve">edir la situación interna a través del estudio del personal operativo y administrativo de la empresa </w:t>
      </w:r>
      <w:proofErr w:type="spellStart"/>
      <w:r w:rsidR="006F6F77">
        <w:t>Seguriseg</w:t>
      </w:r>
      <w:proofErr w:type="spellEnd"/>
      <w:r w:rsidR="006F6F77">
        <w:t xml:space="preserve"> Cía. Ltda.</w:t>
      </w:r>
      <w:r w:rsidR="00D84FBB">
        <w:t>;</w:t>
      </w:r>
      <w:r>
        <w:t xml:space="preserve"> </w:t>
      </w:r>
      <w:r w:rsidR="00D84FBB">
        <w:t>s</w:t>
      </w:r>
      <w:r>
        <w:t xml:space="preserve">egún los datos de las entrevistas aplicadas, es necesario establecer un </w:t>
      </w:r>
      <w:r w:rsidR="00D84FBB">
        <w:t>plan de capacitación en temas de identidad corporativa, servicio al cliente, supervisión, sistemas de seguridad y comunicación por radio frecuencia.</w:t>
      </w:r>
    </w:p>
    <w:p w:rsidR="0000771B" w:rsidRDefault="00A16AAF" w:rsidP="00921641">
      <w:pPr>
        <w:pStyle w:val="Ttulo2"/>
      </w:pPr>
      <w:bookmarkStart w:id="46" w:name="_Toc524000170"/>
      <w:r>
        <w:t>CONCLUSIONES</w:t>
      </w:r>
      <w:bookmarkEnd w:id="46"/>
    </w:p>
    <w:p w:rsidR="00C70A01" w:rsidRDefault="009153DF" w:rsidP="00C70A01">
      <w:r w:rsidRPr="009153DF">
        <w:t xml:space="preserve">Una vez analizadas desde perspectivas cualitativas y cuantitativas la calidad del servicio y satisfacción de los clientes actuales de la empresa </w:t>
      </w:r>
      <w:proofErr w:type="spellStart"/>
      <w:r w:rsidRPr="009153DF">
        <w:t>Seguriseg</w:t>
      </w:r>
      <w:proofErr w:type="spellEnd"/>
      <w:r w:rsidRPr="009153DF">
        <w:t xml:space="preserve"> Cía. Ltda. en la ciudad de Portoviejo, se procede a la comprobación de l</w:t>
      </w:r>
      <w:r>
        <w:t>o</w:t>
      </w:r>
      <w:r w:rsidRPr="009153DF">
        <w:t xml:space="preserve">s </w:t>
      </w:r>
      <w:r>
        <w:t>objetivos</w:t>
      </w:r>
      <w:r w:rsidRPr="009153DF">
        <w:t xml:space="preserve"> </w:t>
      </w:r>
      <w:r w:rsidR="006A5D76">
        <w:t>investigativos previamente planteados</w:t>
      </w:r>
      <w:r w:rsidR="002A46BC">
        <w:t>:</w:t>
      </w:r>
    </w:p>
    <w:p w:rsidR="006A5D76" w:rsidRDefault="006A5D76" w:rsidP="006A5D76">
      <w:pPr>
        <w:ind w:firstLine="0"/>
        <w:rPr>
          <w:b/>
        </w:rPr>
      </w:pPr>
      <w:r w:rsidRPr="006A5D76">
        <w:rPr>
          <w:b/>
        </w:rPr>
        <w:t xml:space="preserve">Objetivo Específico 1: Diagnosticar la satisfacción de los clientes actuales de la empresa </w:t>
      </w:r>
      <w:proofErr w:type="spellStart"/>
      <w:r w:rsidRPr="006A5D76">
        <w:rPr>
          <w:b/>
        </w:rPr>
        <w:t>Seguriseg</w:t>
      </w:r>
      <w:proofErr w:type="spellEnd"/>
      <w:r w:rsidRPr="006A5D76">
        <w:rPr>
          <w:b/>
        </w:rPr>
        <w:t xml:space="preserve"> Cía. Ltda.</w:t>
      </w:r>
    </w:p>
    <w:p w:rsidR="006A5D76" w:rsidRDefault="006A5D76" w:rsidP="006A5D76">
      <w:r>
        <w:t xml:space="preserve">La empresa de seguridad privada </w:t>
      </w:r>
      <w:proofErr w:type="spellStart"/>
      <w:r w:rsidRPr="00855E08">
        <w:t>Seguriseg</w:t>
      </w:r>
      <w:proofErr w:type="spellEnd"/>
      <w:r w:rsidRPr="00855E08">
        <w:t xml:space="preserve"> Cía. Ltda. es una empresa portovejense </w:t>
      </w:r>
      <w:r>
        <w:t xml:space="preserve">que tiene siete años de funcionamiento, la cual brinda 65 empleos directos. Esta empresa proporciona sus servicios a varias empresas de la ciudad de Portoviejo a siete instituciones: </w:t>
      </w:r>
      <w:r w:rsidR="00D84FBB">
        <w:t>e</w:t>
      </w:r>
      <w:r>
        <w:t xml:space="preserve">scuela y </w:t>
      </w:r>
      <w:r w:rsidR="00D84FBB">
        <w:t>j</w:t>
      </w:r>
      <w:r>
        <w:t xml:space="preserve">ardín “Acuarela”, la </w:t>
      </w:r>
      <w:r w:rsidR="00D84FBB">
        <w:t>e</w:t>
      </w:r>
      <w:r>
        <w:t xml:space="preserve">scuela “Jean Piaget”, la UTM (Universidad Técnica de Manabí), el </w:t>
      </w:r>
      <w:r w:rsidR="00D84FBB">
        <w:t>c</w:t>
      </w:r>
      <w:r>
        <w:t xml:space="preserve">olegio “Cruz del Norte”; </w:t>
      </w:r>
      <w:r w:rsidR="00D84FBB">
        <w:t>c</w:t>
      </w:r>
      <w:r>
        <w:t xml:space="preserve">línica Sta. Margarita; y a la </w:t>
      </w:r>
      <w:r w:rsidR="00D84FBB">
        <w:t>u</w:t>
      </w:r>
      <w:r>
        <w:t xml:space="preserve">rbanización “Miravalle”.  Como se mencionó al inicio del estudio, esta empresa tiene una tasa de abandono del 63%, es decir que por cada 10 clientes que contrata la compañía </w:t>
      </w:r>
      <w:r>
        <w:lastRenderedPageBreak/>
        <w:t xml:space="preserve">aproximadamente 6 de ellos opta por no renovar la contratación. Entre las principales causas que provocan una baja percepción de calidad por parte de los clientes actuales, es la calidad del servicio al cliente y la presentación de los vigilantes privados (uniformes y equipo de seguridad en mal estado).  </w:t>
      </w:r>
    </w:p>
    <w:p w:rsidR="006A5D76" w:rsidRPr="006A5D76" w:rsidRDefault="006A5D76" w:rsidP="006A5D76">
      <w:pPr>
        <w:ind w:firstLine="0"/>
      </w:pPr>
    </w:p>
    <w:p w:rsidR="006A5D76" w:rsidRDefault="006A5D76" w:rsidP="006A5D76">
      <w:pPr>
        <w:ind w:firstLine="0"/>
        <w:rPr>
          <w:b/>
        </w:rPr>
      </w:pPr>
      <w:r w:rsidRPr="006A5D76">
        <w:rPr>
          <w:b/>
        </w:rPr>
        <w:t xml:space="preserve">Objetivo Específico </w:t>
      </w:r>
      <w:r>
        <w:rPr>
          <w:b/>
        </w:rPr>
        <w:t>2</w:t>
      </w:r>
      <w:r w:rsidRPr="006A5D76">
        <w:rPr>
          <w:b/>
        </w:rPr>
        <w:t xml:space="preserve">: Determinar posibles falencias en la calidad de los servicios prestados por la empresa </w:t>
      </w:r>
      <w:proofErr w:type="spellStart"/>
      <w:r w:rsidRPr="006A5D76">
        <w:rPr>
          <w:b/>
        </w:rPr>
        <w:t>Seguriseg</w:t>
      </w:r>
      <w:proofErr w:type="spellEnd"/>
      <w:r w:rsidRPr="006A5D76">
        <w:rPr>
          <w:b/>
        </w:rPr>
        <w:t xml:space="preserve"> Cía. Ltda. de la ciudad de Portoviejo.</w:t>
      </w:r>
    </w:p>
    <w:p w:rsidR="006A5D76" w:rsidRDefault="006A5D76" w:rsidP="006A5D76">
      <w:pPr>
        <w:ind w:firstLine="0"/>
      </w:pPr>
      <w:r>
        <w:t xml:space="preserve">Se determinó que las principales falencias existentes, en el servicio brindado por la empresa </w:t>
      </w:r>
      <w:proofErr w:type="spellStart"/>
      <w:r>
        <w:t>Seguriseg</w:t>
      </w:r>
      <w:proofErr w:type="spellEnd"/>
      <w:r>
        <w:t xml:space="preserve"> Cía. Ltda.  </w:t>
      </w:r>
      <w:r w:rsidR="00D84FBB">
        <w:t>s</w:t>
      </w:r>
      <w:r>
        <w:t>on: trato al cliente no adecuado, equipos de seguridad y uniformes en mal estado, personal poco capacitado, insatisfacción del personal operativo,</w:t>
      </w:r>
      <w:r w:rsidR="00454CE9">
        <w:t xml:space="preserve"> desconocimiento de la misión y visión por parte del personal de la empresa.  En opinión del autor esto puede deberse a que e</w:t>
      </w:r>
      <w:r>
        <w:t xml:space="preserve">l presidente y el </w:t>
      </w:r>
      <w:r w:rsidR="00D84FBB">
        <w:t>g</w:t>
      </w:r>
      <w:r>
        <w:t xml:space="preserve">erente de la compañía no cuentan con estudios en la rama de la </w:t>
      </w:r>
      <w:r w:rsidR="00D84FBB">
        <w:t>a</w:t>
      </w:r>
      <w:r>
        <w:t xml:space="preserve">dministración y la </w:t>
      </w:r>
      <w:r w:rsidR="00D84FBB">
        <w:t>s</w:t>
      </w:r>
      <w:r>
        <w:t>eguridad.</w:t>
      </w:r>
    </w:p>
    <w:p w:rsidR="00454CE9" w:rsidRPr="006A5D76" w:rsidRDefault="00454CE9" w:rsidP="006A5D76">
      <w:pPr>
        <w:ind w:firstLine="0"/>
      </w:pPr>
    </w:p>
    <w:p w:rsidR="006A5D76" w:rsidRPr="006A5D76" w:rsidRDefault="006A5D76" w:rsidP="006A5D76">
      <w:pPr>
        <w:ind w:firstLine="0"/>
        <w:rPr>
          <w:b/>
        </w:rPr>
      </w:pPr>
      <w:r w:rsidRPr="006A5D76">
        <w:rPr>
          <w:b/>
        </w:rPr>
        <w:t xml:space="preserve">Objetivo Específico 3: Medir la situación interna a través del estudio del personal operativo y administrativo de la empresa </w:t>
      </w:r>
      <w:proofErr w:type="spellStart"/>
      <w:r w:rsidRPr="006A5D76">
        <w:rPr>
          <w:b/>
        </w:rPr>
        <w:t>Seguriseg</w:t>
      </w:r>
      <w:proofErr w:type="spellEnd"/>
      <w:r w:rsidRPr="006A5D76">
        <w:rPr>
          <w:b/>
        </w:rPr>
        <w:t xml:space="preserve"> Cía. Ltda.</w:t>
      </w:r>
    </w:p>
    <w:p w:rsidR="006A5D76" w:rsidRDefault="00454CE9" w:rsidP="006A5D76">
      <w:pPr>
        <w:ind w:firstLine="0"/>
      </w:pPr>
      <w:r>
        <w:t xml:space="preserve">Para </w:t>
      </w:r>
      <w:r w:rsidR="00D84FBB">
        <w:t>m</w:t>
      </w:r>
      <w:r w:rsidRPr="00454CE9">
        <w:t xml:space="preserve">edir la situación interna a través del estudio del personal de la empresa </w:t>
      </w:r>
      <w:proofErr w:type="spellStart"/>
      <w:r w:rsidRPr="00454CE9">
        <w:t>Seguriseg</w:t>
      </w:r>
      <w:proofErr w:type="spellEnd"/>
      <w:r w:rsidRPr="00454CE9">
        <w:t xml:space="preserve"> Cía. Ltda.</w:t>
      </w:r>
      <w:r>
        <w:t xml:space="preserve"> </w:t>
      </w:r>
      <w:r w:rsidR="00D84FBB">
        <w:t>s</w:t>
      </w:r>
      <w:r>
        <w:t>e aplicó entrevistas, cuyos datos obtenidos permitieron evidenciar que existe cierta insatisfacción por parte del personal operativo con respecto a la carga de trabajo, salarios y oportunidad de ascenso.  También demostraron cierto descontento</w:t>
      </w:r>
      <w:r w:rsidR="00D84FBB">
        <w:t>,</w:t>
      </w:r>
      <w:r>
        <w:t xml:space="preserve"> porque la empresa no le proporciona uniformes nuevos y equipos de seguridad en buen estado.  Los vigilantes privados consideran necesaria que les brinden capacitación en aspectos de seguridad, servicio al cliente, y comunicación radial.</w:t>
      </w:r>
    </w:p>
    <w:p w:rsidR="00454CE9" w:rsidRDefault="00454CE9" w:rsidP="006A5D76">
      <w:pPr>
        <w:ind w:firstLine="0"/>
      </w:pPr>
    </w:p>
    <w:p w:rsidR="006A5D76" w:rsidRDefault="006A5D76" w:rsidP="006A5D76">
      <w:pPr>
        <w:ind w:firstLine="0"/>
      </w:pPr>
      <w:r w:rsidRPr="006A5D76">
        <w:rPr>
          <w:b/>
        </w:rPr>
        <w:t xml:space="preserve">Objetivo Específico </w:t>
      </w:r>
      <w:r>
        <w:rPr>
          <w:b/>
        </w:rPr>
        <w:t>4</w:t>
      </w:r>
      <w:r w:rsidRPr="006A5D76">
        <w:rPr>
          <w:b/>
        </w:rPr>
        <w:t xml:space="preserve">: Establecer planteamiento de solución para mejorar la calidad de los servicios y la satisfacción de las necesidades los clientes actuales de la empresa </w:t>
      </w:r>
      <w:proofErr w:type="spellStart"/>
      <w:r w:rsidRPr="006A5D76">
        <w:rPr>
          <w:b/>
        </w:rPr>
        <w:t>Seguriseg</w:t>
      </w:r>
      <w:proofErr w:type="spellEnd"/>
      <w:r w:rsidRPr="006A5D76">
        <w:rPr>
          <w:b/>
        </w:rPr>
        <w:t xml:space="preserve"> Cía. Ltda. de la ciudad de Portoviejo.</w:t>
      </w:r>
    </w:p>
    <w:p w:rsidR="002879DD" w:rsidRDefault="002879DD" w:rsidP="002879DD">
      <w:r>
        <w:t xml:space="preserve">Se considera que es importante implementar acciones correctivas que conlleven a la solución de las falencias detectadas y por ende a un incremento de la satisfacción de los clientes lo cual permita disminuir la tasa de abandono, e incrementar el porcentaje de clientes que sí recomendarían los servicios de </w:t>
      </w:r>
      <w:proofErr w:type="spellStart"/>
      <w:r>
        <w:t>Seguriseg</w:t>
      </w:r>
      <w:proofErr w:type="spellEnd"/>
      <w:r>
        <w:t xml:space="preserve"> Cía. L</w:t>
      </w:r>
      <w:r w:rsidR="00454CE9">
        <w:t>tda.  Estas acciones correctivas se plantean en el siguiente apartado.</w:t>
      </w:r>
    </w:p>
    <w:p w:rsidR="00454CE9" w:rsidRDefault="00454CE9" w:rsidP="002879DD"/>
    <w:p w:rsidR="0000771B" w:rsidRDefault="00A16AAF" w:rsidP="00921641">
      <w:pPr>
        <w:pStyle w:val="Ttulo2"/>
      </w:pPr>
      <w:bookmarkStart w:id="47" w:name="_Toc524000171"/>
      <w:r>
        <w:t>PLANTEAMIENTO DE SOLUCIONES</w:t>
      </w:r>
      <w:bookmarkEnd w:id="47"/>
    </w:p>
    <w:p w:rsidR="005F25FD" w:rsidRDefault="002879DD" w:rsidP="005F25FD">
      <w:r>
        <w:t xml:space="preserve">En relación a los resultados obtenidos en el presente estudio investigativo, se plantean las siguientes soluciones para la empresa de seguridad privada </w:t>
      </w:r>
      <w:proofErr w:type="spellStart"/>
      <w:r>
        <w:t>Seguriseg</w:t>
      </w:r>
      <w:proofErr w:type="spellEnd"/>
      <w:r>
        <w:t xml:space="preserve"> Cía. Ltda.:</w:t>
      </w:r>
    </w:p>
    <w:p w:rsidR="00F16685" w:rsidRDefault="00F16685" w:rsidP="002879DD">
      <w:pPr>
        <w:pStyle w:val="Prrafodelista"/>
        <w:numPr>
          <w:ilvl w:val="0"/>
          <w:numId w:val="17"/>
        </w:numPr>
      </w:pPr>
      <w:r>
        <w:t>Efectuar una renovación general de equipos de seguridad y uniformes.  De ser posible que se efectúe un diseño de los uniformes para lograr captar la atención de los clientes y demostrar que la empresa está dispuesta a la mejora continua.</w:t>
      </w:r>
    </w:p>
    <w:p w:rsidR="002879DD" w:rsidRDefault="00F16685" w:rsidP="002879DD">
      <w:pPr>
        <w:pStyle w:val="Prrafodelista"/>
        <w:numPr>
          <w:ilvl w:val="0"/>
          <w:numId w:val="17"/>
        </w:numPr>
      </w:pPr>
      <w:r>
        <w:t xml:space="preserve">Dar a conocer al personal de la compañía la identidad corporativa de la empresa, no sólo la misión y visión, sino aclarar cuáles son los objetivos estratégicos de la empresa, de esta forma empoderar a los empleados de la misma. Se debe implementar esta capacitación como parte del proceso de inducción cuando ingresan nuevos elementos a la empresa.  </w:t>
      </w:r>
    </w:p>
    <w:p w:rsidR="00F16685" w:rsidRDefault="00F16685" w:rsidP="002879DD">
      <w:pPr>
        <w:pStyle w:val="Prrafodelista"/>
        <w:numPr>
          <w:ilvl w:val="0"/>
          <w:numId w:val="17"/>
        </w:numPr>
      </w:pPr>
      <w:r>
        <w:lastRenderedPageBreak/>
        <w:t>Revisar las instalaciones en donde laboran los vigilantes privados, a fin de mejorar las condiciones físicas en la que se desenvuelven.</w:t>
      </w:r>
    </w:p>
    <w:p w:rsidR="00F16685" w:rsidRDefault="00F16685" w:rsidP="002879DD">
      <w:pPr>
        <w:pStyle w:val="Prrafodelista"/>
        <w:numPr>
          <w:ilvl w:val="0"/>
          <w:numId w:val="17"/>
        </w:numPr>
      </w:pPr>
      <w:r>
        <w:t xml:space="preserve">El departamento de </w:t>
      </w:r>
      <w:r w:rsidR="00D84FBB">
        <w:t>talento human</w:t>
      </w:r>
      <w:r>
        <w:t>o debe evaluar la carga de trabajo, prestaciones y considerar la posibilidad de implementar un plan de incentivos que logren elevar la satisfacción del personal operativo.</w:t>
      </w:r>
    </w:p>
    <w:p w:rsidR="00081286" w:rsidRDefault="00081286" w:rsidP="00081286">
      <w:pPr>
        <w:pStyle w:val="Prrafodelista"/>
        <w:numPr>
          <w:ilvl w:val="0"/>
          <w:numId w:val="17"/>
        </w:numPr>
      </w:pPr>
      <w:r>
        <w:t>Implementar un plan de capacitación continuo que brinde al talento humano los conocimientos necesarios para poder ofrecer un mejor servicio al cliente y garantizar la protección y seguridad de los bienes y personas.</w:t>
      </w:r>
    </w:p>
    <w:tbl>
      <w:tblPr>
        <w:tblW w:w="8823" w:type="dxa"/>
        <w:tblInd w:w="80" w:type="dxa"/>
        <w:tblCellMar>
          <w:left w:w="70" w:type="dxa"/>
          <w:right w:w="70" w:type="dxa"/>
        </w:tblCellMar>
        <w:tblLook w:val="04A0" w:firstRow="1" w:lastRow="0" w:firstColumn="1" w:lastColumn="0" w:noHBand="0" w:noVBand="1"/>
      </w:tblPr>
      <w:tblGrid>
        <w:gridCol w:w="2977"/>
        <w:gridCol w:w="1414"/>
        <w:gridCol w:w="1525"/>
        <w:gridCol w:w="222"/>
        <w:gridCol w:w="222"/>
        <w:gridCol w:w="222"/>
        <w:gridCol w:w="222"/>
        <w:gridCol w:w="222"/>
        <w:gridCol w:w="222"/>
        <w:gridCol w:w="222"/>
        <w:gridCol w:w="222"/>
        <w:gridCol w:w="222"/>
        <w:gridCol w:w="303"/>
        <w:gridCol w:w="303"/>
        <w:gridCol w:w="303"/>
      </w:tblGrid>
      <w:tr w:rsidR="00081286" w:rsidRPr="00081286" w:rsidTr="00081286">
        <w:trPr>
          <w:trHeight w:val="311"/>
        </w:trPr>
        <w:tc>
          <w:tcPr>
            <w:tcW w:w="8823" w:type="dxa"/>
            <w:gridSpan w:val="15"/>
            <w:tcBorders>
              <w:top w:val="single" w:sz="8" w:space="0" w:color="auto"/>
              <w:left w:val="single" w:sz="8" w:space="0" w:color="auto"/>
              <w:bottom w:val="nil"/>
              <w:right w:val="single" w:sz="8" w:space="0" w:color="000000"/>
            </w:tcBorders>
            <w:shd w:val="clear" w:color="auto" w:fill="auto"/>
            <w:noWrap/>
            <w:vAlign w:val="bottom"/>
            <w:hideMark/>
          </w:tcPr>
          <w:p w:rsidR="00081286" w:rsidRPr="00081286" w:rsidRDefault="00081286" w:rsidP="00ED69FE">
            <w:pPr>
              <w:spacing w:after="0" w:line="240" w:lineRule="auto"/>
              <w:ind w:firstLine="0"/>
              <w:jc w:val="center"/>
              <w:rPr>
                <w:rFonts w:ascii="Calibri" w:eastAsia="Times New Roman" w:hAnsi="Calibri" w:cs="Calibri"/>
                <w:b/>
                <w:bCs/>
                <w:color w:val="000000"/>
                <w:sz w:val="22"/>
                <w:lang w:val="es-EC" w:eastAsia="es-EC"/>
              </w:rPr>
            </w:pPr>
            <w:r w:rsidRPr="00081286">
              <w:rPr>
                <w:rFonts w:ascii="Calibri" w:eastAsia="Times New Roman" w:hAnsi="Calibri" w:cs="Calibri"/>
                <w:b/>
                <w:bCs/>
                <w:color w:val="000000"/>
                <w:sz w:val="22"/>
                <w:lang w:val="es-EC" w:eastAsia="es-EC"/>
              </w:rPr>
              <w:t>CRONOGRAMA DE CAPACITACIÓN</w:t>
            </w:r>
          </w:p>
        </w:tc>
      </w:tr>
      <w:tr w:rsidR="00081286" w:rsidRPr="00081286" w:rsidTr="00081286">
        <w:trPr>
          <w:trHeight w:val="311"/>
        </w:trPr>
        <w:tc>
          <w:tcPr>
            <w:tcW w:w="297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81286" w:rsidRPr="00081286" w:rsidRDefault="00081286" w:rsidP="00ED69FE">
            <w:pPr>
              <w:spacing w:after="0" w:line="240" w:lineRule="auto"/>
              <w:ind w:firstLine="0"/>
              <w:jc w:val="center"/>
              <w:rPr>
                <w:rFonts w:ascii="Calibri" w:eastAsia="Times New Roman" w:hAnsi="Calibri" w:cs="Calibri"/>
                <w:b/>
                <w:bCs/>
                <w:color w:val="000000"/>
                <w:sz w:val="22"/>
                <w:lang w:val="es-EC" w:eastAsia="es-EC"/>
              </w:rPr>
            </w:pPr>
            <w:r w:rsidRPr="00081286">
              <w:rPr>
                <w:rFonts w:ascii="Calibri" w:eastAsia="Times New Roman" w:hAnsi="Calibri" w:cs="Calibri"/>
                <w:b/>
                <w:bCs/>
                <w:color w:val="000000"/>
                <w:sz w:val="22"/>
                <w:lang w:val="es-EC" w:eastAsia="es-EC"/>
              </w:rPr>
              <w:t>CAPACITACIÓN</w:t>
            </w:r>
          </w:p>
        </w:tc>
        <w:tc>
          <w:tcPr>
            <w:tcW w:w="141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81286" w:rsidRPr="00081286" w:rsidRDefault="00081286" w:rsidP="00ED69FE">
            <w:pPr>
              <w:spacing w:after="0" w:line="240" w:lineRule="auto"/>
              <w:ind w:firstLine="0"/>
              <w:jc w:val="center"/>
              <w:rPr>
                <w:rFonts w:ascii="Calibri" w:eastAsia="Times New Roman" w:hAnsi="Calibri" w:cs="Calibri"/>
                <w:b/>
                <w:bCs/>
                <w:color w:val="000000"/>
                <w:sz w:val="22"/>
                <w:lang w:val="es-EC" w:eastAsia="es-EC"/>
              </w:rPr>
            </w:pPr>
            <w:r w:rsidRPr="00081286">
              <w:rPr>
                <w:rFonts w:ascii="Calibri" w:eastAsia="Times New Roman" w:hAnsi="Calibri" w:cs="Calibri"/>
                <w:b/>
                <w:bCs/>
                <w:color w:val="000000"/>
                <w:sz w:val="22"/>
                <w:lang w:val="es-EC" w:eastAsia="es-EC"/>
              </w:rPr>
              <w:t>Dictado por</w:t>
            </w:r>
          </w:p>
        </w:tc>
        <w:tc>
          <w:tcPr>
            <w:tcW w:w="152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81286" w:rsidRPr="00081286" w:rsidRDefault="00081286" w:rsidP="00ED69FE">
            <w:pPr>
              <w:spacing w:after="0" w:line="240" w:lineRule="auto"/>
              <w:ind w:firstLine="0"/>
              <w:jc w:val="center"/>
              <w:rPr>
                <w:rFonts w:ascii="Calibri" w:eastAsia="Times New Roman" w:hAnsi="Calibri" w:cs="Calibri"/>
                <w:b/>
                <w:bCs/>
                <w:color w:val="000000"/>
                <w:sz w:val="22"/>
                <w:lang w:val="es-EC" w:eastAsia="es-EC"/>
              </w:rPr>
            </w:pPr>
            <w:r w:rsidRPr="00081286">
              <w:rPr>
                <w:rFonts w:ascii="Calibri" w:eastAsia="Times New Roman" w:hAnsi="Calibri" w:cs="Calibri"/>
                <w:b/>
                <w:bCs/>
                <w:color w:val="000000"/>
                <w:sz w:val="22"/>
                <w:lang w:val="es-EC" w:eastAsia="es-EC"/>
              </w:rPr>
              <w:t>Dirigido a</w:t>
            </w:r>
          </w:p>
        </w:tc>
        <w:tc>
          <w:tcPr>
            <w:tcW w:w="2907" w:type="dxa"/>
            <w:gridSpan w:val="12"/>
            <w:tcBorders>
              <w:top w:val="single" w:sz="8" w:space="0" w:color="auto"/>
              <w:left w:val="single" w:sz="4" w:space="0" w:color="auto"/>
              <w:bottom w:val="nil"/>
              <w:right w:val="single" w:sz="8" w:space="0" w:color="000000"/>
            </w:tcBorders>
            <w:shd w:val="clear" w:color="auto" w:fill="auto"/>
            <w:noWrap/>
            <w:vAlign w:val="bottom"/>
            <w:hideMark/>
          </w:tcPr>
          <w:p w:rsidR="00081286" w:rsidRPr="00081286" w:rsidRDefault="00081286" w:rsidP="00ED69FE">
            <w:pPr>
              <w:spacing w:after="0" w:line="240" w:lineRule="auto"/>
              <w:ind w:firstLine="0"/>
              <w:jc w:val="center"/>
              <w:rPr>
                <w:rFonts w:ascii="Calibri" w:eastAsia="Times New Roman" w:hAnsi="Calibri" w:cs="Calibri"/>
                <w:b/>
                <w:bCs/>
                <w:color w:val="000000"/>
                <w:sz w:val="22"/>
                <w:lang w:val="es-EC" w:eastAsia="es-EC"/>
              </w:rPr>
            </w:pPr>
            <w:r w:rsidRPr="00081286">
              <w:rPr>
                <w:rFonts w:ascii="Calibri" w:eastAsia="Times New Roman" w:hAnsi="Calibri" w:cs="Calibri"/>
                <w:b/>
                <w:bCs/>
                <w:color w:val="000000"/>
                <w:sz w:val="22"/>
                <w:lang w:val="es-EC" w:eastAsia="es-EC"/>
              </w:rPr>
              <w:t>MESES</w:t>
            </w:r>
          </w:p>
        </w:tc>
      </w:tr>
      <w:tr w:rsidR="00081286" w:rsidRPr="00081286" w:rsidTr="00081286">
        <w:trPr>
          <w:trHeight w:val="311"/>
        </w:trPr>
        <w:tc>
          <w:tcPr>
            <w:tcW w:w="2977" w:type="dxa"/>
            <w:vMerge/>
            <w:tcBorders>
              <w:top w:val="single" w:sz="8" w:space="0" w:color="auto"/>
              <w:left w:val="single" w:sz="8" w:space="0" w:color="auto"/>
              <w:bottom w:val="single" w:sz="8" w:space="0" w:color="000000"/>
              <w:right w:val="single" w:sz="4" w:space="0" w:color="auto"/>
            </w:tcBorders>
            <w:vAlign w:val="center"/>
            <w:hideMark/>
          </w:tcPr>
          <w:p w:rsidR="00081286" w:rsidRPr="00081286" w:rsidRDefault="00081286" w:rsidP="00ED69FE">
            <w:pPr>
              <w:spacing w:after="0" w:line="240" w:lineRule="auto"/>
              <w:ind w:firstLine="0"/>
              <w:jc w:val="left"/>
              <w:rPr>
                <w:rFonts w:ascii="Calibri" w:eastAsia="Times New Roman" w:hAnsi="Calibri" w:cs="Calibri"/>
                <w:b/>
                <w:bCs/>
                <w:color w:val="000000"/>
                <w:sz w:val="22"/>
                <w:lang w:val="es-EC" w:eastAsia="es-EC"/>
              </w:rPr>
            </w:pPr>
          </w:p>
        </w:tc>
        <w:tc>
          <w:tcPr>
            <w:tcW w:w="1414" w:type="dxa"/>
            <w:vMerge/>
            <w:tcBorders>
              <w:top w:val="single" w:sz="8" w:space="0" w:color="auto"/>
              <w:left w:val="single" w:sz="4" w:space="0" w:color="auto"/>
              <w:bottom w:val="single" w:sz="8" w:space="0" w:color="000000"/>
              <w:right w:val="single" w:sz="4" w:space="0" w:color="auto"/>
            </w:tcBorders>
            <w:vAlign w:val="center"/>
            <w:hideMark/>
          </w:tcPr>
          <w:p w:rsidR="00081286" w:rsidRPr="00081286" w:rsidRDefault="00081286" w:rsidP="00ED69FE">
            <w:pPr>
              <w:spacing w:after="0" w:line="240" w:lineRule="auto"/>
              <w:ind w:firstLine="0"/>
              <w:jc w:val="left"/>
              <w:rPr>
                <w:rFonts w:ascii="Calibri" w:eastAsia="Times New Roman" w:hAnsi="Calibri" w:cs="Calibri"/>
                <w:b/>
                <w:bCs/>
                <w:color w:val="000000"/>
                <w:sz w:val="22"/>
                <w:lang w:val="es-EC" w:eastAsia="es-EC"/>
              </w:rPr>
            </w:pPr>
          </w:p>
        </w:tc>
        <w:tc>
          <w:tcPr>
            <w:tcW w:w="1525" w:type="dxa"/>
            <w:vMerge/>
            <w:tcBorders>
              <w:top w:val="single" w:sz="8" w:space="0" w:color="auto"/>
              <w:left w:val="single" w:sz="4" w:space="0" w:color="auto"/>
              <w:bottom w:val="single" w:sz="8" w:space="0" w:color="000000"/>
              <w:right w:val="single" w:sz="4" w:space="0" w:color="auto"/>
            </w:tcBorders>
            <w:vAlign w:val="center"/>
            <w:hideMark/>
          </w:tcPr>
          <w:p w:rsidR="00081286" w:rsidRPr="00081286" w:rsidRDefault="00081286" w:rsidP="00ED69FE">
            <w:pPr>
              <w:spacing w:after="0" w:line="240" w:lineRule="auto"/>
              <w:ind w:firstLine="0"/>
              <w:jc w:val="left"/>
              <w:rPr>
                <w:rFonts w:ascii="Calibri" w:eastAsia="Times New Roman" w:hAnsi="Calibri" w:cs="Calibri"/>
                <w:b/>
                <w:bCs/>
                <w:color w:val="000000"/>
                <w:sz w:val="22"/>
                <w:lang w:val="es-EC" w:eastAsia="es-EC"/>
              </w:rPr>
            </w:pPr>
          </w:p>
        </w:tc>
        <w:tc>
          <w:tcPr>
            <w:tcW w:w="22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1</w:t>
            </w:r>
          </w:p>
        </w:tc>
        <w:tc>
          <w:tcPr>
            <w:tcW w:w="222"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2</w:t>
            </w:r>
          </w:p>
        </w:tc>
        <w:tc>
          <w:tcPr>
            <w:tcW w:w="222" w:type="dxa"/>
            <w:tcBorders>
              <w:top w:val="single" w:sz="8" w:space="0" w:color="auto"/>
              <w:left w:val="nil"/>
              <w:bottom w:val="single" w:sz="8"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3</w:t>
            </w:r>
          </w:p>
        </w:tc>
        <w:tc>
          <w:tcPr>
            <w:tcW w:w="222"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4</w:t>
            </w:r>
          </w:p>
        </w:tc>
        <w:tc>
          <w:tcPr>
            <w:tcW w:w="222"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5</w:t>
            </w:r>
          </w:p>
        </w:tc>
        <w:tc>
          <w:tcPr>
            <w:tcW w:w="222" w:type="dxa"/>
            <w:tcBorders>
              <w:top w:val="single" w:sz="8" w:space="0" w:color="auto"/>
              <w:left w:val="nil"/>
              <w:bottom w:val="single" w:sz="8"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6</w:t>
            </w:r>
          </w:p>
        </w:tc>
        <w:tc>
          <w:tcPr>
            <w:tcW w:w="222"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7</w:t>
            </w:r>
          </w:p>
        </w:tc>
        <w:tc>
          <w:tcPr>
            <w:tcW w:w="222"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8</w:t>
            </w:r>
          </w:p>
        </w:tc>
        <w:tc>
          <w:tcPr>
            <w:tcW w:w="222" w:type="dxa"/>
            <w:tcBorders>
              <w:top w:val="single" w:sz="8" w:space="0" w:color="auto"/>
              <w:left w:val="nil"/>
              <w:bottom w:val="single" w:sz="8"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9</w:t>
            </w:r>
          </w:p>
        </w:tc>
        <w:tc>
          <w:tcPr>
            <w:tcW w:w="303"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10</w:t>
            </w:r>
          </w:p>
        </w:tc>
        <w:tc>
          <w:tcPr>
            <w:tcW w:w="303" w:type="dxa"/>
            <w:tcBorders>
              <w:top w:val="single" w:sz="8" w:space="0" w:color="auto"/>
              <w:left w:val="nil"/>
              <w:bottom w:val="single" w:sz="8"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11</w:t>
            </w:r>
          </w:p>
        </w:tc>
        <w:tc>
          <w:tcPr>
            <w:tcW w:w="303" w:type="dxa"/>
            <w:tcBorders>
              <w:top w:val="single" w:sz="8" w:space="0" w:color="auto"/>
              <w:left w:val="nil"/>
              <w:bottom w:val="single" w:sz="8"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righ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12</w:t>
            </w:r>
          </w:p>
        </w:tc>
      </w:tr>
      <w:tr w:rsidR="00081286" w:rsidRPr="00081286" w:rsidTr="00081286">
        <w:trPr>
          <w:trHeight w:val="896"/>
        </w:trPr>
        <w:tc>
          <w:tcPr>
            <w:tcW w:w="2977" w:type="dxa"/>
            <w:tcBorders>
              <w:top w:val="nil"/>
              <w:left w:val="single" w:sz="8" w:space="0" w:color="auto"/>
              <w:bottom w:val="single" w:sz="4" w:space="0" w:color="auto"/>
              <w:right w:val="single" w:sz="4" w:space="0" w:color="auto"/>
            </w:tcBorders>
            <w:shd w:val="clear" w:color="auto" w:fill="auto"/>
            <w:noWrap/>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Taller: Misión, Visión y Valores</w:t>
            </w:r>
          </w:p>
        </w:tc>
        <w:tc>
          <w:tcPr>
            <w:tcW w:w="1414" w:type="dxa"/>
            <w:tcBorders>
              <w:top w:val="nil"/>
              <w:left w:val="nil"/>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Fundación Coaching Empresarial</w:t>
            </w:r>
          </w:p>
        </w:tc>
        <w:tc>
          <w:tcPr>
            <w:tcW w:w="1525" w:type="dxa"/>
            <w:tcBorders>
              <w:top w:val="nil"/>
              <w:left w:val="nil"/>
              <w:bottom w:val="single" w:sz="4" w:space="0" w:color="auto"/>
              <w:right w:val="nil"/>
            </w:tcBorders>
            <w:shd w:val="clear" w:color="auto" w:fill="auto"/>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Personal administrativo y operativo</w:t>
            </w:r>
          </w:p>
        </w:tc>
        <w:tc>
          <w:tcPr>
            <w:tcW w:w="222" w:type="dxa"/>
            <w:tcBorders>
              <w:top w:val="nil"/>
              <w:left w:val="single" w:sz="8" w:space="0" w:color="auto"/>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4" w:space="0" w:color="auto"/>
            </w:tcBorders>
            <w:shd w:val="clear" w:color="000000" w:fill="4472C4"/>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c>
          <w:tcPr>
            <w:tcW w:w="303"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b/>
                <w:bCs/>
                <w:color w:val="000000"/>
                <w:sz w:val="16"/>
                <w:szCs w:val="16"/>
                <w:lang w:val="es-EC" w:eastAsia="es-EC"/>
              </w:rPr>
            </w:pPr>
            <w:r w:rsidRPr="00081286">
              <w:rPr>
                <w:rFonts w:ascii="Calibri" w:eastAsia="Times New Roman" w:hAnsi="Calibri" w:cs="Calibri"/>
                <w:b/>
                <w:bCs/>
                <w:color w:val="000000"/>
                <w:sz w:val="16"/>
                <w:szCs w:val="16"/>
                <w:lang w:val="es-EC" w:eastAsia="es-EC"/>
              </w:rPr>
              <w:t> </w:t>
            </w:r>
          </w:p>
        </w:tc>
      </w:tr>
      <w:tr w:rsidR="00081286" w:rsidRPr="00081286" w:rsidTr="00081286">
        <w:trPr>
          <w:trHeight w:val="896"/>
        </w:trPr>
        <w:tc>
          <w:tcPr>
            <w:tcW w:w="2977" w:type="dxa"/>
            <w:tcBorders>
              <w:top w:val="nil"/>
              <w:left w:val="single" w:sz="8" w:space="0" w:color="auto"/>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Servicio al cliente interno y externo</w:t>
            </w:r>
          </w:p>
        </w:tc>
        <w:tc>
          <w:tcPr>
            <w:tcW w:w="1414" w:type="dxa"/>
            <w:tcBorders>
              <w:top w:val="nil"/>
              <w:left w:val="nil"/>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Fundación Coaching Empresarial</w:t>
            </w:r>
          </w:p>
        </w:tc>
        <w:tc>
          <w:tcPr>
            <w:tcW w:w="1525" w:type="dxa"/>
            <w:tcBorders>
              <w:top w:val="nil"/>
              <w:left w:val="nil"/>
              <w:bottom w:val="single" w:sz="4" w:space="0" w:color="auto"/>
              <w:right w:val="nil"/>
            </w:tcBorders>
            <w:shd w:val="clear" w:color="auto" w:fill="auto"/>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Personal administrativo y operativo</w:t>
            </w:r>
          </w:p>
        </w:tc>
        <w:tc>
          <w:tcPr>
            <w:tcW w:w="222" w:type="dxa"/>
            <w:tcBorders>
              <w:top w:val="nil"/>
              <w:left w:val="single" w:sz="8" w:space="0" w:color="auto"/>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000000" w:fill="4472C4"/>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r>
      <w:tr w:rsidR="00081286" w:rsidRPr="00081286" w:rsidTr="00081286">
        <w:trPr>
          <w:trHeight w:val="597"/>
        </w:trPr>
        <w:tc>
          <w:tcPr>
            <w:tcW w:w="2977" w:type="dxa"/>
            <w:tcBorders>
              <w:top w:val="nil"/>
              <w:left w:val="single" w:sz="8" w:space="0" w:color="auto"/>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xml:space="preserve">Inducción </w:t>
            </w:r>
            <w:r w:rsidR="00D84FBB" w:rsidRPr="00081286">
              <w:rPr>
                <w:rFonts w:ascii="Calibri" w:eastAsia="Times New Roman" w:hAnsi="Calibri" w:cs="Calibri"/>
                <w:color w:val="000000"/>
                <w:sz w:val="22"/>
                <w:lang w:val="es-EC" w:eastAsia="es-EC"/>
              </w:rPr>
              <w:t>general a la seguridad física de instalaciones</w:t>
            </w:r>
          </w:p>
        </w:tc>
        <w:tc>
          <w:tcPr>
            <w:tcW w:w="1414" w:type="dxa"/>
            <w:tcBorders>
              <w:top w:val="nil"/>
              <w:left w:val="nil"/>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xml:space="preserve">Escuela </w:t>
            </w:r>
            <w:proofErr w:type="spellStart"/>
            <w:r w:rsidRPr="00081286">
              <w:rPr>
                <w:rFonts w:ascii="Calibri" w:eastAsia="Times New Roman" w:hAnsi="Calibri" w:cs="Calibri"/>
                <w:color w:val="000000"/>
                <w:sz w:val="22"/>
                <w:lang w:val="es-EC" w:eastAsia="es-EC"/>
              </w:rPr>
              <w:t>Ranger</w:t>
            </w:r>
            <w:proofErr w:type="spellEnd"/>
            <w:r w:rsidRPr="00081286">
              <w:rPr>
                <w:rFonts w:ascii="Calibri" w:eastAsia="Times New Roman" w:hAnsi="Calibri" w:cs="Calibri"/>
                <w:color w:val="000000"/>
                <w:sz w:val="22"/>
                <w:lang w:val="es-EC" w:eastAsia="es-EC"/>
              </w:rPr>
              <w:t xml:space="preserve"> </w:t>
            </w:r>
            <w:proofErr w:type="spellStart"/>
            <w:r w:rsidRPr="00081286">
              <w:rPr>
                <w:rFonts w:ascii="Calibri" w:eastAsia="Times New Roman" w:hAnsi="Calibri" w:cs="Calibri"/>
                <w:color w:val="000000"/>
                <w:sz w:val="22"/>
                <w:lang w:val="es-EC" w:eastAsia="es-EC"/>
              </w:rPr>
              <w:t>Swat</w:t>
            </w:r>
            <w:proofErr w:type="spellEnd"/>
          </w:p>
        </w:tc>
        <w:tc>
          <w:tcPr>
            <w:tcW w:w="1525" w:type="dxa"/>
            <w:tcBorders>
              <w:top w:val="nil"/>
              <w:left w:val="nil"/>
              <w:bottom w:val="single" w:sz="4" w:space="0" w:color="auto"/>
              <w:right w:val="nil"/>
            </w:tcBorders>
            <w:shd w:val="clear" w:color="auto" w:fill="auto"/>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Personal operativo</w:t>
            </w:r>
          </w:p>
        </w:tc>
        <w:tc>
          <w:tcPr>
            <w:tcW w:w="222" w:type="dxa"/>
            <w:tcBorders>
              <w:top w:val="nil"/>
              <w:left w:val="single" w:sz="8" w:space="0" w:color="auto"/>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000000" w:fill="4472C4"/>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r>
      <w:tr w:rsidR="00081286" w:rsidRPr="00081286" w:rsidTr="00081286">
        <w:trPr>
          <w:trHeight w:val="597"/>
        </w:trPr>
        <w:tc>
          <w:tcPr>
            <w:tcW w:w="2977" w:type="dxa"/>
            <w:tcBorders>
              <w:top w:val="nil"/>
              <w:left w:val="single" w:sz="8" w:space="0" w:color="auto"/>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Técnicas de seguridad preventiva para personal de vigilancia</w:t>
            </w:r>
          </w:p>
        </w:tc>
        <w:tc>
          <w:tcPr>
            <w:tcW w:w="1414" w:type="dxa"/>
            <w:tcBorders>
              <w:top w:val="nil"/>
              <w:left w:val="nil"/>
              <w:bottom w:val="single" w:sz="4" w:space="0" w:color="auto"/>
              <w:right w:val="single" w:sz="4" w:space="0" w:color="auto"/>
            </w:tcBorders>
            <w:shd w:val="clear" w:color="auto" w:fill="auto"/>
            <w:vAlign w:val="center"/>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xml:space="preserve">Escuela </w:t>
            </w:r>
            <w:proofErr w:type="spellStart"/>
            <w:r w:rsidRPr="00081286">
              <w:rPr>
                <w:rFonts w:ascii="Calibri" w:eastAsia="Times New Roman" w:hAnsi="Calibri" w:cs="Calibri"/>
                <w:color w:val="000000"/>
                <w:sz w:val="22"/>
                <w:lang w:val="es-EC" w:eastAsia="es-EC"/>
              </w:rPr>
              <w:t>Ranger</w:t>
            </w:r>
            <w:proofErr w:type="spellEnd"/>
            <w:r w:rsidRPr="00081286">
              <w:rPr>
                <w:rFonts w:ascii="Calibri" w:eastAsia="Times New Roman" w:hAnsi="Calibri" w:cs="Calibri"/>
                <w:color w:val="000000"/>
                <w:sz w:val="22"/>
                <w:lang w:val="es-EC" w:eastAsia="es-EC"/>
              </w:rPr>
              <w:t xml:space="preserve"> </w:t>
            </w:r>
            <w:proofErr w:type="spellStart"/>
            <w:r w:rsidRPr="00081286">
              <w:rPr>
                <w:rFonts w:ascii="Calibri" w:eastAsia="Times New Roman" w:hAnsi="Calibri" w:cs="Calibri"/>
                <w:color w:val="000000"/>
                <w:sz w:val="22"/>
                <w:lang w:val="es-EC" w:eastAsia="es-EC"/>
              </w:rPr>
              <w:t>Swat</w:t>
            </w:r>
            <w:proofErr w:type="spellEnd"/>
          </w:p>
        </w:tc>
        <w:tc>
          <w:tcPr>
            <w:tcW w:w="1525" w:type="dxa"/>
            <w:tcBorders>
              <w:top w:val="nil"/>
              <w:left w:val="nil"/>
              <w:bottom w:val="single" w:sz="4" w:space="0" w:color="auto"/>
              <w:right w:val="nil"/>
            </w:tcBorders>
            <w:shd w:val="clear" w:color="auto" w:fill="auto"/>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Personal Operativo</w:t>
            </w:r>
          </w:p>
        </w:tc>
        <w:tc>
          <w:tcPr>
            <w:tcW w:w="222" w:type="dxa"/>
            <w:tcBorders>
              <w:top w:val="nil"/>
              <w:left w:val="single" w:sz="8" w:space="0" w:color="auto"/>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222"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4" w:space="0" w:color="auto"/>
            </w:tcBorders>
            <w:shd w:val="clear" w:color="000000" w:fill="4472C4"/>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4"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c>
          <w:tcPr>
            <w:tcW w:w="303" w:type="dxa"/>
            <w:tcBorders>
              <w:top w:val="nil"/>
              <w:left w:val="nil"/>
              <w:bottom w:val="single" w:sz="4" w:space="0" w:color="auto"/>
              <w:right w:val="single" w:sz="8" w:space="0" w:color="auto"/>
            </w:tcBorders>
            <w:shd w:val="clear" w:color="auto" w:fill="auto"/>
            <w:noWrap/>
            <w:vAlign w:val="bottom"/>
            <w:hideMark/>
          </w:tcPr>
          <w:p w:rsidR="00081286" w:rsidRPr="00081286" w:rsidRDefault="00081286" w:rsidP="00ED69FE">
            <w:pPr>
              <w:spacing w:after="0" w:line="240" w:lineRule="auto"/>
              <w:ind w:firstLine="0"/>
              <w:jc w:val="left"/>
              <w:rPr>
                <w:rFonts w:ascii="Calibri" w:eastAsia="Times New Roman" w:hAnsi="Calibri" w:cs="Calibri"/>
                <w:color w:val="000000"/>
                <w:sz w:val="22"/>
                <w:lang w:val="es-EC" w:eastAsia="es-EC"/>
              </w:rPr>
            </w:pPr>
            <w:r w:rsidRPr="00081286">
              <w:rPr>
                <w:rFonts w:ascii="Calibri" w:eastAsia="Times New Roman" w:hAnsi="Calibri" w:cs="Calibri"/>
                <w:color w:val="000000"/>
                <w:sz w:val="22"/>
                <w:lang w:val="es-EC" w:eastAsia="es-EC"/>
              </w:rPr>
              <w:t> </w:t>
            </w:r>
          </w:p>
        </w:tc>
      </w:tr>
    </w:tbl>
    <w:p w:rsidR="00081286" w:rsidRDefault="00081286" w:rsidP="00081286">
      <w:pPr>
        <w:ind w:firstLine="0"/>
      </w:pPr>
    </w:p>
    <w:p w:rsidR="00081286" w:rsidRDefault="00081286" w:rsidP="00081286">
      <w:pPr>
        <w:ind w:firstLine="0"/>
      </w:pPr>
    </w:p>
    <w:p w:rsidR="00081286" w:rsidRDefault="00081286" w:rsidP="00081286">
      <w:pPr>
        <w:ind w:firstLine="0"/>
      </w:pPr>
    </w:p>
    <w:p w:rsidR="00081286" w:rsidRDefault="00081286" w:rsidP="00081286">
      <w:pPr>
        <w:ind w:firstLine="0"/>
      </w:pPr>
    </w:p>
    <w:p w:rsidR="00D84FBB" w:rsidRDefault="00D84FBB" w:rsidP="00081286">
      <w:pPr>
        <w:ind w:firstLine="0"/>
      </w:pPr>
    </w:p>
    <w:p w:rsidR="00081286" w:rsidRDefault="00081286" w:rsidP="00081286">
      <w:pPr>
        <w:ind w:firstLine="0"/>
      </w:pPr>
    </w:p>
    <w:p w:rsidR="0000771B" w:rsidRDefault="0000771B" w:rsidP="00921641">
      <w:pPr>
        <w:pStyle w:val="Ttulo1"/>
        <w:numPr>
          <w:ilvl w:val="0"/>
          <w:numId w:val="0"/>
        </w:numPr>
        <w:ind w:left="432" w:hanging="432"/>
      </w:pPr>
      <w:bookmarkStart w:id="48" w:name="_Toc524000172"/>
      <w:r>
        <w:lastRenderedPageBreak/>
        <w:t>BIBLIOGRAFÍA</w:t>
      </w:r>
      <w:bookmarkEnd w:id="48"/>
    </w:p>
    <w:p w:rsidR="00E17C71" w:rsidRDefault="004618F0" w:rsidP="00E352E7">
      <w:pPr>
        <w:pStyle w:val="Bibliografa"/>
        <w:ind w:left="360" w:firstLine="0"/>
        <w:rPr>
          <w:noProof/>
        </w:rPr>
      </w:pPr>
      <w:r>
        <w:fldChar w:fldCharType="begin"/>
      </w:r>
      <w:r>
        <w:rPr>
          <w:lang w:val="es-EC"/>
        </w:rPr>
        <w:instrText xml:space="preserve"> BIBLIOGRAPHY  \l 12298 </w:instrText>
      </w:r>
      <w:r>
        <w:fldChar w:fldCharType="separate"/>
      </w:r>
      <w:r w:rsidR="00E17C71">
        <w:rPr>
          <w:noProof/>
        </w:rPr>
        <w:t xml:space="preserve">ALONZO, A., &amp; Gonzales, M. (2015). </w:t>
      </w:r>
      <w:r w:rsidR="00E17C71">
        <w:rPr>
          <w:i/>
          <w:iCs/>
          <w:noProof/>
        </w:rPr>
        <w:t>Factores que motivan la elección de la Carrera Profesional de Educación en los estudiantes de Ciencias Sociales de la Universidad Nacional de Educación Enrique Guzmán y Valle, 2015.</w:t>
      </w:r>
      <w:r w:rsidR="00E17C71">
        <w:rPr>
          <w:noProof/>
        </w:rPr>
        <w:t xml:space="preserve"> Lima: Universidad Nacional de Educación “Enrique Guzmán y Valle”.</w:t>
      </w:r>
    </w:p>
    <w:p w:rsidR="00E17C71" w:rsidRDefault="00E17C71" w:rsidP="00E352E7">
      <w:pPr>
        <w:pStyle w:val="Bibliografa"/>
        <w:ind w:left="360" w:firstLine="0"/>
        <w:rPr>
          <w:noProof/>
        </w:rPr>
      </w:pPr>
      <w:r>
        <w:rPr>
          <w:noProof/>
        </w:rPr>
        <w:t xml:space="preserve">Asamblea Nacional. (2008). Constitución del Ecuador. </w:t>
      </w:r>
      <w:r>
        <w:rPr>
          <w:i/>
          <w:iCs/>
          <w:noProof/>
        </w:rPr>
        <w:t>Dejemos el pasado atrás</w:t>
      </w:r>
      <w:r>
        <w:rPr>
          <w:noProof/>
        </w:rPr>
        <w:t>. Montecristi, Manabí, Ecuador: Asamblea Nacional.</w:t>
      </w:r>
    </w:p>
    <w:p w:rsidR="00E17C71" w:rsidRDefault="00E17C71" w:rsidP="00E352E7">
      <w:pPr>
        <w:pStyle w:val="Bibliografa"/>
        <w:ind w:left="360" w:firstLine="0"/>
        <w:rPr>
          <w:noProof/>
        </w:rPr>
      </w:pPr>
      <w:r>
        <w:rPr>
          <w:noProof/>
        </w:rPr>
        <w:t xml:space="preserve">BASANTES, P. (2015). </w:t>
      </w:r>
      <w:r>
        <w:rPr>
          <w:i/>
          <w:iCs/>
          <w:noProof/>
        </w:rPr>
        <w:t>Gestión del Talento Humano basado en procesos y su incidencia en la mejora continua de la empresa de seguridad privada EFIPERVIG del cantón Ambato, provincia de Tungurahua.</w:t>
      </w:r>
      <w:r>
        <w:rPr>
          <w:noProof/>
        </w:rPr>
        <w:t xml:space="preserve"> Ambato: Universidad Técnica de Ambato.</w:t>
      </w:r>
    </w:p>
    <w:p w:rsidR="00E17C71" w:rsidRDefault="00E17C71" w:rsidP="00E352E7">
      <w:pPr>
        <w:pStyle w:val="Bibliografa"/>
        <w:ind w:left="360" w:firstLine="0"/>
        <w:rPr>
          <w:noProof/>
        </w:rPr>
      </w:pPr>
      <w:r>
        <w:rPr>
          <w:noProof/>
        </w:rPr>
        <w:t xml:space="preserve">BETHENCOURT, J., &amp; Cabrera, L. (2011). Personalidad y toma de decisiones vocacionales en universitarios. </w:t>
      </w:r>
      <w:r>
        <w:rPr>
          <w:i/>
          <w:iCs/>
          <w:noProof/>
        </w:rPr>
        <w:t>Publicación electrónica Revista Relieve</w:t>
      </w:r>
      <w:r>
        <w:rPr>
          <w:noProof/>
        </w:rPr>
        <w:t>, 1-15.</w:t>
      </w:r>
    </w:p>
    <w:p w:rsidR="00E17C71" w:rsidRDefault="00E17C71" w:rsidP="00E352E7">
      <w:pPr>
        <w:pStyle w:val="Bibliografa"/>
        <w:ind w:left="360" w:firstLine="0"/>
        <w:rPr>
          <w:noProof/>
        </w:rPr>
      </w:pPr>
      <w:r>
        <w:rPr>
          <w:noProof/>
        </w:rPr>
        <w:t xml:space="preserve">BUR, A. (2013). </w:t>
      </w:r>
      <w:r>
        <w:rPr>
          <w:i/>
          <w:iCs/>
          <w:noProof/>
        </w:rPr>
        <w:t>Marketing Educativo.Cómo captar, retener y fidelizar alumnos.</w:t>
      </w:r>
      <w:r>
        <w:rPr>
          <w:noProof/>
        </w:rPr>
        <w:t xml:space="preserve"> Buenos Aires: Universidad de Palermo.</w:t>
      </w:r>
    </w:p>
    <w:p w:rsidR="00E17C71" w:rsidRDefault="00E17C71" w:rsidP="00E352E7">
      <w:pPr>
        <w:pStyle w:val="Bibliografa"/>
        <w:ind w:left="360" w:firstLine="0"/>
        <w:rPr>
          <w:noProof/>
        </w:rPr>
      </w:pPr>
      <w:r>
        <w:rPr>
          <w:noProof/>
        </w:rPr>
        <w:t xml:space="preserve">BUSTOS, H., &amp; Becker, R. (2009). </w:t>
      </w:r>
      <w:r>
        <w:rPr>
          <w:i/>
          <w:iCs/>
          <w:noProof/>
        </w:rPr>
        <w:t>El libro lila del Marketing Educacional.</w:t>
      </w:r>
      <w:r>
        <w:rPr>
          <w:noProof/>
        </w:rPr>
        <w:t xml:space="preserve"> Santiago de Chile: Publicación Digital.</w:t>
      </w:r>
    </w:p>
    <w:p w:rsidR="00E17C71" w:rsidRDefault="00E17C71" w:rsidP="00E352E7">
      <w:pPr>
        <w:pStyle w:val="Bibliografa"/>
        <w:ind w:left="360" w:firstLine="0"/>
        <w:rPr>
          <w:noProof/>
        </w:rPr>
      </w:pPr>
      <w:r>
        <w:rPr>
          <w:noProof/>
        </w:rPr>
        <w:t xml:space="preserve">Congreso Nacional. (2015). </w:t>
      </w:r>
      <w:r>
        <w:rPr>
          <w:i/>
          <w:iCs/>
          <w:noProof/>
        </w:rPr>
        <w:t>Ley Orgánica de Defensa del Consumidor.</w:t>
      </w:r>
      <w:r>
        <w:rPr>
          <w:noProof/>
        </w:rPr>
        <w:t xml:space="preserve"> Quito: Registro Oficial Suplemento 116 de 10-jul.-2000.</w:t>
      </w:r>
    </w:p>
    <w:p w:rsidR="00E17C71" w:rsidRDefault="00E17C71" w:rsidP="00E352E7">
      <w:pPr>
        <w:pStyle w:val="Bibliografa"/>
        <w:ind w:left="360" w:firstLine="0"/>
        <w:rPr>
          <w:noProof/>
        </w:rPr>
      </w:pPr>
      <w:r>
        <w:rPr>
          <w:noProof/>
        </w:rPr>
        <w:t xml:space="preserve">CONSEJO NACIONAL DE PLANIFICACIÓN. (2017). </w:t>
      </w:r>
      <w:r>
        <w:rPr>
          <w:i/>
          <w:iCs/>
          <w:noProof/>
        </w:rPr>
        <w:t>Plan Nacional de Desarrollo 2017-2021.</w:t>
      </w:r>
      <w:r>
        <w:rPr>
          <w:noProof/>
        </w:rPr>
        <w:t xml:space="preserve"> Quito: Secretaría Nacional de Planificación y Desarrollo, Senplades.</w:t>
      </w:r>
    </w:p>
    <w:p w:rsidR="00E17C71" w:rsidRDefault="00E17C71" w:rsidP="00E352E7">
      <w:pPr>
        <w:pStyle w:val="Bibliografa"/>
        <w:ind w:left="360" w:firstLine="0"/>
        <w:rPr>
          <w:noProof/>
        </w:rPr>
      </w:pPr>
      <w:r>
        <w:rPr>
          <w:noProof/>
        </w:rPr>
        <w:lastRenderedPageBreak/>
        <w:t xml:space="preserve">DÍAZ, C., &amp; Cortés, S. (2014). El estudiante como cliente: Riesgo para la calidad de la Educación Superior en Colombia. </w:t>
      </w:r>
      <w:r>
        <w:rPr>
          <w:i/>
          <w:iCs/>
          <w:noProof/>
        </w:rPr>
        <w:t>Congreso Iberoamericano de Ciencia, Tecnología, Innovación y Educación</w:t>
      </w:r>
      <w:r>
        <w:rPr>
          <w:noProof/>
        </w:rPr>
        <w:t xml:space="preserve"> (págs. 1-16). Buenos Aires: Universidad Central de Colombia.</w:t>
      </w:r>
    </w:p>
    <w:p w:rsidR="00E17C71" w:rsidRPr="00E17C71" w:rsidRDefault="00E17C71" w:rsidP="00E352E7">
      <w:pPr>
        <w:pStyle w:val="Bibliografa"/>
        <w:ind w:left="360" w:firstLine="0"/>
        <w:rPr>
          <w:noProof/>
          <w:lang w:val="en-US"/>
        </w:rPr>
      </w:pPr>
      <w:r>
        <w:rPr>
          <w:noProof/>
        </w:rPr>
        <w:t xml:space="preserve">DONOSO, T., &amp; Sánchez, A. (2013). </w:t>
      </w:r>
      <w:r>
        <w:rPr>
          <w:i/>
          <w:iCs/>
          <w:noProof/>
        </w:rPr>
        <w:t>Orientación educativa y profesional.</w:t>
      </w:r>
      <w:r>
        <w:rPr>
          <w:noProof/>
        </w:rPr>
        <w:t xml:space="preserve"> </w:t>
      </w:r>
      <w:r w:rsidRPr="00E17C71">
        <w:rPr>
          <w:noProof/>
          <w:lang w:val="en-US"/>
        </w:rPr>
        <w:t>Barcelona: ISEP Intervención.</w:t>
      </w:r>
    </w:p>
    <w:p w:rsidR="00E17C71" w:rsidRDefault="00E17C71" w:rsidP="00E352E7">
      <w:pPr>
        <w:pStyle w:val="Bibliografa"/>
        <w:ind w:left="360" w:firstLine="0"/>
        <w:rPr>
          <w:noProof/>
        </w:rPr>
      </w:pPr>
      <w:r w:rsidRPr="00E17C71">
        <w:rPr>
          <w:noProof/>
          <w:lang w:val="en-US"/>
        </w:rPr>
        <w:t xml:space="preserve">GLAVA, C. (2014). “Moment of Truth” in Educational Marketing. Factors That Contribute to the Decision Making on the Educational Market in Romania. </w:t>
      </w:r>
      <w:r w:rsidRPr="00E17C71">
        <w:rPr>
          <w:i/>
          <w:iCs/>
          <w:noProof/>
          <w:lang w:val="en-US"/>
        </w:rPr>
        <w:t>The 6th International Conference Edu World 2014 “Education Facing Contemporary World Issues”</w:t>
      </w:r>
      <w:r w:rsidRPr="00E17C71">
        <w:rPr>
          <w:noProof/>
          <w:lang w:val="en-US"/>
        </w:rPr>
        <w:t xml:space="preserve"> (págs. </w:t>
      </w:r>
      <w:r>
        <w:rPr>
          <w:noProof/>
        </w:rPr>
        <w:t>170-175). Romania: Procedia - Social and Behavioral Sciences.</w:t>
      </w:r>
    </w:p>
    <w:p w:rsidR="00E17C71" w:rsidRDefault="00E17C71" w:rsidP="00E352E7">
      <w:pPr>
        <w:pStyle w:val="Bibliografa"/>
        <w:ind w:left="360" w:firstLine="0"/>
        <w:rPr>
          <w:noProof/>
        </w:rPr>
      </w:pPr>
      <w:r>
        <w:rPr>
          <w:noProof/>
        </w:rPr>
        <w:t xml:space="preserve">GONZÁLEZ, M., Frías, R., &amp; Gómez, O. (2015). </w:t>
      </w:r>
      <w:r>
        <w:rPr>
          <w:i/>
          <w:iCs/>
          <w:noProof/>
        </w:rPr>
        <w:t>Análisis de la calidad percibida por el cliente en la actividad hotelera.</w:t>
      </w:r>
      <w:r>
        <w:rPr>
          <w:noProof/>
        </w:rPr>
        <w:t xml:space="preserve"> Cuba: Universidad de Matanzas Camilo Cienfuegos.</w:t>
      </w:r>
    </w:p>
    <w:p w:rsidR="00E17C71" w:rsidRDefault="00E17C71" w:rsidP="00E352E7">
      <w:pPr>
        <w:pStyle w:val="Bibliografa"/>
        <w:ind w:left="360" w:firstLine="0"/>
        <w:rPr>
          <w:noProof/>
        </w:rPr>
      </w:pPr>
      <w:r>
        <w:rPr>
          <w:noProof/>
        </w:rPr>
        <w:t xml:space="preserve">HERRERA, R. (2014). </w:t>
      </w:r>
      <w:r>
        <w:rPr>
          <w:i/>
          <w:iCs/>
          <w:noProof/>
        </w:rPr>
        <w:t>Plan estratégico para la empresa de seguridad privada, investigación, vigilancia e instrucción INVIN Cía. Ltda.</w:t>
      </w:r>
      <w:r>
        <w:rPr>
          <w:noProof/>
        </w:rPr>
        <w:t xml:space="preserve"> Quito: Universidad Tecnológica Israel.</w:t>
      </w:r>
    </w:p>
    <w:p w:rsidR="00E17C71" w:rsidRDefault="00E17C71" w:rsidP="00E352E7">
      <w:pPr>
        <w:pStyle w:val="Bibliografa"/>
        <w:ind w:left="360" w:firstLine="0"/>
        <w:rPr>
          <w:noProof/>
        </w:rPr>
      </w:pPr>
      <w:r w:rsidRPr="000C1D95">
        <w:rPr>
          <w:noProof/>
        </w:rPr>
        <w:t xml:space="preserve">KOTLER, P., &amp; Armstrong, G. (2010). </w:t>
      </w:r>
      <w:r w:rsidRPr="000C1D95">
        <w:rPr>
          <w:i/>
          <w:iCs/>
          <w:noProof/>
        </w:rPr>
        <w:t>Principles of Marketing.</w:t>
      </w:r>
      <w:r w:rsidRPr="000C1D95">
        <w:rPr>
          <w:noProof/>
        </w:rPr>
        <w:t xml:space="preserve"> </w:t>
      </w:r>
      <w:r>
        <w:rPr>
          <w:noProof/>
        </w:rPr>
        <w:t>Nueva Jersey: Pearson Global Edition.</w:t>
      </w:r>
    </w:p>
    <w:p w:rsidR="00E17C71" w:rsidRDefault="00E17C71" w:rsidP="00E352E7">
      <w:pPr>
        <w:pStyle w:val="Bibliografa"/>
        <w:ind w:left="360" w:firstLine="0"/>
        <w:rPr>
          <w:noProof/>
        </w:rPr>
      </w:pPr>
      <w:r w:rsidRPr="000C1D95">
        <w:rPr>
          <w:noProof/>
        </w:rPr>
        <w:t xml:space="preserve">KOTLER, P., &amp; Keller, K. (2012). </w:t>
      </w:r>
      <w:r w:rsidRPr="000C1D95">
        <w:rPr>
          <w:i/>
          <w:iCs/>
          <w:noProof/>
        </w:rPr>
        <w:t>Administração de marketing. .</w:t>
      </w:r>
      <w:r w:rsidRPr="000C1D95">
        <w:rPr>
          <w:noProof/>
        </w:rPr>
        <w:t xml:space="preserve"> </w:t>
      </w:r>
      <w:r>
        <w:rPr>
          <w:noProof/>
        </w:rPr>
        <w:t>São Paulo: Pearson Education do Brasil.</w:t>
      </w:r>
    </w:p>
    <w:p w:rsidR="00E17C71" w:rsidRDefault="00E17C71" w:rsidP="00E352E7">
      <w:pPr>
        <w:pStyle w:val="Bibliografa"/>
        <w:ind w:left="360" w:firstLine="0"/>
        <w:rPr>
          <w:noProof/>
        </w:rPr>
      </w:pPr>
      <w:r>
        <w:rPr>
          <w:noProof/>
        </w:rPr>
        <w:t xml:space="preserve">LERMA, A. (2010). </w:t>
      </w:r>
      <w:r>
        <w:rPr>
          <w:i/>
          <w:iCs/>
          <w:noProof/>
        </w:rPr>
        <w:t>Desarrollo de Nuevos Productos: Una visión integral.</w:t>
      </w:r>
      <w:r>
        <w:rPr>
          <w:noProof/>
        </w:rPr>
        <w:t xml:space="preserve"> México D.F.: Cengage Learning Editores S.A.</w:t>
      </w:r>
    </w:p>
    <w:p w:rsidR="00E17C71" w:rsidRDefault="00E17C71" w:rsidP="00E352E7">
      <w:pPr>
        <w:pStyle w:val="Bibliografa"/>
        <w:ind w:left="360" w:firstLine="0"/>
        <w:rPr>
          <w:noProof/>
        </w:rPr>
      </w:pPr>
      <w:r>
        <w:rPr>
          <w:noProof/>
        </w:rPr>
        <w:t xml:space="preserve">LOZANO, R., &amp; Silva, D. (2014). Criterios de los Estudiantes que determinan la elección de una carrera universitaria en el área de negocios. Un estudio descriptivo: </w:t>
      </w:r>
      <w:r>
        <w:rPr>
          <w:noProof/>
        </w:rPr>
        <w:lastRenderedPageBreak/>
        <w:t xml:space="preserve">Caso Chile. </w:t>
      </w:r>
      <w:r>
        <w:rPr>
          <w:i/>
          <w:iCs/>
          <w:noProof/>
        </w:rPr>
        <w:t>XIX Conferencia Internacional de Contaduría, Administración e Informática</w:t>
      </w:r>
      <w:r>
        <w:rPr>
          <w:noProof/>
        </w:rPr>
        <w:t xml:space="preserve"> (págs. 1-11). México DF: ANFECA.</w:t>
      </w:r>
    </w:p>
    <w:p w:rsidR="00E17C71" w:rsidRDefault="00E17C71" w:rsidP="00E352E7">
      <w:pPr>
        <w:pStyle w:val="Bibliografa"/>
        <w:ind w:left="360" w:firstLine="0"/>
        <w:rPr>
          <w:noProof/>
        </w:rPr>
      </w:pPr>
      <w:r>
        <w:rPr>
          <w:noProof/>
        </w:rPr>
        <w:t xml:space="preserve">MARRÓN, A. (12 de Marzo de 2003). </w:t>
      </w:r>
      <w:r>
        <w:rPr>
          <w:i/>
          <w:iCs/>
          <w:noProof/>
        </w:rPr>
        <w:t>Posicionamiento.</w:t>
      </w:r>
      <w:r>
        <w:rPr>
          <w:noProof/>
        </w:rPr>
        <w:t xml:space="preserve"> Recuperado el 3 de Junio de 2018, de sitio web de MG Business &amp; Research Solutions: http://www.mgsolutions.es/pdf/posicionamiento.pdf</w:t>
      </w:r>
    </w:p>
    <w:p w:rsidR="00E17C71" w:rsidRDefault="00E17C71" w:rsidP="00E352E7">
      <w:pPr>
        <w:pStyle w:val="Bibliografa"/>
        <w:ind w:left="360" w:firstLine="0"/>
        <w:rPr>
          <w:noProof/>
        </w:rPr>
      </w:pPr>
      <w:r>
        <w:rPr>
          <w:noProof/>
        </w:rPr>
        <w:t xml:space="preserve">MARTÍNEZ, M. (2012). </w:t>
      </w:r>
      <w:r>
        <w:rPr>
          <w:i/>
          <w:iCs/>
          <w:noProof/>
        </w:rPr>
        <w:t>Calidad total y marketin interno: La gestión empresarial.</w:t>
      </w:r>
      <w:r>
        <w:rPr>
          <w:noProof/>
        </w:rPr>
        <w:t xml:space="preserve"> Madrid: Díaz de Santos.</w:t>
      </w:r>
    </w:p>
    <w:p w:rsidR="00E17C71" w:rsidRDefault="00E17C71" w:rsidP="00E352E7">
      <w:pPr>
        <w:pStyle w:val="Bibliografa"/>
        <w:ind w:left="360" w:firstLine="0"/>
        <w:rPr>
          <w:noProof/>
        </w:rPr>
      </w:pPr>
      <w:r>
        <w:rPr>
          <w:noProof/>
        </w:rPr>
        <w:t xml:space="preserve">MAZARIEGOS, C. R. (2006). </w:t>
      </w:r>
      <w:r>
        <w:rPr>
          <w:i/>
          <w:iCs/>
          <w:noProof/>
        </w:rPr>
        <w:t>El manejo del Marketing en el Servicio Educativo.</w:t>
      </w:r>
      <w:r>
        <w:rPr>
          <w:noProof/>
        </w:rPr>
        <w:t xml:space="preserve"> Guatemala: Universidad de San Carlos de Guatemala.</w:t>
      </w:r>
    </w:p>
    <w:p w:rsidR="00E17C71" w:rsidRDefault="00E17C71" w:rsidP="00E352E7">
      <w:pPr>
        <w:pStyle w:val="Bibliografa"/>
        <w:ind w:left="360" w:firstLine="0"/>
        <w:rPr>
          <w:noProof/>
        </w:rPr>
      </w:pPr>
      <w:r>
        <w:rPr>
          <w:noProof/>
        </w:rPr>
        <w:t xml:space="preserve">MINIGUANO, P. (2016). </w:t>
      </w:r>
      <w:r>
        <w:rPr>
          <w:i/>
          <w:iCs/>
          <w:noProof/>
        </w:rPr>
        <w:t>La importancia en la elección de una carrera universitaria y la vocación profesional de los estudiantes de la Facultad de Ciencias Humanas y de la Educación.</w:t>
      </w:r>
      <w:r>
        <w:rPr>
          <w:noProof/>
        </w:rPr>
        <w:t xml:space="preserve"> Ambato: Universidad Técnica Particular de Ambato.</w:t>
      </w:r>
    </w:p>
    <w:p w:rsidR="00E17C71" w:rsidRDefault="00E17C71" w:rsidP="00E352E7">
      <w:pPr>
        <w:pStyle w:val="Bibliografa"/>
        <w:ind w:left="360" w:firstLine="0"/>
        <w:rPr>
          <w:noProof/>
        </w:rPr>
      </w:pPr>
      <w:r>
        <w:rPr>
          <w:noProof/>
        </w:rPr>
        <w:t xml:space="preserve">Ministerio Coordinador de Seguridad. (2014). </w:t>
      </w:r>
      <w:r>
        <w:rPr>
          <w:i/>
          <w:iCs/>
          <w:noProof/>
        </w:rPr>
        <w:t>Seguridad Integral. Plan y Agendas 2014-2017.</w:t>
      </w:r>
      <w:r>
        <w:rPr>
          <w:noProof/>
        </w:rPr>
        <w:t xml:space="preserve"> Quito: El Telégrafo.</w:t>
      </w:r>
    </w:p>
    <w:p w:rsidR="00E17C71" w:rsidRDefault="00E17C71" w:rsidP="00E352E7">
      <w:pPr>
        <w:pStyle w:val="Bibliografa"/>
        <w:ind w:left="360" w:firstLine="0"/>
        <w:rPr>
          <w:noProof/>
        </w:rPr>
      </w:pPr>
      <w:r>
        <w:rPr>
          <w:noProof/>
        </w:rPr>
        <w:t xml:space="preserve">Ministerio de Educación. (2016). </w:t>
      </w:r>
      <w:r>
        <w:rPr>
          <w:i/>
          <w:iCs/>
          <w:noProof/>
        </w:rPr>
        <w:t>El Perfil del Bachiller Ecuatoriano: Desde la Educación hacia la Sociedad.</w:t>
      </w:r>
      <w:r>
        <w:rPr>
          <w:noProof/>
        </w:rPr>
        <w:t xml:space="preserve"> Quito: Manthra Comunicación.</w:t>
      </w:r>
    </w:p>
    <w:p w:rsidR="00E17C71" w:rsidRDefault="00E17C71" w:rsidP="00E352E7">
      <w:pPr>
        <w:pStyle w:val="Bibliografa"/>
        <w:ind w:left="360" w:firstLine="0"/>
        <w:rPr>
          <w:noProof/>
        </w:rPr>
      </w:pPr>
      <w:r>
        <w:rPr>
          <w:noProof/>
        </w:rPr>
        <w:t xml:space="preserve">OLAYA, J. (2017). </w:t>
      </w:r>
      <w:r>
        <w:rPr>
          <w:i/>
          <w:iCs/>
          <w:noProof/>
        </w:rPr>
        <w:t>El Sistema de Gestión de Calidad en las empresas de vigilancia y seguridad privada como requisito para la renovación u otorgamiento de licencias de funcionamiento por parte de la Superintendencia de Vigilancia y Seguridad Privada.</w:t>
      </w:r>
      <w:r>
        <w:rPr>
          <w:noProof/>
        </w:rPr>
        <w:t xml:space="preserve"> Bogotá: Universidad Militar Nueva Granada.</w:t>
      </w:r>
    </w:p>
    <w:p w:rsidR="00E17C71" w:rsidRDefault="00E17C71" w:rsidP="00E352E7">
      <w:pPr>
        <w:pStyle w:val="Bibliografa"/>
        <w:ind w:left="360" w:firstLine="0"/>
        <w:rPr>
          <w:noProof/>
        </w:rPr>
      </w:pPr>
      <w:r>
        <w:rPr>
          <w:noProof/>
        </w:rPr>
        <w:t xml:space="preserve">PACHECO, L., &amp; Pacheco, R. (18 de Marzo de 2015). </w:t>
      </w:r>
      <w:r>
        <w:rPr>
          <w:i/>
          <w:iCs/>
          <w:noProof/>
        </w:rPr>
        <w:t>Evolución de la educación superior en el Ecuador. La Revolución Educativa de la Universidad Ecuatoriana</w:t>
      </w:r>
      <w:r>
        <w:rPr>
          <w:noProof/>
        </w:rPr>
        <w:t xml:space="preserve">. </w:t>
      </w:r>
      <w:r>
        <w:rPr>
          <w:noProof/>
        </w:rPr>
        <w:lastRenderedPageBreak/>
        <w:t>Recuperado el 18 de Mayo de 2018, de sitio web de la Revista Pacarina del Sur: http://www.pacarinadelsur.com/home/amautas-y-horizontes/1128-evolucion-de-la-educacion-superior-en-el-ecuador-la-revolucion-educativa-de-la-universidad-ecuatoriana#_edn2</w:t>
      </w:r>
    </w:p>
    <w:p w:rsidR="00E17C71" w:rsidRDefault="00E17C71" w:rsidP="00E352E7">
      <w:pPr>
        <w:pStyle w:val="Bibliografa"/>
        <w:ind w:left="360" w:firstLine="0"/>
        <w:rPr>
          <w:noProof/>
        </w:rPr>
      </w:pPr>
      <w:r>
        <w:rPr>
          <w:noProof/>
        </w:rPr>
        <w:t xml:space="preserve">PALMA, A., &amp; Echeverri, I. (2012). </w:t>
      </w:r>
      <w:r>
        <w:rPr>
          <w:i/>
          <w:iCs/>
          <w:noProof/>
        </w:rPr>
        <w:t>Orientación para elegir estudios superiores. Propuesta alternativa.</w:t>
      </w:r>
      <w:r>
        <w:rPr>
          <w:noProof/>
        </w:rPr>
        <w:t xml:space="preserve"> Santiago de Cali: Instituto de Psicología de la Universidad del Valle.</w:t>
      </w:r>
    </w:p>
    <w:p w:rsidR="00E17C71" w:rsidRDefault="00E17C71" w:rsidP="00E352E7">
      <w:pPr>
        <w:pStyle w:val="Bibliografa"/>
        <w:ind w:left="360" w:firstLine="0"/>
        <w:rPr>
          <w:noProof/>
        </w:rPr>
      </w:pPr>
      <w:r>
        <w:rPr>
          <w:noProof/>
        </w:rPr>
        <w:t xml:space="preserve">PINEDA, L. (2015). </w:t>
      </w:r>
      <w:r>
        <w:rPr>
          <w:i/>
          <w:iCs/>
          <w:noProof/>
        </w:rPr>
        <w:t>Factores que afectan la elección de carrera: Caso Bogotá.</w:t>
      </w:r>
      <w:r>
        <w:rPr>
          <w:noProof/>
        </w:rPr>
        <w:t xml:space="preserve"> Bogotá: Pontificia Universidad Javeriana de Bogotá.</w:t>
      </w:r>
    </w:p>
    <w:p w:rsidR="00E17C71" w:rsidRDefault="00E17C71" w:rsidP="00E352E7">
      <w:pPr>
        <w:pStyle w:val="Bibliografa"/>
        <w:ind w:left="360" w:firstLine="0"/>
        <w:rPr>
          <w:noProof/>
        </w:rPr>
      </w:pPr>
      <w:r>
        <w:rPr>
          <w:noProof/>
        </w:rPr>
        <w:t xml:space="preserve">QuestionPro. (2017). </w:t>
      </w:r>
      <w:r>
        <w:rPr>
          <w:i/>
          <w:iCs/>
          <w:noProof/>
        </w:rPr>
        <w:t>Muestreo estratificado</w:t>
      </w:r>
      <w:r>
        <w:rPr>
          <w:noProof/>
        </w:rPr>
        <w:t>. Recuperado el 21 de Junio de 2018, de sitio web de QuestionPro: https://www.questionpro.com/blog/es/muestreo-estratificado/</w:t>
      </w:r>
    </w:p>
    <w:p w:rsidR="00E17C71" w:rsidRDefault="00E17C71" w:rsidP="00E352E7">
      <w:pPr>
        <w:pStyle w:val="Bibliografa"/>
        <w:ind w:left="360" w:firstLine="0"/>
        <w:rPr>
          <w:noProof/>
        </w:rPr>
      </w:pPr>
      <w:r>
        <w:rPr>
          <w:noProof/>
        </w:rPr>
        <w:t xml:space="preserve">RANGEL, L. (20 de Septiembre de 2017). </w:t>
      </w:r>
      <w:r>
        <w:rPr>
          <w:i/>
          <w:iCs/>
          <w:noProof/>
        </w:rPr>
        <w:t>Satisfacción del cliente</w:t>
      </w:r>
      <w:r>
        <w:rPr>
          <w:noProof/>
        </w:rPr>
        <w:t>. Recuperado el 3 de Junio de 2018, de sitio web de Motivación, Investigación y Emprendimiento: http://lindsayrangel.com/satisfaccion-del-cliente/</w:t>
      </w:r>
    </w:p>
    <w:p w:rsidR="00E17C71" w:rsidRDefault="00E17C71" w:rsidP="00E352E7">
      <w:pPr>
        <w:pStyle w:val="Bibliografa"/>
        <w:ind w:left="360" w:firstLine="0"/>
        <w:rPr>
          <w:noProof/>
        </w:rPr>
      </w:pPr>
      <w:r>
        <w:rPr>
          <w:noProof/>
        </w:rPr>
        <w:t xml:space="preserve">Registro Oficial. (2008). </w:t>
      </w:r>
      <w:r>
        <w:rPr>
          <w:i/>
          <w:iCs/>
          <w:noProof/>
        </w:rPr>
        <w:t>Reglamento a la Ley de vigilancia y seguridad privada.</w:t>
      </w:r>
      <w:r>
        <w:rPr>
          <w:noProof/>
        </w:rPr>
        <w:t xml:space="preserve"> Quito: Palacio Nacional.</w:t>
      </w:r>
    </w:p>
    <w:p w:rsidR="00E17C71" w:rsidRDefault="00E17C71" w:rsidP="00E352E7">
      <w:pPr>
        <w:pStyle w:val="Bibliografa"/>
        <w:ind w:left="360" w:firstLine="0"/>
        <w:rPr>
          <w:noProof/>
        </w:rPr>
      </w:pPr>
      <w:r>
        <w:rPr>
          <w:noProof/>
        </w:rPr>
        <w:t xml:space="preserve">Registro Oficial. (2010). </w:t>
      </w:r>
      <w:r>
        <w:rPr>
          <w:i/>
          <w:iCs/>
          <w:noProof/>
        </w:rPr>
        <w:t>Ley Orgánica de Educación Superior.</w:t>
      </w:r>
      <w:r>
        <w:rPr>
          <w:noProof/>
        </w:rPr>
        <w:t xml:space="preserve"> Quito: Presidencia de la República del Ecuador.</w:t>
      </w:r>
    </w:p>
    <w:p w:rsidR="00E17C71" w:rsidRDefault="00E17C71" w:rsidP="00E352E7">
      <w:pPr>
        <w:pStyle w:val="Bibliografa"/>
        <w:ind w:left="360" w:firstLine="0"/>
        <w:rPr>
          <w:noProof/>
        </w:rPr>
      </w:pPr>
      <w:r>
        <w:rPr>
          <w:noProof/>
        </w:rPr>
        <w:t xml:space="preserve">Registro Oficial. (2017). </w:t>
      </w:r>
      <w:r>
        <w:rPr>
          <w:i/>
          <w:iCs/>
          <w:noProof/>
        </w:rPr>
        <w:t>Código Orgánico del Ambiente.</w:t>
      </w:r>
      <w:r>
        <w:rPr>
          <w:noProof/>
        </w:rPr>
        <w:t xml:space="preserve"> Quito: Registro Ofi cial Nº 983 .</w:t>
      </w:r>
    </w:p>
    <w:p w:rsidR="00E17C71" w:rsidRDefault="00E17C71" w:rsidP="00E352E7">
      <w:pPr>
        <w:pStyle w:val="Bibliografa"/>
        <w:ind w:left="360" w:firstLine="0"/>
        <w:rPr>
          <w:noProof/>
        </w:rPr>
      </w:pPr>
      <w:r>
        <w:rPr>
          <w:noProof/>
        </w:rPr>
        <w:lastRenderedPageBreak/>
        <w:t xml:space="preserve">RIVERA, J. (2012). </w:t>
      </w:r>
      <w:r>
        <w:rPr>
          <w:i/>
          <w:iCs/>
          <w:noProof/>
        </w:rPr>
        <w:t>El Empowerment y su incidencia en la Calidad del Servicio de la empresa PAZVISEG CÍA LTDA. de la ciudad de Ambato.</w:t>
      </w:r>
      <w:r>
        <w:rPr>
          <w:noProof/>
        </w:rPr>
        <w:t xml:space="preserve"> Ambato: Universidad Técnica de Ambato.</w:t>
      </w:r>
    </w:p>
    <w:p w:rsidR="00E17C71" w:rsidRDefault="00E17C71" w:rsidP="00E352E7">
      <w:pPr>
        <w:pStyle w:val="Bibliografa"/>
        <w:ind w:left="360" w:firstLine="0"/>
        <w:rPr>
          <w:noProof/>
        </w:rPr>
      </w:pPr>
      <w:r>
        <w:rPr>
          <w:noProof/>
        </w:rPr>
        <w:t xml:space="preserve">SIGMA. (2015). </w:t>
      </w:r>
      <w:r>
        <w:rPr>
          <w:i/>
          <w:iCs/>
          <w:noProof/>
        </w:rPr>
        <w:t>Definición de la Oferta Académica: Manual de Usuario.</w:t>
      </w:r>
      <w:r>
        <w:rPr>
          <w:noProof/>
        </w:rPr>
        <w:t xml:space="preserve"> España: SIGMA A.I.E.</w:t>
      </w:r>
    </w:p>
    <w:p w:rsidR="00E17C71" w:rsidRDefault="00E17C71" w:rsidP="00E352E7">
      <w:pPr>
        <w:pStyle w:val="Bibliografa"/>
        <w:ind w:left="360" w:firstLine="0"/>
        <w:rPr>
          <w:noProof/>
        </w:rPr>
      </w:pPr>
      <w:r>
        <w:rPr>
          <w:noProof/>
        </w:rPr>
        <w:t xml:space="preserve">SOLÍS, J. (2004). </w:t>
      </w:r>
      <w:r>
        <w:rPr>
          <w:i/>
          <w:iCs/>
          <w:noProof/>
        </w:rPr>
        <w:t>El manejo del marketing en el servicio educativo; en la organización educativa continental.</w:t>
      </w:r>
      <w:r>
        <w:rPr>
          <w:noProof/>
        </w:rPr>
        <w:t xml:space="preserve"> Lima: Universidad Nacional Mayor de San Marcos.</w:t>
      </w:r>
    </w:p>
    <w:p w:rsidR="00E17C71" w:rsidRDefault="00E17C71" w:rsidP="00E352E7">
      <w:pPr>
        <w:pStyle w:val="Bibliografa"/>
        <w:ind w:left="360" w:firstLine="0"/>
        <w:rPr>
          <w:noProof/>
        </w:rPr>
      </w:pPr>
      <w:r>
        <w:rPr>
          <w:noProof/>
        </w:rPr>
        <w:t xml:space="preserve">TARI, J. (2007). </w:t>
      </w:r>
      <w:r>
        <w:rPr>
          <w:i/>
          <w:iCs/>
          <w:noProof/>
        </w:rPr>
        <w:t>Calidad Total: Fuente de Ventaja Competitiva.</w:t>
      </w:r>
      <w:r>
        <w:rPr>
          <w:noProof/>
        </w:rPr>
        <w:t xml:space="preserve"> Alicante: Publicaciones Universidad de Alicante.</w:t>
      </w:r>
    </w:p>
    <w:p w:rsidR="00E17C71" w:rsidRDefault="00E17C71" w:rsidP="00E352E7">
      <w:pPr>
        <w:pStyle w:val="Bibliografa"/>
        <w:ind w:left="360" w:firstLine="0"/>
        <w:rPr>
          <w:noProof/>
        </w:rPr>
      </w:pPr>
      <w:r>
        <w:rPr>
          <w:noProof/>
        </w:rPr>
        <w:t xml:space="preserve">TOMASZ, M. (2017). </w:t>
      </w:r>
      <w:r>
        <w:rPr>
          <w:i/>
          <w:iCs/>
          <w:noProof/>
        </w:rPr>
        <w:t>Manual de Interpretación del Inventario de Preferencias Profesionales de Jóvenes.</w:t>
      </w:r>
      <w:r>
        <w:rPr>
          <w:noProof/>
        </w:rPr>
        <w:t xml:space="preserve"> Quito: Ministerio de Educación.</w:t>
      </w:r>
    </w:p>
    <w:p w:rsidR="00E17C71" w:rsidRDefault="00E17C71" w:rsidP="00E352E7">
      <w:pPr>
        <w:pStyle w:val="Bibliografa"/>
        <w:ind w:left="360" w:firstLine="0"/>
        <w:rPr>
          <w:noProof/>
        </w:rPr>
      </w:pPr>
      <w:r>
        <w:rPr>
          <w:noProof/>
        </w:rPr>
        <w:t xml:space="preserve">TSCHOHL, J. (2008). </w:t>
      </w:r>
      <w:r>
        <w:rPr>
          <w:i/>
          <w:iCs/>
          <w:noProof/>
        </w:rPr>
        <w:t>El arma secreta de la empresa que alcanza la excelencia. Servicio al Cliente. Técnicas, estrategias y una verdadera cultura para generar beneficios.</w:t>
      </w:r>
      <w:r>
        <w:rPr>
          <w:noProof/>
        </w:rPr>
        <w:t xml:space="preserve"> Minneapolis: Best Sellers Publishing.</w:t>
      </w:r>
    </w:p>
    <w:p w:rsidR="00E17C71" w:rsidRDefault="00E17C71" w:rsidP="00E352E7">
      <w:pPr>
        <w:pStyle w:val="Bibliografa"/>
        <w:ind w:left="360" w:firstLine="0"/>
        <w:rPr>
          <w:noProof/>
        </w:rPr>
      </w:pPr>
      <w:r>
        <w:rPr>
          <w:noProof/>
        </w:rPr>
        <w:t xml:space="preserve">TUBON, F. (2013). </w:t>
      </w:r>
      <w:r>
        <w:rPr>
          <w:i/>
          <w:iCs/>
          <w:noProof/>
        </w:rPr>
        <w:t>La Calidad En El Servicio De Monitoreo de alarmas y su incidencia en la Satisfacción del Cliente de VIGELECTROM Cía. Ltda. De la ciudad de Ambato.</w:t>
      </w:r>
      <w:r>
        <w:rPr>
          <w:noProof/>
        </w:rPr>
        <w:t xml:space="preserve"> Ambato: Universidad Técnica de Ambato.</w:t>
      </w:r>
    </w:p>
    <w:p w:rsidR="00E17C71" w:rsidRPr="000C1D95" w:rsidRDefault="00E17C71" w:rsidP="00E352E7">
      <w:pPr>
        <w:pStyle w:val="Bibliografa"/>
        <w:ind w:left="360" w:firstLine="0"/>
        <w:rPr>
          <w:noProof/>
          <w:lang w:val="en-US"/>
        </w:rPr>
      </w:pPr>
      <w:r w:rsidRPr="00E17C71">
        <w:rPr>
          <w:noProof/>
          <w:lang w:val="en-US"/>
        </w:rPr>
        <w:t xml:space="preserve">VOON, B. (2008). SERVMO: A Measure for Service-Driven Market Orientation in Higher Education. </w:t>
      </w:r>
      <w:r w:rsidRPr="000C1D95">
        <w:rPr>
          <w:i/>
          <w:iCs/>
          <w:noProof/>
          <w:lang w:val="en-US"/>
        </w:rPr>
        <w:t>Journal of Marketing for Higher Education</w:t>
      </w:r>
      <w:r w:rsidRPr="000C1D95">
        <w:rPr>
          <w:noProof/>
          <w:lang w:val="en-US"/>
        </w:rPr>
        <w:t>, 216-237.</w:t>
      </w:r>
    </w:p>
    <w:p w:rsidR="004618F0" w:rsidRPr="000C1D95" w:rsidRDefault="004618F0" w:rsidP="00E17C71">
      <w:pPr>
        <w:ind w:firstLine="0"/>
        <w:rPr>
          <w:lang w:val="en-US"/>
        </w:rPr>
      </w:pPr>
      <w:r>
        <w:fldChar w:fldCharType="end"/>
      </w:r>
    </w:p>
    <w:p w:rsidR="002768A4" w:rsidRPr="000C1D95" w:rsidRDefault="002768A4" w:rsidP="002768A4">
      <w:pPr>
        <w:ind w:firstLine="0"/>
        <w:rPr>
          <w:lang w:val="en-US"/>
        </w:rPr>
      </w:pPr>
    </w:p>
    <w:p w:rsidR="003204A9" w:rsidRPr="000C1D95" w:rsidRDefault="0000771B" w:rsidP="0000771B">
      <w:pPr>
        <w:pStyle w:val="Ttulo1"/>
        <w:numPr>
          <w:ilvl w:val="0"/>
          <w:numId w:val="0"/>
        </w:numPr>
        <w:ind w:left="432" w:hanging="432"/>
        <w:rPr>
          <w:lang w:val="en-US"/>
        </w:rPr>
      </w:pPr>
      <w:bookmarkStart w:id="49" w:name="_Toc524000173"/>
      <w:r w:rsidRPr="000C1D95">
        <w:rPr>
          <w:lang w:val="en-US"/>
        </w:rPr>
        <w:lastRenderedPageBreak/>
        <w:t>ANEXOS</w:t>
      </w:r>
      <w:bookmarkEnd w:id="49"/>
    </w:p>
    <w:p w:rsidR="00921641" w:rsidRPr="000C1D95" w:rsidRDefault="00921641" w:rsidP="00921641">
      <w:pPr>
        <w:pStyle w:val="Epgrafe"/>
        <w:rPr>
          <w:lang w:val="en-US"/>
        </w:rPr>
      </w:pPr>
      <w:r w:rsidRPr="000C1D95">
        <w:rPr>
          <w:lang w:val="en-US"/>
        </w:rPr>
        <w:t xml:space="preserve">Anexo </w:t>
      </w:r>
      <w:r>
        <w:fldChar w:fldCharType="begin"/>
      </w:r>
      <w:r w:rsidRPr="000C1D95">
        <w:rPr>
          <w:lang w:val="en-US"/>
        </w:rPr>
        <w:instrText xml:space="preserve"> SEQ Anexo \* ARABIC </w:instrText>
      </w:r>
      <w:r>
        <w:fldChar w:fldCharType="separate"/>
      </w:r>
      <w:r w:rsidR="000C1D95">
        <w:rPr>
          <w:noProof/>
          <w:lang w:val="en-US"/>
        </w:rPr>
        <w:t>1</w:t>
      </w:r>
      <w:r>
        <w:fldChar w:fldCharType="end"/>
      </w:r>
      <w:r w:rsidRPr="000C1D95">
        <w:rPr>
          <w:lang w:val="en-US"/>
        </w:rPr>
        <w:t xml:space="preserve">. </w:t>
      </w:r>
      <w:proofErr w:type="spellStart"/>
      <w:r w:rsidRPr="000C1D95">
        <w:rPr>
          <w:lang w:val="en-US"/>
        </w:rPr>
        <w:t>Árbol</w:t>
      </w:r>
      <w:proofErr w:type="spellEnd"/>
      <w:r w:rsidRPr="000C1D95">
        <w:rPr>
          <w:lang w:val="en-US"/>
        </w:rPr>
        <w:t xml:space="preserve"> del </w:t>
      </w:r>
      <w:proofErr w:type="spellStart"/>
      <w:r w:rsidRPr="000C1D95">
        <w:rPr>
          <w:lang w:val="en-US"/>
        </w:rPr>
        <w:t>Problema</w:t>
      </w:r>
      <w:proofErr w:type="spellEnd"/>
    </w:p>
    <w:p w:rsidR="00921641" w:rsidRDefault="00921641" w:rsidP="00081286">
      <w:pPr>
        <w:ind w:firstLine="0"/>
      </w:pPr>
      <w:r w:rsidRPr="00921641">
        <w:rPr>
          <w:noProof/>
          <w:lang w:val="es-EC" w:eastAsia="es-EC"/>
        </w:rPr>
        <w:drawing>
          <wp:inline distT="0" distB="0" distL="0" distR="0" wp14:anchorId="3937AD70" wp14:editId="28056BA5">
            <wp:extent cx="5579745" cy="2995057"/>
            <wp:effectExtent l="0" t="57150" r="0" b="11049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21641" w:rsidRDefault="00921641" w:rsidP="00921641">
      <w:pPr>
        <w:pStyle w:val="Epgrafe"/>
      </w:pPr>
      <w:r>
        <w:t xml:space="preserve">Anexo </w:t>
      </w:r>
      <w:r>
        <w:fldChar w:fldCharType="begin"/>
      </w:r>
      <w:r>
        <w:instrText xml:space="preserve"> SEQ Anexo \* ARABIC </w:instrText>
      </w:r>
      <w:r>
        <w:fldChar w:fldCharType="separate"/>
      </w:r>
      <w:r w:rsidR="000C1D95">
        <w:rPr>
          <w:noProof/>
        </w:rPr>
        <w:t>2</w:t>
      </w:r>
      <w:r>
        <w:fldChar w:fldCharType="end"/>
      </w:r>
      <w:r>
        <w:t>. Cronograma</w:t>
      </w:r>
    </w:p>
    <w:tbl>
      <w:tblPr>
        <w:tblW w:w="8657" w:type="dxa"/>
        <w:tblInd w:w="75" w:type="dxa"/>
        <w:tblCellMar>
          <w:left w:w="70" w:type="dxa"/>
          <w:right w:w="70" w:type="dxa"/>
        </w:tblCellMar>
        <w:tblLook w:val="04A0" w:firstRow="1" w:lastRow="0" w:firstColumn="1" w:lastColumn="0" w:noHBand="0" w:noVBand="1"/>
      </w:tblPr>
      <w:tblGrid>
        <w:gridCol w:w="2033"/>
        <w:gridCol w:w="419"/>
        <w:gridCol w:w="419"/>
        <w:gridCol w:w="419"/>
        <w:gridCol w:w="421"/>
        <w:gridCol w:w="426"/>
        <w:gridCol w:w="426"/>
        <w:gridCol w:w="426"/>
        <w:gridCol w:w="427"/>
        <w:gridCol w:w="426"/>
        <w:gridCol w:w="426"/>
        <w:gridCol w:w="426"/>
        <w:gridCol w:w="427"/>
        <w:gridCol w:w="426"/>
        <w:gridCol w:w="426"/>
        <w:gridCol w:w="426"/>
        <w:gridCol w:w="427"/>
      </w:tblGrid>
      <w:tr w:rsidR="007166D2" w:rsidRPr="00C86EBD" w:rsidTr="00081286">
        <w:trPr>
          <w:trHeight w:val="247"/>
        </w:trPr>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6D2" w:rsidRPr="00C86EBD" w:rsidRDefault="007166D2" w:rsidP="007C6436">
            <w:pPr>
              <w:spacing w:after="0" w:line="240" w:lineRule="auto"/>
              <w:ind w:firstLine="0"/>
              <w:jc w:val="center"/>
              <w:rPr>
                <w:rFonts w:eastAsia="Times New Roman" w:cs="Times New Roman"/>
                <w:b/>
                <w:bCs/>
                <w:color w:val="000000"/>
                <w:szCs w:val="24"/>
                <w:lang w:val="es-EC" w:eastAsia="es-EC"/>
              </w:rPr>
            </w:pPr>
            <w:r w:rsidRPr="00C86EBD">
              <w:rPr>
                <w:rFonts w:eastAsia="Times New Roman" w:cs="Times New Roman"/>
                <w:b/>
                <w:bCs/>
                <w:color w:val="000000"/>
                <w:szCs w:val="24"/>
                <w:lang w:val="es-EC" w:eastAsia="es-EC"/>
              </w:rPr>
              <w:t>ACTIVIDADES</w:t>
            </w:r>
          </w:p>
        </w:tc>
        <w:tc>
          <w:tcPr>
            <w:tcW w:w="167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
                <w:bCs/>
                <w:color w:val="000000"/>
                <w:szCs w:val="24"/>
                <w:lang w:val="es-EC" w:eastAsia="es-EC"/>
              </w:rPr>
            </w:pPr>
            <w:r w:rsidRPr="00C86EBD">
              <w:rPr>
                <w:rFonts w:eastAsia="Times New Roman" w:cs="Times New Roman"/>
                <w:b/>
                <w:bCs/>
                <w:color w:val="000000"/>
                <w:szCs w:val="24"/>
                <w:lang w:val="es-EC" w:eastAsia="es-EC"/>
              </w:rPr>
              <w:t>ABRIL</w:t>
            </w:r>
          </w:p>
        </w:tc>
        <w:tc>
          <w:tcPr>
            <w:tcW w:w="17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
                <w:bCs/>
                <w:color w:val="000000"/>
                <w:szCs w:val="24"/>
                <w:lang w:val="es-EC" w:eastAsia="es-EC"/>
              </w:rPr>
            </w:pPr>
            <w:r w:rsidRPr="00C86EBD">
              <w:rPr>
                <w:rFonts w:eastAsia="Times New Roman" w:cs="Times New Roman"/>
                <w:b/>
                <w:bCs/>
                <w:color w:val="000000"/>
                <w:szCs w:val="24"/>
                <w:lang w:val="es-EC" w:eastAsia="es-EC"/>
              </w:rPr>
              <w:t>MAYO</w:t>
            </w:r>
          </w:p>
        </w:tc>
        <w:tc>
          <w:tcPr>
            <w:tcW w:w="17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
                <w:bCs/>
                <w:color w:val="000000"/>
                <w:szCs w:val="24"/>
                <w:lang w:val="es-EC" w:eastAsia="es-EC"/>
              </w:rPr>
            </w:pPr>
            <w:r w:rsidRPr="00C86EBD">
              <w:rPr>
                <w:rFonts w:eastAsia="Times New Roman" w:cs="Times New Roman"/>
                <w:b/>
                <w:bCs/>
                <w:color w:val="000000"/>
                <w:szCs w:val="24"/>
                <w:lang w:val="es-EC" w:eastAsia="es-EC"/>
              </w:rPr>
              <w:t>JUNIO</w:t>
            </w:r>
          </w:p>
        </w:tc>
        <w:tc>
          <w:tcPr>
            <w:tcW w:w="17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
                <w:bCs/>
                <w:color w:val="000000"/>
                <w:szCs w:val="24"/>
                <w:lang w:val="es-EC" w:eastAsia="es-EC"/>
              </w:rPr>
            </w:pPr>
            <w:r w:rsidRPr="00C86EBD">
              <w:rPr>
                <w:rFonts w:eastAsia="Times New Roman" w:cs="Times New Roman"/>
                <w:b/>
                <w:bCs/>
                <w:color w:val="000000"/>
                <w:szCs w:val="24"/>
                <w:lang w:val="es-EC" w:eastAsia="es-EC"/>
              </w:rPr>
              <w:t>JULIO</w:t>
            </w:r>
          </w:p>
        </w:tc>
      </w:tr>
      <w:tr w:rsidR="007166D2" w:rsidRPr="00C86EBD" w:rsidTr="00081286">
        <w:trPr>
          <w:trHeight w:val="247"/>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7166D2" w:rsidRPr="00C86EBD" w:rsidRDefault="007166D2" w:rsidP="007C6436">
            <w:pPr>
              <w:spacing w:after="0" w:line="240" w:lineRule="auto"/>
              <w:ind w:firstLine="0"/>
              <w:jc w:val="left"/>
              <w:rPr>
                <w:rFonts w:eastAsia="Times New Roman" w:cs="Times New Roman"/>
                <w:b/>
                <w:bCs/>
                <w:color w:val="000000"/>
                <w:szCs w:val="24"/>
                <w:lang w:val="es-EC" w:eastAsia="es-EC"/>
              </w:rPr>
            </w:pPr>
          </w:p>
        </w:tc>
        <w:tc>
          <w:tcPr>
            <w:tcW w:w="419"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1</w:t>
            </w:r>
          </w:p>
        </w:tc>
        <w:tc>
          <w:tcPr>
            <w:tcW w:w="419"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2</w:t>
            </w:r>
          </w:p>
        </w:tc>
        <w:tc>
          <w:tcPr>
            <w:tcW w:w="419"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3</w:t>
            </w:r>
          </w:p>
        </w:tc>
        <w:tc>
          <w:tcPr>
            <w:tcW w:w="420"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4</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1</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2</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3</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4</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1</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2</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3</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4</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1</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2</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3</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4</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Árbol</w:t>
            </w:r>
            <w:r w:rsidRPr="00C86EBD">
              <w:rPr>
                <w:rFonts w:eastAsia="Times New Roman" w:cs="Times New Roman"/>
                <w:bCs/>
                <w:color w:val="000000"/>
                <w:szCs w:val="24"/>
                <w:lang w:val="es-EC" w:eastAsia="es-EC"/>
              </w:rPr>
              <w:t xml:space="preserve"> del problema</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Capítulo</w:t>
            </w:r>
            <w:r w:rsidRPr="00C86EBD">
              <w:rPr>
                <w:rFonts w:eastAsia="Times New Roman" w:cs="Times New Roman"/>
                <w:bCs/>
                <w:color w:val="000000"/>
                <w:szCs w:val="24"/>
                <w:lang w:val="es-EC" w:eastAsia="es-EC"/>
              </w:rPr>
              <w:t xml:space="preserve"> I</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19"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0"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Capí</w:t>
            </w:r>
            <w:r w:rsidRPr="00C86EBD">
              <w:rPr>
                <w:rFonts w:eastAsia="Times New Roman" w:cs="Times New Roman"/>
                <w:bCs/>
                <w:color w:val="000000"/>
                <w:szCs w:val="24"/>
                <w:lang w:val="es-EC" w:eastAsia="es-EC"/>
              </w:rPr>
              <w:t>tulo II</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0"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Capí</w:t>
            </w:r>
            <w:r w:rsidRPr="00C86EBD">
              <w:rPr>
                <w:rFonts w:eastAsia="Times New Roman" w:cs="Times New Roman"/>
                <w:bCs/>
                <w:color w:val="000000"/>
                <w:szCs w:val="24"/>
                <w:lang w:val="es-EC" w:eastAsia="es-EC"/>
              </w:rPr>
              <w:t>tulo III</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r>
      <w:tr w:rsidR="007166D2" w:rsidRPr="00C86EBD" w:rsidTr="00081286">
        <w:trPr>
          <w:trHeight w:val="742"/>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 xml:space="preserve">Defensa del proyecto del Trabajo de </w:t>
            </w:r>
            <w:r w:rsidRPr="002C6748">
              <w:rPr>
                <w:rFonts w:eastAsia="Times New Roman" w:cs="Times New Roman"/>
                <w:bCs/>
                <w:color w:val="000000"/>
                <w:szCs w:val="24"/>
                <w:lang w:val="es-EC" w:eastAsia="es-EC"/>
              </w:rPr>
              <w:t>Titulación</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r>
      <w:tr w:rsidR="007166D2" w:rsidRPr="00C86EBD" w:rsidTr="00081286">
        <w:trPr>
          <w:trHeight w:val="495"/>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Recopilación</w:t>
            </w:r>
            <w:r w:rsidRPr="00C86EBD">
              <w:rPr>
                <w:rFonts w:eastAsia="Times New Roman" w:cs="Times New Roman"/>
                <w:bCs/>
                <w:color w:val="000000"/>
                <w:szCs w:val="24"/>
                <w:lang w:val="es-EC" w:eastAsia="es-EC"/>
              </w:rPr>
              <w:t xml:space="preserve"> de la </w:t>
            </w:r>
            <w:r w:rsidRPr="002C6748">
              <w:rPr>
                <w:rFonts w:eastAsia="Times New Roman" w:cs="Times New Roman"/>
                <w:bCs/>
                <w:color w:val="000000"/>
                <w:szCs w:val="24"/>
                <w:lang w:val="es-EC" w:eastAsia="es-EC"/>
              </w:rPr>
              <w:t>información</w:t>
            </w:r>
            <w:r w:rsidRPr="00C86EBD">
              <w:rPr>
                <w:rFonts w:eastAsia="Times New Roman" w:cs="Times New Roman"/>
                <w:bCs/>
                <w:color w:val="000000"/>
                <w:szCs w:val="24"/>
                <w:lang w:val="es-EC" w:eastAsia="es-EC"/>
              </w:rPr>
              <w:t xml:space="preserve">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742"/>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Tabulación</w:t>
            </w:r>
            <w:r w:rsidRPr="00C86EBD">
              <w:rPr>
                <w:rFonts w:eastAsia="Times New Roman" w:cs="Times New Roman"/>
                <w:bCs/>
                <w:color w:val="000000"/>
                <w:szCs w:val="24"/>
                <w:lang w:val="es-EC" w:eastAsia="es-EC"/>
              </w:rPr>
              <w:t xml:space="preserve"> y procesamiento de la </w:t>
            </w:r>
            <w:r w:rsidRPr="002C6748">
              <w:rPr>
                <w:rFonts w:eastAsia="Times New Roman" w:cs="Times New Roman"/>
                <w:bCs/>
                <w:color w:val="000000"/>
                <w:szCs w:val="24"/>
                <w:lang w:val="es-EC" w:eastAsia="es-EC"/>
              </w:rPr>
              <w:t>información</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Capí</w:t>
            </w:r>
            <w:r w:rsidRPr="00C86EBD">
              <w:rPr>
                <w:rFonts w:eastAsia="Times New Roman" w:cs="Times New Roman"/>
                <w:bCs/>
                <w:color w:val="000000"/>
                <w:szCs w:val="24"/>
                <w:lang w:val="es-EC" w:eastAsia="es-EC"/>
              </w:rPr>
              <w:t>tulo IV</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Recopilación</w:t>
            </w:r>
            <w:r w:rsidRPr="00C86EBD">
              <w:rPr>
                <w:rFonts w:eastAsia="Times New Roman" w:cs="Times New Roman"/>
                <w:bCs/>
                <w:color w:val="000000"/>
                <w:szCs w:val="24"/>
                <w:lang w:val="es-EC" w:eastAsia="es-EC"/>
              </w:rPr>
              <w:t xml:space="preserve"> de anexos</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Bibliografía</w:t>
            </w:r>
            <w:r w:rsidRPr="00C86EBD">
              <w:rPr>
                <w:rFonts w:eastAsia="Times New Roman" w:cs="Times New Roman"/>
                <w:bCs/>
                <w:color w:val="000000"/>
                <w:szCs w:val="24"/>
                <w:lang w:val="es-EC" w:eastAsia="es-EC"/>
              </w:rPr>
              <w:t xml:space="preserve">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C86EBD">
              <w:rPr>
                <w:rFonts w:eastAsia="Times New Roman" w:cs="Times New Roman"/>
                <w:bCs/>
                <w:color w:val="000000"/>
                <w:szCs w:val="24"/>
                <w:lang w:val="es-EC" w:eastAsia="es-EC"/>
              </w:rPr>
              <w:t>Resumen/Abstracto</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Introducción</w:t>
            </w:r>
            <w:r w:rsidRPr="00C86EBD">
              <w:rPr>
                <w:rFonts w:eastAsia="Times New Roman" w:cs="Times New Roman"/>
                <w:bCs/>
                <w:color w:val="000000"/>
                <w:szCs w:val="24"/>
                <w:lang w:val="es-EC" w:eastAsia="es-EC"/>
              </w:rPr>
              <w:t xml:space="preserve">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r w:rsidR="007166D2" w:rsidRPr="00C86EBD" w:rsidTr="00081286">
        <w:trPr>
          <w:trHeight w:val="247"/>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left"/>
              <w:rPr>
                <w:rFonts w:eastAsia="Times New Roman" w:cs="Times New Roman"/>
                <w:bCs/>
                <w:color w:val="000000"/>
                <w:szCs w:val="24"/>
                <w:lang w:val="es-EC" w:eastAsia="es-EC"/>
              </w:rPr>
            </w:pPr>
            <w:r w:rsidRPr="002C6748">
              <w:rPr>
                <w:rFonts w:eastAsia="Times New Roman" w:cs="Times New Roman"/>
                <w:bCs/>
                <w:color w:val="000000"/>
                <w:szCs w:val="24"/>
                <w:lang w:val="es-EC" w:eastAsia="es-EC"/>
              </w:rPr>
              <w:t>Índice</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19"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0" w:type="dxa"/>
            <w:tcBorders>
              <w:top w:val="nil"/>
              <w:left w:val="nil"/>
              <w:bottom w:val="single" w:sz="4" w:space="0" w:color="auto"/>
              <w:right w:val="single" w:sz="4" w:space="0" w:color="auto"/>
            </w:tcBorders>
            <w:shd w:val="clear" w:color="auto" w:fill="auto"/>
            <w:noWrap/>
            <w:vAlign w:val="bottom"/>
            <w:hideMark/>
          </w:tcPr>
          <w:p w:rsidR="007166D2" w:rsidRPr="00C86EBD" w:rsidRDefault="007166D2" w:rsidP="007C6436">
            <w:pPr>
              <w:spacing w:after="0" w:line="240" w:lineRule="auto"/>
              <w:ind w:firstLine="0"/>
              <w:jc w:val="left"/>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 </w:t>
            </w:r>
          </w:p>
        </w:tc>
        <w:tc>
          <w:tcPr>
            <w:tcW w:w="426" w:type="dxa"/>
            <w:tcBorders>
              <w:top w:val="nil"/>
              <w:left w:val="nil"/>
              <w:bottom w:val="single" w:sz="4" w:space="0" w:color="auto"/>
              <w:right w:val="single" w:sz="4" w:space="0" w:color="auto"/>
            </w:tcBorders>
            <w:shd w:val="clear" w:color="auto" w:fill="auto"/>
            <w:noWrap/>
            <w:vAlign w:val="center"/>
            <w:hideMark/>
          </w:tcPr>
          <w:p w:rsidR="007166D2" w:rsidRPr="00C86EBD" w:rsidRDefault="007166D2" w:rsidP="007C6436">
            <w:pPr>
              <w:spacing w:after="0" w:line="240" w:lineRule="auto"/>
              <w:ind w:firstLine="0"/>
              <w:jc w:val="center"/>
              <w:rPr>
                <w:rFonts w:eastAsia="Times New Roman" w:cs="Times New Roman"/>
                <w:color w:val="000000"/>
                <w:szCs w:val="24"/>
                <w:lang w:val="es-EC" w:eastAsia="es-EC"/>
              </w:rPr>
            </w:pPr>
            <w:r w:rsidRPr="00C86EBD">
              <w:rPr>
                <w:rFonts w:eastAsia="Times New Roman" w:cs="Times New Roman"/>
                <w:color w:val="000000"/>
                <w:szCs w:val="24"/>
                <w:lang w:val="es-EC" w:eastAsia="es-EC"/>
              </w:rPr>
              <w:t>X</w:t>
            </w:r>
          </w:p>
        </w:tc>
      </w:tr>
    </w:tbl>
    <w:p w:rsidR="00DB6486" w:rsidRDefault="00DB6486" w:rsidP="00DB6486">
      <w:pPr>
        <w:pStyle w:val="Epgrafe"/>
      </w:pPr>
      <w:r>
        <w:t xml:space="preserve">Anexo </w:t>
      </w:r>
      <w:r>
        <w:fldChar w:fldCharType="begin"/>
      </w:r>
      <w:r>
        <w:instrText xml:space="preserve"> SEQ Anexo \* ARABIC </w:instrText>
      </w:r>
      <w:r>
        <w:fldChar w:fldCharType="separate"/>
      </w:r>
      <w:r w:rsidR="000C1D95">
        <w:rPr>
          <w:noProof/>
        </w:rPr>
        <w:t>3</w:t>
      </w:r>
      <w:r>
        <w:fldChar w:fldCharType="end"/>
      </w:r>
      <w:r>
        <w:t>. Diseño de encuestas</w:t>
      </w:r>
    </w:p>
    <w:tbl>
      <w:tblPr>
        <w:tblW w:w="8868" w:type="dxa"/>
        <w:tblInd w:w="55" w:type="dxa"/>
        <w:tblCellMar>
          <w:left w:w="70" w:type="dxa"/>
          <w:right w:w="70" w:type="dxa"/>
        </w:tblCellMar>
        <w:tblLook w:val="04A0" w:firstRow="1" w:lastRow="0" w:firstColumn="1" w:lastColumn="0" w:noHBand="0" w:noVBand="1"/>
      </w:tblPr>
      <w:tblGrid>
        <w:gridCol w:w="3419"/>
        <w:gridCol w:w="628"/>
        <w:gridCol w:w="735"/>
        <w:gridCol w:w="802"/>
        <w:gridCol w:w="472"/>
        <w:gridCol w:w="769"/>
        <w:gridCol w:w="779"/>
        <w:gridCol w:w="773"/>
        <w:gridCol w:w="491"/>
      </w:tblGrid>
      <w:tr w:rsidR="00DB6486" w:rsidRPr="00DB6486" w:rsidTr="00DB6486">
        <w:trPr>
          <w:trHeight w:val="840"/>
        </w:trPr>
        <w:tc>
          <w:tcPr>
            <w:tcW w:w="8868" w:type="dxa"/>
            <w:gridSpan w:val="9"/>
            <w:tcBorders>
              <w:top w:val="single" w:sz="4" w:space="0" w:color="auto"/>
              <w:left w:val="single" w:sz="4" w:space="0" w:color="auto"/>
              <w:bottom w:val="single" w:sz="4" w:space="0" w:color="auto"/>
              <w:right w:val="single" w:sz="4" w:space="0" w:color="000000"/>
            </w:tcBorders>
            <w:shd w:val="clear" w:color="000000" w:fill="000000"/>
            <w:vAlign w:val="center"/>
            <w:hideMark/>
          </w:tcPr>
          <w:p w:rsidR="00DB6486" w:rsidRPr="00DB6486" w:rsidRDefault="00DB6486" w:rsidP="00DB6486">
            <w:pPr>
              <w:spacing w:after="0" w:line="240" w:lineRule="auto"/>
              <w:ind w:firstLine="0"/>
              <w:jc w:val="center"/>
              <w:rPr>
                <w:rFonts w:ascii="Arial" w:eastAsia="Times New Roman" w:hAnsi="Arial" w:cs="Arial"/>
                <w:b/>
                <w:bCs/>
                <w:color w:val="FFFFFF"/>
                <w:szCs w:val="24"/>
                <w:lang w:val="es-EC" w:eastAsia="es-EC"/>
              </w:rPr>
            </w:pPr>
            <w:r w:rsidRPr="00DB6486">
              <w:rPr>
                <w:rFonts w:ascii="Arial" w:eastAsia="Times New Roman" w:hAnsi="Arial" w:cs="Arial"/>
                <w:b/>
                <w:bCs/>
                <w:color w:val="FFFFFF"/>
                <w:szCs w:val="24"/>
                <w:lang w:val="es-EC" w:eastAsia="es-EC"/>
              </w:rPr>
              <w:lastRenderedPageBreak/>
              <w:t>Encuesta de Satisfacción Usuaria de los Servicios que brinda la empresa Seguriseg Cía. Ltda. en la ciudad de Portoviejo</w:t>
            </w:r>
          </w:p>
        </w:tc>
      </w:tr>
      <w:tr w:rsidR="00DB6486" w:rsidRPr="00DB6486" w:rsidTr="00DB6486">
        <w:trPr>
          <w:trHeight w:val="2520"/>
        </w:trPr>
        <w:tc>
          <w:tcPr>
            <w:tcW w:w="8868" w:type="dxa"/>
            <w:gridSpan w:val="9"/>
            <w:tcBorders>
              <w:top w:val="single" w:sz="4" w:space="0" w:color="auto"/>
              <w:left w:val="single" w:sz="4" w:space="0" w:color="auto"/>
              <w:bottom w:val="single" w:sz="4" w:space="0" w:color="auto"/>
              <w:right w:val="single" w:sz="4" w:space="0" w:color="000000"/>
            </w:tcBorders>
            <w:shd w:val="clear" w:color="000000" w:fill="FFFFFF"/>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0"/>
                <w:szCs w:val="20"/>
                <w:lang w:val="es-EC" w:eastAsia="es-EC"/>
              </w:rPr>
            </w:pPr>
            <w:r w:rsidRPr="00DB6486">
              <w:rPr>
                <w:rFonts w:ascii="Arial" w:eastAsia="Times New Roman" w:hAnsi="Arial" w:cs="Arial"/>
                <w:color w:val="000000"/>
                <w:sz w:val="20"/>
                <w:szCs w:val="20"/>
                <w:lang w:val="es-EC" w:eastAsia="es-EC"/>
              </w:rPr>
              <w:t>Estimado/a usuario/a</w:t>
            </w:r>
            <w:r w:rsidRPr="00DB6486">
              <w:rPr>
                <w:rFonts w:ascii="Arial" w:eastAsia="Times New Roman" w:hAnsi="Arial" w:cs="Arial"/>
                <w:color w:val="000000"/>
                <w:sz w:val="20"/>
                <w:szCs w:val="20"/>
                <w:lang w:val="es-EC" w:eastAsia="es-EC"/>
              </w:rPr>
              <w:br/>
              <w:t xml:space="preserve">Como parte de un trabajo de investigación realizado para la obtención del título de  Ingeniero en Marketing de la Universidad San Gregorio de Portoviejo,   se requiere conocer su opinión sobre su grado de satisfacción sobre los servicios que brinda la empresa Seguriseg </w:t>
            </w:r>
            <w:r w:rsidR="00E17C71" w:rsidRPr="00DB6486">
              <w:rPr>
                <w:rFonts w:ascii="Arial" w:eastAsia="Times New Roman" w:hAnsi="Arial" w:cs="Arial"/>
                <w:color w:val="000000"/>
                <w:sz w:val="20"/>
                <w:szCs w:val="20"/>
                <w:lang w:val="es-EC" w:eastAsia="es-EC"/>
              </w:rPr>
              <w:t>Cía.</w:t>
            </w:r>
            <w:r w:rsidRPr="00DB6486">
              <w:rPr>
                <w:rFonts w:ascii="Arial" w:eastAsia="Times New Roman" w:hAnsi="Arial" w:cs="Arial"/>
                <w:color w:val="000000"/>
                <w:sz w:val="20"/>
                <w:szCs w:val="20"/>
                <w:lang w:val="es-EC" w:eastAsia="es-EC"/>
              </w:rPr>
              <w:t xml:space="preserve"> Ltda. en la ciudad de Portoviejo. Por favor, pedimos su colaboración contestando con sinceridad la encuesta, que es anónima y sus datos solo serán utilizados para fines académicos.  </w:t>
            </w:r>
            <w:r w:rsidRPr="00DB6486">
              <w:rPr>
                <w:rFonts w:ascii="Arial" w:eastAsia="Times New Roman" w:hAnsi="Arial" w:cs="Arial"/>
                <w:color w:val="000000"/>
                <w:sz w:val="20"/>
                <w:szCs w:val="20"/>
                <w:lang w:val="es-EC" w:eastAsia="es-EC"/>
              </w:rPr>
              <w:br/>
              <w:t xml:space="preserve">Su opinión es de gran importancia y permitirá mejorar los servicios que brinda la empresa Seguriseg </w:t>
            </w:r>
            <w:r w:rsidR="00E17C71" w:rsidRPr="00DB6486">
              <w:rPr>
                <w:rFonts w:ascii="Arial" w:eastAsia="Times New Roman" w:hAnsi="Arial" w:cs="Arial"/>
                <w:color w:val="000000"/>
                <w:sz w:val="20"/>
                <w:szCs w:val="20"/>
                <w:lang w:val="es-EC" w:eastAsia="es-EC"/>
              </w:rPr>
              <w:t>Cía.</w:t>
            </w:r>
            <w:r w:rsidRPr="00DB6486">
              <w:rPr>
                <w:rFonts w:ascii="Arial" w:eastAsia="Times New Roman" w:hAnsi="Arial" w:cs="Arial"/>
                <w:color w:val="000000"/>
                <w:sz w:val="20"/>
                <w:szCs w:val="20"/>
                <w:lang w:val="es-EC" w:eastAsia="es-EC"/>
              </w:rPr>
              <w:t xml:space="preserve"> Ltda. </w:t>
            </w:r>
            <w:r w:rsidRPr="00DB6486">
              <w:rPr>
                <w:rFonts w:ascii="Arial" w:eastAsia="Times New Roman" w:hAnsi="Arial" w:cs="Arial"/>
                <w:color w:val="000000"/>
                <w:sz w:val="20"/>
                <w:szCs w:val="20"/>
                <w:lang w:val="es-EC" w:eastAsia="es-EC"/>
              </w:rPr>
              <w:br/>
              <w:t>De antemano agradecemos su tiempo y colaboración.</w:t>
            </w:r>
          </w:p>
        </w:tc>
      </w:tr>
      <w:tr w:rsidR="00DB6486" w:rsidRPr="00DB6486" w:rsidTr="00DB6486">
        <w:trPr>
          <w:trHeight w:val="390"/>
        </w:trPr>
        <w:tc>
          <w:tcPr>
            <w:tcW w:w="8868" w:type="dxa"/>
            <w:gridSpan w:val="9"/>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b/>
                <w:bCs/>
                <w:color w:val="000000"/>
                <w:sz w:val="16"/>
                <w:szCs w:val="16"/>
                <w:lang w:val="es-EC" w:eastAsia="es-EC"/>
              </w:rPr>
            </w:pPr>
            <w:r w:rsidRPr="00DB6486">
              <w:rPr>
                <w:rFonts w:ascii="Arial" w:eastAsia="Times New Roman" w:hAnsi="Arial" w:cs="Arial"/>
                <w:b/>
                <w:bCs/>
                <w:color w:val="000000"/>
                <w:sz w:val="16"/>
                <w:szCs w:val="16"/>
                <w:lang w:val="es-EC" w:eastAsia="es-EC"/>
              </w:rPr>
              <w:t>POR FAVOR, marque con una X en el casillero correspondiente o complete los datos de la línea punteada</w:t>
            </w:r>
          </w:p>
        </w:tc>
      </w:tr>
      <w:tr w:rsidR="00DB6486" w:rsidRPr="00DB6486" w:rsidTr="00DB6486">
        <w:trPr>
          <w:trHeight w:val="300"/>
        </w:trPr>
        <w:tc>
          <w:tcPr>
            <w:tcW w:w="3419" w:type="dxa"/>
            <w:tcBorders>
              <w:top w:val="nil"/>
              <w:left w:val="single" w:sz="4" w:space="0" w:color="auto"/>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Edad</w:t>
            </w:r>
          </w:p>
        </w:tc>
        <w:tc>
          <w:tcPr>
            <w:tcW w:w="2165" w:type="dxa"/>
            <w:gridSpan w:val="3"/>
            <w:tcBorders>
              <w:top w:val="single" w:sz="4" w:space="0" w:color="auto"/>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años</w:t>
            </w:r>
          </w:p>
        </w:tc>
        <w:tc>
          <w:tcPr>
            <w:tcW w:w="472" w:type="dxa"/>
            <w:tcBorders>
              <w:top w:val="nil"/>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69" w:type="dxa"/>
            <w:tcBorders>
              <w:top w:val="nil"/>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3" w:type="dxa"/>
            <w:tcBorders>
              <w:top w:val="nil"/>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91" w:type="dxa"/>
            <w:tcBorders>
              <w:top w:val="nil"/>
              <w:left w:val="nil"/>
              <w:bottom w:val="single" w:sz="4" w:space="0" w:color="auto"/>
              <w:right w:val="single" w:sz="4" w:space="0" w:color="auto"/>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300"/>
        </w:trPr>
        <w:tc>
          <w:tcPr>
            <w:tcW w:w="3419" w:type="dxa"/>
            <w:tcBorders>
              <w:top w:val="nil"/>
              <w:left w:val="single" w:sz="4" w:space="0" w:color="auto"/>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 xml:space="preserve">Sexo: </w:t>
            </w:r>
          </w:p>
        </w:tc>
        <w:tc>
          <w:tcPr>
            <w:tcW w:w="216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Masculino    (                 )</w:t>
            </w:r>
          </w:p>
        </w:tc>
        <w:tc>
          <w:tcPr>
            <w:tcW w:w="472" w:type="dxa"/>
            <w:tcBorders>
              <w:top w:val="nil"/>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2321" w:type="dxa"/>
            <w:gridSpan w:val="3"/>
            <w:tcBorders>
              <w:top w:val="single" w:sz="4" w:space="0" w:color="auto"/>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Femenino    (             )</w:t>
            </w:r>
          </w:p>
        </w:tc>
        <w:tc>
          <w:tcPr>
            <w:tcW w:w="491" w:type="dxa"/>
            <w:tcBorders>
              <w:top w:val="nil"/>
              <w:left w:val="nil"/>
              <w:bottom w:val="single" w:sz="4" w:space="0" w:color="auto"/>
              <w:right w:val="single" w:sz="4" w:space="0" w:color="auto"/>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300"/>
        </w:trPr>
        <w:tc>
          <w:tcPr>
            <w:tcW w:w="3419" w:type="dxa"/>
            <w:tcBorders>
              <w:top w:val="nil"/>
              <w:left w:val="single" w:sz="4" w:space="0" w:color="auto"/>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 xml:space="preserve">Cliente: </w:t>
            </w:r>
          </w:p>
        </w:tc>
        <w:tc>
          <w:tcPr>
            <w:tcW w:w="628" w:type="dxa"/>
            <w:tcBorders>
              <w:top w:val="nil"/>
              <w:left w:val="nil"/>
              <w:bottom w:val="single" w:sz="4" w:space="0" w:color="auto"/>
              <w:right w:val="nil"/>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2009"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Esc. "Acuarela"  (           )</w:t>
            </w:r>
          </w:p>
        </w:tc>
        <w:tc>
          <w:tcPr>
            <w:tcW w:w="2812"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Escuela “Jean Piaget”   (             )</w:t>
            </w:r>
          </w:p>
        </w:tc>
      </w:tr>
      <w:tr w:rsidR="00DB6486" w:rsidRPr="00DB6486" w:rsidTr="00DB6486">
        <w:trPr>
          <w:trHeight w:val="285"/>
        </w:trPr>
        <w:tc>
          <w:tcPr>
            <w:tcW w:w="4782"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Urb.“Miravalle” (         )</w:t>
            </w:r>
          </w:p>
        </w:tc>
        <w:tc>
          <w:tcPr>
            <w:tcW w:w="204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Clín.Sta. Margarita (          )</w:t>
            </w:r>
          </w:p>
        </w:tc>
        <w:tc>
          <w:tcPr>
            <w:tcW w:w="204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Col. “Cruz del Norte” (       )</w:t>
            </w:r>
          </w:p>
        </w:tc>
      </w:tr>
      <w:tr w:rsidR="00DB6486" w:rsidRPr="00DB6486" w:rsidTr="00DB6486">
        <w:trPr>
          <w:trHeight w:val="300"/>
        </w:trPr>
        <w:tc>
          <w:tcPr>
            <w:tcW w:w="5584"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Universidad Técnica de Manabí (         )</w:t>
            </w:r>
          </w:p>
        </w:tc>
        <w:tc>
          <w:tcPr>
            <w:tcW w:w="3284"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Gobierno Provincial de Manabí  (              )</w:t>
            </w:r>
          </w:p>
        </w:tc>
      </w:tr>
      <w:tr w:rsidR="00DB6486" w:rsidRPr="00DB6486" w:rsidTr="00DB6486">
        <w:trPr>
          <w:trHeight w:val="300"/>
        </w:trPr>
        <w:tc>
          <w:tcPr>
            <w:tcW w:w="8868" w:type="dxa"/>
            <w:gridSpan w:val="9"/>
            <w:tcBorders>
              <w:top w:val="single" w:sz="4" w:space="0" w:color="auto"/>
              <w:left w:val="single" w:sz="4" w:space="0" w:color="auto"/>
              <w:bottom w:val="nil"/>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Nivel de estudios alcanzados:</w:t>
            </w:r>
          </w:p>
        </w:tc>
      </w:tr>
      <w:tr w:rsidR="00DB6486" w:rsidRPr="00DB6486" w:rsidTr="00DB6486">
        <w:trPr>
          <w:trHeight w:val="285"/>
        </w:trPr>
        <w:tc>
          <w:tcPr>
            <w:tcW w:w="8868" w:type="dxa"/>
            <w:gridSpan w:val="9"/>
            <w:tcBorders>
              <w:top w:val="nil"/>
              <w:left w:val="single" w:sz="4" w:space="0" w:color="auto"/>
              <w:bottom w:val="single" w:sz="4" w:space="0" w:color="auto"/>
              <w:right w:val="single" w:sz="4" w:space="0" w:color="000000"/>
            </w:tcBorders>
            <w:shd w:val="clear" w:color="000000" w:fill="FFFFFF"/>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Primaria    (         )    Secundaria   (           )    Tercer Nivel   (        )  Cuarto Nivel  (       )</w:t>
            </w:r>
          </w:p>
        </w:tc>
      </w:tr>
      <w:tr w:rsidR="00DB6486" w:rsidRPr="00DB6486" w:rsidTr="00DB6486">
        <w:trPr>
          <w:trHeight w:val="300"/>
        </w:trPr>
        <w:tc>
          <w:tcPr>
            <w:tcW w:w="8868" w:type="dxa"/>
            <w:gridSpan w:val="9"/>
            <w:tcBorders>
              <w:top w:val="single" w:sz="4" w:space="0" w:color="auto"/>
              <w:left w:val="single" w:sz="4" w:space="0" w:color="auto"/>
              <w:bottom w:val="nil"/>
              <w:right w:val="single" w:sz="4" w:space="0" w:color="000000"/>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1. ¿Cómo califica el desempeño del personal del servicio de vigilancia privada?</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Excelente</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Muy Bueno</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31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Bueno</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Regular</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Malo</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615"/>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2. ¿Cómo califica la atención recibida por parte del personal del servicio de vigilancia privada?</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Excelente</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Muy Bueno</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Bueno</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Regular</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Malo</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600"/>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3. ¿Se siente, protegido, seguro, tranquilo por el servicio  de vigilancia privada que recibe?</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Siempre</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Casi Siempre</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A veces</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lastRenderedPageBreak/>
              <w:t>Nunca</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660"/>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4. Indique su nivel de satisfacción con los servicios obtenidos de la empresa de vigilancia privada</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Muy 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Poco 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Insatisfecho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84FBB">
        <w:trPr>
          <w:trHeight w:val="67"/>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600"/>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5. Indique su nivel de satisfacción con la asistencia prestada por los vigilantes privados.</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Muy 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Poco 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Insatisfecho</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585"/>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 xml:space="preserve">6. Señale cuál de estas falencias se deben solucionar la empresa de Seguridad Privada Seguriseg </w:t>
            </w:r>
            <w:r w:rsidR="00E17C71" w:rsidRPr="00DB6486">
              <w:rPr>
                <w:rFonts w:ascii="Arial" w:eastAsia="Times New Roman" w:hAnsi="Arial" w:cs="Arial"/>
                <w:b/>
                <w:bCs/>
                <w:color w:val="000000"/>
                <w:sz w:val="22"/>
                <w:lang w:val="es-EC" w:eastAsia="es-EC"/>
              </w:rPr>
              <w:t>Cía.</w:t>
            </w:r>
            <w:r w:rsidRPr="00DB6486">
              <w:rPr>
                <w:rFonts w:ascii="Arial" w:eastAsia="Times New Roman" w:hAnsi="Arial" w:cs="Arial"/>
                <w:b/>
                <w:bCs/>
                <w:color w:val="000000"/>
                <w:sz w:val="22"/>
                <w:lang w:val="es-EC" w:eastAsia="es-EC"/>
              </w:rPr>
              <w:t xml:space="preserve"> Ltda.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Trato al cliente</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5584" w:type="dxa"/>
            <w:gridSpan w:val="4"/>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Equipo de seguridad en mal estado</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xml:space="preserve">Uniformes </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782" w:type="dxa"/>
            <w:gridSpan w:val="3"/>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Capacitación permanente</w:t>
            </w: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8868" w:type="dxa"/>
            <w:gridSpan w:val="9"/>
            <w:tcBorders>
              <w:top w:val="nil"/>
              <w:left w:val="single" w:sz="4" w:space="0" w:color="auto"/>
              <w:bottom w:val="nil"/>
              <w:right w:val="single" w:sz="4" w:space="0" w:color="000000"/>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Otro:______________________________________________________________</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630"/>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 xml:space="preserve">7. El servicio recibido por parte de la empresa de Seguridad Privada Seguriseg </w:t>
            </w:r>
            <w:r w:rsidR="00E17C71" w:rsidRPr="00DB6486">
              <w:rPr>
                <w:rFonts w:ascii="Arial" w:eastAsia="Times New Roman" w:hAnsi="Arial" w:cs="Arial"/>
                <w:b/>
                <w:bCs/>
                <w:color w:val="000000"/>
                <w:sz w:val="22"/>
                <w:lang w:val="es-EC" w:eastAsia="es-EC"/>
              </w:rPr>
              <w:t>Cía.</w:t>
            </w:r>
            <w:r w:rsidRPr="00DB6486">
              <w:rPr>
                <w:rFonts w:ascii="Arial" w:eastAsia="Times New Roman" w:hAnsi="Arial" w:cs="Arial"/>
                <w:b/>
                <w:bCs/>
                <w:color w:val="000000"/>
                <w:sz w:val="22"/>
                <w:lang w:val="es-EC" w:eastAsia="es-EC"/>
              </w:rPr>
              <w:t xml:space="preserve"> Ltda. cumple con sus expectativas?</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Siempre</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4047" w:type="dxa"/>
            <w:gridSpan w:val="2"/>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Casi Siempre</w:t>
            </w: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A veces</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Nunca</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600"/>
        </w:trPr>
        <w:tc>
          <w:tcPr>
            <w:tcW w:w="8868" w:type="dxa"/>
            <w:gridSpan w:val="9"/>
            <w:tcBorders>
              <w:top w:val="single" w:sz="4" w:space="0" w:color="auto"/>
              <w:left w:val="single" w:sz="4" w:space="0" w:color="auto"/>
              <w:bottom w:val="nil"/>
              <w:right w:val="single" w:sz="4" w:space="0" w:color="000000"/>
            </w:tcBorders>
            <w:shd w:val="clear" w:color="auto" w:fill="auto"/>
            <w:vAlign w:val="bottom"/>
            <w:hideMark/>
          </w:tcPr>
          <w:p w:rsidR="00DB6486" w:rsidRPr="00DB6486" w:rsidRDefault="00DB6486" w:rsidP="00DB6486">
            <w:pPr>
              <w:spacing w:after="0" w:line="240" w:lineRule="auto"/>
              <w:ind w:firstLine="0"/>
              <w:jc w:val="left"/>
              <w:rPr>
                <w:rFonts w:ascii="Arial" w:eastAsia="Times New Roman" w:hAnsi="Arial" w:cs="Arial"/>
                <w:b/>
                <w:bCs/>
                <w:color w:val="000000"/>
                <w:sz w:val="22"/>
                <w:lang w:val="es-EC" w:eastAsia="es-EC"/>
              </w:rPr>
            </w:pPr>
            <w:r w:rsidRPr="00DB6486">
              <w:rPr>
                <w:rFonts w:ascii="Arial" w:eastAsia="Times New Roman" w:hAnsi="Arial" w:cs="Arial"/>
                <w:b/>
                <w:bCs/>
                <w:color w:val="000000"/>
                <w:sz w:val="22"/>
                <w:lang w:val="es-EC" w:eastAsia="es-EC"/>
              </w:rPr>
              <w:t xml:space="preserve">8. Recomendaría usted los servicios de la empresa de Seguridad Privada Seguriseg </w:t>
            </w:r>
            <w:r w:rsidR="00E17C71" w:rsidRPr="00DB6486">
              <w:rPr>
                <w:rFonts w:ascii="Arial" w:eastAsia="Times New Roman" w:hAnsi="Arial" w:cs="Arial"/>
                <w:b/>
                <w:bCs/>
                <w:color w:val="000000"/>
                <w:sz w:val="22"/>
                <w:lang w:val="es-EC" w:eastAsia="es-EC"/>
              </w:rPr>
              <w:t>Cía.</w:t>
            </w:r>
            <w:r w:rsidRPr="00DB6486">
              <w:rPr>
                <w:rFonts w:ascii="Arial" w:eastAsia="Times New Roman" w:hAnsi="Arial" w:cs="Arial"/>
                <w:b/>
                <w:bCs/>
                <w:color w:val="000000"/>
                <w:sz w:val="22"/>
                <w:lang w:val="es-EC" w:eastAsia="es-EC"/>
              </w:rPr>
              <w:t xml:space="preserve"> Ltda.</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Sí</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Tal vez</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No</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3419" w:type="dxa"/>
            <w:tcBorders>
              <w:top w:val="nil"/>
              <w:left w:val="single" w:sz="4" w:space="0" w:color="auto"/>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35"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80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72"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6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9"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773" w:type="dxa"/>
            <w:tcBorders>
              <w:top w:val="nil"/>
              <w:left w:val="nil"/>
              <w:bottom w:val="nil"/>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p>
        </w:tc>
        <w:tc>
          <w:tcPr>
            <w:tcW w:w="491" w:type="dxa"/>
            <w:tcBorders>
              <w:top w:val="nil"/>
              <w:left w:val="nil"/>
              <w:bottom w:val="nil"/>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r w:rsidR="00DB6486" w:rsidRPr="00DB6486" w:rsidTr="00DB6486">
        <w:trPr>
          <w:trHeight w:val="285"/>
        </w:trPr>
        <w:tc>
          <w:tcPr>
            <w:tcW w:w="8868" w:type="dxa"/>
            <w:gridSpan w:val="9"/>
            <w:tcBorders>
              <w:top w:val="nil"/>
              <w:left w:val="single" w:sz="4" w:space="0" w:color="auto"/>
              <w:bottom w:val="nil"/>
              <w:right w:val="single" w:sz="4" w:space="0" w:color="000000"/>
            </w:tcBorders>
            <w:shd w:val="clear" w:color="auto" w:fill="auto"/>
            <w:noWrap/>
            <w:vAlign w:val="bottom"/>
            <w:hideMark/>
          </w:tcPr>
          <w:p w:rsidR="00DB6486" w:rsidRPr="00DB6486" w:rsidRDefault="00DB6486" w:rsidP="00DB6486">
            <w:pPr>
              <w:spacing w:after="0" w:line="240" w:lineRule="auto"/>
              <w:ind w:firstLine="0"/>
              <w:jc w:val="center"/>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¡Muchas Gracias por su Participación!</w:t>
            </w:r>
          </w:p>
        </w:tc>
      </w:tr>
      <w:tr w:rsidR="00DB6486" w:rsidRPr="00DB6486" w:rsidTr="00DB6486">
        <w:trPr>
          <w:trHeight w:val="285"/>
        </w:trPr>
        <w:tc>
          <w:tcPr>
            <w:tcW w:w="3419" w:type="dxa"/>
            <w:tcBorders>
              <w:top w:val="nil"/>
              <w:left w:val="single" w:sz="4" w:space="0" w:color="auto"/>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628"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35"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802"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72"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69"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9"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773" w:type="dxa"/>
            <w:tcBorders>
              <w:top w:val="nil"/>
              <w:left w:val="nil"/>
              <w:bottom w:val="single" w:sz="4" w:space="0" w:color="auto"/>
              <w:right w:val="nil"/>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c>
          <w:tcPr>
            <w:tcW w:w="491" w:type="dxa"/>
            <w:tcBorders>
              <w:top w:val="nil"/>
              <w:left w:val="nil"/>
              <w:bottom w:val="single" w:sz="4" w:space="0" w:color="auto"/>
              <w:right w:val="single" w:sz="4" w:space="0" w:color="auto"/>
            </w:tcBorders>
            <w:shd w:val="clear" w:color="auto" w:fill="auto"/>
            <w:noWrap/>
            <w:vAlign w:val="bottom"/>
            <w:hideMark/>
          </w:tcPr>
          <w:p w:rsidR="00DB6486" w:rsidRPr="00DB6486" w:rsidRDefault="00DB6486" w:rsidP="00DB6486">
            <w:pPr>
              <w:spacing w:after="0" w:line="240" w:lineRule="auto"/>
              <w:ind w:firstLine="0"/>
              <w:jc w:val="left"/>
              <w:rPr>
                <w:rFonts w:ascii="Arial" w:eastAsia="Times New Roman" w:hAnsi="Arial" w:cs="Arial"/>
                <w:color w:val="000000"/>
                <w:sz w:val="22"/>
                <w:lang w:val="es-EC" w:eastAsia="es-EC"/>
              </w:rPr>
            </w:pPr>
            <w:r w:rsidRPr="00DB6486">
              <w:rPr>
                <w:rFonts w:ascii="Arial" w:eastAsia="Times New Roman" w:hAnsi="Arial" w:cs="Arial"/>
                <w:color w:val="000000"/>
                <w:sz w:val="22"/>
                <w:lang w:val="es-EC" w:eastAsia="es-EC"/>
              </w:rPr>
              <w:t> </w:t>
            </w:r>
          </w:p>
        </w:tc>
      </w:tr>
    </w:tbl>
    <w:p w:rsidR="00DB6486" w:rsidRDefault="00DB6486" w:rsidP="00DB6486">
      <w:pPr>
        <w:rPr>
          <w:lang w:val="es-EC"/>
        </w:rPr>
      </w:pPr>
    </w:p>
    <w:p w:rsidR="00DB6486" w:rsidRDefault="00DB6486" w:rsidP="00DB6486">
      <w:pPr>
        <w:pStyle w:val="Epgrafe"/>
      </w:pPr>
      <w:r>
        <w:lastRenderedPageBreak/>
        <w:t xml:space="preserve">Anexo </w:t>
      </w:r>
      <w:r>
        <w:fldChar w:fldCharType="begin"/>
      </w:r>
      <w:r>
        <w:instrText xml:space="preserve"> SEQ Anexo \* ARABIC </w:instrText>
      </w:r>
      <w:r>
        <w:fldChar w:fldCharType="separate"/>
      </w:r>
      <w:r w:rsidR="000C1D95">
        <w:rPr>
          <w:noProof/>
        </w:rPr>
        <w:t>4</w:t>
      </w:r>
      <w:r>
        <w:fldChar w:fldCharType="end"/>
      </w:r>
      <w:r>
        <w:t>. Banco de preguntas Entrevista</w:t>
      </w:r>
    </w:p>
    <w:p w:rsidR="00DB6486" w:rsidRDefault="00DB6486" w:rsidP="00DB6486">
      <w:pPr>
        <w:ind w:firstLine="0"/>
        <w:rPr>
          <w:b/>
        </w:rPr>
      </w:pPr>
      <w:r w:rsidRPr="00A85E86">
        <w:rPr>
          <w:b/>
        </w:rPr>
        <w:t>En</w:t>
      </w:r>
      <w:r>
        <w:rPr>
          <w:b/>
        </w:rPr>
        <w:t>trevista</w:t>
      </w:r>
      <w:r w:rsidRPr="00A85E86">
        <w:rPr>
          <w:b/>
        </w:rPr>
        <w:t xml:space="preserve"> a </w:t>
      </w:r>
      <w:r w:rsidR="00D84FBB">
        <w:rPr>
          <w:b/>
        </w:rPr>
        <w:t>p</w:t>
      </w:r>
      <w:r w:rsidRPr="00A85E86">
        <w:rPr>
          <w:b/>
        </w:rPr>
        <w:t xml:space="preserve">ersonal </w:t>
      </w:r>
      <w:r w:rsidR="00D84FBB">
        <w:rPr>
          <w:b/>
        </w:rPr>
        <w:t>o</w:t>
      </w:r>
      <w:r w:rsidRPr="00A85E86">
        <w:rPr>
          <w:b/>
        </w:rPr>
        <w:t>perativo de la empresa Seguriseg Cía. Ltda. (</w:t>
      </w:r>
      <w:r>
        <w:rPr>
          <w:b/>
        </w:rPr>
        <w:t>Gobierno Provincial de Manabí</w:t>
      </w:r>
      <w:r w:rsidRPr="00A85E86">
        <w:rPr>
          <w:b/>
        </w:rPr>
        <w:t>)</w:t>
      </w:r>
    </w:p>
    <w:p w:rsidR="00DB6486" w:rsidRDefault="00DB6486" w:rsidP="00DB6486">
      <w:pPr>
        <w:ind w:firstLine="0"/>
        <w:rPr>
          <w:b/>
        </w:rPr>
      </w:pPr>
      <w:r>
        <w:rPr>
          <w:b/>
        </w:rPr>
        <w:t>1. ¿Cuenta con los recursos suficientes o indispensables para brindar un servicio de calidad al cliente? Indique qu</w:t>
      </w:r>
      <w:r w:rsidR="00D84FBB">
        <w:rPr>
          <w:b/>
        </w:rPr>
        <w:t>é</w:t>
      </w:r>
      <w:r>
        <w:rPr>
          <w:b/>
        </w:rPr>
        <w:t xml:space="preserve"> recursos le faltan</w:t>
      </w:r>
    </w:p>
    <w:p w:rsidR="009153DF" w:rsidRDefault="009153DF" w:rsidP="00DB6486">
      <w:pPr>
        <w:ind w:firstLine="0"/>
        <w:rPr>
          <w:b/>
        </w:rPr>
      </w:pPr>
    </w:p>
    <w:p w:rsidR="00DB6486" w:rsidRDefault="00DB6486" w:rsidP="00DB6486">
      <w:pPr>
        <w:ind w:firstLine="0"/>
        <w:rPr>
          <w:b/>
        </w:rPr>
      </w:pPr>
      <w:r>
        <w:rPr>
          <w:b/>
        </w:rPr>
        <w:t>2. Indique la Misión, Visión de la empresa</w:t>
      </w:r>
    </w:p>
    <w:p w:rsidR="00DB6486" w:rsidRDefault="00DB6486" w:rsidP="00DB6486">
      <w:pPr>
        <w:ind w:firstLine="0"/>
        <w:rPr>
          <w:b/>
        </w:rPr>
      </w:pPr>
    </w:p>
    <w:p w:rsidR="00DB6486" w:rsidRDefault="00DB6486" w:rsidP="00DB6486">
      <w:pPr>
        <w:ind w:firstLine="0"/>
        <w:rPr>
          <w:b/>
        </w:rPr>
      </w:pPr>
      <w:r>
        <w:rPr>
          <w:b/>
        </w:rPr>
        <w:t>3. Con base en su experiencia, qu</w:t>
      </w:r>
      <w:r w:rsidR="00D84FBB">
        <w:rPr>
          <w:b/>
        </w:rPr>
        <w:t>é</w:t>
      </w:r>
      <w:r>
        <w:rPr>
          <w:b/>
        </w:rPr>
        <w:t xml:space="preserve"> acciones se deben tomar para brindar un buen servicio al cliente.</w:t>
      </w:r>
    </w:p>
    <w:p w:rsidR="00DB6486" w:rsidRDefault="00DB6486" w:rsidP="00DB6486">
      <w:pPr>
        <w:ind w:firstLine="0"/>
        <w:rPr>
          <w:b/>
        </w:rPr>
      </w:pPr>
    </w:p>
    <w:p w:rsidR="00DB6486" w:rsidRDefault="00DB6486" w:rsidP="00DB6486">
      <w:pPr>
        <w:ind w:firstLine="0"/>
        <w:rPr>
          <w:b/>
        </w:rPr>
      </w:pPr>
      <w:r>
        <w:rPr>
          <w:b/>
        </w:rPr>
        <w:t xml:space="preserve">4. </w:t>
      </w:r>
      <w:r w:rsidR="00D84FBB">
        <w:rPr>
          <w:b/>
        </w:rPr>
        <w:t>¿</w:t>
      </w:r>
      <w:r>
        <w:rPr>
          <w:b/>
        </w:rPr>
        <w:t>Se siente satisfecho con la empresa, qué aspectos deberían mejorarse</w:t>
      </w:r>
      <w:r w:rsidR="00D84FBB">
        <w:rPr>
          <w:b/>
        </w:rPr>
        <w:t>?</w:t>
      </w:r>
    </w:p>
    <w:p w:rsidR="00DB6486" w:rsidRDefault="00DB6486" w:rsidP="00DB6486">
      <w:pPr>
        <w:ind w:firstLine="0"/>
        <w:rPr>
          <w:b/>
        </w:rPr>
      </w:pPr>
    </w:p>
    <w:p w:rsidR="00DB6486" w:rsidRPr="00A85E86" w:rsidRDefault="00DB6486" w:rsidP="00DB6486">
      <w:pPr>
        <w:ind w:firstLine="0"/>
        <w:rPr>
          <w:b/>
        </w:rPr>
      </w:pPr>
      <w:r w:rsidRPr="00A85E86">
        <w:rPr>
          <w:b/>
        </w:rPr>
        <w:t xml:space="preserve">5. </w:t>
      </w:r>
      <w:r w:rsidR="00D84FBB">
        <w:rPr>
          <w:b/>
        </w:rPr>
        <w:t>¿</w:t>
      </w:r>
      <w:r w:rsidRPr="00A85E86">
        <w:rPr>
          <w:b/>
        </w:rPr>
        <w:t>Qué tipo de capacitación le gustaría recibir por parte de la empresa</w:t>
      </w:r>
      <w:r w:rsidR="00D84FBB">
        <w:rPr>
          <w:b/>
        </w:rPr>
        <w:t>?</w:t>
      </w:r>
    </w:p>
    <w:p w:rsidR="00DB6486" w:rsidRDefault="00DB6486" w:rsidP="00DB6486"/>
    <w:p w:rsidR="00E352E7" w:rsidRDefault="00E352E7" w:rsidP="00DB6486"/>
    <w:p w:rsidR="00E352E7" w:rsidRDefault="00E352E7" w:rsidP="00DB6486"/>
    <w:p w:rsidR="00E352E7" w:rsidRDefault="00E352E7" w:rsidP="00DB6486"/>
    <w:p w:rsidR="00E352E7" w:rsidRDefault="00E352E7" w:rsidP="00DB6486"/>
    <w:p w:rsidR="00E352E7" w:rsidRDefault="00E352E7" w:rsidP="00DB6486"/>
    <w:p w:rsidR="00E352E7" w:rsidRPr="00A85E86" w:rsidRDefault="00E352E7" w:rsidP="00E352E7">
      <w:pPr>
        <w:pStyle w:val="Epgrafe"/>
        <w:rPr>
          <w:b/>
        </w:rPr>
      </w:pPr>
      <w:r>
        <w:lastRenderedPageBreak/>
        <w:t>Anexo 5. Fotos del personal Administrativo</w:t>
      </w:r>
    </w:p>
    <w:p w:rsidR="00E352E7" w:rsidRPr="00DB6486" w:rsidRDefault="00E352E7" w:rsidP="00E352E7">
      <w:r>
        <w:rPr>
          <w:noProof/>
          <w:lang w:val="es-EC" w:eastAsia="es-EC"/>
        </w:rPr>
        <w:drawing>
          <wp:anchor distT="0" distB="0" distL="114300" distR="114300" simplePos="0" relativeHeight="251658240" behindDoc="0" locked="0" layoutInCell="1" allowOverlap="1" wp14:anchorId="506AB1E2" wp14:editId="28371042">
            <wp:simplePos x="0" y="0"/>
            <wp:positionH relativeFrom="column">
              <wp:posOffset>1322253</wp:posOffset>
            </wp:positionH>
            <wp:positionV relativeFrom="paragraph">
              <wp:posOffset>397867</wp:posOffset>
            </wp:positionV>
            <wp:extent cx="3074747" cy="3169722"/>
            <wp:effectExtent l="0" t="9208" r="2223" b="2222"/>
            <wp:wrapNone/>
            <wp:docPr id="7" name="Imagen 7" descr="C:\Users\Carlos\Desktop\LINDSAY\IMG_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esktop\LINDSAY\IMG_90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76236" cy="3171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E7" w:rsidRDefault="00E352E7" w:rsidP="00DB6486"/>
    <w:p w:rsidR="00E352E7" w:rsidRDefault="00E352E7" w:rsidP="00DB6486"/>
    <w:p w:rsidR="00E352E7" w:rsidRDefault="00E352E7" w:rsidP="00DB6486"/>
    <w:p w:rsidR="00E352E7" w:rsidRDefault="00E352E7" w:rsidP="00DB6486"/>
    <w:p w:rsidR="00E352E7" w:rsidRDefault="00E352E7" w:rsidP="00DB6486"/>
    <w:p w:rsidR="00E352E7" w:rsidRDefault="00E352E7" w:rsidP="00DB6486"/>
    <w:p w:rsidR="00E352E7" w:rsidRDefault="00E352E7" w:rsidP="00DB6486"/>
    <w:p w:rsidR="0056333A" w:rsidRDefault="0056333A" w:rsidP="0056333A">
      <w:pPr>
        <w:spacing w:after="0" w:line="240" w:lineRule="auto"/>
        <w:jc w:val="center"/>
      </w:pPr>
      <w:r>
        <w:t>Entrevista al Sr. José Antonio García Mendoza</w:t>
      </w:r>
    </w:p>
    <w:p w:rsidR="0056333A" w:rsidRDefault="0056333A" w:rsidP="0056333A">
      <w:pPr>
        <w:spacing w:line="240" w:lineRule="auto"/>
        <w:jc w:val="center"/>
      </w:pPr>
      <w:r>
        <w:t xml:space="preserve">Gerente de </w:t>
      </w:r>
      <w:r w:rsidRPr="0056333A">
        <w:t xml:space="preserve"> la empresa </w:t>
      </w:r>
      <w:proofErr w:type="spellStart"/>
      <w:r w:rsidRPr="0056333A">
        <w:t>Seguriseg</w:t>
      </w:r>
      <w:proofErr w:type="spellEnd"/>
      <w:r w:rsidRPr="0056333A">
        <w:t xml:space="preserve"> Cía. Ltda.</w:t>
      </w:r>
    </w:p>
    <w:p w:rsidR="00E352E7" w:rsidRDefault="00E352E7" w:rsidP="00DB6486">
      <w:r>
        <w:rPr>
          <w:noProof/>
          <w:lang w:val="es-EC" w:eastAsia="es-EC"/>
        </w:rPr>
        <w:drawing>
          <wp:anchor distT="0" distB="0" distL="114300" distR="114300" simplePos="0" relativeHeight="251659264" behindDoc="0" locked="0" layoutInCell="1" allowOverlap="1" wp14:anchorId="45B98ECC" wp14:editId="7AA81128">
            <wp:simplePos x="0" y="0"/>
            <wp:positionH relativeFrom="column">
              <wp:posOffset>1079405</wp:posOffset>
            </wp:positionH>
            <wp:positionV relativeFrom="paragraph">
              <wp:posOffset>400334</wp:posOffset>
            </wp:positionV>
            <wp:extent cx="3720096" cy="2791838"/>
            <wp:effectExtent l="0" t="0" r="0" b="8890"/>
            <wp:wrapNone/>
            <wp:docPr id="18" name="Imagen 18" descr="C:\Users\Carlos\Desktop\LINDSAY\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Desktop\LINDSAY\IMG_15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9776" cy="2791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E7" w:rsidRDefault="00E352E7" w:rsidP="00DB6486"/>
    <w:p w:rsidR="00E352E7" w:rsidRDefault="00E352E7" w:rsidP="00DB6486"/>
    <w:p w:rsidR="00E352E7" w:rsidRDefault="00E352E7" w:rsidP="00DB6486"/>
    <w:p w:rsidR="00E352E7" w:rsidRDefault="00E352E7" w:rsidP="00DB6486"/>
    <w:p w:rsidR="00E352E7" w:rsidRDefault="00E352E7" w:rsidP="00DB6486"/>
    <w:p w:rsidR="00E352E7" w:rsidRDefault="00E352E7" w:rsidP="00DB6486"/>
    <w:p w:rsidR="0056333A" w:rsidRDefault="0056333A" w:rsidP="0056333A">
      <w:pPr>
        <w:spacing w:after="0" w:line="240" w:lineRule="auto"/>
        <w:jc w:val="center"/>
      </w:pPr>
      <w:r>
        <w:t xml:space="preserve">Entrevista </w:t>
      </w:r>
      <w:r w:rsidR="0059451B">
        <w:t>a la Ing. Génesis Reyes</w:t>
      </w:r>
    </w:p>
    <w:p w:rsidR="0056333A" w:rsidRDefault="0059451B" w:rsidP="0056333A">
      <w:pPr>
        <w:spacing w:line="240" w:lineRule="auto"/>
        <w:jc w:val="center"/>
      </w:pPr>
      <w:r>
        <w:t>Secretaria</w:t>
      </w:r>
      <w:r w:rsidR="0056333A">
        <w:t xml:space="preserve"> de </w:t>
      </w:r>
      <w:r w:rsidR="0056333A" w:rsidRPr="0056333A">
        <w:t xml:space="preserve"> la empresa </w:t>
      </w:r>
      <w:proofErr w:type="spellStart"/>
      <w:r w:rsidR="0056333A" w:rsidRPr="0056333A">
        <w:t>Seguriseg</w:t>
      </w:r>
      <w:proofErr w:type="spellEnd"/>
      <w:r w:rsidR="0056333A" w:rsidRPr="0056333A">
        <w:t xml:space="preserve"> Cía. Ltda.</w:t>
      </w:r>
    </w:p>
    <w:p w:rsidR="00E352E7" w:rsidRDefault="00E352E7" w:rsidP="00DB6486"/>
    <w:p w:rsidR="00E352E7" w:rsidRDefault="00E352E7" w:rsidP="0059451B">
      <w:pPr>
        <w:pStyle w:val="Epgrafe"/>
        <w:jc w:val="center"/>
      </w:pPr>
      <w:r>
        <w:lastRenderedPageBreak/>
        <w:t>Anexo 6. Fotos del personal operativo.</w:t>
      </w:r>
    </w:p>
    <w:p w:rsidR="00E352E7" w:rsidRDefault="00E352E7" w:rsidP="00E352E7">
      <w:r>
        <w:rPr>
          <w:noProof/>
          <w:lang w:val="es-EC" w:eastAsia="es-EC"/>
        </w:rPr>
        <w:drawing>
          <wp:anchor distT="0" distB="0" distL="114300" distR="114300" simplePos="0" relativeHeight="251660288" behindDoc="0" locked="0" layoutInCell="1" allowOverlap="1" wp14:anchorId="51A5B0E0" wp14:editId="5C7F5106">
            <wp:simplePos x="0" y="0"/>
            <wp:positionH relativeFrom="column">
              <wp:posOffset>735748</wp:posOffset>
            </wp:positionH>
            <wp:positionV relativeFrom="paragraph">
              <wp:posOffset>426706</wp:posOffset>
            </wp:positionV>
            <wp:extent cx="4136220" cy="3103124"/>
            <wp:effectExtent l="0" t="0" r="0" b="2540"/>
            <wp:wrapNone/>
            <wp:docPr id="19" name="Imagen 19" descr="C:\Users\Carlos\Desktop\LINDSAY\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Desktop\LINDSAY\IMG_03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350" cy="3110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E7" w:rsidRDefault="00E352E7" w:rsidP="00E352E7"/>
    <w:p w:rsidR="00E352E7" w:rsidRDefault="00E352E7" w:rsidP="00E352E7"/>
    <w:p w:rsidR="00E352E7" w:rsidRDefault="00E352E7" w:rsidP="00E352E7"/>
    <w:p w:rsidR="00E352E7" w:rsidRDefault="00E352E7" w:rsidP="00E352E7"/>
    <w:p w:rsidR="00E352E7" w:rsidRDefault="00E352E7" w:rsidP="00E352E7"/>
    <w:p w:rsidR="00E352E7" w:rsidRDefault="00E352E7" w:rsidP="00E352E7"/>
    <w:p w:rsidR="00E352E7" w:rsidRDefault="00E352E7" w:rsidP="00E352E7"/>
    <w:p w:rsidR="0059451B" w:rsidRDefault="0059451B" w:rsidP="0059451B">
      <w:pPr>
        <w:spacing w:after="0" w:line="240" w:lineRule="auto"/>
        <w:jc w:val="center"/>
      </w:pPr>
      <w:r>
        <w:t>Entrevista al Sr. Oswaldo Mera</w:t>
      </w:r>
    </w:p>
    <w:p w:rsidR="0059451B" w:rsidRDefault="0059451B" w:rsidP="0059451B">
      <w:pPr>
        <w:spacing w:line="240" w:lineRule="auto"/>
        <w:jc w:val="center"/>
      </w:pPr>
      <w:r>
        <w:t xml:space="preserve">Supervisor de </w:t>
      </w:r>
      <w:r w:rsidRPr="0056333A">
        <w:t xml:space="preserve"> la empresa </w:t>
      </w:r>
      <w:proofErr w:type="spellStart"/>
      <w:r w:rsidRPr="0056333A">
        <w:t>Seguriseg</w:t>
      </w:r>
      <w:proofErr w:type="spellEnd"/>
      <w:r w:rsidRPr="0056333A">
        <w:t xml:space="preserve"> Cía. Ltda.</w:t>
      </w:r>
    </w:p>
    <w:p w:rsidR="0059451B" w:rsidRDefault="0059451B" w:rsidP="00E352E7"/>
    <w:p w:rsidR="00E352E7" w:rsidRDefault="000C1D95" w:rsidP="00E352E7">
      <w:r>
        <w:rPr>
          <w:noProof/>
          <w:lang w:val="es-EC" w:eastAsia="es-EC"/>
        </w:rPr>
        <w:drawing>
          <wp:anchor distT="0" distB="0" distL="114300" distR="114300" simplePos="0" relativeHeight="251662336" behindDoc="0" locked="0" layoutInCell="1" allowOverlap="1" wp14:anchorId="5829D1E5" wp14:editId="576625BE">
            <wp:simplePos x="0" y="0"/>
            <wp:positionH relativeFrom="column">
              <wp:posOffset>678255</wp:posOffset>
            </wp:positionH>
            <wp:positionV relativeFrom="paragraph">
              <wp:posOffset>166005</wp:posOffset>
            </wp:positionV>
            <wp:extent cx="4204579" cy="2714017"/>
            <wp:effectExtent l="0" t="0" r="5715" b="0"/>
            <wp:wrapNone/>
            <wp:docPr id="21" name="Imagen 21" descr="C:\Users\Carlos\Desktop\LINDSAY\97956425-d015-4503-8a67-3ef916d83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os\Desktop\LINDSAY\97956425-d015-4503-8a67-3ef916d83a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4314" cy="2713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2E7" w:rsidRDefault="00E352E7" w:rsidP="00E352E7"/>
    <w:p w:rsidR="00E352E7" w:rsidRDefault="00E352E7" w:rsidP="00E352E7"/>
    <w:p w:rsidR="00E352E7" w:rsidRDefault="00E352E7" w:rsidP="00E352E7"/>
    <w:p w:rsidR="00E352E7" w:rsidRDefault="00E352E7" w:rsidP="00E352E7"/>
    <w:p w:rsidR="00E352E7" w:rsidRDefault="00E352E7" w:rsidP="00E352E7"/>
    <w:p w:rsidR="0059451B" w:rsidRDefault="0059451B" w:rsidP="0059451B">
      <w:pPr>
        <w:spacing w:after="0" w:line="240" w:lineRule="auto"/>
        <w:jc w:val="center"/>
      </w:pPr>
      <w:r>
        <w:t xml:space="preserve">Personal Operativo de la </w:t>
      </w:r>
      <w:r w:rsidRPr="0056333A">
        <w:t xml:space="preserve">empresa </w:t>
      </w:r>
      <w:proofErr w:type="spellStart"/>
      <w:r w:rsidRPr="0056333A">
        <w:t>Seguriseg</w:t>
      </w:r>
      <w:proofErr w:type="spellEnd"/>
      <w:r w:rsidRPr="0056333A">
        <w:t xml:space="preserve"> Cía. Ltda.</w:t>
      </w:r>
    </w:p>
    <w:p w:rsidR="0059451B" w:rsidRDefault="0059451B" w:rsidP="00E352E7"/>
    <w:p w:rsidR="00E352E7" w:rsidRDefault="00E352E7" w:rsidP="00E352E7"/>
    <w:p w:rsidR="00E352E7" w:rsidRPr="00A85E86" w:rsidRDefault="00E352E7" w:rsidP="00E352E7">
      <w:pPr>
        <w:pStyle w:val="Epgrafe"/>
        <w:rPr>
          <w:b/>
        </w:rPr>
      </w:pPr>
      <w:r>
        <w:lastRenderedPageBreak/>
        <w:t xml:space="preserve">Anexo 7. Fotos de </w:t>
      </w:r>
      <w:r w:rsidR="0059451B">
        <w:t xml:space="preserve">encuesta a </w:t>
      </w:r>
      <w:r>
        <w:t xml:space="preserve">clientes  </w:t>
      </w:r>
    </w:p>
    <w:p w:rsidR="00E352E7" w:rsidRPr="00E352E7" w:rsidRDefault="000C1D95" w:rsidP="00E352E7">
      <w:r>
        <w:rPr>
          <w:noProof/>
          <w:lang w:val="es-EC" w:eastAsia="es-EC"/>
        </w:rPr>
        <w:drawing>
          <wp:anchor distT="0" distB="0" distL="114300" distR="114300" simplePos="0" relativeHeight="251661312" behindDoc="0" locked="0" layoutInCell="1" allowOverlap="1" wp14:anchorId="30F323AD" wp14:editId="7AAC6A0D">
            <wp:simplePos x="0" y="0"/>
            <wp:positionH relativeFrom="column">
              <wp:posOffset>718820</wp:posOffset>
            </wp:positionH>
            <wp:positionV relativeFrom="paragraph">
              <wp:posOffset>327660</wp:posOffset>
            </wp:positionV>
            <wp:extent cx="3958590" cy="2971165"/>
            <wp:effectExtent l="0" t="0" r="3810" b="635"/>
            <wp:wrapNone/>
            <wp:docPr id="20" name="Imagen 20" descr="C:\Users\Carlos\Desktop\LINDSAY\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s\Desktop\LINDSAY\IMG_034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590" cy="297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51B" w:rsidRDefault="0059451B" w:rsidP="00DB6486"/>
    <w:p w:rsidR="0059451B" w:rsidRDefault="0059451B" w:rsidP="00DB6486"/>
    <w:p w:rsidR="0059451B" w:rsidRDefault="0059451B" w:rsidP="00DB6486"/>
    <w:p w:rsidR="0059451B" w:rsidRDefault="0059451B" w:rsidP="00DB6486"/>
    <w:p w:rsidR="0059451B" w:rsidRDefault="0059451B" w:rsidP="00DB6486"/>
    <w:p w:rsidR="0059451B" w:rsidRDefault="0059451B" w:rsidP="00DB6486"/>
    <w:p w:rsidR="0059451B" w:rsidRDefault="0059451B" w:rsidP="00DB6486">
      <w:r>
        <w:rPr>
          <w:noProof/>
          <w:lang w:val="es-EC" w:eastAsia="es-EC"/>
        </w:rPr>
        <w:drawing>
          <wp:anchor distT="0" distB="0" distL="114300" distR="114300" simplePos="0" relativeHeight="251658752" behindDoc="0" locked="0" layoutInCell="1" allowOverlap="1" wp14:anchorId="1401CDF8" wp14:editId="24475586">
            <wp:simplePos x="0" y="0"/>
            <wp:positionH relativeFrom="column">
              <wp:posOffset>986536</wp:posOffset>
            </wp:positionH>
            <wp:positionV relativeFrom="paragraph">
              <wp:posOffset>286004</wp:posOffset>
            </wp:positionV>
            <wp:extent cx="3454355" cy="3838090"/>
            <wp:effectExtent l="0" t="1587" r="0" b="0"/>
            <wp:wrapNone/>
            <wp:docPr id="22" name="Imagen 22" descr="C:\Users\Carlos\Desktop\LINDSAY\IMG_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Desktop\LINDSAY\IMG_91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454355" cy="383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51B" w:rsidRDefault="0059451B" w:rsidP="00DB6486"/>
    <w:p w:rsidR="0059451B" w:rsidRDefault="0059451B" w:rsidP="00DB6486"/>
    <w:p w:rsidR="0059451B" w:rsidRDefault="0059451B" w:rsidP="00DB6486"/>
    <w:p w:rsidR="0059451B" w:rsidRDefault="0059451B" w:rsidP="00DB6486"/>
    <w:p w:rsidR="00E352E7" w:rsidRDefault="00E352E7" w:rsidP="00DB6486">
      <w:pPr>
        <w:rPr>
          <w:noProof/>
          <w:lang w:eastAsia="es-ES"/>
        </w:rPr>
      </w:pPr>
    </w:p>
    <w:p w:rsidR="0059451B" w:rsidRDefault="0059451B" w:rsidP="00DB6486"/>
    <w:p w:rsidR="0059451B" w:rsidRDefault="0059451B" w:rsidP="00DB6486"/>
    <w:p w:rsidR="0059451B" w:rsidRDefault="0059451B" w:rsidP="00DB6486"/>
    <w:p w:rsidR="0059451B" w:rsidRDefault="0059451B" w:rsidP="0059451B">
      <w:pPr>
        <w:jc w:val="center"/>
      </w:pPr>
      <w:r>
        <w:t>Encuestas a clientes en la Universidad Técnica de Manabí</w:t>
      </w:r>
    </w:p>
    <w:sectPr w:rsidR="0059451B" w:rsidSect="009F679B">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AA2" w:rsidRDefault="00650AA2" w:rsidP="009F679B">
      <w:pPr>
        <w:spacing w:after="0" w:line="240" w:lineRule="auto"/>
      </w:pPr>
      <w:r>
        <w:separator/>
      </w:r>
    </w:p>
  </w:endnote>
  <w:endnote w:type="continuationSeparator" w:id="0">
    <w:p w:rsidR="00650AA2" w:rsidRDefault="00650AA2" w:rsidP="009F6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072842"/>
      <w:docPartObj>
        <w:docPartGallery w:val="Page Numbers (Bottom of Page)"/>
        <w:docPartUnique/>
      </w:docPartObj>
    </w:sdtPr>
    <w:sdtEndPr/>
    <w:sdtContent>
      <w:p w:rsidR="00ED69FE" w:rsidRDefault="00ED69FE">
        <w:pPr>
          <w:pStyle w:val="Piedepgina"/>
          <w:jc w:val="right"/>
        </w:pPr>
        <w:r>
          <w:fldChar w:fldCharType="begin"/>
        </w:r>
        <w:r>
          <w:instrText>PAGE   \* MERGEFORMAT</w:instrText>
        </w:r>
        <w:r>
          <w:fldChar w:fldCharType="separate"/>
        </w:r>
        <w:r w:rsidR="001C1BF2">
          <w:rPr>
            <w:noProof/>
          </w:rPr>
          <w:t>60</w:t>
        </w:r>
        <w:r>
          <w:fldChar w:fldCharType="end"/>
        </w:r>
      </w:p>
    </w:sdtContent>
  </w:sdt>
  <w:p w:rsidR="00ED69FE" w:rsidRDefault="00ED69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AA2" w:rsidRDefault="00650AA2" w:rsidP="009F679B">
      <w:pPr>
        <w:spacing w:after="0" w:line="240" w:lineRule="auto"/>
      </w:pPr>
      <w:r>
        <w:separator/>
      </w:r>
    </w:p>
  </w:footnote>
  <w:footnote w:type="continuationSeparator" w:id="0">
    <w:p w:rsidR="00650AA2" w:rsidRDefault="00650AA2" w:rsidP="009F67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04DE7"/>
    <w:multiLevelType w:val="hybridMultilevel"/>
    <w:tmpl w:val="B84E09FE"/>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1">
    <w:nsid w:val="075463A3"/>
    <w:multiLevelType w:val="hybridMultilevel"/>
    <w:tmpl w:val="4D703F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8780A5C"/>
    <w:multiLevelType w:val="hybridMultilevel"/>
    <w:tmpl w:val="3F0637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DAC372F"/>
    <w:multiLevelType w:val="hybridMultilevel"/>
    <w:tmpl w:val="AEC445D2"/>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4">
    <w:nsid w:val="1352523A"/>
    <w:multiLevelType w:val="hybridMultilevel"/>
    <w:tmpl w:val="A99C71EE"/>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6F85A8B"/>
    <w:multiLevelType w:val="hybridMultilevel"/>
    <w:tmpl w:val="877AF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F3A028F"/>
    <w:multiLevelType w:val="hybridMultilevel"/>
    <w:tmpl w:val="B22CC5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BAF70A2"/>
    <w:multiLevelType w:val="hybridMultilevel"/>
    <w:tmpl w:val="7E0ACB82"/>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8">
    <w:nsid w:val="42AC7A24"/>
    <w:multiLevelType w:val="hybridMultilevel"/>
    <w:tmpl w:val="0A5EF92E"/>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9">
    <w:nsid w:val="4CBF7A1C"/>
    <w:multiLevelType w:val="hybridMultilevel"/>
    <w:tmpl w:val="BA84FC0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0">
    <w:nsid w:val="585E5D1E"/>
    <w:multiLevelType w:val="hybridMultilevel"/>
    <w:tmpl w:val="333E63A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8D8102E"/>
    <w:multiLevelType w:val="hybridMultilevel"/>
    <w:tmpl w:val="60F4FA34"/>
    <w:lvl w:ilvl="0" w:tplc="300A0001">
      <w:start w:val="1"/>
      <w:numFmt w:val="bullet"/>
      <w:lvlText w:val=""/>
      <w:lvlJc w:val="left"/>
      <w:pPr>
        <w:ind w:left="1241" w:hanging="360"/>
      </w:pPr>
      <w:rPr>
        <w:rFonts w:ascii="Symbol" w:hAnsi="Symbol" w:hint="default"/>
      </w:rPr>
    </w:lvl>
    <w:lvl w:ilvl="1" w:tplc="300A0003" w:tentative="1">
      <w:start w:val="1"/>
      <w:numFmt w:val="bullet"/>
      <w:lvlText w:val="o"/>
      <w:lvlJc w:val="left"/>
      <w:pPr>
        <w:ind w:left="1961" w:hanging="360"/>
      </w:pPr>
      <w:rPr>
        <w:rFonts w:ascii="Courier New" w:hAnsi="Courier New" w:cs="Courier New" w:hint="default"/>
      </w:rPr>
    </w:lvl>
    <w:lvl w:ilvl="2" w:tplc="300A0005" w:tentative="1">
      <w:start w:val="1"/>
      <w:numFmt w:val="bullet"/>
      <w:lvlText w:val=""/>
      <w:lvlJc w:val="left"/>
      <w:pPr>
        <w:ind w:left="2681" w:hanging="360"/>
      </w:pPr>
      <w:rPr>
        <w:rFonts w:ascii="Wingdings" w:hAnsi="Wingdings" w:hint="default"/>
      </w:rPr>
    </w:lvl>
    <w:lvl w:ilvl="3" w:tplc="300A0001" w:tentative="1">
      <w:start w:val="1"/>
      <w:numFmt w:val="bullet"/>
      <w:lvlText w:val=""/>
      <w:lvlJc w:val="left"/>
      <w:pPr>
        <w:ind w:left="3401" w:hanging="360"/>
      </w:pPr>
      <w:rPr>
        <w:rFonts w:ascii="Symbol" w:hAnsi="Symbol" w:hint="default"/>
      </w:rPr>
    </w:lvl>
    <w:lvl w:ilvl="4" w:tplc="300A0003" w:tentative="1">
      <w:start w:val="1"/>
      <w:numFmt w:val="bullet"/>
      <w:lvlText w:val="o"/>
      <w:lvlJc w:val="left"/>
      <w:pPr>
        <w:ind w:left="4121" w:hanging="360"/>
      </w:pPr>
      <w:rPr>
        <w:rFonts w:ascii="Courier New" w:hAnsi="Courier New" w:cs="Courier New" w:hint="default"/>
      </w:rPr>
    </w:lvl>
    <w:lvl w:ilvl="5" w:tplc="300A0005" w:tentative="1">
      <w:start w:val="1"/>
      <w:numFmt w:val="bullet"/>
      <w:lvlText w:val=""/>
      <w:lvlJc w:val="left"/>
      <w:pPr>
        <w:ind w:left="4841" w:hanging="360"/>
      </w:pPr>
      <w:rPr>
        <w:rFonts w:ascii="Wingdings" w:hAnsi="Wingdings" w:hint="default"/>
      </w:rPr>
    </w:lvl>
    <w:lvl w:ilvl="6" w:tplc="300A0001" w:tentative="1">
      <w:start w:val="1"/>
      <w:numFmt w:val="bullet"/>
      <w:lvlText w:val=""/>
      <w:lvlJc w:val="left"/>
      <w:pPr>
        <w:ind w:left="5561" w:hanging="360"/>
      </w:pPr>
      <w:rPr>
        <w:rFonts w:ascii="Symbol" w:hAnsi="Symbol" w:hint="default"/>
      </w:rPr>
    </w:lvl>
    <w:lvl w:ilvl="7" w:tplc="300A0003" w:tentative="1">
      <w:start w:val="1"/>
      <w:numFmt w:val="bullet"/>
      <w:lvlText w:val="o"/>
      <w:lvlJc w:val="left"/>
      <w:pPr>
        <w:ind w:left="6281" w:hanging="360"/>
      </w:pPr>
      <w:rPr>
        <w:rFonts w:ascii="Courier New" w:hAnsi="Courier New" w:cs="Courier New" w:hint="default"/>
      </w:rPr>
    </w:lvl>
    <w:lvl w:ilvl="8" w:tplc="300A0005" w:tentative="1">
      <w:start w:val="1"/>
      <w:numFmt w:val="bullet"/>
      <w:lvlText w:val=""/>
      <w:lvlJc w:val="left"/>
      <w:pPr>
        <w:ind w:left="7001" w:hanging="360"/>
      </w:pPr>
      <w:rPr>
        <w:rFonts w:ascii="Wingdings" w:hAnsi="Wingdings" w:hint="default"/>
      </w:rPr>
    </w:lvl>
  </w:abstractNum>
  <w:abstractNum w:abstractNumId="12">
    <w:nsid w:val="60DA5BCC"/>
    <w:multiLevelType w:val="hybridMultilevel"/>
    <w:tmpl w:val="D2D277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3DE7BF8"/>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66494C55"/>
    <w:multiLevelType w:val="hybridMultilevel"/>
    <w:tmpl w:val="F0208830"/>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15">
    <w:nsid w:val="69A53EF1"/>
    <w:multiLevelType w:val="hybridMultilevel"/>
    <w:tmpl w:val="A55EA0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A051623"/>
    <w:multiLevelType w:val="hybridMultilevel"/>
    <w:tmpl w:val="F648CDCA"/>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17">
    <w:nsid w:val="6A1F65BB"/>
    <w:multiLevelType w:val="hybridMultilevel"/>
    <w:tmpl w:val="F02EDE66"/>
    <w:lvl w:ilvl="0" w:tplc="300A0001">
      <w:start w:val="1"/>
      <w:numFmt w:val="bullet"/>
      <w:lvlText w:val=""/>
      <w:lvlJc w:val="left"/>
      <w:pPr>
        <w:ind w:left="1174" w:hanging="360"/>
      </w:pPr>
      <w:rPr>
        <w:rFonts w:ascii="Symbol" w:hAnsi="Symbol" w:hint="default"/>
      </w:rPr>
    </w:lvl>
    <w:lvl w:ilvl="1" w:tplc="300A0003" w:tentative="1">
      <w:start w:val="1"/>
      <w:numFmt w:val="bullet"/>
      <w:lvlText w:val="o"/>
      <w:lvlJc w:val="left"/>
      <w:pPr>
        <w:ind w:left="1894" w:hanging="360"/>
      </w:pPr>
      <w:rPr>
        <w:rFonts w:ascii="Courier New" w:hAnsi="Courier New" w:cs="Courier New" w:hint="default"/>
      </w:rPr>
    </w:lvl>
    <w:lvl w:ilvl="2" w:tplc="300A0005" w:tentative="1">
      <w:start w:val="1"/>
      <w:numFmt w:val="bullet"/>
      <w:lvlText w:val=""/>
      <w:lvlJc w:val="left"/>
      <w:pPr>
        <w:ind w:left="2614" w:hanging="360"/>
      </w:pPr>
      <w:rPr>
        <w:rFonts w:ascii="Wingdings" w:hAnsi="Wingdings" w:hint="default"/>
      </w:rPr>
    </w:lvl>
    <w:lvl w:ilvl="3" w:tplc="300A0001" w:tentative="1">
      <w:start w:val="1"/>
      <w:numFmt w:val="bullet"/>
      <w:lvlText w:val=""/>
      <w:lvlJc w:val="left"/>
      <w:pPr>
        <w:ind w:left="3334" w:hanging="360"/>
      </w:pPr>
      <w:rPr>
        <w:rFonts w:ascii="Symbol" w:hAnsi="Symbol" w:hint="default"/>
      </w:rPr>
    </w:lvl>
    <w:lvl w:ilvl="4" w:tplc="300A0003" w:tentative="1">
      <w:start w:val="1"/>
      <w:numFmt w:val="bullet"/>
      <w:lvlText w:val="o"/>
      <w:lvlJc w:val="left"/>
      <w:pPr>
        <w:ind w:left="4054" w:hanging="360"/>
      </w:pPr>
      <w:rPr>
        <w:rFonts w:ascii="Courier New" w:hAnsi="Courier New" w:cs="Courier New" w:hint="default"/>
      </w:rPr>
    </w:lvl>
    <w:lvl w:ilvl="5" w:tplc="300A0005" w:tentative="1">
      <w:start w:val="1"/>
      <w:numFmt w:val="bullet"/>
      <w:lvlText w:val=""/>
      <w:lvlJc w:val="left"/>
      <w:pPr>
        <w:ind w:left="4774" w:hanging="360"/>
      </w:pPr>
      <w:rPr>
        <w:rFonts w:ascii="Wingdings" w:hAnsi="Wingdings" w:hint="default"/>
      </w:rPr>
    </w:lvl>
    <w:lvl w:ilvl="6" w:tplc="300A0001" w:tentative="1">
      <w:start w:val="1"/>
      <w:numFmt w:val="bullet"/>
      <w:lvlText w:val=""/>
      <w:lvlJc w:val="left"/>
      <w:pPr>
        <w:ind w:left="5494" w:hanging="360"/>
      </w:pPr>
      <w:rPr>
        <w:rFonts w:ascii="Symbol" w:hAnsi="Symbol" w:hint="default"/>
      </w:rPr>
    </w:lvl>
    <w:lvl w:ilvl="7" w:tplc="300A0003" w:tentative="1">
      <w:start w:val="1"/>
      <w:numFmt w:val="bullet"/>
      <w:lvlText w:val="o"/>
      <w:lvlJc w:val="left"/>
      <w:pPr>
        <w:ind w:left="6214" w:hanging="360"/>
      </w:pPr>
      <w:rPr>
        <w:rFonts w:ascii="Courier New" w:hAnsi="Courier New" w:cs="Courier New" w:hint="default"/>
      </w:rPr>
    </w:lvl>
    <w:lvl w:ilvl="8" w:tplc="300A0005" w:tentative="1">
      <w:start w:val="1"/>
      <w:numFmt w:val="bullet"/>
      <w:lvlText w:val=""/>
      <w:lvlJc w:val="left"/>
      <w:pPr>
        <w:ind w:left="6934" w:hanging="360"/>
      </w:pPr>
      <w:rPr>
        <w:rFonts w:ascii="Wingdings" w:hAnsi="Wingdings" w:hint="default"/>
      </w:rPr>
    </w:lvl>
  </w:abstractNum>
  <w:abstractNum w:abstractNumId="18">
    <w:nsid w:val="6C5015F1"/>
    <w:multiLevelType w:val="hybridMultilevel"/>
    <w:tmpl w:val="C6BE15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3"/>
  </w:num>
  <w:num w:numId="2">
    <w:abstractNumId w:val="14"/>
  </w:num>
  <w:num w:numId="3">
    <w:abstractNumId w:val="10"/>
  </w:num>
  <w:num w:numId="4">
    <w:abstractNumId w:val="11"/>
  </w:num>
  <w:num w:numId="5">
    <w:abstractNumId w:val="7"/>
  </w:num>
  <w:num w:numId="6">
    <w:abstractNumId w:val="9"/>
  </w:num>
  <w:num w:numId="7">
    <w:abstractNumId w:val="2"/>
  </w:num>
  <w:num w:numId="8">
    <w:abstractNumId w:val="16"/>
  </w:num>
  <w:num w:numId="9">
    <w:abstractNumId w:val="12"/>
  </w:num>
  <w:num w:numId="10">
    <w:abstractNumId w:val="0"/>
  </w:num>
  <w:num w:numId="11">
    <w:abstractNumId w:val="18"/>
  </w:num>
  <w:num w:numId="12">
    <w:abstractNumId w:val="5"/>
  </w:num>
  <w:num w:numId="13">
    <w:abstractNumId w:val="6"/>
  </w:num>
  <w:num w:numId="14">
    <w:abstractNumId w:val="1"/>
  </w:num>
  <w:num w:numId="15">
    <w:abstractNumId w:val="8"/>
  </w:num>
  <w:num w:numId="16">
    <w:abstractNumId w:val="17"/>
  </w:num>
  <w:num w:numId="17">
    <w:abstractNumId w:val="3"/>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A6F"/>
    <w:rsid w:val="0000771B"/>
    <w:rsid w:val="0004378C"/>
    <w:rsid w:val="000504F6"/>
    <w:rsid w:val="0005641E"/>
    <w:rsid w:val="00075DC6"/>
    <w:rsid w:val="00081286"/>
    <w:rsid w:val="00083682"/>
    <w:rsid w:val="000A749A"/>
    <w:rsid w:val="000A7A6F"/>
    <w:rsid w:val="000B7D72"/>
    <w:rsid w:val="000C0B3F"/>
    <w:rsid w:val="000C1D95"/>
    <w:rsid w:val="000C2996"/>
    <w:rsid w:val="000D37D4"/>
    <w:rsid w:val="000E5C54"/>
    <w:rsid w:val="00101D48"/>
    <w:rsid w:val="00111903"/>
    <w:rsid w:val="00141BA6"/>
    <w:rsid w:val="0014244D"/>
    <w:rsid w:val="0014398A"/>
    <w:rsid w:val="0015349C"/>
    <w:rsid w:val="0016544F"/>
    <w:rsid w:val="00194A9A"/>
    <w:rsid w:val="001A4CD2"/>
    <w:rsid w:val="001C1BF2"/>
    <w:rsid w:val="001C2003"/>
    <w:rsid w:val="001D0690"/>
    <w:rsid w:val="001D0AEF"/>
    <w:rsid w:val="001D37DD"/>
    <w:rsid w:val="001F03AA"/>
    <w:rsid w:val="001F6E55"/>
    <w:rsid w:val="001F77FF"/>
    <w:rsid w:val="002009B6"/>
    <w:rsid w:val="0021215B"/>
    <w:rsid w:val="00217974"/>
    <w:rsid w:val="00222B28"/>
    <w:rsid w:val="00226F5A"/>
    <w:rsid w:val="00235DA6"/>
    <w:rsid w:val="00245FB1"/>
    <w:rsid w:val="0025087D"/>
    <w:rsid w:val="002617F6"/>
    <w:rsid w:val="002768A4"/>
    <w:rsid w:val="0027774B"/>
    <w:rsid w:val="00277D04"/>
    <w:rsid w:val="002879DD"/>
    <w:rsid w:val="00290121"/>
    <w:rsid w:val="00290328"/>
    <w:rsid w:val="002A2398"/>
    <w:rsid w:val="002A46BC"/>
    <w:rsid w:val="002B632F"/>
    <w:rsid w:val="002D7FB7"/>
    <w:rsid w:val="002F284F"/>
    <w:rsid w:val="002F306C"/>
    <w:rsid w:val="003022A1"/>
    <w:rsid w:val="00303E13"/>
    <w:rsid w:val="0030475C"/>
    <w:rsid w:val="00312853"/>
    <w:rsid w:val="003204A9"/>
    <w:rsid w:val="00350B82"/>
    <w:rsid w:val="003639A2"/>
    <w:rsid w:val="00367F2C"/>
    <w:rsid w:val="003704CD"/>
    <w:rsid w:val="00372F9C"/>
    <w:rsid w:val="0037335F"/>
    <w:rsid w:val="0038087B"/>
    <w:rsid w:val="00391C35"/>
    <w:rsid w:val="003A6D47"/>
    <w:rsid w:val="003B1327"/>
    <w:rsid w:val="003B3F36"/>
    <w:rsid w:val="003F1CB5"/>
    <w:rsid w:val="00400D61"/>
    <w:rsid w:val="004021E9"/>
    <w:rsid w:val="00411068"/>
    <w:rsid w:val="00423FF3"/>
    <w:rsid w:val="00430D55"/>
    <w:rsid w:val="00441A05"/>
    <w:rsid w:val="00451E25"/>
    <w:rsid w:val="00454CE9"/>
    <w:rsid w:val="004618F0"/>
    <w:rsid w:val="004633F4"/>
    <w:rsid w:val="00472A79"/>
    <w:rsid w:val="00475610"/>
    <w:rsid w:val="004831BE"/>
    <w:rsid w:val="00490E5A"/>
    <w:rsid w:val="00494299"/>
    <w:rsid w:val="004A1139"/>
    <w:rsid w:val="004D430F"/>
    <w:rsid w:val="004F017A"/>
    <w:rsid w:val="005059FE"/>
    <w:rsid w:val="00556C7A"/>
    <w:rsid w:val="0056134D"/>
    <w:rsid w:val="0056333A"/>
    <w:rsid w:val="00564F90"/>
    <w:rsid w:val="00572C8E"/>
    <w:rsid w:val="00574E83"/>
    <w:rsid w:val="005862A6"/>
    <w:rsid w:val="00592168"/>
    <w:rsid w:val="0059451B"/>
    <w:rsid w:val="00594B1B"/>
    <w:rsid w:val="005B2401"/>
    <w:rsid w:val="005F25FD"/>
    <w:rsid w:val="005F300B"/>
    <w:rsid w:val="005F48F9"/>
    <w:rsid w:val="0063690A"/>
    <w:rsid w:val="00636A1C"/>
    <w:rsid w:val="00647F27"/>
    <w:rsid w:val="00650AA2"/>
    <w:rsid w:val="00653EA7"/>
    <w:rsid w:val="006718F3"/>
    <w:rsid w:val="006A5D76"/>
    <w:rsid w:val="006C6B0F"/>
    <w:rsid w:val="006C742D"/>
    <w:rsid w:val="006D1E9B"/>
    <w:rsid w:val="006D5C7F"/>
    <w:rsid w:val="006F6F77"/>
    <w:rsid w:val="00707557"/>
    <w:rsid w:val="00711E56"/>
    <w:rsid w:val="007166D2"/>
    <w:rsid w:val="00717FE1"/>
    <w:rsid w:val="00731150"/>
    <w:rsid w:val="00744957"/>
    <w:rsid w:val="00746A04"/>
    <w:rsid w:val="007508DE"/>
    <w:rsid w:val="0075446D"/>
    <w:rsid w:val="00756898"/>
    <w:rsid w:val="00766492"/>
    <w:rsid w:val="00780DE4"/>
    <w:rsid w:val="007903F9"/>
    <w:rsid w:val="00790CEB"/>
    <w:rsid w:val="007A1906"/>
    <w:rsid w:val="007C6436"/>
    <w:rsid w:val="007E05E2"/>
    <w:rsid w:val="007F0CAB"/>
    <w:rsid w:val="007F4D4D"/>
    <w:rsid w:val="00810695"/>
    <w:rsid w:val="00811E11"/>
    <w:rsid w:val="00811E58"/>
    <w:rsid w:val="00835F80"/>
    <w:rsid w:val="00840097"/>
    <w:rsid w:val="00855E08"/>
    <w:rsid w:val="008579AE"/>
    <w:rsid w:val="008769D4"/>
    <w:rsid w:val="00884019"/>
    <w:rsid w:val="00887989"/>
    <w:rsid w:val="008915FA"/>
    <w:rsid w:val="0089365F"/>
    <w:rsid w:val="008D2360"/>
    <w:rsid w:val="008D2C04"/>
    <w:rsid w:val="008D5EA8"/>
    <w:rsid w:val="008D6BE9"/>
    <w:rsid w:val="008D74BE"/>
    <w:rsid w:val="008E62C3"/>
    <w:rsid w:val="008F13CB"/>
    <w:rsid w:val="00912229"/>
    <w:rsid w:val="009153DF"/>
    <w:rsid w:val="0091742C"/>
    <w:rsid w:val="00921641"/>
    <w:rsid w:val="009311D0"/>
    <w:rsid w:val="00956AB2"/>
    <w:rsid w:val="0096050D"/>
    <w:rsid w:val="00961311"/>
    <w:rsid w:val="009863E2"/>
    <w:rsid w:val="0099057C"/>
    <w:rsid w:val="009C13C3"/>
    <w:rsid w:val="009C22D2"/>
    <w:rsid w:val="009C64F4"/>
    <w:rsid w:val="009D2B53"/>
    <w:rsid w:val="009F36A2"/>
    <w:rsid w:val="009F679B"/>
    <w:rsid w:val="00A12168"/>
    <w:rsid w:val="00A16AAF"/>
    <w:rsid w:val="00A363E0"/>
    <w:rsid w:val="00A4150F"/>
    <w:rsid w:val="00A6327F"/>
    <w:rsid w:val="00A85E86"/>
    <w:rsid w:val="00AA5372"/>
    <w:rsid w:val="00AB070F"/>
    <w:rsid w:val="00AB724B"/>
    <w:rsid w:val="00AC0822"/>
    <w:rsid w:val="00AC5C6D"/>
    <w:rsid w:val="00AF6FDC"/>
    <w:rsid w:val="00B348EC"/>
    <w:rsid w:val="00B37D25"/>
    <w:rsid w:val="00B661A9"/>
    <w:rsid w:val="00B91E91"/>
    <w:rsid w:val="00B93A48"/>
    <w:rsid w:val="00B948DD"/>
    <w:rsid w:val="00BA3211"/>
    <w:rsid w:val="00BA4990"/>
    <w:rsid w:val="00BA5CD5"/>
    <w:rsid w:val="00BA6DDF"/>
    <w:rsid w:val="00BA793B"/>
    <w:rsid w:val="00BD2893"/>
    <w:rsid w:val="00BD49FF"/>
    <w:rsid w:val="00BE2036"/>
    <w:rsid w:val="00BE2D69"/>
    <w:rsid w:val="00BF070E"/>
    <w:rsid w:val="00BF2048"/>
    <w:rsid w:val="00C11141"/>
    <w:rsid w:val="00C11518"/>
    <w:rsid w:val="00C12A67"/>
    <w:rsid w:val="00C21327"/>
    <w:rsid w:val="00C331DD"/>
    <w:rsid w:val="00C43BF4"/>
    <w:rsid w:val="00C44E0E"/>
    <w:rsid w:val="00C639E8"/>
    <w:rsid w:val="00C70A01"/>
    <w:rsid w:val="00C74EEC"/>
    <w:rsid w:val="00C87B80"/>
    <w:rsid w:val="00C93281"/>
    <w:rsid w:val="00C96272"/>
    <w:rsid w:val="00CC11B2"/>
    <w:rsid w:val="00CC70EB"/>
    <w:rsid w:val="00CD5CEC"/>
    <w:rsid w:val="00CE2C0D"/>
    <w:rsid w:val="00CE7702"/>
    <w:rsid w:val="00CF7558"/>
    <w:rsid w:val="00CF7AF2"/>
    <w:rsid w:val="00D04261"/>
    <w:rsid w:val="00D11BF2"/>
    <w:rsid w:val="00D121EB"/>
    <w:rsid w:val="00D218D5"/>
    <w:rsid w:val="00D35A1C"/>
    <w:rsid w:val="00D37C3C"/>
    <w:rsid w:val="00D50D7A"/>
    <w:rsid w:val="00D56A03"/>
    <w:rsid w:val="00D63846"/>
    <w:rsid w:val="00D77DEF"/>
    <w:rsid w:val="00D84FBB"/>
    <w:rsid w:val="00D863D0"/>
    <w:rsid w:val="00D90885"/>
    <w:rsid w:val="00DA4693"/>
    <w:rsid w:val="00DB1FB5"/>
    <w:rsid w:val="00DB6486"/>
    <w:rsid w:val="00DC136C"/>
    <w:rsid w:val="00DC4F4E"/>
    <w:rsid w:val="00DD1801"/>
    <w:rsid w:val="00DD317F"/>
    <w:rsid w:val="00E17C71"/>
    <w:rsid w:val="00E25A3A"/>
    <w:rsid w:val="00E303BA"/>
    <w:rsid w:val="00E352E7"/>
    <w:rsid w:val="00E40617"/>
    <w:rsid w:val="00E4777F"/>
    <w:rsid w:val="00E53FDF"/>
    <w:rsid w:val="00E625D4"/>
    <w:rsid w:val="00E815CA"/>
    <w:rsid w:val="00E81F01"/>
    <w:rsid w:val="00E8341A"/>
    <w:rsid w:val="00E879E5"/>
    <w:rsid w:val="00E92DB3"/>
    <w:rsid w:val="00EA6D55"/>
    <w:rsid w:val="00EA774F"/>
    <w:rsid w:val="00EB2D16"/>
    <w:rsid w:val="00ED0872"/>
    <w:rsid w:val="00ED189E"/>
    <w:rsid w:val="00ED69FE"/>
    <w:rsid w:val="00EF103A"/>
    <w:rsid w:val="00F01077"/>
    <w:rsid w:val="00F04BAC"/>
    <w:rsid w:val="00F05891"/>
    <w:rsid w:val="00F131C4"/>
    <w:rsid w:val="00F16685"/>
    <w:rsid w:val="00F40F4F"/>
    <w:rsid w:val="00F950F0"/>
    <w:rsid w:val="00F95319"/>
    <w:rsid w:val="00FD6A28"/>
    <w:rsid w:val="00FE6ADA"/>
    <w:rsid w:val="00FF0B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7A"/>
    <w:pPr>
      <w:spacing w:line="480" w:lineRule="auto"/>
      <w:ind w:firstLine="454"/>
      <w:jc w:val="both"/>
    </w:pPr>
    <w:rPr>
      <w:rFonts w:ascii="Times New Roman" w:hAnsi="Times New Roman"/>
      <w:lang w:val="es-ES"/>
    </w:rPr>
  </w:style>
  <w:style w:type="paragraph" w:styleId="Ttulo1">
    <w:name w:val="heading 1"/>
    <w:basedOn w:val="Normal"/>
    <w:next w:val="Normal"/>
    <w:link w:val="Ttulo1Car"/>
    <w:uiPriority w:val="9"/>
    <w:qFormat/>
    <w:rsid w:val="005059FE"/>
    <w:pPr>
      <w:keepNext/>
      <w:keepLines/>
      <w:numPr>
        <w:numId w:val="1"/>
      </w:numPr>
      <w:spacing w:before="480" w:after="0"/>
      <w:jc w:val="left"/>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00771B"/>
    <w:pPr>
      <w:keepNext/>
      <w:keepLines/>
      <w:numPr>
        <w:ilvl w:val="1"/>
        <w:numId w:val="1"/>
      </w:numPr>
      <w:spacing w:before="200" w:after="0"/>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00771B"/>
    <w:pPr>
      <w:keepNext/>
      <w:keepLines/>
      <w:numPr>
        <w:ilvl w:val="2"/>
        <w:numId w:val="1"/>
      </w:numPr>
      <w:spacing w:before="200" w:after="0"/>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D35A1C"/>
    <w:pPr>
      <w:keepNext/>
      <w:keepLines/>
      <w:numPr>
        <w:ilvl w:val="3"/>
        <w:numId w:val="1"/>
      </w:numPr>
      <w:spacing w:before="200" w:after="0"/>
      <w:outlineLvl w:val="3"/>
    </w:pPr>
    <w:rPr>
      <w:rFonts w:asciiTheme="majorHAnsi" w:eastAsiaTheme="majorEastAsia" w:hAnsiTheme="majorHAnsi" w:cstheme="majorBidi"/>
      <w:b/>
      <w:bCs/>
      <w:i/>
      <w:iCs/>
      <w:color w:val="797B7E" w:themeColor="accent1"/>
    </w:rPr>
  </w:style>
  <w:style w:type="paragraph" w:styleId="Ttulo5">
    <w:name w:val="heading 5"/>
    <w:basedOn w:val="Normal"/>
    <w:next w:val="Normal"/>
    <w:link w:val="Ttulo5Car"/>
    <w:uiPriority w:val="9"/>
    <w:semiHidden/>
    <w:unhideWhenUsed/>
    <w:qFormat/>
    <w:rsid w:val="00D35A1C"/>
    <w:pPr>
      <w:keepNext/>
      <w:keepLines/>
      <w:numPr>
        <w:ilvl w:val="4"/>
        <w:numId w:val="1"/>
      </w:numPr>
      <w:spacing w:before="200" w:after="0"/>
      <w:outlineLvl w:val="4"/>
    </w:pPr>
    <w:rPr>
      <w:rFonts w:asciiTheme="majorHAnsi" w:eastAsiaTheme="majorEastAsia" w:hAnsiTheme="majorHAnsi" w:cstheme="majorBidi"/>
      <w:color w:val="3C3D3E" w:themeColor="accent1" w:themeShade="7F"/>
    </w:rPr>
  </w:style>
  <w:style w:type="paragraph" w:styleId="Ttulo6">
    <w:name w:val="heading 6"/>
    <w:basedOn w:val="Normal"/>
    <w:next w:val="Normal"/>
    <w:link w:val="Ttulo6Car"/>
    <w:uiPriority w:val="9"/>
    <w:semiHidden/>
    <w:unhideWhenUsed/>
    <w:qFormat/>
    <w:rsid w:val="00D35A1C"/>
    <w:pPr>
      <w:keepNext/>
      <w:keepLines/>
      <w:numPr>
        <w:ilvl w:val="5"/>
        <w:numId w:val="1"/>
      </w:numPr>
      <w:spacing w:before="200" w:after="0"/>
      <w:outlineLvl w:val="5"/>
    </w:pPr>
    <w:rPr>
      <w:rFonts w:asciiTheme="majorHAnsi" w:eastAsiaTheme="majorEastAsia" w:hAnsiTheme="majorHAnsi" w:cstheme="majorBidi"/>
      <w:i/>
      <w:iCs/>
      <w:color w:val="3C3D3E" w:themeColor="accent1" w:themeShade="7F"/>
    </w:rPr>
  </w:style>
  <w:style w:type="paragraph" w:styleId="Ttulo7">
    <w:name w:val="heading 7"/>
    <w:basedOn w:val="Normal"/>
    <w:next w:val="Normal"/>
    <w:link w:val="Ttulo7Car"/>
    <w:uiPriority w:val="9"/>
    <w:semiHidden/>
    <w:unhideWhenUsed/>
    <w:qFormat/>
    <w:rsid w:val="00D35A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35A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35A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5A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5A1C"/>
    <w:rPr>
      <w:rFonts w:ascii="Tahoma" w:hAnsi="Tahoma" w:cs="Tahoma"/>
      <w:sz w:val="16"/>
      <w:szCs w:val="16"/>
      <w:lang w:val="es-ES"/>
    </w:rPr>
  </w:style>
  <w:style w:type="character" w:customStyle="1" w:styleId="Ttulo1Car">
    <w:name w:val="Título 1 Car"/>
    <w:basedOn w:val="Fuentedeprrafopredeter"/>
    <w:link w:val="Ttulo1"/>
    <w:uiPriority w:val="9"/>
    <w:rsid w:val="005059FE"/>
    <w:rPr>
      <w:rFonts w:ascii="Times New Roman" w:eastAsiaTheme="majorEastAsia" w:hAnsi="Times New Roman" w:cstheme="majorBidi"/>
      <w:b/>
      <w:bCs/>
      <w:sz w:val="28"/>
      <w:szCs w:val="28"/>
      <w:lang w:val="es-ES"/>
    </w:rPr>
  </w:style>
  <w:style w:type="character" w:customStyle="1" w:styleId="Ttulo2Car">
    <w:name w:val="Título 2 Car"/>
    <w:basedOn w:val="Fuentedeprrafopredeter"/>
    <w:link w:val="Ttulo2"/>
    <w:uiPriority w:val="9"/>
    <w:rsid w:val="0000771B"/>
    <w:rPr>
      <w:rFonts w:ascii="Times New Roman" w:eastAsiaTheme="majorEastAsia" w:hAnsi="Times New Roman" w:cstheme="majorBidi"/>
      <w:b/>
      <w:bCs/>
      <w:sz w:val="26"/>
      <w:szCs w:val="26"/>
      <w:lang w:val="es-ES"/>
    </w:rPr>
  </w:style>
  <w:style w:type="character" w:customStyle="1" w:styleId="Ttulo3Car">
    <w:name w:val="Título 3 Car"/>
    <w:basedOn w:val="Fuentedeprrafopredeter"/>
    <w:link w:val="Ttulo3"/>
    <w:uiPriority w:val="9"/>
    <w:rsid w:val="0000771B"/>
    <w:rPr>
      <w:rFonts w:ascii="Times New Roman" w:eastAsiaTheme="majorEastAsia" w:hAnsi="Times New Roman" w:cstheme="majorBidi"/>
      <w:b/>
      <w:bCs/>
      <w:lang w:val="es-ES"/>
    </w:rPr>
  </w:style>
  <w:style w:type="character" w:customStyle="1" w:styleId="Ttulo4Car">
    <w:name w:val="Título 4 Car"/>
    <w:basedOn w:val="Fuentedeprrafopredeter"/>
    <w:link w:val="Ttulo4"/>
    <w:uiPriority w:val="9"/>
    <w:semiHidden/>
    <w:rsid w:val="00D35A1C"/>
    <w:rPr>
      <w:rFonts w:asciiTheme="majorHAnsi" w:eastAsiaTheme="majorEastAsia" w:hAnsiTheme="majorHAnsi" w:cstheme="majorBidi"/>
      <w:b/>
      <w:bCs/>
      <w:i/>
      <w:iCs/>
      <w:color w:val="797B7E" w:themeColor="accent1"/>
      <w:lang w:val="es-ES"/>
    </w:rPr>
  </w:style>
  <w:style w:type="character" w:customStyle="1" w:styleId="Ttulo5Car">
    <w:name w:val="Título 5 Car"/>
    <w:basedOn w:val="Fuentedeprrafopredeter"/>
    <w:link w:val="Ttulo5"/>
    <w:uiPriority w:val="9"/>
    <w:semiHidden/>
    <w:rsid w:val="00D35A1C"/>
    <w:rPr>
      <w:rFonts w:asciiTheme="majorHAnsi" w:eastAsiaTheme="majorEastAsia" w:hAnsiTheme="majorHAnsi" w:cstheme="majorBidi"/>
      <w:color w:val="3C3D3E" w:themeColor="accent1" w:themeShade="7F"/>
      <w:lang w:val="es-ES"/>
    </w:rPr>
  </w:style>
  <w:style w:type="character" w:customStyle="1" w:styleId="Ttulo6Car">
    <w:name w:val="Título 6 Car"/>
    <w:basedOn w:val="Fuentedeprrafopredeter"/>
    <w:link w:val="Ttulo6"/>
    <w:uiPriority w:val="9"/>
    <w:semiHidden/>
    <w:rsid w:val="00D35A1C"/>
    <w:rPr>
      <w:rFonts w:asciiTheme="majorHAnsi" w:eastAsiaTheme="majorEastAsia" w:hAnsiTheme="majorHAnsi" w:cstheme="majorBidi"/>
      <w:i/>
      <w:iCs/>
      <w:color w:val="3C3D3E" w:themeColor="accent1" w:themeShade="7F"/>
      <w:lang w:val="es-ES"/>
    </w:rPr>
  </w:style>
  <w:style w:type="character" w:customStyle="1" w:styleId="Ttulo7Car">
    <w:name w:val="Título 7 Car"/>
    <w:basedOn w:val="Fuentedeprrafopredeter"/>
    <w:link w:val="Ttulo7"/>
    <w:uiPriority w:val="9"/>
    <w:semiHidden/>
    <w:rsid w:val="00D35A1C"/>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D35A1C"/>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D35A1C"/>
    <w:rPr>
      <w:rFonts w:asciiTheme="majorHAnsi" w:eastAsiaTheme="majorEastAsia" w:hAnsiTheme="majorHAnsi" w:cstheme="majorBidi"/>
      <w:i/>
      <w:iCs/>
      <w:color w:val="404040" w:themeColor="text1" w:themeTint="BF"/>
      <w:sz w:val="20"/>
      <w:szCs w:val="20"/>
      <w:lang w:val="es-ES"/>
    </w:rPr>
  </w:style>
  <w:style w:type="paragraph" w:styleId="TDC1">
    <w:name w:val="toc 1"/>
    <w:basedOn w:val="Normal"/>
    <w:next w:val="Normal"/>
    <w:autoRedefine/>
    <w:uiPriority w:val="39"/>
    <w:unhideWhenUsed/>
    <w:rsid w:val="00EF103A"/>
    <w:pPr>
      <w:spacing w:after="100"/>
    </w:pPr>
  </w:style>
  <w:style w:type="paragraph" w:styleId="TDC2">
    <w:name w:val="toc 2"/>
    <w:basedOn w:val="Normal"/>
    <w:next w:val="Normal"/>
    <w:autoRedefine/>
    <w:uiPriority w:val="39"/>
    <w:unhideWhenUsed/>
    <w:rsid w:val="00EF103A"/>
    <w:pPr>
      <w:spacing w:after="100"/>
      <w:ind w:left="240"/>
    </w:pPr>
  </w:style>
  <w:style w:type="paragraph" w:styleId="TDC3">
    <w:name w:val="toc 3"/>
    <w:basedOn w:val="Normal"/>
    <w:next w:val="Normal"/>
    <w:autoRedefine/>
    <w:uiPriority w:val="39"/>
    <w:unhideWhenUsed/>
    <w:rsid w:val="00EF103A"/>
    <w:pPr>
      <w:spacing w:after="100"/>
      <w:ind w:left="480"/>
    </w:pPr>
  </w:style>
  <w:style w:type="character" w:styleId="Hipervnculo">
    <w:name w:val="Hyperlink"/>
    <w:basedOn w:val="Fuentedeprrafopredeter"/>
    <w:uiPriority w:val="99"/>
    <w:unhideWhenUsed/>
    <w:rsid w:val="00EF103A"/>
    <w:rPr>
      <w:color w:val="5F5F5F" w:themeColor="hyperlink"/>
      <w:u w:val="single"/>
    </w:rPr>
  </w:style>
  <w:style w:type="paragraph" w:styleId="Encabezado">
    <w:name w:val="header"/>
    <w:basedOn w:val="Normal"/>
    <w:link w:val="EncabezadoCar"/>
    <w:uiPriority w:val="99"/>
    <w:unhideWhenUsed/>
    <w:rsid w:val="009F6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679B"/>
    <w:rPr>
      <w:rFonts w:ascii="Times New Roman" w:hAnsi="Times New Roman"/>
      <w:lang w:val="es-ES"/>
    </w:rPr>
  </w:style>
  <w:style w:type="paragraph" w:styleId="Piedepgina">
    <w:name w:val="footer"/>
    <w:basedOn w:val="Normal"/>
    <w:link w:val="PiedepginaCar"/>
    <w:uiPriority w:val="99"/>
    <w:unhideWhenUsed/>
    <w:rsid w:val="009F67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679B"/>
    <w:rPr>
      <w:rFonts w:ascii="Times New Roman" w:hAnsi="Times New Roman"/>
      <w:lang w:val="es-ES"/>
    </w:rPr>
  </w:style>
  <w:style w:type="paragraph" w:styleId="Cita">
    <w:name w:val="Quote"/>
    <w:basedOn w:val="Normal"/>
    <w:next w:val="Normal"/>
    <w:link w:val="CitaCar"/>
    <w:uiPriority w:val="29"/>
    <w:qFormat/>
    <w:rsid w:val="000A749A"/>
    <w:pPr>
      <w:spacing w:line="360" w:lineRule="auto"/>
      <w:ind w:left="1418" w:firstLine="0"/>
    </w:pPr>
    <w:rPr>
      <w:iCs/>
      <w:color w:val="000000" w:themeColor="text1"/>
    </w:rPr>
  </w:style>
  <w:style w:type="character" w:customStyle="1" w:styleId="CitaCar">
    <w:name w:val="Cita Car"/>
    <w:basedOn w:val="Fuentedeprrafopredeter"/>
    <w:link w:val="Cita"/>
    <w:uiPriority w:val="29"/>
    <w:rsid w:val="000A749A"/>
    <w:rPr>
      <w:rFonts w:ascii="Times New Roman" w:hAnsi="Times New Roman"/>
      <w:iCs/>
      <w:color w:val="000000" w:themeColor="text1"/>
      <w:lang w:val="es-ES"/>
    </w:rPr>
  </w:style>
  <w:style w:type="paragraph" w:styleId="Prrafodelista">
    <w:name w:val="List Paragraph"/>
    <w:aliases w:val="Titulo 1,TIT 2 IND,Texto,List Paragraph1,Lista vistosa - Énfasis 11,Capítulo"/>
    <w:basedOn w:val="Normal"/>
    <w:link w:val="PrrafodelistaCar"/>
    <w:uiPriority w:val="34"/>
    <w:qFormat/>
    <w:rsid w:val="00594B1B"/>
    <w:pPr>
      <w:ind w:left="720"/>
      <w:contextualSpacing/>
    </w:pPr>
  </w:style>
  <w:style w:type="paragraph" w:styleId="Bibliografa">
    <w:name w:val="Bibliography"/>
    <w:basedOn w:val="Normal"/>
    <w:next w:val="Normal"/>
    <w:uiPriority w:val="37"/>
    <w:unhideWhenUsed/>
    <w:rsid w:val="004618F0"/>
  </w:style>
  <w:style w:type="character" w:styleId="Textodelmarcadordeposicin">
    <w:name w:val="Placeholder Text"/>
    <w:basedOn w:val="Fuentedeprrafopredeter"/>
    <w:uiPriority w:val="99"/>
    <w:semiHidden/>
    <w:rsid w:val="0056134D"/>
    <w:rPr>
      <w:color w:val="808080"/>
    </w:rPr>
  </w:style>
  <w:style w:type="paragraph" w:customStyle="1" w:styleId="Default">
    <w:name w:val="Default"/>
    <w:rsid w:val="00245FB1"/>
    <w:pPr>
      <w:autoSpaceDE w:val="0"/>
      <w:autoSpaceDN w:val="0"/>
      <w:adjustRightInd w:val="0"/>
      <w:spacing w:after="0" w:line="240" w:lineRule="auto"/>
    </w:pPr>
    <w:rPr>
      <w:rFonts w:ascii="Times New Roman" w:hAnsi="Times New Roman" w:cs="Times New Roman"/>
      <w:color w:val="000000"/>
      <w:szCs w:val="24"/>
    </w:rPr>
  </w:style>
  <w:style w:type="table" w:styleId="Tablaconcuadrcula">
    <w:name w:val="Table Grid"/>
    <w:basedOn w:val="Tablanormal"/>
    <w:uiPriority w:val="59"/>
    <w:rsid w:val="00CF7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Titulo 1 Car,TIT 2 IND Car,Texto Car,List Paragraph1 Car,Lista vistosa - Énfasis 11 Car,Capítulo Car"/>
    <w:link w:val="Prrafodelista"/>
    <w:uiPriority w:val="34"/>
    <w:locked/>
    <w:rsid w:val="00CF7AF2"/>
    <w:rPr>
      <w:rFonts w:ascii="Times New Roman" w:hAnsi="Times New Roman"/>
      <w:lang w:val="es-ES"/>
    </w:rPr>
  </w:style>
  <w:style w:type="paragraph" w:styleId="Epgrafe">
    <w:name w:val="caption"/>
    <w:basedOn w:val="Normal"/>
    <w:next w:val="Normal"/>
    <w:uiPriority w:val="35"/>
    <w:unhideWhenUsed/>
    <w:qFormat/>
    <w:rsid w:val="006D1E9B"/>
    <w:pPr>
      <w:spacing w:line="240" w:lineRule="auto"/>
    </w:pPr>
    <w:rPr>
      <w:bCs/>
      <w:sz w:val="22"/>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7A"/>
    <w:pPr>
      <w:spacing w:line="480" w:lineRule="auto"/>
      <w:ind w:firstLine="454"/>
      <w:jc w:val="both"/>
    </w:pPr>
    <w:rPr>
      <w:rFonts w:ascii="Times New Roman" w:hAnsi="Times New Roman"/>
      <w:lang w:val="es-ES"/>
    </w:rPr>
  </w:style>
  <w:style w:type="paragraph" w:styleId="Ttulo1">
    <w:name w:val="heading 1"/>
    <w:basedOn w:val="Normal"/>
    <w:next w:val="Normal"/>
    <w:link w:val="Ttulo1Car"/>
    <w:uiPriority w:val="9"/>
    <w:qFormat/>
    <w:rsid w:val="005059FE"/>
    <w:pPr>
      <w:keepNext/>
      <w:keepLines/>
      <w:numPr>
        <w:numId w:val="1"/>
      </w:numPr>
      <w:spacing w:before="480" w:after="0"/>
      <w:jc w:val="left"/>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00771B"/>
    <w:pPr>
      <w:keepNext/>
      <w:keepLines/>
      <w:numPr>
        <w:ilvl w:val="1"/>
        <w:numId w:val="1"/>
      </w:numPr>
      <w:spacing w:before="200" w:after="0"/>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00771B"/>
    <w:pPr>
      <w:keepNext/>
      <w:keepLines/>
      <w:numPr>
        <w:ilvl w:val="2"/>
        <w:numId w:val="1"/>
      </w:numPr>
      <w:spacing w:before="200" w:after="0"/>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D35A1C"/>
    <w:pPr>
      <w:keepNext/>
      <w:keepLines/>
      <w:numPr>
        <w:ilvl w:val="3"/>
        <w:numId w:val="1"/>
      </w:numPr>
      <w:spacing w:before="200" w:after="0"/>
      <w:outlineLvl w:val="3"/>
    </w:pPr>
    <w:rPr>
      <w:rFonts w:asciiTheme="majorHAnsi" w:eastAsiaTheme="majorEastAsia" w:hAnsiTheme="majorHAnsi" w:cstheme="majorBidi"/>
      <w:b/>
      <w:bCs/>
      <w:i/>
      <w:iCs/>
      <w:color w:val="797B7E" w:themeColor="accent1"/>
    </w:rPr>
  </w:style>
  <w:style w:type="paragraph" w:styleId="Ttulo5">
    <w:name w:val="heading 5"/>
    <w:basedOn w:val="Normal"/>
    <w:next w:val="Normal"/>
    <w:link w:val="Ttulo5Car"/>
    <w:uiPriority w:val="9"/>
    <w:semiHidden/>
    <w:unhideWhenUsed/>
    <w:qFormat/>
    <w:rsid w:val="00D35A1C"/>
    <w:pPr>
      <w:keepNext/>
      <w:keepLines/>
      <w:numPr>
        <w:ilvl w:val="4"/>
        <w:numId w:val="1"/>
      </w:numPr>
      <w:spacing w:before="200" w:after="0"/>
      <w:outlineLvl w:val="4"/>
    </w:pPr>
    <w:rPr>
      <w:rFonts w:asciiTheme="majorHAnsi" w:eastAsiaTheme="majorEastAsia" w:hAnsiTheme="majorHAnsi" w:cstheme="majorBidi"/>
      <w:color w:val="3C3D3E" w:themeColor="accent1" w:themeShade="7F"/>
    </w:rPr>
  </w:style>
  <w:style w:type="paragraph" w:styleId="Ttulo6">
    <w:name w:val="heading 6"/>
    <w:basedOn w:val="Normal"/>
    <w:next w:val="Normal"/>
    <w:link w:val="Ttulo6Car"/>
    <w:uiPriority w:val="9"/>
    <w:semiHidden/>
    <w:unhideWhenUsed/>
    <w:qFormat/>
    <w:rsid w:val="00D35A1C"/>
    <w:pPr>
      <w:keepNext/>
      <w:keepLines/>
      <w:numPr>
        <w:ilvl w:val="5"/>
        <w:numId w:val="1"/>
      </w:numPr>
      <w:spacing w:before="200" w:after="0"/>
      <w:outlineLvl w:val="5"/>
    </w:pPr>
    <w:rPr>
      <w:rFonts w:asciiTheme="majorHAnsi" w:eastAsiaTheme="majorEastAsia" w:hAnsiTheme="majorHAnsi" w:cstheme="majorBidi"/>
      <w:i/>
      <w:iCs/>
      <w:color w:val="3C3D3E" w:themeColor="accent1" w:themeShade="7F"/>
    </w:rPr>
  </w:style>
  <w:style w:type="paragraph" w:styleId="Ttulo7">
    <w:name w:val="heading 7"/>
    <w:basedOn w:val="Normal"/>
    <w:next w:val="Normal"/>
    <w:link w:val="Ttulo7Car"/>
    <w:uiPriority w:val="9"/>
    <w:semiHidden/>
    <w:unhideWhenUsed/>
    <w:qFormat/>
    <w:rsid w:val="00D35A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35A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35A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5A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5A1C"/>
    <w:rPr>
      <w:rFonts w:ascii="Tahoma" w:hAnsi="Tahoma" w:cs="Tahoma"/>
      <w:sz w:val="16"/>
      <w:szCs w:val="16"/>
      <w:lang w:val="es-ES"/>
    </w:rPr>
  </w:style>
  <w:style w:type="character" w:customStyle="1" w:styleId="Ttulo1Car">
    <w:name w:val="Título 1 Car"/>
    <w:basedOn w:val="Fuentedeprrafopredeter"/>
    <w:link w:val="Ttulo1"/>
    <w:uiPriority w:val="9"/>
    <w:rsid w:val="005059FE"/>
    <w:rPr>
      <w:rFonts w:ascii="Times New Roman" w:eastAsiaTheme="majorEastAsia" w:hAnsi="Times New Roman" w:cstheme="majorBidi"/>
      <w:b/>
      <w:bCs/>
      <w:sz w:val="28"/>
      <w:szCs w:val="28"/>
      <w:lang w:val="es-ES"/>
    </w:rPr>
  </w:style>
  <w:style w:type="character" w:customStyle="1" w:styleId="Ttulo2Car">
    <w:name w:val="Título 2 Car"/>
    <w:basedOn w:val="Fuentedeprrafopredeter"/>
    <w:link w:val="Ttulo2"/>
    <w:uiPriority w:val="9"/>
    <w:rsid w:val="0000771B"/>
    <w:rPr>
      <w:rFonts w:ascii="Times New Roman" w:eastAsiaTheme="majorEastAsia" w:hAnsi="Times New Roman" w:cstheme="majorBidi"/>
      <w:b/>
      <w:bCs/>
      <w:sz w:val="26"/>
      <w:szCs w:val="26"/>
      <w:lang w:val="es-ES"/>
    </w:rPr>
  </w:style>
  <w:style w:type="character" w:customStyle="1" w:styleId="Ttulo3Car">
    <w:name w:val="Título 3 Car"/>
    <w:basedOn w:val="Fuentedeprrafopredeter"/>
    <w:link w:val="Ttulo3"/>
    <w:uiPriority w:val="9"/>
    <w:rsid w:val="0000771B"/>
    <w:rPr>
      <w:rFonts w:ascii="Times New Roman" w:eastAsiaTheme="majorEastAsia" w:hAnsi="Times New Roman" w:cstheme="majorBidi"/>
      <w:b/>
      <w:bCs/>
      <w:lang w:val="es-ES"/>
    </w:rPr>
  </w:style>
  <w:style w:type="character" w:customStyle="1" w:styleId="Ttulo4Car">
    <w:name w:val="Título 4 Car"/>
    <w:basedOn w:val="Fuentedeprrafopredeter"/>
    <w:link w:val="Ttulo4"/>
    <w:uiPriority w:val="9"/>
    <w:semiHidden/>
    <w:rsid w:val="00D35A1C"/>
    <w:rPr>
      <w:rFonts w:asciiTheme="majorHAnsi" w:eastAsiaTheme="majorEastAsia" w:hAnsiTheme="majorHAnsi" w:cstheme="majorBidi"/>
      <w:b/>
      <w:bCs/>
      <w:i/>
      <w:iCs/>
      <w:color w:val="797B7E" w:themeColor="accent1"/>
      <w:lang w:val="es-ES"/>
    </w:rPr>
  </w:style>
  <w:style w:type="character" w:customStyle="1" w:styleId="Ttulo5Car">
    <w:name w:val="Título 5 Car"/>
    <w:basedOn w:val="Fuentedeprrafopredeter"/>
    <w:link w:val="Ttulo5"/>
    <w:uiPriority w:val="9"/>
    <w:semiHidden/>
    <w:rsid w:val="00D35A1C"/>
    <w:rPr>
      <w:rFonts w:asciiTheme="majorHAnsi" w:eastAsiaTheme="majorEastAsia" w:hAnsiTheme="majorHAnsi" w:cstheme="majorBidi"/>
      <w:color w:val="3C3D3E" w:themeColor="accent1" w:themeShade="7F"/>
      <w:lang w:val="es-ES"/>
    </w:rPr>
  </w:style>
  <w:style w:type="character" w:customStyle="1" w:styleId="Ttulo6Car">
    <w:name w:val="Título 6 Car"/>
    <w:basedOn w:val="Fuentedeprrafopredeter"/>
    <w:link w:val="Ttulo6"/>
    <w:uiPriority w:val="9"/>
    <w:semiHidden/>
    <w:rsid w:val="00D35A1C"/>
    <w:rPr>
      <w:rFonts w:asciiTheme="majorHAnsi" w:eastAsiaTheme="majorEastAsia" w:hAnsiTheme="majorHAnsi" w:cstheme="majorBidi"/>
      <w:i/>
      <w:iCs/>
      <w:color w:val="3C3D3E" w:themeColor="accent1" w:themeShade="7F"/>
      <w:lang w:val="es-ES"/>
    </w:rPr>
  </w:style>
  <w:style w:type="character" w:customStyle="1" w:styleId="Ttulo7Car">
    <w:name w:val="Título 7 Car"/>
    <w:basedOn w:val="Fuentedeprrafopredeter"/>
    <w:link w:val="Ttulo7"/>
    <w:uiPriority w:val="9"/>
    <w:semiHidden/>
    <w:rsid w:val="00D35A1C"/>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D35A1C"/>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D35A1C"/>
    <w:rPr>
      <w:rFonts w:asciiTheme="majorHAnsi" w:eastAsiaTheme="majorEastAsia" w:hAnsiTheme="majorHAnsi" w:cstheme="majorBidi"/>
      <w:i/>
      <w:iCs/>
      <w:color w:val="404040" w:themeColor="text1" w:themeTint="BF"/>
      <w:sz w:val="20"/>
      <w:szCs w:val="20"/>
      <w:lang w:val="es-ES"/>
    </w:rPr>
  </w:style>
  <w:style w:type="paragraph" w:styleId="TDC1">
    <w:name w:val="toc 1"/>
    <w:basedOn w:val="Normal"/>
    <w:next w:val="Normal"/>
    <w:autoRedefine/>
    <w:uiPriority w:val="39"/>
    <w:unhideWhenUsed/>
    <w:rsid w:val="00EF103A"/>
    <w:pPr>
      <w:spacing w:after="100"/>
    </w:pPr>
  </w:style>
  <w:style w:type="paragraph" w:styleId="TDC2">
    <w:name w:val="toc 2"/>
    <w:basedOn w:val="Normal"/>
    <w:next w:val="Normal"/>
    <w:autoRedefine/>
    <w:uiPriority w:val="39"/>
    <w:unhideWhenUsed/>
    <w:rsid w:val="00EF103A"/>
    <w:pPr>
      <w:spacing w:after="100"/>
      <w:ind w:left="240"/>
    </w:pPr>
  </w:style>
  <w:style w:type="paragraph" w:styleId="TDC3">
    <w:name w:val="toc 3"/>
    <w:basedOn w:val="Normal"/>
    <w:next w:val="Normal"/>
    <w:autoRedefine/>
    <w:uiPriority w:val="39"/>
    <w:unhideWhenUsed/>
    <w:rsid w:val="00EF103A"/>
    <w:pPr>
      <w:spacing w:after="100"/>
      <w:ind w:left="480"/>
    </w:pPr>
  </w:style>
  <w:style w:type="character" w:styleId="Hipervnculo">
    <w:name w:val="Hyperlink"/>
    <w:basedOn w:val="Fuentedeprrafopredeter"/>
    <w:uiPriority w:val="99"/>
    <w:unhideWhenUsed/>
    <w:rsid w:val="00EF103A"/>
    <w:rPr>
      <w:color w:val="5F5F5F" w:themeColor="hyperlink"/>
      <w:u w:val="single"/>
    </w:rPr>
  </w:style>
  <w:style w:type="paragraph" w:styleId="Encabezado">
    <w:name w:val="header"/>
    <w:basedOn w:val="Normal"/>
    <w:link w:val="EncabezadoCar"/>
    <w:uiPriority w:val="99"/>
    <w:unhideWhenUsed/>
    <w:rsid w:val="009F6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679B"/>
    <w:rPr>
      <w:rFonts w:ascii="Times New Roman" w:hAnsi="Times New Roman"/>
      <w:lang w:val="es-ES"/>
    </w:rPr>
  </w:style>
  <w:style w:type="paragraph" w:styleId="Piedepgina">
    <w:name w:val="footer"/>
    <w:basedOn w:val="Normal"/>
    <w:link w:val="PiedepginaCar"/>
    <w:uiPriority w:val="99"/>
    <w:unhideWhenUsed/>
    <w:rsid w:val="009F67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679B"/>
    <w:rPr>
      <w:rFonts w:ascii="Times New Roman" w:hAnsi="Times New Roman"/>
      <w:lang w:val="es-ES"/>
    </w:rPr>
  </w:style>
  <w:style w:type="paragraph" w:styleId="Cita">
    <w:name w:val="Quote"/>
    <w:basedOn w:val="Normal"/>
    <w:next w:val="Normal"/>
    <w:link w:val="CitaCar"/>
    <w:uiPriority w:val="29"/>
    <w:qFormat/>
    <w:rsid w:val="000A749A"/>
    <w:pPr>
      <w:spacing w:line="360" w:lineRule="auto"/>
      <w:ind w:left="1418" w:firstLine="0"/>
    </w:pPr>
    <w:rPr>
      <w:iCs/>
      <w:color w:val="000000" w:themeColor="text1"/>
    </w:rPr>
  </w:style>
  <w:style w:type="character" w:customStyle="1" w:styleId="CitaCar">
    <w:name w:val="Cita Car"/>
    <w:basedOn w:val="Fuentedeprrafopredeter"/>
    <w:link w:val="Cita"/>
    <w:uiPriority w:val="29"/>
    <w:rsid w:val="000A749A"/>
    <w:rPr>
      <w:rFonts w:ascii="Times New Roman" w:hAnsi="Times New Roman"/>
      <w:iCs/>
      <w:color w:val="000000" w:themeColor="text1"/>
      <w:lang w:val="es-ES"/>
    </w:rPr>
  </w:style>
  <w:style w:type="paragraph" w:styleId="Prrafodelista">
    <w:name w:val="List Paragraph"/>
    <w:aliases w:val="Titulo 1,TIT 2 IND,Texto,List Paragraph1,Lista vistosa - Énfasis 11,Capítulo"/>
    <w:basedOn w:val="Normal"/>
    <w:link w:val="PrrafodelistaCar"/>
    <w:uiPriority w:val="34"/>
    <w:qFormat/>
    <w:rsid w:val="00594B1B"/>
    <w:pPr>
      <w:ind w:left="720"/>
      <w:contextualSpacing/>
    </w:pPr>
  </w:style>
  <w:style w:type="paragraph" w:styleId="Bibliografa">
    <w:name w:val="Bibliography"/>
    <w:basedOn w:val="Normal"/>
    <w:next w:val="Normal"/>
    <w:uiPriority w:val="37"/>
    <w:unhideWhenUsed/>
    <w:rsid w:val="004618F0"/>
  </w:style>
  <w:style w:type="character" w:styleId="Textodelmarcadordeposicin">
    <w:name w:val="Placeholder Text"/>
    <w:basedOn w:val="Fuentedeprrafopredeter"/>
    <w:uiPriority w:val="99"/>
    <w:semiHidden/>
    <w:rsid w:val="0056134D"/>
    <w:rPr>
      <w:color w:val="808080"/>
    </w:rPr>
  </w:style>
  <w:style w:type="paragraph" w:customStyle="1" w:styleId="Default">
    <w:name w:val="Default"/>
    <w:rsid w:val="00245FB1"/>
    <w:pPr>
      <w:autoSpaceDE w:val="0"/>
      <w:autoSpaceDN w:val="0"/>
      <w:adjustRightInd w:val="0"/>
      <w:spacing w:after="0" w:line="240" w:lineRule="auto"/>
    </w:pPr>
    <w:rPr>
      <w:rFonts w:ascii="Times New Roman" w:hAnsi="Times New Roman" w:cs="Times New Roman"/>
      <w:color w:val="000000"/>
      <w:szCs w:val="24"/>
    </w:rPr>
  </w:style>
  <w:style w:type="table" w:styleId="Tablaconcuadrcula">
    <w:name w:val="Table Grid"/>
    <w:basedOn w:val="Tablanormal"/>
    <w:uiPriority w:val="59"/>
    <w:rsid w:val="00CF7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Titulo 1 Car,TIT 2 IND Car,Texto Car,List Paragraph1 Car,Lista vistosa - Énfasis 11 Car,Capítulo Car"/>
    <w:link w:val="Prrafodelista"/>
    <w:uiPriority w:val="34"/>
    <w:locked/>
    <w:rsid w:val="00CF7AF2"/>
    <w:rPr>
      <w:rFonts w:ascii="Times New Roman" w:hAnsi="Times New Roman"/>
      <w:lang w:val="es-ES"/>
    </w:rPr>
  </w:style>
  <w:style w:type="paragraph" w:styleId="Epgrafe">
    <w:name w:val="caption"/>
    <w:basedOn w:val="Normal"/>
    <w:next w:val="Normal"/>
    <w:uiPriority w:val="35"/>
    <w:unhideWhenUsed/>
    <w:qFormat/>
    <w:rsid w:val="006D1E9B"/>
    <w:pPr>
      <w:spacing w:line="240" w:lineRule="auto"/>
    </w:pPr>
    <w:rPr>
      <w:bCs/>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155">
      <w:bodyDiv w:val="1"/>
      <w:marLeft w:val="0"/>
      <w:marRight w:val="0"/>
      <w:marTop w:val="0"/>
      <w:marBottom w:val="0"/>
      <w:divBdr>
        <w:top w:val="none" w:sz="0" w:space="0" w:color="auto"/>
        <w:left w:val="none" w:sz="0" w:space="0" w:color="auto"/>
        <w:bottom w:val="none" w:sz="0" w:space="0" w:color="auto"/>
        <w:right w:val="none" w:sz="0" w:space="0" w:color="auto"/>
      </w:divBdr>
    </w:div>
    <w:div w:id="19473044">
      <w:bodyDiv w:val="1"/>
      <w:marLeft w:val="0"/>
      <w:marRight w:val="0"/>
      <w:marTop w:val="0"/>
      <w:marBottom w:val="0"/>
      <w:divBdr>
        <w:top w:val="none" w:sz="0" w:space="0" w:color="auto"/>
        <w:left w:val="none" w:sz="0" w:space="0" w:color="auto"/>
        <w:bottom w:val="none" w:sz="0" w:space="0" w:color="auto"/>
        <w:right w:val="none" w:sz="0" w:space="0" w:color="auto"/>
      </w:divBdr>
    </w:div>
    <w:div w:id="26412394">
      <w:bodyDiv w:val="1"/>
      <w:marLeft w:val="0"/>
      <w:marRight w:val="0"/>
      <w:marTop w:val="0"/>
      <w:marBottom w:val="0"/>
      <w:divBdr>
        <w:top w:val="none" w:sz="0" w:space="0" w:color="auto"/>
        <w:left w:val="none" w:sz="0" w:space="0" w:color="auto"/>
        <w:bottom w:val="none" w:sz="0" w:space="0" w:color="auto"/>
        <w:right w:val="none" w:sz="0" w:space="0" w:color="auto"/>
      </w:divBdr>
    </w:div>
    <w:div w:id="76754171">
      <w:bodyDiv w:val="1"/>
      <w:marLeft w:val="0"/>
      <w:marRight w:val="0"/>
      <w:marTop w:val="0"/>
      <w:marBottom w:val="0"/>
      <w:divBdr>
        <w:top w:val="none" w:sz="0" w:space="0" w:color="auto"/>
        <w:left w:val="none" w:sz="0" w:space="0" w:color="auto"/>
        <w:bottom w:val="none" w:sz="0" w:space="0" w:color="auto"/>
        <w:right w:val="none" w:sz="0" w:space="0" w:color="auto"/>
      </w:divBdr>
    </w:div>
    <w:div w:id="91975737">
      <w:bodyDiv w:val="1"/>
      <w:marLeft w:val="0"/>
      <w:marRight w:val="0"/>
      <w:marTop w:val="0"/>
      <w:marBottom w:val="0"/>
      <w:divBdr>
        <w:top w:val="none" w:sz="0" w:space="0" w:color="auto"/>
        <w:left w:val="none" w:sz="0" w:space="0" w:color="auto"/>
        <w:bottom w:val="none" w:sz="0" w:space="0" w:color="auto"/>
        <w:right w:val="none" w:sz="0" w:space="0" w:color="auto"/>
      </w:divBdr>
    </w:div>
    <w:div w:id="104812181">
      <w:bodyDiv w:val="1"/>
      <w:marLeft w:val="0"/>
      <w:marRight w:val="0"/>
      <w:marTop w:val="0"/>
      <w:marBottom w:val="0"/>
      <w:divBdr>
        <w:top w:val="none" w:sz="0" w:space="0" w:color="auto"/>
        <w:left w:val="none" w:sz="0" w:space="0" w:color="auto"/>
        <w:bottom w:val="none" w:sz="0" w:space="0" w:color="auto"/>
        <w:right w:val="none" w:sz="0" w:space="0" w:color="auto"/>
      </w:divBdr>
    </w:div>
    <w:div w:id="251861530">
      <w:bodyDiv w:val="1"/>
      <w:marLeft w:val="0"/>
      <w:marRight w:val="0"/>
      <w:marTop w:val="0"/>
      <w:marBottom w:val="0"/>
      <w:divBdr>
        <w:top w:val="none" w:sz="0" w:space="0" w:color="auto"/>
        <w:left w:val="none" w:sz="0" w:space="0" w:color="auto"/>
        <w:bottom w:val="none" w:sz="0" w:space="0" w:color="auto"/>
        <w:right w:val="none" w:sz="0" w:space="0" w:color="auto"/>
      </w:divBdr>
    </w:div>
    <w:div w:id="260840462">
      <w:bodyDiv w:val="1"/>
      <w:marLeft w:val="0"/>
      <w:marRight w:val="0"/>
      <w:marTop w:val="0"/>
      <w:marBottom w:val="0"/>
      <w:divBdr>
        <w:top w:val="none" w:sz="0" w:space="0" w:color="auto"/>
        <w:left w:val="none" w:sz="0" w:space="0" w:color="auto"/>
        <w:bottom w:val="none" w:sz="0" w:space="0" w:color="auto"/>
        <w:right w:val="none" w:sz="0" w:space="0" w:color="auto"/>
      </w:divBdr>
    </w:div>
    <w:div w:id="305552560">
      <w:bodyDiv w:val="1"/>
      <w:marLeft w:val="0"/>
      <w:marRight w:val="0"/>
      <w:marTop w:val="0"/>
      <w:marBottom w:val="0"/>
      <w:divBdr>
        <w:top w:val="none" w:sz="0" w:space="0" w:color="auto"/>
        <w:left w:val="none" w:sz="0" w:space="0" w:color="auto"/>
        <w:bottom w:val="none" w:sz="0" w:space="0" w:color="auto"/>
        <w:right w:val="none" w:sz="0" w:space="0" w:color="auto"/>
      </w:divBdr>
    </w:div>
    <w:div w:id="354039569">
      <w:bodyDiv w:val="1"/>
      <w:marLeft w:val="0"/>
      <w:marRight w:val="0"/>
      <w:marTop w:val="0"/>
      <w:marBottom w:val="0"/>
      <w:divBdr>
        <w:top w:val="none" w:sz="0" w:space="0" w:color="auto"/>
        <w:left w:val="none" w:sz="0" w:space="0" w:color="auto"/>
        <w:bottom w:val="none" w:sz="0" w:space="0" w:color="auto"/>
        <w:right w:val="none" w:sz="0" w:space="0" w:color="auto"/>
      </w:divBdr>
    </w:div>
    <w:div w:id="376783452">
      <w:bodyDiv w:val="1"/>
      <w:marLeft w:val="0"/>
      <w:marRight w:val="0"/>
      <w:marTop w:val="0"/>
      <w:marBottom w:val="0"/>
      <w:divBdr>
        <w:top w:val="none" w:sz="0" w:space="0" w:color="auto"/>
        <w:left w:val="none" w:sz="0" w:space="0" w:color="auto"/>
        <w:bottom w:val="none" w:sz="0" w:space="0" w:color="auto"/>
        <w:right w:val="none" w:sz="0" w:space="0" w:color="auto"/>
      </w:divBdr>
    </w:div>
    <w:div w:id="452944187">
      <w:bodyDiv w:val="1"/>
      <w:marLeft w:val="0"/>
      <w:marRight w:val="0"/>
      <w:marTop w:val="0"/>
      <w:marBottom w:val="0"/>
      <w:divBdr>
        <w:top w:val="none" w:sz="0" w:space="0" w:color="auto"/>
        <w:left w:val="none" w:sz="0" w:space="0" w:color="auto"/>
        <w:bottom w:val="none" w:sz="0" w:space="0" w:color="auto"/>
        <w:right w:val="none" w:sz="0" w:space="0" w:color="auto"/>
      </w:divBdr>
    </w:div>
    <w:div w:id="530070215">
      <w:bodyDiv w:val="1"/>
      <w:marLeft w:val="0"/>
      <w:marRight w:val="0"/>
      <w:marTop w:val="0"/>
      <w:marBottom w:val="0"/>
      <w:divBdr>
        <w:top w:val="none" w:sz="0" w:space="0" w:color="auto"/>
        <w:left w:val="none" w:sz="0" w:space="0" w:color="auto"/>
        <w:bottom w:val="none" w:sz="0" w:space="0" w:color="auto"/>
        <w:right w:val="none" w:sz="0" w:space="0" w:color="auto"/>
      </w:divBdr>
    </w:div>
    <w:div w:id="610094725">
      <w:bodyDiv w:val="1"/>
      <w:marLeft w:val="0"/>
      <w:marRight w:val="0"/>
      <w:marTop w:val="0"/>
      <w:marBottom w:val="0"/>
      <w:divBdr>
        <w:top w:val="none" w:sz="0" w:space="0" w:color="auto"/>
        <w:left w:val="none" w:sz="0" w:space="0" w:color="auto"/>
        <w:bottom w:val="none" w:sz="0" w:space="0" w:color="auto"/>
        <w:right w:val="none" w:sz="0" w:space="0" w:color="auto"/>
      </w:divBdr>
    </w:div>
    <w:div w:id="994147587">
      <w:bodyDiv w:val="1"/>
      <w:marLeft w:val="0"/>
      <w:marRight w:val="0"/>
      <w:marTop w:val="0"/>
      <w:marBottom w:val="0"/>
      <w:divBdr>
        <w:top w:val="none" w:sz="0" w:space="0" w:color="auto"/>
        <w:left w:val="none" w:sz="0" w:space="0" w:color="auto"/>
        <w:bottom w:val="none" w:sz="0" w:space="0" w:color="auto"/>
        <w:right w:val="none" w:sz="0" w:space="0" w:color="auto"/>
      </w:divBdr>
    </w:div>
    <w:div w:id="1033965846">
      <w:bodyDiv w:val="1"/>
      <w:marLeft w:val="0"/>
      <w:marRight w:val="0"/>
      <w:marTop w:val="0"/>
      <w:marBottom w:val="0"/>
      <w:divBdr>
        <w:top w:val="none" w:sz="0" w:space="0" w:color="auto"/>
        <w:left w:val="none" w:sz="0" w:space="0" w:color="auto"/>
        <w:bottom w:val="none" w:sz="0" w:space="0" w:color="auto"/>
        <w:right w:val="none" w:sz="0" w:space="0" w:color="auto"/>
      </w:divBdr>
    </w:div>
    <w:div w:id="1268080835">
      <w:bodyDiv w:val="1"/>
      <w:marLeft w:val="0"/>
      <w:marRight w:val="0"/>
      <w:marTop w:val="0"/>
      <w:marBottom w:val="0"/>
      <w:divBdr>
        <w:top w:val="none" w:sz="0" w:space="0" w:color="auto"/>
        <w:left w:val="none" w:sz="0" w:space="0" w:color="auto"/>
        <w:bottom w:val="none" w:sz="0" w:space="0" w:color="auto"/>
        <w:right w:val="none" w:sz="0" w:space="0" w:color="auto"/>
      </w:divBdr>
    </w:div>
    <w:div w:id="1369991460">
      <w:bodyDiv w:val="1"/>
      <w:marLeft w:val="0"/>
      <w:marRight w:val="0"/>
      <w:marTop w:val="0"/>
      <w:marBottom w:val="0"/>
      <w:divBdr>
        <w:top w:val="none" w:sz="0" w:space="0" w:color="auto"/>
        <w:left w:val="none" w:sz="0" w:space="0" w:color="auto"/>
        <w:bottom w:val="none" w:sz="0" w:space="0" w:color="auto"/>
        <w:right w:val="none" w:sz="0" w:space="0" w:color="auto"/>
      </w:divBdr>
    </w:div>
    <w:div w:id="1510176473">
      <w:bodyDiv w:val="1"/>
      <w:marLeft w:val="0"/>
      <w:marRight w:val="0"/>
      <w:marTop w:val="0"/>
      <w:marBottom w:val="0"/>
      <w:divBdr>
        <w:top w:val="none" w:sz="0" w:space="0" w:color="auto"/>
        <w:left w:val="none" w:sz="0" w:space="0" w:color="auto"/>
        <w:bottom w:val="none" w:sz="0" w:space="0" w:color="auto"/>
        <w:right w:val="none" w:sz="0" w:space="0" w:color="auto"/>
      </w:divBdr>
    </w:div>
    <w:div w:id="1701396149">
      <w:bodyDiv w:val="1"/>
      <w:marLeft w:val="0"/>
      <w:marRight w:val="0"/>
      <w:marTop w:val="0"/>
      <w:marBottom w:val="0"/>
      <w:divBdr>
        <w:top w:val="none" w:sz="0" w:space="0" w:color="auto"/>
        <w:left w:val="none" w:sz="0" w:space="0" w:color="auto"/>
        <w:bottom w:val="none" w:sz="0" w:space="0" w:color="auto"/>
        <w:right w:val="none" w:sz="0" w:space="0" w:color="auto"/>
      </w:divBdr>
    </w:div>
    <w:div w:id="1705061550">
      <w:bodyDiv w:val="1"/>
      <w:marLeft w:val="0"/>
      <w:marRight w:val="0"/>
      <w:marTop w:val="0"/>
      <w:marBottom w:val="0"/>
      <w:divBdr>
        <w:top w:val="none" w:sz="0" w:space="0" w:color="auto"/>
        <w:left w:val="none" w:sz="0" w:space="0" w:color="auto"/>
        <w:bottom w:val="none" w:sz="0" w:space="0" w:color="auto"/>
        <w:right w:val="none" w:sz="0" w:space="0" w:color="auto"/>
      </w:divBdr>
    </w:div>
    <w:div w:id="190502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diagramQuickStyle" Target="diagrams/quickStyle1.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diagramData" Target="diagrams/data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microsoft.com/office/2007/relationships/diagramDrawing" Target="diagrams/drawing1.xml"/><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indsay\Desktop\MULTIGESTION%20RANGEL\Tesis%20Seguridad\Fencuestas%20segurid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Hoja2!$A$3:$A$9</c:f>
              <c:strCache>
                <c:ptCount val="7"/>
                <c:pt idx="0">
                  <c:v>Escuela y Jardín  “Acuarela”</c:v>
                </c:pt>
                <c:pt idx="1">
                  <c:v>Escuela “Jean Piaget”</c:v>
                </c:pt>
                <c:pt idx="2">
                  <c:v>Urbanización “Miravalle”</c:v>
                </c:pt>
                <c:pt idx="3">
                  <c:v>Clínica Sta. Margarita</c:v>
                </c:pt>
                <c:pt idx="4">
                  <c:v>Colegio “Cruz del Norte”</c:v>
                </c:pt>
                <c:pt idx="5">
                  <c:v>UTM (Universidad Técnica de Manabí)</c:v>
                </c:pt>
                <c:pt idx="6">
                  <c:v>Gobierno Provincial de Manabí</c:v>
                </c:pt>
              </c:strCache>
            </c:strRef>
          </c:cat>
          <c:val>
            <c:numRef>
              <c:f>Hoja2!$B$3:$B$9</c:f>
              <c:numCache>
                <c:formatCode>General</c:formatCode>
                <c:ptCount val="7"/>
                <c:pt idx="0">
                  <c:v>9</c:v>
                </c:pt>
                <c:pt idx="1">
                  <c:v>6</c:v>
                </c:pt>
                <c:pt idx="2">
                  <c:v>30</c:v>
                </c:pt>
                <c:pt idx="3">
                  <c:v>13</c:v>
                </c:pt>
                <c:pt idx="4">
                  <c:v>9</c:v>
                </c:pt>
                <c:pt idx="5">
                  <c:v>225</c:v>
                </c:pt>
                <c:pt idx="6">
                  <c:v>4</c:v>
                </c:pt>
              </c:numCache>
            </c:numRef>
          </c:val>
          <c:extLst xmlns:c16r2="http://schemas.microsoft.com/office/drawing/2015/06/chart">
            <c:ext xmlns:c16="http://schemas.microsoft.com/office/drawing/2014/chart" uri="{C3380CC4-5D6E-409C-BE32-E72D297353CC}">
              <c16:uniqueId val="{00000000-D0F6-481E-8F7B-296D00450497}"/>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800"/>
          </a:pPr>
          <a:endParaRPr lang="es-EC"/>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Hoja2!$A$193:$A$196</c:f>
              <c:strCache>
                <c:ptCount val="4"/>
                <c:pt idx="0">
                  <c:v>Trato al cliente</c:v>
                </c:pt>
                <c:pt idx="1">
                  <c:v>Equipo de seguridad en mal estado</c:v>
                </c:pt>
                <c:pt idx="2">
                  <c:v>Uniformes </c:v>
                </c:pt>
                <c:pt idx="3">
                  <c:v>Capacitación permanente</c:v>
                </c:pt>
              </c:strCache>
            </c:strRef>
          </c:cat>
          <c:val>
            <c:numRef>
              <c:f>Hoja2!$B$193:$B$196</c:f>
              <c:numCache>
                <c:formatCode>General</c:formatCode>
                <c:ptCount val="4"/>
                <c:pt idx="0">
                  <c:v>131</c:v>
                </c:pt>
                <c:pt idx="1">
                  <c:v>79</c:v>
                </c:pt>
                <c:pt idx="2">
                  <c:v>20</c:v>
                </c:pt>
                <c:pt idx="3">
                  <c:v>66</c:v>
                </c:pt>
              </c:numCache>
            </c:numRef>
          </c:val>
          <c:extLst xmlns:c16r2="http://schemas.microsoft.com/office/drawing/2015/06/chart">
            <c:ext xmlns:c16="http://schemas.microsoft.com/office/drawing/2014/chart" uri="{C3380CC4-5D6E-409C-BE32-E72D297353CC}">
              <c16:uniqueId val="{00000000-86BC-4C51-9E4E-5568208EE4B8}"/>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Hoja2!$A$214:$A$217</c:f>
              <c:strCache>
                <c:ptCount val="4"/>
                <c:pt idx="0">
                  <c:v>Siempre</c:v>
                </c:pt>
                <c:pt idx="1">
                  <c:v>Casi Siempre</c:v>
                </c:pt>
                <c:pt idx="2">
                  <c:v>A veces</c:v>
                </c:pt>
                <c:pt idx="3">
                  <c:v>Nunca</c:v>
                </c:pt>
              </c:strCache>
            </c:strRef>
          </c:cat>
          <c:val>
            <c:numRef>
              <c:f>Hoja2!$B$214:$B$217</c:f>
              <c:numCache>
                <c:formatCode>General</c:formatCode>
                <c:ptCount val="4"/>
                <c:pt idx="0">
                  <c:v>42</c:v>
                </c:pt>
                <c:pt idx="1">
                  <c:v>143</c:v>
                </c:pt>
                <c:pt idx="2">
                  <c:v>106</c:v>
                </c:pt>
                <c:pt idx="3">
                  <c:v>5</c:v>
                </c:pt>
              </c:numCache>
            </c:numRef>
          </c:val>
          <c:extLst xmlns:c16r2="http://schemas.microsoft.com/office/drawing/2015/06/chart">
            <c:ext xmlns:c16="http://schemas.microsoft.com/office/drawing/2014/chart" uri="{C3380CC4-5D6E-409C-BE32-E72D297353CC}">
              <c16:uniqueId val="{00000000-F370-4B7B-B30A-C8A00B69D78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Hoja2!$A$231:$A$233</c:f>
              <c:strCache>
                <c:ptCount val="3"/>
                <c:pt idx="0">
                  <c:v>Sí</c:v>
                </c:pt>
                <c:pt idx="1">
                  <c:v>Tal vez</c:v>
                </c:pt>
                <c:pt idx="2">
                  <c:v>No</c:v>
                </c:pt>
              </c:strCache>
            </c:strRef>
          </c:cat>
          <c:val>
            <c:numRef>
              <c:f>Hoja2!$B$231:$B$233</c:f>
              <c:numCache>
                <c:formatCode>General</c:formatCode>
                <c:ptCount val="3"/>
                <c:pt idx="0">
                  <c:v>125</c:v>
                </c:pt>
                <c:pt idx="1">
                  <c:v>152</c:v>
                </c:pt>
                <c:pt idx="2">
                  <c:v>19</c:v>
                </c:pt>
              </c:numCache>
            </c:numRef>
          </c:val>
          <c:extLst xmlns:c16r2="http://schemas.microsoft.com/office/drawing/2015/06/chart">
            <c:ext xmlns:c16="http://schemas.microsoft.com/office/drawing/2014/chart" uri="{C3380CC4-5D6E-409C-BE32-E72D297353CC}">
              <c16:uniqueId val="{00000000-8C18-422B-A7F5-D7BB8DCDD14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tx>
                <c:rich>
                  <a:bodyPr/>
                  <a:lstStyle/>
                  <a:p>
                    <a:r>
                      <a:rPr lang="en-US"/>
                      <a:t>47%</a:t>
                    </a:r>
                  </a:p>
                </c:rich>
              </c:tx>
              <c:dLblPos val="out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A8-4D8F-BCA9-BCB327AD794A}"/>
                </c:ext>
              </c:extLst>
            </c:dLbl>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Hoja2!$A$24:$A$29</c:f>
              <c:strCache>
                <c:ptCount val="6"/>
                <c:pt idx="0">
                  <c:v>18-22 años</c:v>
                </c:pt>
                <c:pt idx="1">
                  <c:v>23-27 años</c:v>
                </c:pt>
                <c:pt idx="2">
                  <c:v>28-32 años</c:v>
                </c:pt>
                <c:pt idx="3">
                  <c:v>33-37 años</c:v>
                </c:pt>
                <c:pt idx="4">
                  <c:v>38-42 años</c:v>
                </c:pt>
                <c:pt idx="5">
                  <c:v>más de 42 años</c:v>
                </c:pt>
              </c:strCache>
            </c:strRef>
          </c:cat>
          <c:val>
            <c:numRef>
              <c:f>Hoja2!$B$24:$B$29</c:f>
              <c:numCache>
                <c:formatCode>General</c:formatCode>
                <c:ptCount val="6"/>
                <c:pt idx="0">
                  <c:v>136</c:v>
                </c:pt>
                <c:pt idx="1">
                  <c:v>98</c:v>
                </c:pt>
                <c:pt idx="2">
                  <c:v>27</c:v>
                </c:pt>
                <c:pt idx="3">
                  <c:v>7</c:v>
                </c:pt>
                <c:pt idx="4">
                  <c:v>9</c:v>
                </c:pt>
                <c:pt idx="5">
                  <c:v>19</c:v>
                </c:pt>
              </c:numCache>
            </c:numRef>
          </c:val>
          <c:extLst xmlns:c16r2="http://schemas.microsoft.com/office/drawing/2015/06/chart">
            <c:ext xmlns:c16="http://schemas.microsoft.com/office/drawing/2014/chart" uri="{C3380CC4-5D6E-409C-BE32-E72D297353CC}">
              <c16:uniqueId val="{00000000-0528-438C-9F0D-713AFFAAFCAD}"/>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Hoja2!$A$45:$A$46</c:f>
              <c:strCache>
                <c:ptCount val="2"/>
                <c:pt idx="0">
                  <c:v>Hombres</c:v>
                </c:pt>
                <c:pt idx="1">
                  <c:v>Mujeres</c:v>
                </c:pt>
              </c:strCache>
            </c:strRef>
          </c:cat>
          <c:val>
            <c:numRef>
              <c:f>Hoja2!$B$45:$B$46</c:f>
              <c:numCache>
                <c:formatCode>General</c:formatCode>
                <c:ptCount val="2"/>
                <c:pt idx="0">
                  <c:v>118</c:v>
                </c:pt>
                <c:pt idx="1">
                  <c:v>178</c:v>
                </c:pt>
              </c:numCache>
            </c:numRef>
          </c:val>
          <c:extLst xmlns:c16r2="http://schemas.microsoft.com/office/drawing/2015/06/chart">
            <c:ext xmlns:c16="http://schemas.microsoft.com/office/drawing/2014/chart" uri="{C3380CC4-5D6E-409C-BE32-E72D297353CC}">
              <c16:uniqueId val="{00000000-6FF9-4BCD-A840-DD0249ECBF8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Hoja2!$A$64:$A$67</c:f>
              <c:strCache>
                <c:ptCount val="4"/>
                <c:pt idx="0">
                  <c:v>Primaria</c:v>
                </c:pt>
                <c:pt idx="1">
                  <c:v>Secundaria</c:v>
                </c:pt>
                <c:pt idx="2">
                  <c:v>Tercer Nivel</c:v>
                </c:pt>
                <c:pt idx="3">
                  <c:v>Cuarto Nivel</c:v>
                </c:pt>
              </c:strCache>
            </c:strRef>
          </c:cat>
          <c:val>
            <c:numRef>
              <c:f>Hoja2!$B$64:$B$67</c:f>
              <c:numCache>
                <c:formatCode>General</c:formatCode>
                <c:ptCount val="4"/>
                <c:pt idx="0">
                  <c:v>3</c:v>
                </c:pt>
                <c:pt idx="1">
                  <c:v>59</c:v>
                </c:pt>
                <c:pt idx="2">
                  <c:v>229</c:v>
                </c:pt>
                <c:pt idx="3">
                  <c:v>5</c:v>
                </c:pt>
              </c:numCache>
            </c:numRef>
          </c:val>
          <c:extLst xmlns:c16r2="http://schemas.microsoft.com/office/drawing/2015/06/chart">
            <c:ext xmlns:c16="http://schemas.microsoft.com/office/drawing/2014/chart" uri="{C3380CC4-5D6E-409C-BE32-E72D297353CC}">
              <c16:uniqueId val="{00000000-C676-4B4E-92B0-19F0018AB599}"/>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Hoja2!$A$86:$A$90</c:f>
              <c:strCache>
                <c:ptCount val="5"/>
                <c:pt idx="0">
                  <c:v>Excelente</c:v>
                </c:pt>
                <c:pt idx="1">
                  <c:v>Muy Bueno</c:v>
                </c:pt>
                <c:pt idx="2">
                  <c:v>Bueno</c:v>
                </c:pt>
                <c:pt idx="3">
                  <c:v>Regular</c:v>
                </c:pt>
                <c:pt idx="4">
                  <c:v>Malo</c:v>
                </c:pt>
              </c:strCache>
            </c:strRef>
          </c:cat>
          <c:val>
            <c:numRef>
              <c:f>Hoja2!$B$86:$B$90</c:f>
              <c:numCache>
                <c:formatCode>General</c:formatCode>
                <c:ptCount val="5"/>
                <c:pt idx="0">
                  <c:v>41</c:v>
                </c:pt>
                <c:pt idx="1">
                  <c:v>129</c:v>
                </c:pt>
                <c:pt idx="2">
                  <c:v>83</c:v>
                </c:pt>
                <c:pt idx="3">
                  <c:v>38</c:v>
                </c:pt>
                <c:pt idx="4">
                  <c:v>5</c:v>
                </c:pt>
              </c:numCache>
            </c:numRef>
          </c:val>
          <c:extLst xmlns:c16r2="http://schemas.microsoft.com/office/drawing/2015/06/chart">
            <c:ext xmlns:c16="http://schemas.microsoft.com/office/drawing/2014/chart" uri="{C3380CC4-5D6E-409C-BE32-E72D297353CC}">
              <c16:uniqueId val="{00000000-4D06-4D5C-9079-D73168325973}"/>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Hoja2!$A$108:$A$112</c:f>
              <c:strCache>
                <c:ptCount val="5"/>
                <c:pt idx="0">
                  <c:v>Excelente</c:v>
                </c:pt>
                <c:pt idx="1">
                  <c:v>Muy Bueno</c:v>
                </c:pt>
                <c:pt idx="2">
                  <c:v>Bueno</c:v>
                </c:pt>
                <c:pt idx="3">
                  <c:v>Regular</c:v>
                </c:pt>
                <c:pt idx="4">
                  <c:v>Malo</c:v>
                </c:pt>
              </c:strCache>
            </c:strRef>
          </c:cat>
          <c:val>
            <c:numRef>
              <c:f>Hoja2!$B$108:$B$112</c:f>
              <c:numCache>
                <c:formatCode>General</c:formatCode>
                <c:ptCount val="5"/>
                <c:pt idx="0">
                  <c:v>46</c:v>
                </c:pt>
                <c:pt idx="1">
                  <c:v>123</c:v>
                </c:pt>
                <c:pt idx="2">
                  <c:v>77</c:v>
                </c:pt>
                <c:pt idx="3">
                  <c:v>50</c:v>
                </c:pt>
                <c:pt idx="4">
                  <c:v>0</c:v>
                </c:pt>
              </c:numCache>
            </c:numRef>
          </c:val>
          <c:extLst xmlns:c16r2="http://schemas.microsoft.com/office/drawing/2015/06/chart">
            <c:ext xmlns:c16="http://schemas.microsoft.com/office/drawing/2014/chart" uri="{C3380CC4-5D6E-409C-BE32-E72D297353CC}">
              <c16:uniqueId val="{00000000-FF59-4F7D-A807-7B774EE47C6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Hoja2!$A$131:$A$134</c:f>
              <c:strCache>
                <c:ptCount val="4"/>
                <c:pt idx="0">
                  <c:v>Siempre</c:v>
                </c:pt>
                <c:pt idx="1">
                  <c:v>Casi Siempre</c:v>
                </c:pt>
                <c:pt idx="2">
                  <c:v>A veces</c:v>
                </c:pt>
                <c:pt idx="3">
                  <c:v>Nunca</c:v>
                </c:pt>
              </c:strCache>
            </c:strRef>
          </c:cat>
          <c:val>
            <c:numRef>
              <c:f>Hoja2!$B$131:$B$134</c:f>
              <c:numCache>
                <c:formatCode>General</c:formatCode>
                <c:ptCount val="4"/>
                <c:pt idx="0">
                  <c:v>49</c:v>
                </c:pt>
                <c:pt idx="1">
                  <c:v>139</c:v>
                </c:pt>
                <c:pt idx="2">
                  <c:v>86</c:v>
                </c:pt>
                <c:pt idx="3">
                  <c:v>22</c:v>
                </c:pt>
              </c:numCache>
            </c:numRef>
          </c:val>
          <c:extLst xmlns:c16r2="http://schemas.microsoft.com/office/drawing/2015/06/chart">
            <c:ext xmlns:c16="http://schemas.microsoft.com/office/drawing/2014/chart" uri="{C3380CC4-5D6E-409C-BE32-E72D297353CC}">
              <c16:uniqueId val="{00000000-DCB1-48EB-9293-BFCCCACD988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Hoja2!$A$150:$A$153</c:f>
              <c:strCache>
                <c:ptCount val="4"/>
                <c:pt idx="0">
                  <c:v>Muy Satisfecho</c:v>
                </c:pt>
                <c:pt idx="1">
                  <c:v>Satisfecho</c:v>
                </c:pt>
                <c:pt idx="2">
                  <c:v>Poco Satisfecho</c:v>
                </c:pt>
                <c:pt idx="3">
                  <c:v>Insatisfecho</c:v>
                </c:pt>
              </c:strCache>
            </c:strRef>
          </c:cat>
          <c:val>
            <c:numRef>
              <c:f>Hoja2!$B$150:$B$153</c:f>
              <c:numCache>
                <c:formatCode>General</c:formatCode>
                <c:ptCount val="4"/>
                <c:pt idx="0">
                  <c:v>46</c:v>
                </c:pt>
                <c:pt idx="1">
                  <c:v>185</c:v>
                </c:pt>
                <c:pt idx="2">
                  <c:v>55</c:v>
                </c:pt>
                <c:pt idx="3">
                  <c:v>10</c:v>
                </c:pt>
              </c:numCache>
            </c:numRef>
          </c:val>
          <c:extLst xmlns:c16r2="http://schemas.microsoft.com/office/drawing/2015/06/chart">
            <c:ext xmlns:c16="http://schemas.microsoft.com/office/drawing/2014/chart" uri="{C3380CC4-5D6E-409C-BE32-E72D297353CC}">
              <c16:uniqueId val="{00000000-1CA4-4EF0-8D08-BA46DE4E115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Hoja2!$A$170:$A$173</c:f>
              <c:strCache>
                <c:ptCount val="4"/>
                <c:pt idx="0">
                  <c:v>Muy Satisfecho</c:v>
                </c:pt>
                <c:pt idx="1">
                  <c:v>Satisfecho</c:v>
                </c:pt>
                <c:pt idx="2">
                  <c:v>Poco Satisfecho</c:v>
                </c:pt>
                <c:pt idx="3">
                  <c:v>Insatisfecho</c:v>
                </c:pt>
              </c:strCache>
            </c:strRef>
          </c:cat>
          <c:val>
            <c:numRef>
              <c:f>Hoja2!$B$170:$B$173</c:f>
              <c:numCache>
                <c:formatCode>General</c:formatCode>
                <c:ptCount val="4"/>
                <c:pt idx="0">
                  <c:v>46</c:v>
                </c:pt>
                <c:pt idx="1">
                  <c:v>197</c:v>
                </c:pt>
                <c:pt idx="2">
                  <c:v>33</c:v>
                </c:pt>
                <c:pt idx="3">
                  <c:v>20</c:v>
                </c:pt>
              </c:numCache>
            </c:numRef>
          </c:val>
          <c:extLst xmlns:c16r2="http://schemas.microsoft.com/office/drawing/2015/06/chart">
            <c:ext xmlns:c16="http://schemas.microsoft.com/office/drawing/2014/chart" uri="{C3380CC4-5D6E-409C-BE32-E72D297353CC}">
              <c16:uniqueId val="{00000000-B82B-44FC-B4CA-CA83110389FF}"/>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62390-AF57-4D3E-A1FB-904031D410E1}" type="doc">
      <dgm:prSet loTypeId="urn:microsoft.com/office/officeart/2008/layout/VerticalCurvedList" loCatId="list" qsTypeId="urn:microsoft.com/office/officeart/2005/8/quickstyle/simple3" qsCatId="simple" csTypeId="urn:microsoft.com/office/officeart/2005/8/colors/colorful3" csCatId="colorful" phldr="1"/>
      <dgm:spPr/>
      <dgm:t>
        <a:bodyPr/>
        <a:lstStyle/>
        <a:p>
          <a:endParaRPr lang="es-EC"/>
        </a:p>
      </dgm:t>
    </dgm:pt>
    <dgm:pt modelId="{61DD2B49-60FD-473D-945B-73A2D3516760}">
      <dgm:prSet phldrT="[Texto]"/>
      <dgm:spPr/>
      <dgm:t>
        <a:bodyPr/>
        <a:lstStyle/>
        <a:p>
          <a:r>
            <a:rPr lang="es-ES" b="1"/>
            <a:t>Insatisfacción:</a:t>
          </a:r>
          <a:r>
            <a:rPr lang="es-ES"/>
            <a:t> Se produce cuando el desempeño percibido del producto no alcanza las expectativas del cliente.</a:t>
          </a:r>
          <a:endParaRPr lang="es-EC"/>
        </a:p>
      </dgm:t>
    </dgm:pt>
    <dgm:pt modelId="{11D54EC1-A4DF-4202-8162-02735B0563A4}" type="parTrans" cxnId="{085E2C41-FE21-4E1C-8F15-965EC9CBE526}">
      <dgm:prSet/>
      <dgm:spPr/>
      <dgm:t>
        <a:bodyPr/>
        <a:lstStyle/>
        <a:p>
          <a:endParaRPr lang="es-EC"/>
        </a:p>
      </dgm:t>
    </dgm:pt>
    <dgm:pt modelId="{49409A53-93A0-4F72-B4A7-9B06779F18DC}" type="sibTrans" cxnId="{085E2C41-FE21-4E1C-8F15-965EC9CBE526}">
      <dgm:prSet/>
      <dgm:spPr/>
      <dgm:t>
        <a:bodyPr/>
        <a:lstStyle/>
        <a:p>
          <a:endParaRPr lang="es-EC"/>
        </a:p>
      </dgm:t>
    </dgm:pt>
    <dgm:pt modelId="{46D9F350-13E1-46E3-BA7F-46D12710A43D}">
      <dgm:prSet/>
      <dgm:spPr/>
      <dgm:t>
        <a:bodyPr/>
        <a:lstStyle/>
        <a:p>
          <a:r>
            <a:rPr lang="es-ES" b="1"/>
            <a:t>Satisfacción:</a:t>
          </a:r>
          <a:r>
            <a:rPr lang="es-ES"/>
            <a:t> Se produce cuando el desempeño percibido del producto coincide con las expectativas del cliente.</a:t>
          </a:r>
          <a:endParaRPr lang="es-EC"/>
        </a:p>
      </dgm:t>
    </dgm:pt>
    <dgm:pt modelId="{AB256FEC-C8AE-4938-89C8-D160BDA4B9F4}" type="parTrans" cxnId="{100C5B42-9A32-4C76-98D0-E5AC82B9B561}">
      <dgm:prSet/>
      <dgm:spPr/>
      <dgm:t>
        <a:bodyPr/>
        <a:lstStyle/>
        <a:p>
          <a:endParaRPr lang="es-EC"/>
        </a:p>
      </dgm:t>
    </dgm:pt>
    <dgm:pt modelId="{CCD4DE0B-9301-414C-8806-2385821557F7}" type="sibTrans" cxnId="{100C5B42-9A32-4C76-98D0-E5AC82B9B561}">
      <dgm:prSet/>
      <dgm:spPr/>
      <dgm:t>
        <a:bodyPr/>
        <a:lstStyle/>
        <a:p>
          <a:endParaRPr lang="es-EC"/>
        </a:p>
      </dgm:t>
    </dgm:pt>
    <dgm:pt modelId="{9F89CBF7-F983-4018-923E-ABE769B3F59B}">
      <dgm:prSet/>
      <dgm:spPr/>
      <dgm:t>
        <a:bodyPr/>
        <a:lstStyle/>
        <a:p>
          <a:r>
            <a:rPr lang="es-ES" b="1"/>
            <a:t>Complacencia:</a:t>
          </a:r>
          <a:r>
            <a:rPr lang="es-ES"/>
            <a:t> Se produce cuando el desempeño percibido excede a las expectativas del cliente.</a:t>
          </a:r>
          <a:endParaRPr lang="es-EC"/>
        </a:p>
      </dgm:t>
    </dgm:pt>
    <dgm:pt modelId="{84101E3B-6BD1-4D98-9C3C-568C99B308E3}" type="parTrans" cxnId="{B9DE132F-54C4-42C6-A05D-11D3E85D69B6}">
      <dgm:prSet/>
      <dgm:spPr/>
      <dgm:t>
        <a:bodyPr/>
        <a:lstStyle/>
        <a:p>
          <a:endParaRPr lang="es-EC"/>
        </a:p>
      </dgm:t>
    </dgm:pt>
    <dgm:pt modelId="{0D280F1E-9467-412A-8CBF-482F5AE74362}" type="sibTrans" cxnId="{B9DE132F-54C4-42C6-A05D-11D3E85D69B6}">
      <dgm:prSet/>
      <dgm:spPr/>
      <dgm:t>
        <a:bodyPr/>
        <a:lstStyle/>
        <a:p>
          <a:endParaRPr lang="es-EC"/>
        </a:p>
      </dgm:t>
    </dgm:pt>
    <dgm:pt modelId="{6C02B1B4-A8BF-46AA-9EAB-5EA4E2B5370A}" type="pres">
      <dgm:prSet presAssocID="{2C362390-AF57-4D3E-A1FB-904031D410E1}" presName="Name0" presStyleCnt="0">
        <dgm:presLayoutVars>
          <dgm:chMax val="7"/>
          <dgm:chPref val="7"/>
          <dgm:dir/>
        </dgm:presLayoutVars>
      </dgm:prSet>
      <dgm:spPr/>
      <dgm:t>
        <a:bodyPr/>
        <a:lstStyle/>
        <a:p>
          <a:endParaRPr lang="es-ES"/>
        </a:p>
      </dgm:t>
    </dgm:pt>
    <dgm:pt modelId="{6F328B30-E678-4748-B421-F31A7C05FE40}" type="pres">
      <dgm:prSet presAssocID="{2C362390-AF57-4D3E-A1FB-904031D410E1}" presName="Name1" presStyleCnt="0"/>
      <dgm:spPr/>
    </dgm:pt>
    <dgm:pt modelId="{17C2E442-9BC5-42FA-82C6-4ECA91BC8412}" type="pres">
      <dgm:prSet presAssocID="{2C362390-AF57-4D3E-A1FB-904031D410E1}" presName="cycle" presStyleCnt="0"/>
      <dgm:spPr/>
    </dgm:pt>
    <dgm:pt modelId="{F28C89DD-2125-49CD-BCD4-C06003FCA838}" type="pres">
      <dgm:prSet presAssocID="{2C362390-AF57-4D3E-A1FB-904031D410E1}" presName="srcNode" presStyleLbl="node1" presStyleIdx="0" presStyleCnt="3"/>
      <dgm:spPr/>
    </dgm:pt>
    <dgm:pt modelId="{ABC811C6-3E78-4D86-9BAC-7B0C65A1FC75}" type="pres">
      <dgm:prSet presAssocID="{2C362390-AF57-4D3E-A1FB-904031D410E1}" presName="conn" presStyleLbl="parChTrans1D2" presStyleIdx="0" presStyleCnt="1"/>
      <dgm:spPr/>
      <dgm:t>
        <a:bodyPr/>
        <a:lstStyle/>
        <a:p>
          <a:endParaRPr lang="es-ES"/>
        </a:p>
      </dgm:t>
    </dgm:pt>
    <dgm:pt modelId="{F236C4F0-C59B-4567-AC05-68C05600EE3F}" type="pres">
      <dgm:prSet presAssocID="{2C362390-AF57-4D3E-A1FB-904031D410E1}" presName="extraNode" presStyleLbl="node1" presStyleIdx="0" presStyleCnt="3"/>
      <dgm:spPr/>
    </dgm:pt>
    <dgm:pt modelId="{208898D2-BFA5-4A5E-8C38-5CC33A96C668}" type="pres">
      <dgm:prSet presAssocID="{2C362390-AF57-4D3E-A1FB-904031D410E1}" presName="dstNode" presStyleLbl="node1" presStyleIdx="0" presStyleCnt="3"/>
      <dgm:spPr/>
    </dgm:pt>
    <dgm:pt modelId="{1823A429-F1EB-466E-9AB4-7D264E019CD4}" type="pres">
      <dgm:prSet presAssocID="{61DD2B49-60FD-473D-945B-73A2D3516760}" presName="text_1" presStyleLbl="node1" presStyleIdx="0" presStyleCnt="3">
        <dgm:presLayoutVars>
          <dgm:bulletEnabled val="1"/>
        </dgm:presLayoutVars>
      </dgm:prSet>
      <dgm:spPr/>
      <dgm:t>
        <a:bodyPr/>
        <a:lstStyle/>
        <a:p>
          <a:endParaRPr lang="es-ES"/>
        </a:p>
      </dgm:t>
    </dgm:pt>
    <dgm:pt modelId="{8C1E26D5-1D80-4376-A18E-0C862FD6D50A}" type="pres">
      <dgm:prSet presAssocID="{61DD2B49-60FD-473D-945B-73A2D3516760}" presName="accent_1" presStyleCnt="0"/>
      <dgm:spPr/>
    </dgm:pt>
    <dgm:pt modelId="{48863425-E410-481F-861A-DE8D22548953}" type="pres">
      <dgm:prSet presAssocID="{61DD2B49-60FD-473D-945B-73A2D3516760}" presName="accentRepeatNode" presStyleLbl="solidFgAcc1" presStyleIdx="0" presStyleCnt="3"/>
      <dgm:spPr/>
    </dgm:pt>
    <dgm:pt modelId="{0531E0FC-ADA8-4E83-B0B5-3090ACD3E094}" type="pres">
      <dgm:prSet presAssocID="{46D9F350-13E1-46E3-BA7F-46D12710A43D}" presName="text_2" presStyleLbl="node1" presStyleIdx="1" presStyleCnt="3">
        <dgm:presLayoutVars>
          <dgm:bulletEnabled val="1"/>
        </dgm:presLayoutVars>
      </dgm:prSet>
      <dgm:spPr/>
      <dgm:t>
        <a:bodyPr/>
        <a:lstStyle/>
        <a:p>
          <a:endParaRPr lang="es-ES"/>
        </a:p>
      </dgm:t>
    </dgm:pt>
    <dgm:pt modelId="{6ED42977-5B92-4558-86CA-4E3EC03D14E4}" type="pres">
      <dgm:prSet presAssocID="{46D9F350-13E1-46E3-BA7F-46D12710A43D}" presName="accent_2" presStyleCnt="0"/>
      <dgm:spPr/>
    </dgm:pt>
    <dgm:pt modelId="{9A136295-26F3-4A79-BE10-A992B1EA46AA}" type="pres">
      <dgm:prSet presAssocID="{46D9F350-13E1-46E3-BA7F-46D12710A43D}" presName="accentRepeatNode" presStyleLbl="solidFgAcc1" presStyleIdx="1" presStyleCnt="3"/>
      <dgm:spPr/>
    </dgm:pt>
    <dgm:pt modelId="{5D707220-DF80-4DDA-ACF6-2EA259498ED5}" type="pres">
      <dgm:prSet presAssocID="{9F89CBF7-F983-4018-923E-ABE769B3F59B}" presName="text_3" presStyleLbl="node1" presStyleIdx="2" presStyleCnt="3">
        <dgm:presLayoutVars>
          <dgm:bulletEnabled val="1"/>
        </dgm:presLayoutVars>
      </dgm:prSet>
      <dgm:spPr/>
      <dgm:t>
        <a:bodyPr/>
        <a:lstStyle/>
        <a:p>
          <a:endParaRPr lang="es-ES"/>
        </a:p>
      </dgm:t>
    </dgm:pt>
    <dgm:pt modelId="{EDFD27E6-79EC-424C-88EB-D299A02A9C0F}" type="pres">
      <dgm:prSet presAssocID="{9F89CBF7-F983-4018-923E-ABE769B3F59B}" presName="accent_3" presStyleCnt="0"/>
      <dgm:spPr/>
    </dgm:pt>
    <dgm:pt modelId="{EB094337-671D-4B1E-BA98-569B6DC8F381}" type="pres">
      <dgm:prSet presAssocID="{9F89CBF7-F983-4018-923E-ABE769B3F59B}" presName="accentRepeatNode" presStyleLbl="solidFgAcc1" presStyleIdx="2" presStyleCnt="3"/>
      <dgm:spPr/>
    </dgm:pt>
  </dgm:ptLst>
  <dgm:cxnLst>
    <dgm:cxn modelId="{6721D0FA-6CAC-40D8-A1D4-492A5EBC7DBB}" type="presOf" srcId="{9F89CBF7-F983-4018-923E-ABE769B3F59B}" destId="{5D707220-DF80-4DDA-ACF6-2EA259498ED5}" srcOrd="0" destOrd="0" presId="urn:microsoft.com/office/officeart/2008/layout/VerticalCurvedList"/>
    <dgm:cxn modelId="{1C42A602-0875-415C-9DDA-0B141782DA0A}" type="presOf" srcId="{61DD2B49-60FD-473D-945B-73A2D3516760}" destId="{1823A429-F1EB-466E-9AB4-7D264E019CD4}" srcOrd="0" destOrd="0" presId="urn:microsoft.com/office/officeart/2008/layout/VerticalCurvedList"/>
    <dgm:cxn modelId="{07B68AE0-5ABD-4747-8327-E3E4C02304FF}" type="presOf" srcId="{49409A53-93A0-4F72-B4A7-9B06779F18DC}" destId="{ABC811C6-3E78-4D86-9BAC-7B0C65A1FC75}" srcOrd="0" destOrd="0" presId="urn:microsoft.com/office/officeart/2008/layout/VerticalCurvedList"/>
    <dgm:cxn modelId="{B9DE132F-54C4-42C6-A05D-11D3E85D69B6}" srcId="{2C362390-AF57-4D3E-A1FB-904031D410E1}" destId="{9F89CBF7-F983-4018-923E-ABE769B3F59B}" srcOrd="2" destOrd="0" parTransId="{84101E3B-6BD1-4D98-9C3C-568C99B308E3}" sibTransId="{0D280F1E-9467-412A-8CBF-482F5AE74362}"/>
    <dgm:cxn modelId="{100C5B42-9A32-4C76-98D0-E5AC82B9B561}" srcId="{2C362390-AF57-4D3E-A1FB-904031D410E1}" destId="{46D9F350-13E1-46E3-BA7F-46D12710A43D}" srcOrd="1" destOrd="0" parTransId="{AB256FEC-C8AE-4938-89C8-D160BDA4B9F4}" sibTransId="{CCD4DE0B-9301-414C-8806-2385821557F7}"/>
    <dgm:cxn modelId="{FBE849AF-32A8-4204-A765-70A060F66228}" type="presOf" srcId="{46D9F350-13E1-46E3-BA7F-46D12710A43D}" destId="{0531E0FC-ADA8-4E83-B0B5-3090ACD3E094}" srcOrd="0" destOrd="0" presId="urn:microsoft.com/office/officeart/2008/layout/VerticalCurvedList"/>
    <dgm:cxn modelId="{085E2C41-FE21-4E1C-8F15-965EC9CBE526}" srcId="{2C362390-AF57-4D3E-A1FB-904031D410E1}" destId="{61DD2B49-60FD-473D-945B-73A2D3516760}" srcOrd="0" destOrd="0" parTransId="{11D54EC1-A4DF-4202-8162-02735B0563A4}" sibTransId="{49409A53-93A0-4F72-B4A7-9B06779F18DC}"/>
    <dgm:cxn modelId="{1852A945-C062-48C5-8F12-FA2DAD10ADD8}" type="presOf" srcId="{2C362390-AF57-4D3E-A1FB-904031D410E1}" destId="{6C02B1B4-A8BF-46AA-9EAB-5EA4E2B5370A}" srcOrd="0" destOrd="0" presId="urn:microsoft.com/office/officeart/2008/layout/VerticalCurvedList"/>
    <dgm:cxn modelId="{1C0B00AF-11C8-4CCB-A453-B2E0316F895C}" type="presParOf" srcId="{6C02B1B4-A8BF-46AA-9EAB-5EA4E2B5370A}" destId="{6F328B30-E678-4748-B421-F31A7C05FE40}" srcOrd="0" destOrd="0" presId="urn:microsoft.com/office/officeart/2008/layout/VerticalCurvedList"/>
    <dgm:cxn modelId="{7BB7EA96-B9D7-444A-A1AA-5E25B437A5AB}" type="presParOf" srcId="{6F328B30-E678-4748-B421-F31A7C05FE40}" destId="{17C2E442-9BC5-42FA-82C6-4ECA91BC8412}" srcOrd="0" destOrd="0" presId="urn:microsoft.com/office/officeart/2008/layout/VerticalCurvedList"/>
    <dgm:cxn modelId="{6C1BA08C-C04E-48AF-BB04-E1395C2BFDB9}" type="presParOf" srcId="{17C2E442-9BC5-42FA-82C6-4ECA91BC8412}" destId="{F28C89DD-2125-49CD-BCD4-C06003FCA838}" srcOrd="0" destOrd="0" presId="urn:microsoft.com/office/officeart/2008/layout/VerticalCurvedList"/>
    <dgm:cxn modelId="{6600BECD-2C27-4FE3-9D0F-F48CD4DBE49A}" type="presParOf" srcId="{17C2E442-9BC5-42FA-82C6-4ECA91BC8412}" destId="{ABC811C6-3E78-4D86-9BAC-7B0C65A1FC75}" srcOrd="1" destOrd="0" presId="urn:microsoft.com/office/officeart/2008/layout/VerticalCurvedList"/>
    <dgm:cxn modelId="{44ADECF0-D6A2-42C4-A83D-F383F1E3B3F9}" type="presParOf" srcId="{17C2E442-9BC5-42FA-82C6-4ECA91BC8412}" destId="{F236C4F0-C59B-4567-AC05-68C05600EE3F}" srcOrd="2" destOrd="0" presId="urn:microsoft.com/office/officeart/2008/layout/VerticalCurvedList"/>
    <dgm:cxn modelId="{AA0ACEF2-E0DD-4F50-BCD8-3B69B9750D6F}" type="presParOf" srcId="{17C2E442-9BC5-42FA-82C6-4ECA91BC8412}" destId="{208898D2-BFA5-4A5E-8C38-5CC33A96C668}" srcOrd="3" destOrd="0" presId="urn:microsoft.com/office/officeart/2008/layout/VerticalCurvedList"/>
    <dgm:cxn modelId="{B97A2200-5517-4E35-8569-2F808FFDA34C}" type="presParOf" srcId="{6F328B30-E678-4748-B421-F31A7C05FE40}" destId="{1823A429-F1EB-466E-9AB4-7D264E019CD4}" srcOrd="1" destOrd="0" presId="urn:microsoft.com/office/officeart/2008/layout/VerticalCurvedList"/>
    <dgm:cxn modelId="{645C899B-0F2F-4714-9B51-CBEC0C6BFD82}" type="presParOf" srcId="{6F328B30-E678-4748-B421-F31A7C05FE40}" destId="{8C1E26D5-1D80-4376-A18E-0C862FD6D50A}" srcOrd="2" destOrd="0" presId="urn:microsoft.com/office/officeart/2008/layout/VerticalCurvedList"/>
    <dgm:cxn modelId="{70D79F1A-5779-41A1-ADD3-953939D0FA35}" type="presParOf" srcId="{8C1E26D5-1D80-4376-A18E-0C862FD6D50A}" destId="{48863425-E410-481F-861A-DE8D22548953}" srcOrd="0" destOrd="0" presId="urn:microsoft.com/office/officeart/2008/layout/VerticalCurvedList"/>
    <dgm:cxn modelId="{A4034DB5-411A-41AB-AC1B-CE7A78D64C3B}" type="presParOf" srcId="{6F328B30-E678-4748-B421-F31A7C05FE40}" destId="{0531E0FC-ADA8-4E83-B0B5-3090ACD3E094}" srcOrd="3" destOrd="0" presId="urn:microsoft.com/office/officeart/2008/layout/VerticalCurvedList"/>
    <dgm:cxn modelId="{7065FE05-F2F0-4BC6-B8F0-9A944D892C45}" type="presParOf" srcId="{6F328B30-E678-4748-B421-F31A7C05FE40}" destId="{6ED42977-5B92-4558-86CA-4E3EC03D14E4}" srcOrd="4" destOrd="0" presId="urn:microsoft.com/office/officeart/2008/layout/VerticalCurvedList"/>
    <dgm:cxn modelId="{3EC7A8C5-2B22-40E8-BD2C-1ECA5779503E}" type="presParOf" srcId="{6ED42977-5B92-4558-86CA-4E3EC03D14E4}" destId="{9A136295-26F3-4A79-BE10-A992B1EA46AA}" srcOrd="0" destOrd="0" presId="urn:microsoft.com/office/officeart/2008/layout/VerticalCurvedList"/>
    <dgm:cxn modelId="{A683DA65-2FEC-4C54-8F07-1E928CF2736E}" type="presParOf" srcId="{6F328B30-E678-4748-B421-F31A7C05FE40}" destId="{5D707220-DF80-4DDA-ACF6-2EA259498ED5}" srcOrd="5" destOrd="0" presId="urn:microsoft.com/office/officeart/2008/layout/VerticalCurvedList"/>
    <dgm:cxn modelId="{1D23E8F7-5FAB-4C26-B90F-644B2332DA05}" type="presParOf" srcId="{6F328B30-E678-4748-B421-F31A7C05FE40}" destId="{EDFD27E6-79EC-424C-88EB-D299A02A9C0F}" srcOrd="6" destOrd="0" presId="urn:microsoft.com/office/officeart/2008/layout/VerticalCurvedList"/>
    <dgm:cxn modelId="{192A3075-54EB-4FA2-B8BA-B6BC0EE167D4}" type="presParOf" srcId="{EDFD27E6-79EC-424C-88EB-D299A02A9C0F}" destId="{EB094337-671D-4B1E-BA98-569B6DC8F381}"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759756-FB9C-44E5-8E08-CA01C92D64BA}"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es-EC"/>
        </a:p>
      </dgm:t>
    </dgm:pt>
    <dgm:pt modelId="{DB65F820-9624-4A4D-A9F5-BDE3182BB6BF}">
      <dgm:prSet phldrT="[Texto]"/>
      <dgm:spPr/>
      <dgm:t>
        <a:bodyPr/>
        <a:lstStyle/>
        <a:p>
          <a:r>
            <a:rPr lang="es-ES" dirty="0"/>
            <a:t>INEXISTENCIA DE UN ESTUDIO QUE PERMITA MEDIR LA CALIDAD Y LA SATISFACCIÓN DEL CLIENTE DEL SERVICIO DE VIGILANCIA PRIVADA DE LA EMPRESA SEGURISEG CÍA. LTDA. DE LA CIUDAD DE PORTOVIEJO.</a:t>
          </a:r>
          <a:endParaRPr lang="es-EC" dirty="0"/>
        </a:p>
      </dgm:t>
    </dgm:pt>
    <dgm:pt modelId="{4D5B4FCE-DBFA-4A63-92D3-C4CC7F2C3606}" type="parTrans" cxnId="{119CC726-9534-4A91-9C7C-0A5B343B189D}">
      <dgm:prSet/>
      <dgm:spPr/>
      <dgm:t>
        <a:bodyPr/>
        <a:lstStyle/>
        <a:p>
          <a:endParaRPr lang="es-EC"/>
        </a:p>
      </dgm:t>
    </dgm:pt>
    <dgm:pt modelId="{70414EBF-4DDA-402B-ABA2-8B6D63D9B013}" type="sibTrans" cxnId="{119CC726-9534-4A91-9C7C-0A5B343B189D}">
      <dgm:prSet/>
      <dgm:spPr/>
      <dgm:t>
        <a:bodyPr/>
        <a:lstStyle/>
        <a:p>
          <a:endParaRPr lang="es-EC"/>
        </a:p>
      </dgm:t>
    </dgm:pt>
    <dgm:pt modelId="{A0A84A18-8B9A-4483-AA7C-E194BBDDD100}">
      <dgm:prSet phldrT="[Texto]"/>
      <dgm:spPr/>
      <dgm:t>
        <a:bodyPr/>
        <a:lstStyle/>
        <a:p>
          <a:r>
            <a:rPr lang="es-EC" dirty="0"/>
            <a:t>Demanda de un servicio de calidad</a:t>
          </a:r>
        </a:p>
      </dgm:t>
    </dgm:pt>
    <dgm:pt modelId="{C402ACE7-E3BE-4E2A-ABB2-CC7DFB97FAF2}" type="parTrans" cxnId="{96252675-0987-4B23-925F-F1340EEB16E0}">
      <dgm:prSet/>
      <dgm:spPr/>
      <dgm:t>
        <a:bodyPr/>
        <a:lstStyle/>
        <a:p>
          <a:endParaRPr lang="es-EC"/>
        </a:p>
      </dgm:t>
    </dgm:pt>
    <dgm:pt modelId="{76E422D1-9167-4353-8B90-B650EFFBD4FF}" type="sibTrans" cxnId="{96252675-0987-4B23-925F-F1340EEB16E0}">
      <dgm:prSet/>
      <dgm:spPr/>
      <dgm:t>
        <a:bodyPr/>
        <a:lstStyle/>
        <a:p>
          <a:endParaRPr lang="es-EC"/>
        </a:p>
      </dgm:t>
    </dgm:pt>
    <dgm:pt modelId="{37DB6802-E619-45EB-AA8E-540F2663A47F}">
      <dgm:prSet phldrT="[Texto]"/>
      <dgm:spPr/>
      <dgm:t>
        <a:bodyPr/>
        <a:lstStyle/>
        <a:p>
          <a:r>
            <a:rPr lang="es-EC" dirty="0"/>
            <a:t>Desconocimiento del nivel de satisfacción de los clientes con los servicios prestados</a:t>
          </a:r>
        </a:p>
      </dgm:t>
    </dgm:pt>
    <dgm:pt modelId="{C4E4F2D7-BD9C-427B-816F-659B03DFC840}" type="parTrans" cxnId="{9AE9A77E-7EDC-4611-858C-546281466EC2}">
      <dgm:prSet/>
      <dgm:spPr/>
      <dgm:t>
        <a:bodyPr/>
        <a:lstStyle/>
        <a:p>
          <a:endParaRPr lang="es-EC"/>
        </a:p>
      </dgm:t>
    </dgm:pt>
    <dgm:pt modelId="{657FB50C-A242-4938-BEA0-8197145FE214}" type="sibTrans" cxnId="{9AE9A77E-7EDC-4611-858C-546281466EC2}">
      <dgm:prSet/>
      <dgm:spPr/>
      <dgm:t>
        <a:bodyPr/>
        <a:lstStyle/>
        <a:p>
          <a:endParaRPr lang="es-EC"/>
        </a:p>
      </dgm:t>
    </dgm:pt>
    <dgm:pt modelId="{21FFAE48-C445-4768-AE49-D79F3CFC2ECD}">
      <dgm:prSet phldrT="[Texto]"/>
      <dgm:spPr/>
      <dgm:t>
        <a:bodyPr/>
        <a:lstStyle/>
        <a:p>
          <a:r>
            <a:rPr lang="es-EC" dirty="0"/>
            <a:t>Clientes insatisfechos y desleales</a:t>
          </a:r>
        </a:p>
      </dgm:t>
    </dgm:pt>
    <dgm:pt modelId="{5E9D6A3F-8268-44EC-9948-AAA22F04F1CE}" type="parTrans" cxnId="{D5A776BF-739C-4D77-8D9C-33989CFB7A52}">
      <dgm:prSet/>
      <dgm:spPr/>
      <dgm:t>
        <a:bodyPr/>
        <a:lstStyle/>
        <a:p>
          <a:endParaRPr lang="es-EC"/>
        </a:p>
      </dgm:t>
    </dgm:pt>
    <dgm:pt modelId="{AC7DF195-05E5-4E3A-96BC-011A000A92FC}" type="sibTrans" cxnId="{D5A776BF-739C-4D77-8D9C-33989CFB7A52}">
      <dgm:prSet/>
      <dgm:spPr/>
      <dgm:t>
        <a:bodyPr/>
        <a:lstStyle/>
        <a:p>
          <a:endParaRPr lang="es-EC"/>
        </a:p>
      </dgm:t>
    </dgm:pt>
    <dgm:pt modelId="{951442DC-DBBD-4F08-BF29-5CDDFAEB9D6C}">
      <dgm:prSet phldrT="[Texto]"/>
      <dgm:spPr/>
      <dgm:t>
        <a:bodyPr/>
        <a:lstStyle/>
        <a:p>
          <a:r>
            <a:rPr lang="es-EC" dirty="0"/>
            <a:t>Inadecuada capacitación del personal </a:t>
          </a:r>
        </a:p>
      </dgm:t>
    </dgm:pt>
    <dgm:pt modelId="{840E3E5E-7EFC-4FF1-88BA-86C4B6AD4E41}" type="parTrans" cxnId="{B620F578-7CE9-44C2-A1D0-2531ABB505D5}">
      <dgm:prSet/>
      <dgm:spPr/>
      <dgm:t>
        <a:bodyPr/>
        <a:lstStyle/>
        <a:p>
          <a:endParaRPr lang="es-EC"/>
        </a:p>
      </dgm:t>
    </dgm:pt>
    <dgm:pt modelId="{0050C37A-0E3D-4FA1-9E6D-89519C85756A}" type="sibTrans" cxnId="{B620F578-7CE9-44C2-A1D0-2531ABB505D5}">
      <dgm:prSet/>
      <dgm:spPr/>
      <dgm:t>
        <a:bodyPr/>
        <a:lstStyle/>
        <a:p>
          <a:endParaRPr lang="es-EC"/>
        </a:p>
      </dgm:t>
    </dgm:pt>
    <dgm:pt modelId="{AB75A561-0693-4F2E-A4C5-6BDB99D5CE01}">
      <dgm:prSet phldrT="[Texto]"/>
      <dgm:spPr/>
      <dgm:t>
        <a:bodyPr/>
        <a:lstStyle/>
        <a:p>
          <a:r>
            <a:rPr lang="es-EC" dirty="0"/>
            <a:t>Disminución de la imagen institucional</a:t>
          </a:r>
        </a:p>
      </dgm:t>
    </dgm:pt>
    <dgm:pt modelId="{7D81891A-71E6-49E9-9001-8D3F0421625D}" type="parTrans" cxnId="{7A4D8650-E9C7-4BCF-822C-6830A80AD737}">
      <dgm:prSet/>
      <dgm:spPr/>
      <dgm:t>
        <a:bodyPr/>
        <a:lstStyle/>
        <a:p>
          <a:endParaRPr lang="es-EC"/>
        </a:p>
      </dgm:t>
    </dgm:pt>
    <dgm:pt modelId="{EBCC609B-FD52-4278-BD7D-797A4FD5B33B}" type="sibTrans" cxnId="{7A4D8650-E9C7-4BCF-822C-6830A80AD737}">
      <dgm:prSet/>
      <dgm:spPr/>
      <dgm:t>
        <a:bodyPr/>
        <a:lstStyle/>
        <a:p>
          <a:endParaRPr lang="es-EC"/>
        </a:p>
      </dgm:t>
    </dgm:pt>
    <dgm:pt modelId="{D4BBFA0B-4798-4CB3-95F1-515A048F61B7}">
      <dgm:prSet phldrT="[Texto]"/>
      <dgm:spPr/>
      <dgm:t>
        <a:bodyPr/>
        <a:lstStyle/>
        <a:p>
          <a:r>
            <a:rPr lang="es-EC" dirty="0"/>
            <a:t>Sistema de calidad poco efectivo o inexistente</a:t>
          </a:r>
        </a:p>
      </dgm:t>
    </dgm:pt>
    <dgm:pt modelId="{4B6CFCF2-46BD-4996-BDF1-AAC083347AEE}" type="parTrans" cxnId="{EC8E9C39-DBC4-4C3D-8C5E-D338C0B756A5}">
      <dgm:prSet/>
      <dgm:spPr/>
      <dgm:t>
        <a:bodyPr/>
        <a:lstStyle/>
        <a:p>
          <a:endParaRPr lang="es-EC"/>
        </a:p>
      </dgm:t>
    </dgm:pt>
    <dgm:pt modelId="{1BF6892E-607E-4264-9453-26FA3180F706}" type="sibTrans" cxnId="{EC8E9C39-DBC4-4C3D-8C5E-D338C0B756A5}">
      <dgm:prSet/>
      <dgm:spPr/>
      <dgm:t>
        <a:bodyPr/>
        <a:lstStyle/>
        <a:p>
          <a:endParaRPr lang="es-EC"/>
        </a:p>
      </dgm:t>
    </dgm:pt>
    <dgm:pt modelId="{DC5DBD05-FFF9-4358-BB45-7BE73EA5D9F4}" type="pres">
      <dgm:prSet presAssocID="{68759756-FB9C-44E5-8E08-CA01C92D64BA}" presName="Name0" presStyleCnt="0">
        <dgm:presLayoutVars>
          <dgm:chMax val="1"/>
          <dgm:chPref val="1"/>
          <dgm:dir/>
          <dgm:animOne val="branch"/>
          <dgm:animLvl val="lvl"/>
        </dgm:presLayoutVars>
      </dgm:prSet>
      <dgm:spPr/>
      <dgm:t>
        <a:bodyPr/>
        <a:lstStyle/>
        <a:p>
          <a:endParaRPr lang="es-ES"/>
        </a:p>
      </dgm:t>
    </dgm:pt>
    <dgm:pt modelId="{933B87D9-1B99-44BE-A8BD-B71E9FDEDC1E}" type="pres">
      <dgm:prSet presAssocID="{DB65F820-9624-4A4D-A9F5-BDE3182BB6BF}" presName="singleCycle" presStyleCnt="0"/>
      <dgm:spPr/>
    </dgm:pt>
    <dgm:pt modelId="{365D3E20-56FE-40FD-8E36-221A2C8E2C54}" type="pres">
      <dgm:prSet presAssocID="{DB65F820-9624-4A4D-A9F5-BDE3182BB6BF}" presName="singleCenter" presStyleLbl="node1" presStyleIdx="0" presStyleCnt="7" custScaleX="362324">
        <dgm:presLayoutVars>
          <dgm:chMax val="7"/>
          <dgm:chPref val="7"/>
        </dgm:presLayoutVars>
      </dgm:prSet>
      <dgm:spPr/>
      <dgm:t>
        <a:bodyPr/>
        <a:lstStyle/>
        <a:p>
          <a:endParaRPr lang="es-ES"/>
        </a:p>
      </dgm:t>
    </dgm:pt>
    <dgm:pt modelId="{4A63403B-E23F-4A1C-B838-3F586C2D42A7}" type="pres">
      <dgm:prSet presAssocID="{C402ACE7-E3BE-4E2A-ABB2-CC7DFB97FAF2}" presName="Name56" presStyleLbl="parChTrans1D2" presStyleIdx="0" presStyleCnt="6"/>
      <dgm:spPr/>
      <dgm:t>
        <a:bodyPr/>
        <a:lstStyle/>
        <a:p>
          <a:endParaRPr lang="es-ES"/>
        </a:p>
      </dgm:t>
    </dgm:pt>
    <dgm:pt modelId="{D0B4DB10-026D-4CA1-93C7-CEC679BB35BF}" type="pres">
      <dgm:prSet presAssocID="{A0A84A18-8B9A-4483-AA7C-E194BBDDD100}" presName="text0" presStyleLbl="node1" presStyleIdx="1" presStyleCnt="7" custScaleX="198503" custRadScaleRad="100080" custRadScaleInc="-7649">
        <dgm:presLayoutVars>
          <dgm:bulletEnabled val="1"/>
        </dgm:presLayoutVars>
      </dgm:prSet>
      <dgm:spPr/>
      <dgm:t>
        <a:bodyPr/>
        <a:lstStyle/>
        <a:p>
          <a:endParaRPr lang="es-ES"/>
        </a:p>
      </dgm:t>
    </dgm:pt>
    <dgm:pt modelId="{C0675389-6740-4C81-A164-364D78A4A161}" type="pres">
      <dgm:prSet presAssocID="{7D81891A-71E6-49E9-9001-8D3F0421625D}" presName="Name56" presStyleLbl="parChTrans1D2" presStyleIdx="1" presStyleCnt="6"/>
      <dgm:spPr/>
      <dgm:t>
        <a:bodyPr/>
        <a:lstStyle/>
        <a:p>
          <a:endParaRPr lang="es-ES"/>
        </a:p>
      </dgm:t>
    </dgm:pt>
    <dgm:pt modelId="{A818CBD6-5A66-4F63-B27D-1FEF3EF56C77}" type="pres">
      <dgm:prSet presAssocID="{AB75A561-0693-4F2E-A4C5-6BDB99D5CE01}" presName="text0" presStyleLbl="node1" presStyleIdx="2" presStyleCnt="7" custScaleX="198503" custRadScaleRad="195944" custRadScaleInc="-2315">
        <dgm:presLayoutVars>
          <dgm:bulletEnabled val="1"/>
        </dgm:presLayoutVars>
      </dgm:prSet>
      <dgm:spPr/>
      <dgm:t>
        <a:bodyPr/>
        <a:lstStyle/>
        <a:p>
          <a:endParaRPr lang="es-ES"/>
        </a:p>
      </dgm:t>
    </dgm:pt>
    <dgm:pt modelId="{12F959A2-2832-43B2-88FB-3AA93EF22295}" type="pres">
      <dgm:prSet presAssocID="{4B6CFCF2-46BD-4996-BDF1-AAC083347AEE}" presName="Name56" presStyleLbl="parChTrans1D2" presStyleIdx="2" presStyleCnt="6"/>
      <dgm:spPr/>
      <dgm:t>
        <a:bodyPr/>
        <a:lstStyle/>
        <a:p>
          <a:endParaRPr lang="es-ES"/>
        </a:p>
      </dgm:t>
    </dgm:pt>
    <dgm:pt modelId="{4EB3D7CE-2A50-49D2-BFA4-37D5A0E33EFB}" type="pres">
      <dgm:prSet presAssocID="{D4BBFA0B-4798-4CB3-95F1-515A048F61B7}" presName="text0" presStyleLbl="node1" presStyleIdx="3" presStyleCnt="7" custScaleX="198503" custRadScaleRad="196841" custRadScaleInc="1799">
        <dgm:presLayoutVars>
          <dgm:bulletEnabled val="1"/>
        </dgm:presLayoutVars>
      </dgm:prSet>
      <dgm:spPr/>
      <dgm:t>
        <a:bodyPr/>
        <a:lstStyle/>
        <a:p>
          <a:endParaRPr lang="es-ES"/>
        </a:p>
      </dgm:t>
    </dgm:pt>
    <dgm:pt modelId="{7B7ACF56-4707-4F7B-9F23-D49D31BA6A68}" type="pres">
      <dgm:prSet presAssocID="{840E3E5E-7EFC-4FF1-88BA-86C4B6AD4E41}" presName="Name56" presStyleLbl="parChTrans1D2" presStyleIdx="3" presStyleCnt="6"/>
      <dgm:spPr/>
      <dgm:t>
        <a:bodyPr/>
        <a:lstStyle/>
        <a:p>
          <a:endParaRPr lang="es-ES"/>
        </a:p>
      </dgm:t>
    </dgm:pt>
    <dgm:pt modelId="{4B96244E-C4D4-461E-8567-95411CA3933E}" type="pres">
      <dgm:prSet presAssocID="{951442DC-DBBD-4F08-BF29-5CDDFAEB9D6C}" presName="text0" presStyleLbl="node1" presStyleIdx="4" presStyleCnt="7" custScaleX="198503" custRadScaleRad="100080" custRadScaleInc="7649">
        <dgm:presLayoutVars>
          <dgm:bulletEnabled val="1"/>
        </dgm:presLayoutVars>
      </dgm:prSet>
      <dgm:spPr/>
      <dgm:t>
        <a:bodyPr/>
        <a:lstStyle/>
        <a:p>
          <a:endParaRPr lang="es-ES"/>
        </a:p>
      </dgm:t>
    </dgm:pt>
    <dgm:pt modelId="{930BE070-4BA9-4449-ABD7-AD925922F3E6}" type="pres">
      <dgm:prSet presAssocID="{C4E4F2D7-BD9C-427B-816F-659B03DFC840}" presName="Name56" presStyleLbl="parChTrans1D2" presStyleIdx="4" presStyleCnt="6"/>
      <dgm:spPr/>
      <dgm:t>
        <a:bodyPr/>
        <a:lstStyle/>
        <a:p>
          <a:endParaRPr lang="es-ES"/>
        </a:p>
      </dgm:t>
    </dgm:pt>
    <dgm:pt modelId="{FAE5BC38-A20F-4F83-BC14-34C8A21C925A}" type="pres">
      <dgm:prSet presAssocID="{37DB6802-E619-45EB-AA8E-540F2663A47F}" presName="text0" presStyleLbl="node1" presStyleIdx="5" presStyleCnt="7" custScaleX="198503" custRadScaleRad="200080" custRadScaleInc="-517">
        <dgm:presLayoutVars>
          <dgm:bulletEnabled val="1"/>
        </dgm:presLayoutVars>
      </dgm:prSet>
      <dgm:spPr/>
      <dgm:t>
        <a:bodyPr/>
        <a:lstStyle/>
        <a:p>
          <a:endParaRPr lang="es-ES"/>
        </a:p>
      </dgm:t>
    </dgm:pt>
    <dgm:pt modelId="{82B9851B-F642-4A8B-860F-FD8067F2A71B}" type="pres">
      <dgm:prSet presAssocID="{5E9D6A3F-8268-44EC-9948-AAA22F04F1CE}" presName="Name56" presStyleLbl="parChTrans1D2" presStyleIdx="5" presStyleCnt="6"/>
      <dgm:spPr/>
      <dgm:t>
        <a:bodyPr/>
        <a:lstStyle/>
        <a:p>
          <a:endParaRPr lang="es-ES"/>
        </a:p>
      </dgm:t>
    </dgm:pt>
    <dgm:pt modelId="{95ECBD61-A8D5-4B41-9BEE-700B276492BF}" type="pres">
      <dgm:prSet presAssocID="{21FFAE48-C445-4768-AE49-D79F3CFC2ECD}" presName="text0" presStyleLbl="node1" presStyleIdx="6" presStyleCnt="7" custScaleX="198503" custRadScaleRad="203314" custRadScaleInc="-1769">
        <dgm:presLayoutVars>
          <dgm:bulletEnabled val="1"/>
        </dgm:presLayoutVars>
      </dgm:prSet>
      <dgm:spPr/>
      <dgm:t>
        <a:bodyPr/>
        <a:lstStyle/>
        <a:p>
          <a:endParaRPr lang="es-ES"/>
        </a:p>
      </dgm:t>
    </dgm:pt>
  </dgm:ptLst>
  <dgm:cxnLst>
    <dgm:cxn modelId="{92950AF9-B6B3-4038-A32B-E96CDF8F81F0}" type="presOf" srcId="{4B6CFCF2-46BD-4996-BDF1-AAC083347AEE}" destId="{12F959A2-2832-43B2-88FB-3AA93EF22295}" srcOrd="0" destOrd="0" presId="urn:microsoft.com/office/officeart/2008/layout/RadialCluster"/>
    <dgm:cxn modelId="{7A4D8650-E9C7-4BCF-822C-6830A80AD737}" srcId="{DB65F820-9624-4A4D-A9F5-BDE3182BB6BF}" destId="{AB75A561-0693-4F2E-A4C5-6BDB99D5CE01}" srcOrd="1" destOrd="0" parTransId="{7D81891A-71E6-49E9-9001-8D3F0421625D}" sibTransId="{EBCC609B-FD52-4278-BD7D-797A4FD5B33B}"/>
    <dgm:cxn modelId="{4CAE2FE2-E5F4-41A4-8A05-1F85ECD36194}" type="presOf" srcId="{37DB6802-E619-45EB-AA8E-540F2663A47F}" destId="{FAE5BC38-A20F-4F83-BC14-34C8A21C925A}" srcOrd="0" destOrd="0" presId="urn:microsoft.com/office/officeart/2008/layout/RadialCluster"/>
    <dgm:cxn modelId="{9AE9A77E-7EDC-4611-858C-546281466EC2}" srcId="{DB65F820-9624-4A4D-A9F5-BDE3182BB6BF}" destId="{37DB6802-E619-45EB-AA8E-540F2663A47F}" srcOrd="4" destOrd="0" parTransId="{C4E4F2D7-BD9C-427B-816F-659B03DFC840}" sibTransId="{657FB50C-A242-4938-BEA0-8197145FE214}"/>
    <dgm:cxn modelId="{EC8E9C39-DBC4-4C3D-8C5E-D338C0B756A5}" srcId="{DB65F820-9624-4A4D-A9F5-BDE3182BB6BF}" destId="{D4BBFA0B-4798-4CB3-95F1-515A048F61B7}" srcOrd="2" destOrd="0" parTransId="{4B6CFCF2-46BD-4996-BDF1-AAC083347AEE}" sibTransId="{1BF6892E-607E-4264-9453-26FA3180F706}"/>
    <dgm:cxn modelId="{7BA719FD-58CB-468C-8E71-FAA4BA385F43}" type="presOf" srcId="{68759756-FB9C-44E5-8E08-CA01C92D64BA}" destId="{DC5DBD05-FFF9-4358-BB45-7BE73EA5D9F4}" srcOrd="0" destOrd="0" presId="urn:microsoft.com/office/officeart/2008/layout/RadialCluster"/>
    <dgm:cxn modelId="{4949568C-53C7-41BA-A678-22EA4098AF7B}" type="presOf" srcId="{21FFAE48-C445-4768-AE49-D79F3CFC2ECD}" destId="{95ECBD61-A8D5-4B41-9BEE-700B276492BF}" srcOrd="0" destOrd="0" presId="urn:microsoft.com/office/officeart/2008/layout/RadialCluster"/>
    <dgm:cxn modelId="{96252675-0987-4B23-925F-F1340EEB16E0}" srcId="{DB65F820-9624-4A4D-A9F5-BDE3182BB6BF}" destId="{A0A84A18-8B9A-4483-AA7C-E194BBDDD100}" srcOrd="0" destOrd="0" parTransId="{C402ACE7-E3BE-4E2A-ABB2-CC7DFB97FAF2}" sibTransId="{76E422D1-9167-4353-8B90-B650EFFBD4FF}"/>
    <dgm:cxn modelId="{B620F578-7CE9-44C2-A1D0-2531ABB505D5}" srcId="{DB65F820-9624-4A4D-A9F5-BDE3182BB6BF}" destId="{951442DC-DBBD-4F08-BF29-5CDDFAEB9D6C}" srcOrd="3" destOrd="0" parTransId="{840E3E5E-7EFC-4FF1-88BA-86C4B6AD4E41}" sibTransId="{0050C37A-0E3D-4FA1-9E6D-89519C85756A}"/>
    <dgm:cxn modelId="{C1856B2E-7E31-4F1E-AE03-A28B6DB0ED29}" type="presOf" srcId="{840E3E5E-7EFC-4FF1-88BA-86C4B6AD4E41}" destId="{7B7ACF56-4707-4F7B-9F23-D49D31BA6A68}" srcOrd="0" destOrd="0" presId="urn:microsoft.com/office/officeart/2008/layout/RadialCluster"/>
    <dgm:cxn modelId="{E744C897-A729-459D-A2D4-D313ED125BFE}" type="presOf" srcId="{951442DC-DBBD-4F08-BF29-5CDDFAEB9D6C}" destId="{4B96244E-C4D4-461E-8567-95411CA3933E}" srcOrd="0" destOrd="0" presId="urn:microsoft.com/office/officeart/2008/layout/RadialCluster"/>
    <dgm:cxn modelId="{525AD43F-3DAE-445A-9CE8-291D84198BC9}" type="presOf" srcId="{C402ACE7-E3BE-4E2A-ABB2-CC7DFB97FAF2}" destId="{4A63403B-E23F-4A1C-B838-3F586C2D42A7}" srcOrd="0" destOrd="0" presId="urn:microsoft.com/office/officeart/2008/layout/RadialCluster"/>
    <dgm:cxn modelId="{9A9319D1-2B33-4D79-A8D8-50E20545B6C8}" type="presOf" srcId="{5E9D6A3F-8268-44EC-9948-AAA22F04F1CE}" destId="{82B9851B-F642-4A8B-860F-FD8067F2A71B}" srcOrd="0" destOrd="0" presId="urn:microsoft.com/office/officeart/2008/layout/RadialCluster"/>
    <dgm:cxn modelId="{685CE22F-6F05-43D4-9273-ACDCE06CC182}" type="presOf" srcId="{7D81891A-71E6-49E9-9001-8D3F0421625D}" destId="{C0675389-6740-4C81-A164-364D78A4A161}" srcOrd="0" destOrd="0" presId="urn:microsoft.com/office/officeart/2008/layout/RadialCluster"/>
    <dgm:cxn modelId="{52B94126-4186-4A6F-A0E3-8B454BFAFC9D}" type="presOf" srcId="{D4BBFA0B-4798-4CB3-95F1-515A048F61B7}" destId="{4EB3D7CE-2A50-49D2-BFA4-37D5A0E33EFB}" srcOrd="0" destOrd="0" presId="urn:microsoft.com/office/officeart/2008/layout/RadialCluster"/>
    <dgm:cxn modelId="{D5A776BF-739C-4D77-8D9C-33989CFB7A52}" srcId="{DB65F820-9624-4A4D-A9F5-BDE3182BB6BF}" destId="{21FFAE48-C445-4768-AE49-D79F3CFC2ECD}" srcOrd="5" destOrd="0" parTransId="{5E9D6A3F-8268-44EC-9948-AAA22F04F1CE}" sibTransId="{AC7DF195-05E5-4E3A-96BC-011A000A92FC}"/>
    <dgm:cxn modelId="{9781055E-058F-419E-8988-C41147366C3A}" type="presOf" srcId="{A0A84A18-8B9A-4483-AA7C-E194BBDDD100}" destId="{D0B4DB10-026D-4CA1-93C7-CEC679BB35BF}" srcOrd="0" destOrd="0" presId="urn:microsoft.com/office/officeart/2008/layout/RadialCluster"/>
    <dgm:cxn modelId="{F5319D08-BCFA-452D-945C-DEA225DAE533}" type="presOf" srcId="{DB65F820-9624-4A4D-A9F5-BDE3182BB6BF}" destId="{365D3E20-56FE-40FD-8E36-221A2C8E2C54}" srcOrd="0" destOrd="0" presId="urn:microsoft.com/office/officeart/2008/layout/RadialCluster"/>
    <dgm:cxn modelId="{0A81CF66-5CC7-4E54-8B8F-684D20D57C1A}" type="presOf" srcId="{AB75A561-0693-4F2E-A4C5-6BDB99D5CE01}" destId="{A818CBD6-5A66-4F63-B27D-1FEF3EF56C77}" srcOrd="0" destOrd="0" presId="urn:microsoft.com/office/officeart/2008/layout/RadialCluster"/>
    <dgm:cxn modelId="{C34A4392-23C9-4B2C-8566-B9E041D98A42}" type="presOf" srcId="{C4E4F2D7-BD9C-427B-816F-659B03DFC840}" destId="{930BE070-4BA9-4449-ABD7-AD925922F3E6}" srcOrd="0" destOrd="0" presId="urn:microsoft.com/office/officeart/2008/layout/RadialCluster"/>
    <dgm:cxn modelId="{119CC726-9534-4A91-9C7C-0A5B343B189D}" srcId="{68759756-FB9C-44E5-8E08-CA01C92D64BA}" destId="{DB65F820-9624-4A4D-A9F5-BDE3182BB6BF}" srcOrd="0" destOrd="0" parTransId="{4D5B4FCE-DBFA-4A63-92D3-C4CC7F2C3606}" sibTransId="{70414EBF-4DDA-402B-ABA2-8B6D63D9B013}"/>
    <dgm:cxn modelId="{6DB9F548-AE3B-4B80-AF6F-D4FCB64B2657}" type="presParOf" srcId="{DC5DBD05-FFF9-4358-BB45-7BE73EA5D9F4}" destId="{933B87D9-1B99-44BE-A8BD-B71E9FDEDC1E}" srcOrd="0" destOrd="0" presId="urn:microsoft.com/office/officeart/2008/layout/RadialCluster"/>
    <dgm:cxn modelId="{16ACC5A2-3B38-46EA-B0F7-E8E63E56EA16}" type="presParOf" srcId="{933B87D9-1B99-44BE-A8BD-B71E9FDEDC1E}" destId="{365D3E20-56FE-40FD-8E36-221A2C8E2C54}" srcOrd="0" destOrd="0" presId="urn:microsoft.com/office/officeart/2008/layout/RadialCluster"/>
    <dgm:cxn modelId="{6E890FD8-E66E-4600-A398-978CE75C9057}" type="presParOf" srcId="{933B87D9-1B99-44BE-A8BD-B71E9FDEDC1E}" destId="{4A63403B-E23F-4A1C-B838-3F586C2D42A7}" srcOrd="1" destOrd="0" presId="urn:microsoft.com/office/officeart/2008/layout/RadialCluster"/>
    <dgm:cxn modelId="{C7507DB6-BA65-4841-B659-CB257270209A}" type="presParOf" srcId="{933B87D9-1B99-44BE-A8BD-B71E9FDEDC1E}" destId="{D0B4DB10-026D-4CA1-93C7-CEC679BB35BF}" srcOrd="2" destOrd="0" presId="urn:microsoft.com/office/officeart/2008/layout/RadialCluster"/>
    <dgm:cxn modelId="{30633CDF-56A1-4A80-A9E2-8CDFF5CCE721}" type="presParOf" srcId="{933B87D9-1B99-44BE-A8BD-B71E9FDEDC1E}" destId="{C0675389-6740-4C81-A164-364D78A4A161}" srcOrd="3" destOrd="0" presId="urn:microsoft.com/office/officeart/2008/layout/RadialCluster"/>
    <dgm:cxn modelId="{4034ED07-5D65-49D1-ABFE-6263150BE20A}" type="presParOf" srcId="{933B87D9-1B99-44BE-A8BD-B71E9FDEDC1E}" destId="{A818CBD6-5A66-4F63-B27D-1FEF3EF56C77}" srcOrd="4" destOrd="0" presId="urn:microsoft.com/office/officeart/2008/layout/RadialCluster"/>
    <dgm:cxn modelId="{BE2FCBC8-228D-4C95-B078-8300100D58B8}" type="presParOf" srcId="{933B87D9-1B99-44BE-A8BD-B71E9FDEDC1E}" destId="{12F959A2-2832-43B2-88FB-3AA93EF22295}" srcOrd="5" destOrd="0" presId="urn:microsoft.com/office/officeart/2008/layout/RadialCluster"/>
    <dgm:cxn modelId="{DE00A5A1-53D9-47A5-9205-098002FA0D7C}" type="presParOf" srcId="{933B87D9-1B99-44BE-A8BD-B71E9FDEDC1E}" destId="{4EB3D7CE-2A50-49D2-BFA4-37D5A0E33EFB}" srcOrd="6" destOrd="0" presId="urn:microsoft.com/office/officeart/2008/layout/RadialCluster"/>
    <dgm:cxn modelId="{A6EA7174-7722-4B82-A195-F02772AB6A08}" type="presParOf" srcId="{933B87D9-1B99-44BE-A8BD-B71E9FDEDC1E}" destId="{7B7ACF56-4707-4F7B-9F23-D49D31BA6A68}" srcOrd="7" destOrd="0" presId="urn:microsoft.com/office/officeart/2008/layout/RadialCluster"/>
    <dgm:cxn modelId="{D892F6AA-7071-47C0-B281-BCB57B23F6AD}" type="presParOf" srcId="{933B87D9-1B99-44BE-A8BD-B71E9FDEDC1E}" destId="{4B96244E-C4D4-461E-8567-95411CA3933E}" srcOrd="8" destOrd="0" presId="urn:microsoft.com/office/officeart/2008/layout/RadialCluster"/>
    <dgm:cxn modelId="{A92F125A-B470-4EBE-97BF-525330B354AE}" type="presParOf" srcId="{933B87D9-1B99-44BE-A8BD-B71E9FDEDC1E}" destId="{930BE070-4BA9-4449-ABD7-AD925922F3E6}" srcOrd="9" destOrd="0" presId="urn:microsoft.com/office/officeart/2008/layout/RadialCluster"/>
    <dgm:cxn modelId="{C7EDDAD3-343F-4259-B4B1-8367064FE9D0}" type="presParOf" srcId="{933B87D9-1B99-44BE-A8BD-B71E9FDEDC1E}" destId="{FAE5BC38-A20F-4F83-BC14-34C8A21C925A}" srcOrd="10" destOrd="0" presId="urn:microsoft.com/office/officeart/2008/layout/RadialCluster"/>
    <dgm:cxn modelId="{C8B7981A-6884-405A-833B-56832E676FBE}" type="presParOf" srcId="{933B87D9-1B99-44BE-A8BD-B71E9FDEDC1E}" destId="{82B9851B-F642-4A8B-860F-FD8067F2A71B}" srcOrd="11" destOrd="0" presId="urn:microsoft.com/office/officeart/2008/layout/RadialCluster"/>
    <dgm:cxn modelId="{3065E4B3-177F-4D12-B7B2-4E1386061438}" type="presParOf" srcId="{933B87D9-1B99-44BE-A8BD-B71E9FDEDC1E}" destId="{95ECBD61-A8D5-4B41-9BEE-700B276492BF}" srcOrd="12"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811C6-3E78-4D86-9BAC-7B0C65A1FC75}">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23A429-F1EB-466E-9AB4-7D264E019CD4}">
      <dsp:nvSpPr>
        <dsp:cNvPr id="0" name=""/>
        <dsp:cNvSpPr/>
      </dsp:nvSpPr>
      <dsp:spPr>
        <a:xfrm>
          <a:off x="446834" y="320040"/>
          <a:ext cx="4998018" cy="64008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64" tIns="35560" rIns="35560" bIns="35560" numCol="1" spcCol="1270" anchor="ctr" anchorCtr="0">
          <a:noAutofit/>
        </a:bodyPr>
        <a:lstStyle/>
        <a:p>
          <a:pPr lvl="0" algn="l" defTabSz="622300">
            <a:lnSpc>
              <a:spcPct val="90000"/>
            </a:lnSpc>
            <a:spcBef>
              <a:spcPct val="0"/>
            </a:spcBef>
            <a:spcAft>
              <a:spcPct val="35000"/>
            </a:spcAft>
          </a:pPr>
          <a:r>
            <a:rPr lang="es-ES" sz="1400" b="1" kern="1200"/>
            <a:t>Insatisfacción:</a:t>
          </a:r>
          <a:r>
            <a:rPr lang="es-ES" sz="1400" kern="1200"/>
            <a:t> Se produce cuando el desempeño percibido del producto no alcanza las expectativas del cliente.</a:t>
          </a:r>
          <a:endParaRPr lang="es-EC" sz="1400" kern="1200"/>
        </a:p>
      </dsp:txBody>
      <dsp:txXfrm>
        <a:off x="446834" y="320040"/>
        <a:ext cx="4998018" cy="640080"/>
      </dsp:txXfrm>
    </dsp:sp>
    <dsp:sp modelId="{48863425-E410-481F-861A-DE8D22548953}">
      <dsp:nvSpPr>
        <dsp:cNvPr id="0" name=""/>
        <dsp:cNvSpPr/>
      </dsp:nvSpPr>
      <dsp:spPr>
        <a:xfrm>
          <a:off x="46784" y="240030"/>
          <a:ext cx="800100" cy="80010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0531E0FC-ADA8-4E83-B0B5-3090ACD3E094}">
      <dsp:nvSpPr>
        <dsp:cNvPr id="0" name=""/>
        <dsp:cNvSpPr/>
      </dsp:nvSpPr>
      <dsp:spPr>
        <a:xfrm>
          <a:off x="679503" y="1280160"/>
          <a:ext cx="4765349" cy="640080"/>
        </a:xfrm>
        <a:prstGeom prst="rect">
          <a:avLst/>
        </a:prstGeom>
        <a:gradFill rotWithShape="0">
          <a:gsLst>
            <a:gs pos="0">
              <a:schemeClr val="accent3">
                <a:hueOff val="-3436168"/>
                <a:satOff val="-29185"/>
                <a:lumOff val="97"/>
                <a:alphaOff val="0"/>
                <a:tint val="50000"/>
                <a:satMod val="300000"/>
              </a:schemeClr>
            </a:gs>
            <a:gs pos="35000">
              <a:schemeClr val="accent3">
                <a:hueOff val="-3436168"/>
                <a:satOff val="-29185"/>
                <a:lumOff val="97"/>
                <a:alphaOff val="0"/>
                <a:tint val="37000"/>
                <a:satMod val="300000"/>
              </a:schemeClr>
            </a:gs>
            <a:gs pos="100000">
              <a:schemeClr val="accent3">
                <a:hueOff val="-3436168"/>
                <a:satOff val="-29185"/>
                <a:lumOff val="9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64" tIns="35560" rIns="35560" bIns="35560" numCol="1" spcCol="1270" anchor="ctr" anchorCtr="0">
          <a:noAutofit/>
        </a:bodyPr>
        <a:lstStyle/>
        <a:p>
          <a:pPr lvl="0" algn="l" defTabSz="622300">
            <a:lnSpc>
              <a:spcPct val="90000"/>
            </a:lnSpc>
            <a:spcBef>
              <a:spcPct val="0"/>
            </a:spcBef>
            <a:spcAft>
              <a:spcPct val="35000"/>
            </a:spcAft>
          </a:pPr>
          <a:r>
            <a:rPr lang="es-ES" sz="1400" b="1" kern="1200"/>
            <a:t>Satisfacción:</a:t>
          </a:r>
          <a:r>
            <a:rPr lang="es-ES" sz="1400" kern="1200"/>
            <a:t> Se produce cuando el desempeño percibido del producto coincide con las expectativas del cliente.</a:t>
          </a:r>
          <a:endParaRPr lang="es-EC" sz="1400" kern="1200"/>
        </a:p>
      </dsp:txBody>
      <dsp:txXfrm>
        <a:off x="679503" y="1280160"/>
        <a:ext cx="4765349" cy="640080"/>
      </dsp:txXfrm>
    </dsp:sp>
    <dsp:sp modelId="{9A136295-26F3-4A79-BE10-A992B1EA46AA}">
      <dsp:nvSpPr>
        <dsp:cNvPr id="0" name=""/>
        <dsp:cNvSpPr/>
      </dsp:nvSpPr>
      <dsp:spPr>
        <a:xfrm>
          <a:off x="279453" y="1200150"/>
          <a:ext cx="800100" cy="80010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hueOff val="-3436168"/>
              <a:satOff val="-29185"/>
              <a:lumOff val="97"/>
              <a:alphaOff val="0"/>
            </a:schemeClr>
          </a:solidFill>
          <a:prstDash val="solid"/>
        </a:ln>
        <a:effectLst/>
      </dsp:spPr>
      <dsp:style>
        <a:lnRef idx="1">
          <a:scrgbClr r="0" g="0" b="0"/>
        </a:lnRef>
        <a:fillRef idx="2">
          <a:scrgbClr r="0" g="0" b="0"/>
        </a:fillRef>
        <a:effectRef idx="0">
          <a:scrgbClr r="0" g="0" b="0"/>
        </a:effectRef>
        <a:fontRef idx="minor"/>
      </dsp:style>
    </dsp:sp>
    <dsp:sp modelId="{5D707220-DF80-4DDA-ACF6-2EA259498ED5}">
      <dsp:nvSpPr>
        <dsp:cNvPr id="0" name=""/>
        <dsp:cNvSpPr/>
      </dsp:nvSpPr>
      <dsp:spPr>
        <a:xfrm>
          <a:off x="446834" y="2240280"/>
          <a:ext cx="4998018" cy="640080"/>
        </a:xfrm>
        <a:prstGeom prst="rect">
          <a:avLst/>
        </a:prstGeom>
        <a:gradFill rotWithShape="0">
          <a:gsLst>
            <a:gs pos="0">
              <a:schemeClr val="accent3">
                <a:hueOff val="-6872335"/>
                <a:satOff val="-58371"/>
                <a:lumOff val="195"/>
                <a:alphaOff val="0"/>
                <a:tint val="50000"/>
                <a:satMod val="300000"/>
              </a:schemeClr>
            </a:gs>
            <a:gs pos="35000">
              <a:schemeClr val="accent3">
                <a:hueOff val="-6872335"/>
                <a:satOff val="-58371"/>
                <a:lumOff val="195"/>
                <a:alphaOff val="0"/>
                <a:tint val="37000"/>
                <a:satMod val="300000"/>
              </a:schemeClr>
            </a:gs>
            <a:gs pos="100000">
              <a:schemeClr val="accent3">
                <a:hueOff val="-6872335"/>
                <a:satOff val="-58371"/>
                <a:lumOff val="19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64" tIns="35560" rIns="35560" bIns="35560" numCol="1" spcCol="1270" anchor="ctr" anchorCtr="0">
          <a:noAutofit/>
        </a:bodyPr>
        <a:lstStyle/>
        <a:p>
          <a:pPr lvl="0" algn="l" defTabSz="622300">
            <a:lnSpc>
              <a:spcPct val="90000"/>
            </a:lnSpc>
            <a:spcBef>
              <a:spcPct val="0"/>
            </a:spcBef>
            <a:spcAft>
              <a:spcPct val="35000"/>
            </a:spcAft>
          </a:pPr>
          <a:r>
            <a:rPr lang="es-ES" sz="1400" b="1" kern="1200"/>
            <a:t>Complacencia:</a:t>
          </a:r>
          <a:r>
            <a:rPr lang="es-ES" sz="1400" kern="1200"/>
            <a:t> Se produce cuando el desempeño percibido excede a las expectativas del cliente.</a:t>
          </a:r>
          <a:endParaRPr lang="es-EC" sz="1400" kern="1200"/>
        </a:p>
      </dsp:txBody>
      <dsp:txXfrm>
        <a:off x="446834" y="2240280"/>
        <a:ext cx="4998018" cy="640080"/>
      </dsp:txXfrm>
    </dsp:sp>
    <dsp:sp modelId="{EB094337-671D-4B1E-BA98-569B6DC8F381}">
      <dsp:nvSpPr>
        <dsp:cNvPr id="0" name=""/>
        <dsp:cNvSpPr/>
      </dsp:nvSpPr>
      <dsp:spPr>
        <a:xfrm>
          <a:off x="46784" y="2160270"/>
          <a:ext cx="800100" cy="80010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hueOff val="-6872335"/>
              <a:satOff val="-58371"/>
              <a:lumOff val="195"/>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5D3E20-56FE-40FD-8E36-221A2C8E2C54}">
      <dsp:nvSpPr>
        <dsp:cNvPr id="0" name=""/>
        <dsp:cNvSpPr/>
      </dsp:nvSpPr>
      <dsp:spPr>
        <a:xfrm>
          <a:off x="1162100" y="1048269"/>
          <a:ext cx="3255543" cy="89851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S" sz="1100" kern="1200" dirty="0"/>
            <a:t>INEXISTENCIA DE UN ESTUDIO QUE PERMITA MEDIR LA CALIDAD Y LA SATISFACCIÓN DEL CLIENTE DEL SERVICIO DE VIGILANCIA PRIVADA DE LA EMPRESA SEGURISEG CÍA. LTDA. DE LA CIUDAD DE PORTOVIEJO.</a:t>
          </a:r>
          <a:endParaRPr lang="es-EC" sz="1100" kern="1200" dirty="0"/>
        </a:p>
      </dsp:txBody>
      <dsp:txXfrm>
        <a:off x="1205962" y="1092131"/>
        <a:ext cx="3167819" cy="810793"/>
      </dsp:txXfrm>
    </dsp:sp>
    <dsp:sp modelId="{4A63403B-E23F-4A1C-B838-3F586C2D42A7}">
      <dsp:nvSpPr>
        <dsp:cNvPr id="0" name=""/>
        <dsp:cNvSpPr/>
      </dsp:nvSpPr>
      <dsp:spPr>
        <a:xfrm rot="16062318">
          <a:off x="2539753" y="825268"/>
          <a:ext cx="446361" cy="0"/>
        </a:xfrm>
        <a:custGeom>
          <a:avLst/>
          <a:gdLst/>
          <a:ahLst/>
          <a:cxnLst/>
          <a:rect l="0" t="0" r="0" b="0"/>
          <a:pathLst>
            <a:path>
              <a:moveTo>
                <a:pt x="0" y="0"/>
              </a:moveTo>
              <a:lnTo>
                <a:pt x="446361"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B4DB10-026D-4CA1-93C7-CEC679BB35BF}">
      <dsp:nvSpPr>
        <dsp:cNvPr id="0" name=""/>
        <dsp:cNvSpPr/>
      </dsp:nvSpPr>
      <dsp:spPr>
        <a:xfrm>
          <a:off x="2144435" y="260"/>
          <a:ext cx="1195000" cy="602006"/>
        </a:xfrm>
        <a:prstGeom prst="roundRect">
          <a:avLst/>
        </a:prstGeom>
        <a:gradFill rotWithShape="0">
          <a:gsLst>
            <a:gs pos="0">
              <a:schemeClr val="accent5">
                <a:hueOff val="1773017"/>
                <a:satOff val="-77"/>
                <a:lumOff val="-3497"/>
                <a:alphaOff val="0"/>
                <a:tint val="50000"/>
                <a:satMod val="300000"/>
              </a:schemeClr>
            </a:gs>
            <a:gs pos="35000">
              <a:schemeClr val="accent5">
                <a:hueOff val="1773017"/>
                <a:satOff val="-77"/>
                <a:lumOff val="-3497"/>
                <a:alphaOff val="0"/>
                <a:tint val="37000"/>
                <a:satMod val="300000"/>
              </a:schemeClr>
            </a:gs>
            <a:gs pos="100000">
              <a:schemeClr val="accent5">
                <a:hueOff val="1773017"/>
                <a:satOff val="-77"/>
                <a:lumOff val="-349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C" sz="1100" kern="1200" dirty="0"/>
            <a:t>Demanda de un servicio de calidad</a:t>
          </a:r>
        </a:p>
      </dsp:txBody>
      <dsp:txXfrm>
        <a:off x="2173823" y="29648"/>
        <a:ext cx="1136224" cy="543230"/>
      </dsp:txXfrm>
    </dsp:sp>
    <dsp:sp modelId="{C0675389-6740-4C81-A164-364D78A4A161}">
      <dsp:nvSpPr>
        <dsp:cNvPr id="0" name=""/>
        <dsp:cNvSpPr/>
      </dsp:nvSpPr>
      <dsp:spPr>
        <a:xfrm rot="19758332">
          <a:off x="3485436" y="825138"/>
          <a:ext cx="874238" cy="0"/>
        </a:xfrm>
        <a:custGeom>
          <a:avLst/>
          <a:gdLst/>
          <a:ahLst/>
          <a:cxnLst/>
          <a:rect l="0" t="0" r="0" b="0"/>
          <a:pathLst>
            <a:path>
              <a:moveTo>
                <a:pt x="0" y="0"/>
              </a:moveTo>
              <a:lnTo>
                <a:pt x="874238"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8CBD6-5A66-4F63-B27D-1FEF3EF56C77}">
      <dsp:nvSpPr>
        <dsp:cNvPr id="0" name=""/>
        <dsp:cNvSpPr/>
      </dsp:nvSpPr>
      <dsp:spPr>
        <a:xfrm>
          <a:off x="4207993" y="0"/>
          <a:ext cx="1195000" cy="602006"/>
        </a:xfrm>
        <a:prstGeom prst="roundRect">
          <a:avLst/>
        </a:prstGeom>
        <a:gradFill rotWithShape="0">
          <a:gsLst>
            <a:gs pos="0">
              <a:schemeClr val="accent5">
                <a:hueOff val="3546033"/>
                <a:satOff val="-153"/>
                <a:lumOff val="-6994"/>
                <a:alphaOff val="0"/>
                <a:tint val="50000"/>
                <a:satMod val="300000"/>
              </a:schemeClr>
            </a:gs>
            <a:gs pos="35000">
              <a:schemeClr val="accent5">
                <a:hueOff val="3546033"/>
                <a:satOff val="-153"/>
                <a:lumOff val="-6994"/>
                <a:alphaOff val="0"/>
                <a:tint val="37000"/>
                <a:satMod val="300000"/>
              </a:schemeClr>
            </a:gs>
            <a:gs pos="100000">
              <a:schemeClr val="accent5">
                <a:hueOff val="3546033"/>
                <a:satOff val="-153"/>
                <a:lumOff val="-699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C" sz="1100" kern="1200" dirty="0"/>
            <a:t>Disminución de la imagen institucional</a:t>
          </a:r>
        </a:p>
      </dsp:txBody>
      <dsp:txXfrm>
        <a:off x="4237381" y="29388"/>
        <a:ext cx="1136224" cy="543230"/>
      </dsp:txXfrm>
    </dsp:sp>
    <dsp:sp modelId="{12F959A2-2832-43B2-88FB-3AA93EF22295}">
      <dsp:nvSpPr>
        <dsp:cNvPr id="0" name=""/>
        <dsp:cNvSpPr/>
      </dsp:nvSpPr>
      <dsp:spPr>
        <a:xfrm rot="1832377">
          <a:off x="3490442" y="2169918"/>
          <a:ext cx="878239" cy="0"/>
        </a:xfrm>
        <a:custGeom>
          <a:avLst/>
          <a:gdLst/>
          <a:ahLst/>
          <a:cxnLst/>
          <a:rect l="0" t="0" r="0" b="0"/>
          <a:pathLst>
            <a:path>
              <a:moveTo>
                <a:pt x="0" y="0"/>
              </a:moveTo>
              <a:lnTo>
                <a:pt x="87823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B3D7CE-2A50-49D2-BFA4-37D5A0E33EFB}">
      <dsp:nvSpPr>
        <dsp:cNvPr id="0" name=""/>
        <dsp:cNvSpPr/>
      </dsp:nvSpPr>
      <dsp:spPr>
        <a:xfrm>
          <a:off x="4220461" y="2393050"/>
          <a:ext cx="1195000" cy="602006"/>
        </a:xfrm>
        <a:prstGeom prst="roundRect">
          <a:avLst/>
        </a:prstGeom>
        <a:gradFill rotWithShape="0">
          <a:gsLst>
            <a:gs pos="0">
              <a:schemeClr val="accent5">
                <a:hueOff val="5319050"/>
                <a:satOff val="-230"/>
                <a:lumOff val="-10491"/>
                <a:alphaOff val="0"/>
                <a:tint val="50000"/>
                <a:satMod val="300000"/>
              </a:schemeClr>
            </a:gs>
            <a:gs pos="35000">
              <a:schemeClr val="accent5">
                <a:hueOff val="5319050"/>
                <a:satOff val="-230"/>
                <a:lumOff val="-10491"/>
                <a:alphaOff val="0"/>
                <a:tint val="37000"/>
                <a:satMod val="300000"/>
              </a:schemeClr>
            </a:gs>
            <a:gs pos="100000">
              <a:schemeClr val="accent5">
                <a:hueOff val="5319050"/>
                <a:satOff val="-230"/>
                <a:lumOff val="-1049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C" sz="1100" kern="1200" dirty="0"/>
            <a:t>Sistema de calidad poco efectivo o inexistente</a:t>
          </a:r>
        </a:p>
      </dsp:txBody>
      <dsp:txXfrm>
        <a:off x="4249849" y="2422438"/>
        <a:ext cx="1136224" cy="543230"/>
      </dsp:txXfrm>
    </dsp:sp>
    <dsp:sp modelId="{7B7ACF56-4707-4F7B-9F23-D49D31BA6A68}">
      <dsp:nvSpPr>
        <dsp:cNvPr id="0" name=""/>
        <dsp:cNvSpPr/>
      </dsp:nvSpPr>
      <dsp:spPr>
        <a:xfrm rot="5537682">
          <a:off x="2539753" y="2169788"/>
          <a:ext cx="446361" cy="0"/>
        </a:xfrm>
        <a:custGeom>
          <a:avLst/>
          <a:gdLst/>
          <a:ahLst/>
          <a:cxnLst/>
          <a:rect l="0" t="0" r="0" b="0"/>
          <a:pathLst>
            <a:path>
              <a:moveTo>
                <a:pt x="0" y="0"/>
              </a:moveTo>
              <a:lnTo>
                <a:pt x="446361"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6244E-C4D4-461E-8567-95411CA3933E}">
      <dsp:nvSpPr>
        <dsp:cNvPr id="0" name=""/>
        <dsp:cNvSpPr/>
      </dsp:nvSpPr>
      <dsp:spPr>
        <a:xfrm>
          <a:off x="2144435" y="2392790"/>
          <a:ext cx="1195000" cy="602006"/>
        </a:xfrm>
        <a:prstGeom prst="roundRect">
          <a:avLst/>
        </a:prstGeom>
        <a:gradFill rotWithShape="0">
          <a:gsLst>
            <a:gs pos="0">
              <a:schemeClr val="accent5">
                <a:hueOff val="7092067"/>
                <a:satOff val="-307"/>
                <a:lumOff val="-13987"/>
                <a:alphaOff val="0"/>
                <a:tint val="50000"/>
                <a:satMod val="300000"/>
              </a:schemeClr>
            </a:gs>
            <a:gs pos="35000">
              <a:schemeClr val="accent5">
                <a:hueOff val="7092067"/>
                <a:satOff val="-307"/>
                <a:lumOff val="-13987"/>
                <a:alphaOff val="0"/>
                <a:tint val="37000"/>
                <a:satMod val="300000"/>
              </a:schemeClr>
            </a:gs>
            <a:gs pos="100000">
              <a:schemeClr val="accent5">
                <a:hueOff val="7092067"/>
                <a:satOff val="-307"/>
                <a:lumOff val="-1398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C" sz="1100" kern="1200" dirty="0"/>
            <a:t>Inadecuada capacitación del personal </a:t>
          </a:r>
        </a:p>
      </dsp:txBody>
      <dsp:txXfrm>
        <a:off x="2173823" y="2422178"/>
        <a:ext cx="1136224" cy="543230"/>
      </dsp:txXfrm>
    </dsp:sp>
    <dsp:sp modelId="{930BE070-4BA9-4449-ABD7-AD925922F3E6}">
      <dsp:nvSpPr>
        <dsp:cNvPr id="0" name=""/>
        <dsp:cNvSpPr/>
      </dsp:nvSpPr>
      <dsp:spPr>
        <a:xfrm rot="8997941">
          <a:off x="1181066" y="2169918"/>
          <a:ext cx="891602" cy="0"/>
        </a:xfrm>
        <a:custGeom>
          <a:avLst/>
          <a:gdLst/>
          <a:ahLst/>
          <a:cxnLst/>
          <a:rect l="0" t="0" r="0" b="0"/>
          <a:pathLst>
            <a:path>
              <a:moveTo>
                <a:pt x="0" y="0"/>
              </a:moveTo>
              <a:lnTo>
                <a:pt x="891602"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5BC38-A20F-4F83-BC14-34C8A21C925A}">
      <dsp:nvSpPr>
        <dsp:cNvPr id="0" name=""/>
        <dsp:cNvSpPr/>
      </dsp:nvSpPr>
      <dsp:spPr>
        <a:xfrm>
          <a:off x="122793" y="2393050"/>
          <a:ext cx="1195000" cy="602006"/>
        </a:xfrm>
        <a:prstGeom prst="roundRect">
          <a:avLst/>
        </a:prstGeom>
        <a:gradFill rotWithShape="0">
          <a:gsLst>
            <a:gs pos="0">
              <a:schemeClr val="accent5">
                <a:hueOff val="8865083"/>
                <a:satOff val="-383"/>
                <a:lumOff val="-17484"/>
                <a:alphaOff val="0"/>
                <a:tint val="50000"/>
                <a:satMod val="300000"/>
              </a:schemeClr>
            </a:gs>
            <a:gs pos="35000">
              <a:schemeClr val="accent5">
                <a:hueOff val="8865083"/>
                <a:satOff val="-383"/>
                <a:lumOff val="-17484"/>
                <a:alphaOff val="0"/>
                <a:tint val="37000"/>
                <a:satMod val="300000"/>
              </a:schemeClr>
            </a:gs>
            <a:gs pos="100000">
              <a:schemeClr val="accent5">
                <a:hueOff val="8865083"/>
                <a:satOff val="-383"/>
                <a:lumOff val="-1748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dirty="0"/>
            <a:t>Desconocimiento del nivel de satisfacción de los clientes con los servicios prestados</a:t>
          </a:r>
        </a:p>
      </dsp:txBody>
      <dsp:txXfrm>
        <a:off x="152181" y="2422438"/>
        <a:ext cx="1136224" cy="543230"/>
      </dsp:txXfrm>
    </dsp:sp>
    <dsp:sp modelId="{82B9851B-F642-4A8B-860F-FD8067F2A71B}">
      <dsp:nvSpPr>
        <dsp:cNvPr id="0" name=""/>
        <dsp:cNvSpPr/>
      </dsp:nvSpPr>
      <dsp:spPr>
        <a:xfrm rot="12568154">
          <a:off x="1146376" y="825138"/>
          <a:ext cx="907120" cy="0"/>
        </a:xfrm>
        <a:custGeom>
          <a:avLst/>
          <a:gdLst/>
          <a:ahLst/>
          <a:cxnLst/>
          <a:rect l="0" t="0" r="0" b="0"/>
          <a:pathLst>
            <a:path>
              <a:moveTo>
                <a:pt x="0" y="0"/>
              </a:moveTo>
              <a:lnTo>
                <a:pt x="90712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ECBD61-A8D5-4B41-9BEE-700B276492BF}">
      <dsp:nvSpPr>
        <dsp:cNvPr id="0" name=""/>
        <dsp:cNvSpPr/>
      </dsp:nvSpPr>
      <dsp:spPr>
        <a:xfrm>
          <a:off x="74868" y="0"/>
          <a:ext cx="1195000" cy="602006"/>
        </a:xfrm>
        <a:prstGeom prst="roundRect">
          <a:avLst/>
        </a:prstGeom>
        <a:gradFill rotWithShape="0">
          <a:gsLst>
            <a:gs pos="0">
              <a:schemeClr val="accent5">
                <a:hueOff val="10638100"/>
                <a:satOff val="-460"/>
                <a:lumOff val="-20981"/>
                <a:alphaOff val="0"/>
                <a:tint val="50000"/>
                <a:satMod val="300000"/>
              </a:schemeClr>
            </a:gs>
            <a:gs pos="35000">
              <a:schemeClr val="accent5">
                <a:hueOff val="10638100"/>
                <a:satOff val="-460"/>
                <a:lumOff val="-20981"/>
                <a:alphaOff val="0"/>
                <a:tint val="37000"/>
                <a:satMod val="300000"/>
              </a:schemeClr>
            </a:gs>
            <a:gs pos="100000">
              <a:schemeClr val="accent5">
                <a:hueOff val="10638100"/>
                <a:satOff val="-460"/>
                <a:lumOff val="-2098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s-EC" sz="1100" kern="1200" dirty="0"/>
            <a:t>Clientes insatisfechos y desleales</a:t>
          </a:r>
        </a:p>
      </dsp:txBody>
      <dsp:txXfrm>
        <a:off x="104256" y="29388"/>
        <a:ext cx="1136224" cy="54323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Á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Asa14</b:Tag>
    <b:SourceType>Misc</b:SourceType>
    <b:Guid>{F4A7B35E-4F26-4A8B-846A-DCC024EC9C5A}</b:Guid>
    <b:Title>Constitución del Ecuador</b:Title>
    <b:Year>2008</b:Year>
    <b:City>Montecristi</b:City>
    <b:Publisher>Asamblea Nacional</b:Publisher>
    <b:Author>
      <b:Author>
        <b:Corporate>Asamblea Nacional</b:Corporate>
      </b:Author>
    </b:Author>
    <b:PublicationTitle>Dejemos el pasado atrás</b:PublicationTitle>
    <b:StateProvince>Manabí</b:StateProvince>
    <b:CountryRegion>Ecuador</b:CountryRegion>
    <b:RefOrder>10</b:RefOrder>
  </b:Source>
  <b:Source>
    <b:Tag>BAS15</b:Tag>
    <b:SourceType>Report</b:SourceType>
    <b:Guid>{F3D519A3-1ACD-4D90-9BD2-00659303A18F}</b:Guid>
    <b:Title>Gestión del Talento Humano basado en procesos y su incidencia en la mejora continua de la empresa de seguridad privada EFIPERVIG del cantón Ambato, provincia de Tungurahua.</b:Title>
    <b:Year>2015</b:Year>
    <b:Author>
      <b:Author>
        <b:NameList>
          <b:Person>
            <b:Last>BASANTES</b:Last>
            <b:First>Poalasin</b:First>
          </b:Person>
        </b:NameList>
      </b:Author>
    </b:Author>
    <b:Publisher>Universidad Técnica de Ambato</b:Publisher>
    <b:City>Ambato</b:City>
    <b:RefOrder>11</b:RefOrder>
  </b:Source>
  <b:Source>
    <b:Tag>Min142</b:Tag>
    <b:SourceType>Report</b:SourceType>
    <b:Guid>{6C1F9A18-96F0-4F0A-98E8-8AA6E07BE437}</b:Guid>
    <b:Author>
      <b:Author>
        <b:Corporate>Ministerio Coordinador de Seguridad</b:Corporate>
      </b:Author>
    </b:Author>
    <b:Title>Seguridad Integral. Plan y Agendas 2014-2017</b:Title>
    <b:Year>2014</b:Year>
    <b:Publisher>El Telégrafo</b:Publisher>
    <b:City>Quito</b:City>
    <b:RefOrder>12</b:RefOrder>
  </b:Source>
  <b:Source>
    <b:Tag>Reg08</b:Tag>
    <b:SourceType>Report</b:SourceType>
    <b:Guid>{6B392B88-BB7D-4B4A-9CAB-2779E8089B16}</b:Guid>
    <b:Author>
      <b:Author>
        <b:Corporate>Registro Oficial</b:Corporate>
      </b:Author>
    </b:Author>
    <b:Title>Reglamento a la Ley de vigilancia y seguridad privada</b:Title>
    <b:Year>2008</b:Year>
    <b:Publisher>Palacio Nacional</b:Publisher>
    <b:City>Quito</b:City>
    <b:RefOrder>6</b:RefOrder>
  </b:Source>
  <b:Source>
    <b:Tag>HER14</b:Tag>
    <b:SourceType>Report</b:SourceType>
    <b:Guid>{E0C1902C-A5DA-4CAA-8747-64BDC13B3339}</b:Guid>
    <b:Author>
      <b:Author>
        <b:NameList>
          <b:Person>
            <b:Last>HERRERA</b:Last>
            <b:First>Rómulo</b:First>
          </b:Person>
        </b:NameList>
      </b:Author>
    </b:Author>
    <b:Title>Plan estratégico para la empresa de seguridad privada, investigación, vigilancia e instrucción INVIN Cía. Ltda.</b:Title>
    <b:Year>2014</b:Year>
    <b:Publisher>Universidad Tecnológica Israel</b:Publisher>
    <b:City>Quito</b:City>
    <b:RefOrder>13</b:RefOrder>
  </b:Source>
  <b:Source>
    <b:Tag>OLA17</b:Tag>
    <b:SourceType>Report</b:SourceType>
    <b:Guid>{23FC7461-564A-41D0-8F61-7356E5C5E1D9}</b:Guid>
    <b:Author>
      <b:Author>
        <b:NameList>
          <b:Person>
            <b:Last>OLAYA</b:Last>
            <b:First>Jorge</b:First>
          </b:Person>
        </b:NameList>
      </b:Author>
    </b:Author>
    <b:Title>El Sistema de Gestión de Calidad en las empresas de vigilancia y seguridad privada como requisito para la renovación u otorgamiento de licencias de funcionamiento por parte de la Superintendencia de Vigilancia y Seguridad Privada</b:Title>
    <b:Year>2017</b:Year>
    <b:Publisher>Universidad Militar Nueva Granada</b:Publisher>
    <b:City>Bogotá</b:City>
    <b:RefOrder>14</b:RefOrder>
  </b:Source>
  <b:Source>
    <b:Tag>TUB13</b:Tag>
    <b:SourceType>Report</b:SourceType>
    <b:Guid>{09993CD9-3F9E-4BCB-85BC-E3098744D315}</b:Guid>
    <b:Author>
      <b:Author>
        <b:NameList>
          <b:Person>
            <b:Last>TUBON</b:Last>
            <b:First>Franklin</b:First>
          </b:Person>
        </b:NameList>
      </b:Author>
    </b:Author>
    <b:Title>La Calidad En El Servicio De Monitoreo de alarmas y su incidencia en la Satisfacción del Cliente de VIGELECTROM Cía. Ltda. De la ciudad de Ambato.</b:Title>
    <b:Year>2013</b:Year>
    <b:Publisher>Universidad Técnica de Ambato</b:Publisher>
    <b:City>Ambato</b:City>
    <b:RefOrder>2</b:RefOrder>
  </b:Source>
  <b:Source>
    <b:Tag>LER10</b:Tag>
    <b:SourceType>Book</b:SourceType>
    <b:Guid>{1CE62DB6-D4BF-4D50-9CB8-684CFE1A88AC}</b:Guid>
    <b:Title>Desarrollo de Nuevos Productos: Una visión integral</b:Title>
    <b:Year>2010</b:Year>
    <b:Publisher>Cengage Learning Editores S.A.</b:Publisher>
    <b:City>México D.F.</b:City>
    <b:Author>
      <b:Author>
        <b:NameList>
          <b:Person>
            <b:Last>LERMA</b:Last>
            <b:First>Alejandro</b:First>
          </b:Person>
        </b:NameList>
      </b:Author>
    </b:Author>
    <b:RefOrder>1</b:RefOrder>
  </b:Source>
  <b:Source>
    <b:Tag>Riv121</b:Tag>
    <b:SourceType>Report</b:SourceType>
    <b:Guid>{A372C151-6AC8-4C89-BCBB-94F3610D4E5B}</b:Guid>
    <b:Title>El Empowerment y su incidencia en la Calidad del Servicio de la empresa PAZVISEG CÍA LTDA. de la ciudad de Ambato</b:Title>
    <b:Year>2012</b:Year>
    <b:City>Ambato</b:City>
    <b:Publisher>Universidad Técnica de Ambato</b:Publisher>
    <b:Author>
      <b:Author>
        <b:NameList>
          <b:Person>
            <b:Last>RIVERA</b:Last>
            <b:First>Jenny</b:First>
          </b:Person>
        </b:NameList>
      </b:Author>
    </b:Author>
    <b:RefOrder>3</b:RefOrder>
  </b:Source>
  <b:Source>
    <b:Tag>Con151</b:Tag>
    <b:SourceType>Report</b:SourceType>
    <b:Guid>{2D02F9C4-50F2-4754-A1E8-1E4C07F96BBC}</b:Guid>
    <b:Author>
      <b:Author>
        <b:Corporate>Congreso Nacional</b:Corporate>
      </b:Author>
    </b:Author>
    <b:Title>Ley Orgánica de Defensa del Consumidor</b:Title>
    <b:Year>2015</b:Year>
    <b:Publisher>Registro Oficial Suplemento 116 de 10-jul.-2000</b:Publisher>
    <b:City>Quito</b:City>
    <b:RefOrder>4</b:RefOrder>
  </b:Source>
  <b:Source>
    <b:Tag>Kot10</b:Tag>
    <b:SourceType>Book</b:SourceType>
    <b:Guid>{6128E7C2-0F4C-4263-8857-FFD3F58708FB}</b:Guid>
    <b:Title>Principles of Marketing</b:Title>
    <b:Year>2010</b:Year>
    <b:Author>
      <b:Author>
        <b:NameList>
          <b:Person>
            <b:Last>KOTLER</b:Last>
            <b:First>Philip</b:First>
          </b:Person>
          <b:Person>
            <b:Last>Armstrong</b:Last>
            <b:First>Gary</b:First>
          </b:Person>
        </b:NameList>
      </b:Author>
    </b:Author>
    <b:City>Nueva Jersey</b:City>
    <b:Publisher>Pearson Global Edition</b:Publisher>
    <b:RefOrder>15</b:RefOrder>
  </b:Source>
  <b:Source>
    <b:Tag>Tsc08</b:Tag>
    <b:SourceType>Book</b:SourceType>
    <b:Guid>{644532F1-FA3F-466A-9E49-9A4C21979CAD}</b:Guid>
    <b:Author>
      <b:Author>
        <b:NameList>
          <b:Person>
            <b:Last>TSCHOHL</b:Last>
            <b:First>John</b:First>
          </b:Person>
        </b:NameList>
      </b:Author>
    </b:Author>
    <b:Title>El arma secreta de la empresa que alcanza la excelencia.  Servicio al Cliente. Técnicas, estrategias y una verdadera cultura para generar beneficios.</b:Title>
    <b:Year>2008</b:Year>
    <b:City>Minneapolis</b:City>
    <b:Publisher>Best Sellers Publishing</b:Publisher>
    <b:RefOrder>5</b:RefOrder>
  </b:Source>
  <b:Source>
    <b:Tag>Tar07</b:Tag>
    <b:SourceType>Book</b:SourceType>
    <b:Guid>{C9645913-ED4F-4A46-BD85-EE0ECBDAE735}</b:Guid>
    <b:Title>Calidad Total: Fuente de Ventaja Competitiva</b:Title>
    <b:Year>2007</b:Year>
    <b:Publisher>Publicaciones Universidad de Alicante</b:Publisher>
    <b:City>Alicante</b:City>
    <b:Author>
      <b:Author>
        <b:NameList>
          <b:Person>
            <b:Last>TARI</b:Last>
            <b:First>Juan</b:First>
          </b:Person>
        </b:NameList>
      </b:Author>
    </b:Author>
    <b:RefOrder>16</b:RefOrder>
  </b:Source>
  <b:Source>
    <b:Tag>Reg102</b:Tag>
    <b:SourceType>Report</b:SourceType>
    <b:Guid>{A8460C83-D86A-4A34-8C2D-A9D1665C9C2D}</b:Guid>
    <b:Author>
      <b:Author>
        <b:Corporate>Registro Oficial</b:Corporate>
      </b:Author>
    </b:Author>
    <b:Title>Ley Orgánica de Educación Superior</b:Title>
    <b:Year>2010</b:Year>
    <b:Publisher>Presidencia de la República del Ecuador</b:Publisher>
    <b:City>Quito</b:City>
    <b:RefOrder>17</b:RefOrder>
  </b:Source>
  <b:Source>
    <b:Tag>Min166</b:Tag>
    <b:SourceType>Book</b:SourceType>
    <b:Guid>{882664B0-8DEE-4BE4-BC0E-EDB46619022E}</b:Guid>
    <b:Author>
      <b:Author>
        <b:Corporate>Ministerio de Educación</b:Corporate>
      </b:Author>
    </b:Author>
    <b:Title>El Perfil del Bachiller Ecuatoriano: Desde la Educación hacia la Sociedad</b:Title>
    <b:Year>2016</b:Year>
    <b:City>Quito</b:City>
    <b:Publisher>Manthra Comunicación</b:Publisher>
    <b:RefOrder>18</b:RefOrder>
  </b:Source>
  <b:Source>
    <b:Tag>Voo08</b:Tag>
    <b:SourceType>JournalArticle</b:SourceType>
    <b:Guid>{17B1A336-80FC-4A8F-8035-F25C970D30F2}</b:Guid>
    <b:Title>SERVMO: A Measure for Service-Driven Market Orientation in Higher Education</b:Title>
    <b:Year>2008</b:Year>
    <b:Author>
      <b:Author>
        <b:NameList>
          <b:Person>
            <b:Last>VOON</b:Last>
            <b:First>B</b:First>
          </b:Person>
        </b:NameList>
      </b:Author>
    </b:Author>
    <b:JournalName>Journal of Marketing for Higher Education</b:JournalName>
    <b:Pages>216-237</b:Pages>
    <b:RefOrder>19</b:RefOrder>
  </b:Source>
  <b:Source>
    <b:Tag>Tom17</b:Tag>
    <b:SourceType>Book</b:SourceType>
    <b:Guid>{E8AB5D89-E6F2-4F25-89BA-CE5312FF090D}</b:Guid>
    <b:Author>
      <b:Author>
        <b:NameList>
          <b:Person>
            <b:Last>TOMASZ</b:Last>
            <b:First>Mariusz</b:First>
          </b:Person>
        </b:NameList>
      </b:Author>
    </b:Author>
    <b:Title>Manual de Interpretación del Inventario de Preferencias Profesionales de Jóvenes</b:Title>
    <b:Year>2017</b:Year>
    <b:City>Quito</b:City>
    <b:Publisher>Ministerio de Educación</b:Publisher>
    <b:RefOrder>20</b:RefOrder>
  </b:Source>
  <b:Source>
    <b:Tag>Pin15</b:Tag>
    <b:SourceType>Report</b:SourceType>
    <b:Guid>{C1E94D26-29CA-4DB6-AAE7-7B7EB8D76FA2}</b:Guid>
    <b:Title>Factores que afectan la elección de carrera: Caso Bogotá</b:Title>
    <b:Year>2015</b:Year>
    <b:Author>
      <b:Author>
        <b:NameList>
          <b:Person>
            <b:Last>PINEDA</b:Last>
            <b:First>Luz</b:First>
          </b:Person>
        </b:NameList>
      </b:Author>
    </b:Author>
    <b:Publisher>Pontificia Universidad Javeriana de Bogotá</b:Publisher>
    <b:City>Bogotá</b:City>
    <b:RefOrder>21</b:RefOrder>
  </b:Source>
  <b:Source>
    <b:Tag>Pal121</b:Tag>
    <b:SourceType>Report</b:SourceType>
    <b:Guid>{28E66F91-65CB-4B0F-8D4A-137C98EF40AE}</b:Guid>
    <b:Author>
      <b:Author>
        <b:NameList>
          <b:Person>
            <b:Last>PALMA</b:Last>
            <b:First>Adriana</b:First>
          </b:Person>
          <b:Person>
            <b:Last>Echeverri</b:Last>
            <b:First>Isabel</b:First>
          </b:Person>
        </b:NameList>
      </b:Author>
    </b:Author>
    <b:Title>Orientación para elegir estudios superiores. Propuesta alternativa</b:Title>
    <b:Year>2012</b:Year>
    <b:Publisher>Instituto de Psicología de la Universidad del Valle</b:Publisher>
    <b:City>Santiago de Cali</b:City>
    <b:RefOrder>22</b:RefOrder>
  </b:Source>
  <b:Source>
    <b:Tag>Pac15</b:Tag>
    <b:SourceType>InternetSite</b:SourceType>
    <b:Guid>{CDB6DAEC-C767-4712-AFFF-6490EDF7DB19}</b:Guid>
    <b:Title>Evolución de la educación superior en el Ecuador. La Revolución Educativa de la Universidad Ecuatoriana</b:Title>
    <b:Year>2015</b:Year>
    <b:Author>
      <b:Author>
        <b:NameList>
          <b:Person>
            <b:Last>PACHECO</b:Last>
            <b:First>Leonidas</b:First>
          </b:Person>
          <b:Person>
            <b:Last>Pacheco</b:Last>
            <b:First>Rosa</b:First>
          </b:Person>
        </b:NameList>
      </b:Author>
    </b:Author>
    <b:InternetSiteTitle>sitio web de la Revista Pacarina del Sur</b:InternetSiteTitle>
    <b:Month>Marzo</b:Month>
    <b:Day>18</b:Day>
    <b:YearAccessed>2018</b:YearAccessed>
    <b:MonthAccessed>Mayo</b:MonthAccessed>
    <b:DayAccessed>18</b:DayAccessed>
    <b:URL>http://www.pacarinadelsur.com/home/amautas-y-horizontes/1128-evolucion-de-la-educacion-superior-en-el-ecuador-la-revolucion-educativa-de-la-universidad-ecuatoriana#_edn2</b:URL>
    <b:RefOrder>23</b:RefOrder>
  </b:Source>
  <b:Source>
    <b:Tag>Min165</b:Tag>
    <b:SourceType>Report</b:SourceType>
    <b:Guid>{B8293A44-7CDE-4660-9413-62A64C27546B}</b:Guid>
    <b:Title>La importancia en la elección de una carrera universitaria y la vocación profesional de  los estudiantes de la Facultad de Ciencias Humanas y de la Educación.</b:Title>
    <b:Year>2016</b:Year>
    <b:Author>
      <b:Author>
        <b:NameList>
          <b:Person>
            <b:Last>MINIGUANO</b:Last>
            <b:First>Polo</b:First>
          </b:Person>
        </b:NameList>
      </b:Author>
    </b:Author>
    <b:Publisher>Universidad Técnica Particular de Ambato</b:Publisher>
    <b:City>Ambato</b:City>
    <b:RefOrder>24</b:RefOrder>
  </b:Source>
  <b:Source>
    <b:Tag>Loz14</b:Tag>
    <b:SourceType>ConferenceProceedings</b:SourceType>
    <b:Guid>{B217F44B-9EE0-49F8-922D-16446219C9CA}</b:Guid>
    <b:Title>Criterios de los Estudiantes que determinan la elección de una carrera universitaria en el área de negocios. Un estudio descriptivo: Caso Chile</b:Title>
    <b:Year>2014</b:Year>
    <b:Pages>1-11</b:Pages>
    <b:Author>
      <b:Author>
        <b:NameList>
          <b:Person>
            <b:Last>LOZANO</b:Last>
            <b:First>Ricardo</b:First>
          </b:Person>
          <b:Person>
            <b:Last>Silva</b:Last>
            <b:First>Daniel</b:First>
          </b:Person>
        </b:NameList>
      </b:Author>
    </b:Author>
    <b:ConferenceName>XIX Conferencia Internacional de Contaduría, Administración e Informática</b:ConferenceName>
    <b:City>México DF</b:City>
    <b:Publisher>ANFECA</b:Publisher>
    <b:RefOrder>25</b:RefOrder>
  </b:Source>
  <b:Source>
    <b:Tag>Día142</b:Tag>
    <b:SourceType>ConferenceProceedings</b:SourceType>
    <b:Guid>{E56B55E2-2007-44FF-B424-6659DA59FA9A}</b:Guid>
    <b:Title>El estudiante como cliente: Riesgo para la calidad de la Educación Superior en Colombia</b:Title>
    <b:Year>2014</b:Year>
    <b:Publisher>Universidad Central de Colombia</b:Publisher>
    <b:City>Buenos Aires</b:City>
    <b:Author>
      <b:Author>
        <b:NameList>
          <b:Person>
            <b:Last>DÍAZ</b:Last>
            <b:First>Cristian</b:First>
          </b:Person>
          <b:Person>
            <b:Last>Cortés</b:Last>
            <b:First>Sonia</b:First>
          </b:Person>
        </b:NameList>
      </b:Author>
    </b:Author>
    <b:Pages>1-16</b:Pages>
    <b:ConferenceName>Congreso Iberoamericano de Ciencia, Tecnología, Innovación y Educación</b:ConferenceName>
    <b:RefOrder>26</b:RefOrder>
  </b:Source>
  <b:Source>
    <b:Tag>Don13</b:Tag>
    <b:SourceType>Book</b:SourceType>
    <b:Guid>{576A342C-CC17-4546-A8D8-770A15755660}</b:Guid>
    <b:Title>Orientación educativa y profesional</b:Title>
    <b:Year>2013</b:Year>
    <b:City>Barcelona</b:City>
    <b:Publisher>ISEP Intervención</b:Publisher>
    <b:Author>
      <b:Author>
        <b:NameList>
          <b:Person>
            <b:Last>DONOSO</b:Last>
            <b:First>Trinidad</b:First>
          </b:Person>
          <b:Person>
            <b:Last>Sánchez</b:Last>
            <b:First>Angelina</b:First>
          </b:Person>
        </b:NameList>
      </b:Author>
    </b:Author>
    <b:RefOrder>27</b:RefOrder>
  </b:Source>
  <b:Source>
    <b:Tag>Bet11</b:Tag>
    <b:SourceType>JournalArticle</b:SourceType>
    <b:Guid>{B394D07A-53E3-4B3F-8864-56157DA4BCB4}</b:Guid>
    <b:Title>Personalidad y toma de decisiones vocacionales en universitarios</b:Title>
    <b:Year>2011</b:Year>
    <b:Author>
      <b:Author>
        <b:NameList>
          <b:Person>
            <b:Last>BETHENCOURT</b:Last>
            <b:First>José</b:First>
          </b:Person>
          <b:Person>
            <b:Last>Cabrera</b:Last>
            <b:First>Lidia</b:First>
          </b:Person>
        </b:NameList>
      </b:Author>
    </b:Author>
    <b:JournalName>Publicación electrónica Revista Relieve</b:JournalName>
    <b:Pages>1-15</b:Pages>
    <b:RefOrder>28</b:RefOrder>
  </b:Source>
  <b:Source>
    <b:Tag>Alo15</b:Tag>
    <b:SourceType>Report</b:SourceType>
    <b:Guid>{C09CA2B9-A759-4277-B305-598BD92E145D}</b:Guid>
    <b:Author>
      <b:Author>
        <b:NameList>
          <b:Person>
            <b:Last>ALONZO</b:Last>
            <b:First>Abimael</b:First>
          </b:Person>
          <b:Person>
            <b:Last>Gonzales</b:Last>
            <b:First>Marilyn</b:First>
          </b:Person>
        </b:NameList>
      </b:Author>
    </b:Author>
    <b:Title>Factores que motivan la elección de la Carrera Profesional de Educación en los estudiantes de Ciencias Sociales de la Universidad Nacional de Educación Enrique Guzmán y Valle, 2015</b:Title>
    <b:Year>2015</b:Year>
    <b:Publisher>Universidad Nacional de Educación “Enrique Guzmán y Valle”</b:Publisher>
    <b:City>Lima</b:City>
    <b:RefOrder>29</b:RefOrder>
  </b:Source>
  <b:Source>
    <b:Tag>GLA14</b:Tag>
    <b:SourceType>ConferenceProceedings</b:SourceType>
    <b:Guid>{6302B396-5AD6-477B-812B-A5366C0E8C75}</b:Guid>
    <b:Title>“Moment of Truth” in Educational Marketing. Factors That Contribute to the Decision Making on the Educational Market in  Romania</b:Title>
    <b:Year>2014</b:Year>
    <b:Author>
      <b:Author>
        <b:NameList>
          <b:Person>
            <b:Last>GLAVA</b:Last>
            <b:First>Catalin</b:First>
          </b:Person>
        </b:NameList>
      </b:Author>
    </b:Author>
    <b:Pages>170-175</b:Pages>
    <b:ConferenceName>The 6th International Conference Edu World 2014 “Education Facing Contemporary World Issues”</b:ConferenceName>
    <b:City>Romania</b:City>
    <b:Publisher>Procedia - Social and Behavioral Sciences</b:Publisher>
    <b:RefOrder>30</b:RefOrder>
  </b:Source>
  <b:Source>
    <b:Tag>BUR13</b:Tag>
    <b:SourceType>Report</b:SourceType>
    <b:Guid>{5B1A335A-6161-4B18-8C7F-576CEECE408F}</b:Guid>
    <b:Author>
      <b:Author>
        <b:NameList>
          <b:Person>
            <b:Last>BUR</b:Last>
            <b:First>Anibal</b:First>
          </b:Person>
        </b:NameList>
      </b:Author>
    </b:Author>
    <b:Title>Marketing Educativo.Cómo captar, retener y fidelizar alumnos.</b:Title>
    <b:Year>2013</b:Year>
    <b:City>Buenos Aires</b:City>
    <b:Publisher>Universidad de Palermo</b:Publisher>
    <b:RefOrder>31</b:RefOrder>
  </b:Source>
  <b:Source>
    <b:Tag>KOT12</b:Tag>
    <b:SourceType>Book</b:SourceType>
    <b:Guid>{447F4230-F084-4087-AC8E-3A9499EF80CD}</b:Guid>
    <b:Author>
      <b:Author>
        <b:NameList>
          <b:Person>
            <b:Last>KOTLER</b:Last>
            <b:First>P</b:First>
          </b:Person>
          <b:Person>
            <b:Last>Keller</b:Last>
            <b:First>K</b:First>
          </b:Person>
        </b:NameList>
      </b:Author>
    </b:Author>
    <b:Title>Administração de marketing. </b:Title>
    <b:Year>2012</b:Year>
    <b:Publisher>Pearson Education do Brasil</b:Publisher>
    <b:City> São Paulo</b:City>
    <b:RefOrder>32</b:RefOrder>
  </b:Source>
  <b:Source>
    <b:Tag>BUS09</b:Tag>
    <b:SourceType>Book</b:SourceType>
    <b:Guid>{AC0ED18A-036E-45AD-A778-56AE41C824FB}</b:Guid>
    <b:Author>
      <b:Author>
        <b:NameList>
          <b:Person>
            <b:Last>BUSTOS</b:Last>
            <b:First>Herman</b:First>
          </b:Person>
          <b:Person>
            <b:Last>Becker</b:Last>
            <b:First>Rodolfo</b:First>
          </b:Person>
        </b:NameList>
      </b:Author>
    </b:Author>
    <b:Title>El libro lila del Marketing Educacional</b:Title>
    <b:Year>2009</b:Year>
    <b:City>Santiago de Chile</b:City>
    <b:Publisher>Publicación Digital</b:Publisher>
    <b:RefOrder>33</b:RefOrder>
  </b:Source>
  <b:Source>
    <b:Tag>Ran171</b:Tag>
    <b:SourceType>InternetSite</b:SourceType>
    <b:Guid>{D724BDF4-8C67-442B-BBF4-3BA2AF22172C}</b:Guid>
    <b:Title>Satisfacción del cliente</b:Title>
    <b:Year>2017</b:Year>
    <b:Author>
      <b:Author>
        <b:NameList>
          <b:Person>
            <b:Last>RANGEL</b:Last>
            <b:First>Lindsay</b:First>
          </b:Person>
        </b:NameList>
      </b:Author>
    </b:Author>
    <b:InternetSiteTitle>sitio web de Motivación, Investigación y Emprendimiento</b:InternetSiteTitle>
    <b:Month>Septiembre</b:Month>
    <b:Day>20</b:Day>
    <b:YearAccessed>2018</b:YearAccessed>
    <b:MonthAccessed>Junio</b:MonthAccessed>
    <b:DayAccessed>3</b:DayAccessed>
    <b:URL>http://lindsayrangel.com/satisfaccion-del-cliente/</b:URL>
    <b:RefOrder>34</b:RefOrder>
  </b:Source>
  <b:Source>
    <b:Tag>SOL04</b:Tag>
    <b:SourceType>Report</b:SourceType>
    <b:Guid>{113A6A87-D1EE-44CD-BFE9-FEBAEF642A4C}</b:Guid>
    <b:Title>El manejo del marketing en el servicio educativo; en la organización educativa continental</b:Title>
    <b:Year>2004</b:Year>
    <b:Author>
      <b:Author>
        <b:NameList>
          <b:Person>
            <b:Last>SOLÍS</b:Last>
            <b:First>José</b:First>
          </b:Person>
        </b:NameList>
      </b:Author>
    </b:Author>
    <b:Publisher>Universidad Nacional Mayor de San Marcos</b:Publisher>
    <b:City>Lima</b:City>
    <b:RefOrder>35</b:RefOrder>
  </b:Source>
  <b:Source>
    <b:Tag>MAZ06</b:Tag>
    <b:SourceType>Report</b:SourceType>
    <b:Guid>{36F4F1B2-19C6-4234-A8E8-5A5BCCA4CEC2}</b:Guid>
    <b:Author>
      <b:Author>
        <b:NameList>
          <b:Person>
            <b:Last>MAZARIEGOS</b:Last>
            <b:First>Chrystian</b:First>
            <b:Middle>René</b:Middle>
          </b:Person>
        </b:NameList>
      </b:Author>
    </b:Author>
    <b:Title>El manejo del Marketing en el Servicio Educativo</b:Title>
    <b:Year>2006</b:Year>
    <b:Publisher>Universidad de San Carlos de Guatemala</b:Publisher>
    <b:City>Guatemala</b:City>
    <b:RefOrder>36</b:RefOrder>
  </b:Source>
  <b:Source>
    <b:Tag>MAR03</b:Tag>
    <b:SourceType>DocumentFromInternetSite</b:SourceType>
    <b:Guid>{C0B8D886-9C82-41DB-BFA8-C471EAFA1632}</b:Guid>
    <b:Title>Posicionamiento</b:Title>
    <b:Year>2003</b:Year>
    <b:InternetSiteTitle>sitio web de  MG Business &amp; Research Solutions</b:InternetSiteTitle>
    <b:Month>Marzo</b:Month>
    <b:Day>12</b:Day>
    <b:YearAccessed>2018</b:YearAccessed>
    <b:MonthAccessed>Junio</b:MonthAccessed>
    <b:DayAccessed>3</b:DayAccessed>
    <b:URL>http://www.mgsolutions.es/pdf/posicionamiento.pdf</b:URL>
    <b:Author>
      <b:Author>
        <b:NameList>
          <b:Person>
            <b:Last>MARRÓN</b:Last>
            <b:First>Anibal</b:First>
          </b:Person>
        </b:NameList>
      </b:Author>
    </b:Author>
    <b:RefOrder>37</b:RefOrder>
  </b:Source>
  <b:Source>
    <b:Tag>SIG15</b:Tag>
    <b:SourceType>Report</b:SourceType>
    <b:Guid>{519237A4-75E6-4EC9-B618-9472674C7086}</b:Guid>
    <b:Author>
      <b:Author>
        <b:Corporate>SIGMA</b:Corporate>
      </b:Author>
    </b:Author>
    <b:Title>Definición de la Oferta Académica: Manual de Usuario</b:Title>
    <b:Year>2015</b:Year>
    <b:Publisher>SIGMA A.I.E.</b:Publisher>
    <b:City>España</b:City>
    <b:RefOrder>38</b:RefOrder>
  </b:Source>
  <b:Source>
    <b:Tag>Que17</b:Tag>
    <b:SourceType>InternetSite</b:SourceType>
    <b:Guid>{3DAD122B-26AC-41C9-BFAF-C139C94DFCED}</b:Guid>
    <b:Title>Muestreo estratificado</b:Title>
    <b:Year>2017</b:Year>
    <b:Author>
      <b:Author>
        <b:Corporate>QuestionPro</b:Corporate>
      </b:Author>
    </b:Author>
    <b:InternetSiteTitle>sitio web de QuestionPro</b:InternetSiteTitle>
    <b:YearAccessed>2018</b:YearAccessed>
    <b:MonthAccessed>Junio</b:MonthAccessed>
    <b:DayAccessed>21</b:DayAccessed>
    <b:URL>https://www.questionpro.com/blog/es/muestreo-estratificado/</b:URL>
    <b:RefOrder>9</b:RefOrder>
  </b:Source>
  <b:Source>
    <b:Tag>CON17</b:Tag>
    <b:SourceType>Report</b:SourceType>
    <b:Guid>{07D1438F-A0F1-4430-96DD-2C9664BB13EE}</b:Guid>
    <b:Title>Plan Nacional de Desarrollo 2017-2021</b:Title>
    <b:Year>2017</b:Year>
    <b:Author>
      <b:Author>
        <b:Corporate>CONSEJO NACIONAL DE PLANIFICACIÓN</b:Corporate>
      </b:Author>
    </b:Author>
    <b:Publisher>Secretaría Nacional de Planificación y Desarrollo, Senplades.</b:Publisher>
    <b:City>Quito</b:City>
    <b:RefOrder>7</b:RefOrder>
  </b:Source>
  <b:Source>
    <b:Tag>Reg17</b:Tag>
    <b:SourceType>Report</b:SourceType>
    <b:Guid>{2FEABA6C-FE8A-4B9D-9E34-35624E734F21}</b:Guid>
    <b:Author>
      <b:Author>
        <b:Corporate>Registro Oficial</b:Corporate>
      </b:Author>
    </b:Author>
    <b:Title>Código Orgánico del Ambiente</b:Title>
    <b:Year>2017</b:Year>
    <b:Publisher>Registro Ofi cial Nº 983 </b:Publisher>
    <b:City>Quito</b:City>
    <b:RefOrder>8</b:RefOrder>
  </b:Source>
  <b:Source>
    <b:Tag>Gon15</b:Tag>
    <b:SourceType>Report</b:SourceType>
    <b:Guid>{EE1D1E2E-7380-45D9-9F67-942F98B02C6D}</b:Guid>
    <b:Author>
      <b:Author>
        <b:NameList>
          <b:Person>
            <b:Last>GONZÁLEZ</b:Last>
            <b:First>Mahe</b:First>
          </b:Person>
          <b:Person>
            <b:Last>Frías</b:Last>
            <b:First>Roberto</b:First>
          </b:Person>
          <b:Person>
            <b:Last>Gómez</b:Last>
            <b:First>Olga</b:First>
          </b:Person>
        </b:NameList>
      </b:Author>
    </b:Author>
    <b:Title>Análisis de la calidad percibida por el cliente en la actividad hotelera</b:Title>
    <b:Year>2015</b:Year>
    <b:Publisher>Universidad de Matanzas Camilo Cienfuegos</b:Publisher>
    <b:City>Cuba</b:City>
    <b:RefOrder>39</b:RefOrder>
  </b:Source>
  <b:Source>
    <b:Tag>Mar123</b:Tag>
    <b:SourceType>Book</b:SourceType>
    <b:Guid>{50D8B5FE-2B70-479A-86DB-796AE4A7A069}</b:Guid>
    <b:Author>
      <b:Author>
        <b:NameList>
          <b:Person>
            <b:Last>MARTÍNEZ</b:Last>
            <b:First>María</b:First>
          </b:Person>
        </b:NameList>
      </b:Author>
    </b:Author>
    <b:Title>Calidad total y marketin interno: La gestión empresarial</b:Title>
    <b:Year>2012</b:Year>
    <b:City>Madrid</b:City>
    <b:Publisher>Díaz de Santos</b:Publisher>
    <b:RefOrder>40</b:RefOrder>
  </b:Source>
</b:Sources>
</file>

<file path=customXml/itemProps1.xml><?xml version="1.0" encoding="utf-8"?>
<ds:datastoreItem xmlns:ds="http://schemas.openxmlformats.org/officeDocument/2006/customXml" ds:itemID="{BBFABB81-6CE5-4300-A739-F9EE1222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12673</Words>
  <Characters>69707</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Rangel</dc:creator>
  <cp:lastModifiedBy>Luffi</cp:lastModifiedBy>
  <cp:revision>2</cp:revision>
  <cp:lastPrinted>2018-08-31T16:48:00Z</cp:lastPrinted>
  <dcterms:created xsi:type="dcterms:W3CDTF">2018-09-18T21:40:00Z</dcterms:created>
  <dcterms:modified xsi:type="dcterms:W3CDTF">2018-09-18T21:40:00Z</dcterms:modified>
</cp:coreProperties>
</file>